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54CC" w:rsidRPr="00AF54CC" w:rsidRDefault="007A422F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b/>
          <w:bCs/>
          <w:sz w:val="24"/>
          <w:szCs w:val="24"/>
        </w:rPr>
      </w:pPr>
      <w:r w:rsidRPr="00AF54CC">
        <w:rPr>
          <w:b/>
          <w:bCs/>
          <w:sz w:val="24"/>
          <w:szCs w:val="24"/>
        </w:rPr>
        <w:t>КОНТРОЛЬНО-СЧЕТНАЯ КОМИССИЯ</w:t>
      </w:r>
    </w:p>
    <w:p w:rsidR="007A422F" w:rsidRPr="00AF54CC" w:rsidRDefault="007A422F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b/>
          <w:bCs/>
          <w:sz w:val="24"/>
          <w:szCs w:val="24"/>
        </w:rPr>
      </w:pPr>
      <w:r w:rsidRPr="00AF54CC">
        <w:rPr>
          <w:b/>
          <w:bCs/>
          <w:sz w:val="24"/>
          <w:szCs w:val="24"/>
        </w:rPr>
        <w:t xml:space="preserve">  ХАРОВСКОГО МУНИЦИПАЛЬНОГО </w:t>
      </w:r>
      <w:r w:rsidR="00AF54CC" w:rsidRPr="00AF54CC">
        <w:rPr>
          <w:b/>
          <w:bCs/>
          <w:sz w:val="24"/>
          <w:szCs w:val="24"/>
        </w:rPr>
        <w:t>ОКРУГА</w:t>
      </w:r>
    </w:p>
    <w:p w:rsidR="00AF54CC" w:rsidRPr="00AF54CC" w:rsidRDefault="00AF54CC">
      <w:pPr>
        <w:widowControl w:val="0"/>
        <w:shd w:val="clear" w:color="auto" w:fill="FFFFFF"/>
        <w:tabs>
          <w:tab w:val="left" w:pos="2280"/>
        </w:tabs>
        <w:autoSpaceDE w:val="0"/>
        <w:jc w:val="center"/>
        <w:rPr>
          <w:sz w:val="24"/>
          <w:szCs w:val="24"/>
        </w:rPr>
      </w:pPr>
      <w:r w:rsidRPr="00AF54CC">
        <w:rPr>
          <w:b/>
          <w:bCs/>
          <w:sz w:val="24"/>
          <w:szCs w:val="24"/>
        </w:rPr>
        <w:t>ВОЛОГОДСКОЙ ОБЛАСТИ</w:t>
      </w:r>
    </w:p>
    <w:p w:rsidR="007A422F" w:rsidRDefault="007A422F">
      <w:pPr>
        <w:tabs>
          <w:tab w:val="left" w:pos="2280"/>
        </w:tabs>
        <w:ind w:firstLine="720"/>
        <w:jc w:val="center"/>
        <w:rPr>
          <w:sz w:val="28"/>
          <w:szCs w:val="28"/>
        </w:rPr>
      </w:pPr>
    </w:p>
    <w:p w:rsidR="007A422F" w:rsidRDefault="007A422F">
      <w:pPr>
        <w:tabs>
          <w:tab w:val="left" w:pos="2280"/>
        </w:tabs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="00786FC2">
        <w:rPr>
          <w:b/>
          <w:bCs/>
          <w:sz w:val="28"/>
          <w:szCs w:val="28"/>
        </w:rPr>
        <w:t>1</w:t>
      </w:r>
      <w:r w:rsidR="005C0FC6">
        <w:rPr>
          <w:b/>
          <w:bCs/>
          <w:sz w:val="28"/>
          <w:szCs w:val="28"/>
        </w:rPr>
        <w:t>7</w:t>
      </w:r>
    </w:p>
    <w:p w:rsidR="007A422F" w:rsidRDefault="007A422F">
      <w:pPr>
        <w:tabs>
          <w:tab w:val="left" w:pos="2280"/>
        </w:tabs>
        <w:autoSpaceDE w:val="0"/>
        <w:ind w:firstLine="720"/>
        <w:jc w:val="center"/>
      </w:pPr>
      <w:r>
        <w:rPr>
          <w:sz w:val="28"/>
          <w:szCs w:val="28"/>
        </w:rPr>
        <w:t xml:space="preserve">на проект решения Муниципального Собрания Харовского муниципального округа Вологодской области  </w:t>
      </w:r>
      <w:r w:rsidR="00B47D6E">
        <w:rPr>
          <w:sz w:val="28"/>
          <w:szCs w:val="28"/>
        </w:rPr>
        <w:t>«О</w:t>
      </w:r>
      <w:r w:rsidR="003F360E">
        <w:rPr>
          <w:sz w:val="28"/>
          <w:szCs w:val="28"/>
        </w:rPr>
        <w:t xml:space="preserve"> </w:t>
      </w:r>
      <w:r w:rsidR="00841E46">
        <w:rPr>
          <w:sz w:val="28"/>
          <w:szCs w:val="28"/>
        </w:rPr>
        <w:t>туристическом налоге</w:t>
      </w:r>
      <w:r w:rsidR="00575B5B">
        <w:rPr>
          <w:sz w:val="28"/>
          <w:szCs w:val="28"/>
        </w:rPr>
        <w:t>»</w:t>
      </w:r>
    </w:p>
    <w:p w:rsidR="007A422F" w:rsidRDefault="007A422F">
      <w:pPr>
        <w:tabs>
          <w:tab w:val="left" w:pos="2280"/>
        </w:tabs>
      </w:pPr>
    </w:p>
    <w:p w:rsidR="003F360E" w:rsidRDefault="003F360E">
      <w:pPr>
        <w:tabs>
          <w:tab w:val="left" w:pos="2280"/>
        </w:tabs>
      </w:pPr>
    </w:p>
    <w:p w:rsidR="007A422F" w:rsidRDefault="007A422F">
      <w:pPr>
        <w:tabs>
          <w:tab w:val="left" w:pos="228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город Харовск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30575E">
        <w:rPr>
          <w:sz w:val="28"/>
          <w:szCs w:val="28"/>
        </w:rPr>
        <w:t xml:space="preserve">         </w:t>
      </w:r>
      <w:r w:rsidR="00BC1758">
        <w:rPr>
          <w:sz w:val="28"/>
          <w:szCs w:val="28"/>
        </w:rPr>
        <w:t>1</w:t>
      </w:r>
      <w:r w:rsidR="00841E46">
        <w:rPr>
          <w:sz w:val="28"/>
          <w:szCs w:val="28"/>
        </w:rPr>
        <w:t>3</w:t>
      </w:r>
      <w:r w:rsidR="00BC1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7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</w:t>
      </w:r>
      <w:r w:rsidR="00786FC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A422F" w:rsidRDefault="007A422F">
      <w:pPr>
        <w:autoSpaceDE w:val="0"/>
        <w:jc w:val="center"/>
        <w:rPr>
          <w:b/>
          <w:sz w:val="32"/>
          <w:szCs w:val="32"/>
        </w:rPr>
      </w:pPr>
    </w:p>
    <w:p w:rsidR="00756E8B" w:rsidRDefault="007A422F">
      <w:pPr>
        <w:widowControl w:val="0"/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Основание для проведения экспертного заключения: </w:t>
      </w:r>
      <w:r>
        <w:rPr>
          <w:sz w:val="28"/>
          <w:szCs w:val="28"/>
        </w:rPr>
        <w:t xml:space="preserve">Экспертиза проекта проведена на основании пункта </w:t>
      </w:r>
      <w:r w:rsidR="00AF54CC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8 Положения о контрольно-счетной комиссии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утвержденного решением Муниципального Собрания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0</w:t>
      </w:r>
      <w:r w:rsidR="00AF54CC">
        <w:rPr>
          <w:sz w:val="28"/>
          <w:szCs w:val="28"/>
        </w:rPr>
        <w:t>7</w:t>
      </w:r>
      <w:r w:rsidR="00AF54CC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>.20</w:t>
      </w:r>
      <w:r w:rsidR="00AF54CC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</w:t>
      </w:r>
      <w:r w:rsidR="00AF54C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пункта 1.</w:t>
      </w:r>
      <w:r w:rsidR="003A5B5D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плана работы Контрольно-счетной комиссии </w:t>
      </w:r>
      <w:r>
        <w:rPr>
          <w:color w:val="000000"/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F54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6FC2">
        <w:rPr>
          <w:sz w:val="28"/>
          <w:szCs w:val="28"/>
        </w:rPr>
        <w:t>4</w:t>
      </w:r>
      <w:r w:rsidR="00756E8B">
        <w:rPr>
          <w:sz w:val="28"/>
          <w:szCs w:val="28"/>
        </w:rPr>
        <w:t xml:space="preserve"> год, утвержденного приказом Контрольно-счетной комиссии </w:t>
      </w:r>
      <w:r w:rsidR="00756E8B">
        <w:rPr>
          <w:color w:val="000000"/>
          <w:sz w:val="28"/>
          <w:szCs w:val="28"/>
        </w:rPr>
        <w:t>Харовского</w:t>
      </w:r>
      <w:r w:rsidR="00756E8B">
        <w:rPr>
          <w:sz w:val="28"/>
          <w:szCs w:val="28"/>
        </w:rPr>
        <w:t xml:space="preserve"> муниципального округа от 28.12.2023 №34 о/д.</w:t>
      </w:r>
    </w:p>
    <w:p w:rsidR="00841E46" w:rsidRDefault="0030575E" w:rsidP="00841E46">
      <w:pPr>
        <w:tabs>
          <w:tab w:val="left" w:pos="2280"/>
        </w:tabs>
        <w:autoSpaceDE w:val="0"/>
        <w:spacing w:before="120"/>
        <w:ind w:firstLine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="007A422F">
        <w:rPr>
          <w:b/>
          <w:sz w:val="28"/>
          <w:szCs w:val="28"/>
        </w:rPr>
        <w:t>редмет финансово-экономической экспертизы</w:t>
      </w:r>
      <w:r w:rsidR="007A422F">
        <w:rPr>
          <w:sz w:val="28"/>
          <w:szCs w:val="28"/>
        </w:rPr>
        <w:t xml:space="preserve">: проект решения </w:t>
      </w:r>
      <w:r w:rsidR="007A422F">
        <w:rPr>
          <w:color w:val="000000"/>
          <w:spacing w:val="1"/>
          <w:sz w:val="28"/>
          <w:szCs w:val="28"/>
        </w:rPr>
        <w:t>Муниципального</w:t>
      </w:r>
      <w:r w:rsidR="007A422F">
        <w:rPr>
          <w:sz w:val="28"/>
          <w:szCs w:val="28"/>
        </w:rPr>
        <w:t xml:space="preserve"> Собрания </w:t>
      </w:r>
      <w:r w:rsidR="007A422F">
        <w:rPr>
          <w:color w:val="000000"/>
          <w:sz w:val="28"/>
          <w:szCs w:val="28"/>
        </w:rPr>
        <w:t>Харовского</w:t>
      </w:r>
      <w:r w:rsidR="007A422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«О </w:t>
      </w:r>
      <w:r w:rsidR="00841E46">
        <w:rPr>
          <w:sz w:val="28"/>
          <w:szCs w:val="28"/>
        </w:rPr>
        <w:t>туристическом налоге</w:t>
      </w:r>
      <w:r w:rsidR="00841E46">
        <w:rPr>
          <w:b/>
          <w:color w:val="000000"/>
          <w:sz w:val="28"/>
          <w:szCs w:val="28"/>
        </w:rPr>
        <w:t>».</w:t>
      </w:r>
    </w:p>
    <w:p w:rsidR="00E1372D" w:rsidRPr="00E1372D" w:rsidRDefault="007A422F" w:rsidP="00841E46">
      <w:pPr>
        <w:tabs>
          <w:tab w:val="left" w:pos="2280"/>
        </w:tabs>
        <w:autoSpaceDE w:val="0"/>
        <w:spacing w:before="120"/>
        <w:ind w:firstLine="720"/>
        <w:rPr>
          <w:b/>
        </w:rPr>
      </w:pPr>
      <w:r>
        <w:rPr>
          <w:b/>
          <w:color w:val="000000"/>
          <w:sz w:val="28"/>
          <w:szCs w:val="28"/>
        </w:rPr>
        <w:t>Цель экспертизы</w:t>
      </w:r>
      <w:r>
        <w:rPr>
          <w:color w:val="000000"/>
          <w:sz w:val="28"/>
          <w:szCs w:val="28"/>
        </w:rPr>
        <w:t xml:space="preserve">: </w:t>
      </w:r>
      <w:r w:rsidR="007B4365">
        <w:rPr>
          <w:rStyle w:val="StrongEmphasis"/>
          <w:b w:val="0"/>
          <w:sz w:val="28"/>
          <w:szCs w:val="28"/>
        </w:rPr>
        <w:t>экспертиза</w:t>
      </w:r>
      <w:r w:rsidR="00E1372D" w:rsidRPr="00E1372D">
        <w:rPr>
          <w:rStyle w:val="StrongEmphasis"/>
          <w:b w:val="0"/>
          <w:sz w:val="28"/>
          <w:szCs w:val="28"/>
        </w:rPr>
        <w:t xml:space="preserve"> проекта решения Муниципального  Собрания Харовского муниципального </w:t>
      </w:r>
      <w:r w:rsidR="00E1372D">
        <w:rPr>
          <w:rStyle w:val="StrongEmphasis"/>
          <w:b w:val="0"/>
          <w:sz w:val="28"/>
          <w:szCs w:val="28"/>
        </w:rPr>
        <w:t>округа</w:t>
      </w:r>
      <w:r w:rsidR="00E1372D" w:rsidRPr="00E1372D">
        <w:rPr>
          <w:rStyle w:val="StrongEmphasis"/>
          <w:b w:val="0"/>
          <w:sz w:val="28"/>
          <w:szCs w:val="28"/>
        </w:rPr>
        <w:t xml:space="preserve"> </w:t>
      </w:r>
      <w:r w:rsidR="00E1372D">
        <w:rPr>
          <w:rStyle w:val="StrongEmphasis"/>
          <w:b w:val="0"/>
          <w:sz w:val="28"/>
          <w:szCs w:val="28"/>
        </w:rPr>
        <w:t>«</w:t>
      </w:r>
      <w:r w:rsidR="00841E46">
        <w:rPr>
          <w:rStyle w:val="StrongEmphasis"/>
          <w:b w:val="0"/>
          <w:sz w:val="28"/>
          <w:szCs w:val="28"/>
        </w:rPr>
        <w:t xml:space="preserve">О </w:t>
      </w:r>
      <w:r w:rsidR="00841E46">
        <w:rPr>
          <w:sz w:val="28"/>
          <w:szCs w:val="28"/>
        </w:rPr>
        <w:t>туристическом налоге</w:t>
      </w:r>
      <w:r w:rsidR="00E1372D" w:rsidRPr="00E1372D">
        <w:rPr>
          <w:rStyle w:val="StrongEmphasis"/>
          <w:b w:val="0"/>
          <w:color w:val="000000"/>
          <w:sz w:val="28"/>
          <w:szCs w:val="28"/>
        </w:rPr>
        <w:t>»</w:t>
      </w:r>
      <w:r w:rsidR="00E1372D" w:rsidRPr="00E1372D">
        <w:rPr>
          <w:rStyle w:val="StrongEmphasis"/>
          <w:b w:val="0"/>
          <w:sz w:val="28"/>
          <w:szCs w:val="28"/>
        </w:rPr>
        <w:t xml:space="preserve"> </w:t>
      </w:r>
      <w:r w:rsidR="007B4365">
        <w:rPr>
          <w:rStyle w:val="StrongEmphasis"/>
          <w:b w:val="0"/>
          <w:sz w:val="28"/>
          <w:szCs w:val="28"/>
        </w:rPr>
        <w:t xml:space="preserve">на предмет соответствия требованиям Налогового кодекса </w:t>
      </w:r>
      <w:r w:rsidR="00E1372D" w:rsidRPr="00E1372D">
        <w:rPr>
          <w:rStyle w:val="StrongEmphasis"/>
          <w:b w:val="0"/>
          <w:sz w:val="28"/>
          <w:szCs w:val="28"/>
        </w:rPr>
        <w:t>Российской Федерации</w:t>
      </w:r>
      <w:r w:rsidR="007B4365">
        <w:rPr>
          <w:rStyle w:val="StrongEmphasis"/>
          <w:b w:val="0"/>
          <w:sz w:val="28"/>
          <w:szCs w:val="28"/>
        </w:rPr>
        <w:t xml:space="preserve">, Бюджетного кодекса </w:t>
      </w:r>
      <w:r w:rsidR="007B4365" w:rsidRPr="00E1372D">
        <w:rPr>
          <w:rStyle w:val="StrongEmphasis"/>
          <w:b w:val="0"/>
          <w:sz w:val="28"/>
          <w:szCs w:val="28"/>
        </w:rPr>
        <w:t>Российской Федерации</w:t>
      </w:r>
      <w:r w:rsidR="007B4365">
        <w:rPr>
          <w:rStyle w:val="StrongEmphasis"/>
          <w:b w:val="0"/>
          <w:sz w:val="28"/>
          <w:szCs w:val="28"/>
        </w:rPr>
        <w:t xml:space="preserve">, Положения о бюджетном процессе в </w:t>
      </w:r>
      <w:r w:rsidR="007B4365">
        <w:rPr>
          <w:sz w:val="28"/>
          <w:szCs w:val="28"/>
        </w:rPr>
        <w:t>Харовско</w:t>
      </w:r>
      <w:r w:rsidR="007B4365">
        <w:rPr>
          <w:sz w:val="28"/>
          <w:szCs w:val="28"/>
        </w:rPr>
        <w:t>м</w:t>
      </w:r>
      <w:r w:rsidR="007B4365">
        <w:rPr>
          <w:rFonts w:ascii="Times New Roman CYR" w:hAnsi="Times New Roman CYR" w:cs="Times New Roman CYR"/>
          <w:sz w:val="28"/>
          <w:szCs w:val="28"/>
        </w:rPr>
        <w:t xml:space="preserve"> муниципально</w:t>
      </w:r>
      <w:r w:rsidR="007B4365">
        <w:rPr>
          <w:rFonts w:ascii="Times New Roman CYR" w:hAnsi="Times New Roman CYR" w:cs="Times New Roman CYR"/>
          <w:sz w:val="28"/>
          <w:szCs w:val="28"/>
        </w:rPr>
        <w:t>м</w:t>
      </w:r>
      <w:r w:rsidR="007B4365">
        <w:rPr>
          <w:rFonts w:ascii="Times New Roman CYR" w:hAnsi="Times New Roman CYR" w:cs="Times New Roman CYR"/>
          <w:sz w:val="28"/>
          <w:szCs w:val="28"/>
        </w:rPr>
        <w:t xml:space="preserve"> округ</w:t>
      </w:r>
      <w:r w:rsidR="007B4365">
        <w:rPr>
          <w:rFonts w:ascii="Times New Roman CYR" w:hAnsi="Times New Roman CYR" w:cs="Times New Roman CYR"/>
          <w:sz w:val="28"/>
          <w:szCs w:val="28"/>
        </w:rPr>
        <w:t>е и иным действующим законодательным и нормативным правовым актам</w:t>
      </w:r>
      <w:r w:rsidR="00E1372D" w:rsidRPr="00E1372D">
        <w:rPr>
          <w:rStyle w:val="StrongEmphasis"/>
          <w:b w:val="0"/>
          <w:sz w:val="28"/>
          <w:szCs w:val="28"/>
        </w:rPr>
        <w:t>.</w:t>
      </w:r>
    </w:p>
    <w:p w:rsidR="007A422F" w:rsidRDefault="007A422F" w:rsidP="00EF1D7B">
      <w:pPr>
        <w:tabs>
          <w:tab w:val="left" w:pos="2280"/>
        </w:tabs>
        <w:spacing w:before="120" w:after="120"/>
        <w:rPr>
          <w:rFonts w:ascii="Times New Roman CYR" w:hAnsi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Сроки проведения: </w:t>
      </w:r>
      <w:r w:rsidR="0030575E">
        <w:rPr>
          <w:sz w:val="28"/>
          <w:szCs w:val="28"/>
        </w:rPr>
        <w:t xml:space="preserve">с  </w:t>
      </w:r>
      <w:r w:rsidR="00BC1758">
        <w:rPr>
          <w:sz w:val="28"/>
          <w:szCs w:val="28"/>
        </w:rPr>
        <w:t>11.11</w:t>
      </w:r>
      <w:r>
        <w:rPr>
          <w:sz w:val="28"/>
          <w:szCs w:val="28"/>
        </w:rPr>
        <w:t>.202</w:t>
      </w:r>
      <w:r w:rsidR="00786FC2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BC1758">
        <w:rPr>
          <w:sz w:val="28"/>
          <w:szCs w:val="28"/>
        </w:rPr>
        <w:t>1</w:t>
      </w:r>
      <w:r w:rsidR="00841E46">
        <w:rPr>
          <w:sz w:val="28"/>
          <w:szCs w:val="28"/>
        </w:rPr>
        <w:t>3</w:t>
      </w:r>
      <w:r w:rsidR="00BC1758">
        <w:rPr>
          <w:sz w:val="28"/>
          <w:szCs w:val="28"/>
        </w:rPr>
        <w:t>.11</w:t>
      </w:r>
      <w:r>
        <w:rPr>
          <w:sz w:val="28"/>
          <w:szCs w:val="28"/>
        </w:rPr>
        <w:t>.202</w:t>
      </w:r>
      <w:r w:rsidR="00786FC2">
        <w:rPr>
          <w:sz w:val="28"/>
          <w:szCs w:val="28"/>
        </w:rPr>
        <w:t>4</w:t>
      </w:r>
    </w:p>
    <w:p w:rsidR="007B4365" w:rsidRDefault="0030575E" w:rsidP="007B4365">
      <w:pPr>
        <w:pStyle w:val="Textbody"/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B4365">
        <w:rPr>
          <w:color w:val="000000"/>
          <w:sz w:val="28"/>
          <w:szCs w:val="28"/>
        </w:rPr>
        <w:t>Проект решения подготовлен Финансовым управлением администрации Харовского муниципального округа и представлен в Контрольно-счетную комиссию 11 ноября 2024 года.</w:t>
      </w:r>
      <w:r>
        <w:rPr>
          <w:color w:val="000000"/>
          <w:sz w:val="28"/>
          <w:szCs w:val="28"/>
        </w:rPr>
        <w:tab/>
      </w:r>
    </w:p>
    <w:p w:rsidR="004B5FB3" w:rsidRPr="00B35426" w:rsidRDefault="007B4365" w:rsidP="004B5FB3">
      <w:pPr>
        <w:pStyle w:val="TableContents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5FB3" w:rsidRPr="00B35426">
        <w:rPr>
          <w:b/>
          <w:i/>
          <w:sz w:val="28"/>
          <w:szCs w:val="28"/>
        </w:rPr>
        <w:t xml:space="preserve">По результатам  </w:t>
      </w:r>
      <w:r w:rsidR="004B5FB3">
        <w:rPr>
          <w:b/>
          <w:i/>
          <w:sz w:val="28"/>
          <w:szCs w:val="28"/>
        </w:rPr>
        <w:t>экспертизы, проведенной</w:t>
      </w:r>
      <w:r w:rsidR="004B5FB3" w:rsidRPr="00B35426">
        <w:rPr>
          <w:b/>
          <w:i/>
          <w:sz w:val="28"/>
          <w:szCs w:val="28"/>
        </w:rPr>
        <w:t xml:space="preserve"> </w:t>
      </w:r>
      <w:r w:rsidR="004B5FB3">
        <w:rPr>
          <w:b/>
          <w:i/>
          <w:sz w:val="28"/>
          <w:szCs w:val="28"/>
        </w:rPr>
        <w:t>К</w:t>
      </w:r>
      <w:r w:rsidR="004B5FB3" w:rsidRPr="00B35426">
        <w:rPr>
          <w:b/>
          <w:i/>
          <w:sz w:val="28"/>
          <w:szCs w:val="28"/>
        </w:rPr>
        <w:t>онтрольно-счетн</w:t>
      </w:r>
      <w:r w:rsidR="004B5FB3">
        <w:rPr>
          <w:b/>
          <w:i/>
          <w:sz w:val="28"/>
          <w:szCs w:val="28"/>
        </w:rPr>
        <w:t>ой</w:t>
      </w:r>
      <w:r w:rsidR="004B5FB3" w:rsidRPr="00B35426">
        <w:rPr>
          <w:b/>
          <w:i/>
          <w:sz w:val="28"/>
          <w:szCs w:val="28"/>
        </w:rPr>
        <w:t xml:space="preserve"> комисси</w:t>
      </w:r>
      <w:r w:rsidR="004B5FB3">
        <w:rPr>
          <w:b/>
          <w:i/>
          <w:sz w:val="28"/>
          <w:szCs w:val="28"/>
        </w:rPr>
        <w:t>ей</w:t>
      </w:r>
      <w:r w:rsidR="004B5FB3" w:rsidRPr="00B35426">
        <w:rPr>
          <w:b/>
          <w:i/>
          <w:sz w:val="28"/>
          <w:szCs w:val="28"/>
        </w:rPr>
        <w:t xml:space="preserve"> </w:t>
      </w:r>
      <w:r w:rsidR="004B5FB3">
        <w:rPr>
          <w:b/>
          <w:i/>
          <w:sz w:val="28"/>
          <w:szCs w:val="28"/>
        </w:rPr>
        <w:t>установлено</w:t>
      </w:r>
      <w:r w:rsidR="004B5FB3">
        <w:rPr>
          <w:b/>
          <w:i/>
          <w:sz w:val="28"/>
          <w:szCs w:val="28"/>
        </w:rPr>
        <w:t xml:space="preserve"> следующее</w:t>
      </w:r>
      <w:r w:rsidR="004B5FB3" w:rsidRPr="00B35426">
        <w:rPr>
          <w:b/>
          <w:i/>
          <w:sz w:val="28"/>
          <w:szCs w:val="28"/>
        </w:rPr>
        <w:t>:</w:t>
      </w:r>
    </w:p>
    <w:p w:rsidR="007B4365" w:rsidRDefault="007B4365" w:rsidP="00F65E45">
      <w:pPr>
        <w:pStyle w:val="TableContents"/>
        <w:jc w:val="both"/>
        <w:rPr>
          <w:rFonts w:cs="Times New Roman"/>
          <w:color w:val="000000"/>
          <w:sz w:val="28"/>
          <w:szCs w:val="28"/>
        </w:rPr>
      </w:pPr>
    </w:p>
    <w:p w:rsidR="004B5FB3" w:rsidRDefault="004B5FB3" w:rsidP="004B5FB3">
      <w:pPr>
        <w:pStyle w:val="TableContents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Федеральным законом от 12.07.2024 №176-ФЗ «О внесении изменений в части первую и вторую Налогового кодекса </w:t>
      </w:r>
      <w:r w:rsidRPr="00E1372D">
        <w:rPr>
          <w:rStyle w:val="StrongEmphasis"/>
          <w:b w:val="0"/>
          <w:sz w:val="28"/>
          <w:szCs w:val="28"/>
        </w:rPr>
        <w:t>Российской Федерации</w:t>
      </w:r>
      <w:r>
        <w:rPr>
          <w:rStyle w:val="StrongEmphasis"/>
          <w:b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отдельные законодательные акты Российской Федерации</w:t>
      </w:r>
      <w:r>
        <w:rPr>
          <w:color w:val="000000"/>
          <w:sz w:val="28"/>
          <w:szCs w:val="28"/>
        </w:rPr>
        <w:t xml:space="preserve"> и признании утратившими силу отдельных положений </w:t>
      </w:r>
      <w:r>
        <w:rPr>
          <w:color w:val="000000"/>
          <w:sz w:val="28"/>
          <w:szCs w:val="28"/>
        </w:rPr>
        <w:t>законодательны</w:t>
      </w:r>
      <w:r>
        <w:rPr>
          <w:color w:val="000000"/>
          <w:sz w:val="28"/>
          <w:szCs w:val="28"/>
        </w:rPr>
        <w:t>х актов</w:t>
      </w:r>
      <w:r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» статья 15 НК РФ местные налоги и сборы (земельный налог, налог на имущество физических лиц, торговый сбор) дополняется туристическим налогом. Как рассчитывать и уплачивать </w:t>
      </w:r>
      <w:r>
        <w:rPr>
          <w:color w:val="000000"/>
          <w:sz w:val="28"/>
          <w:szCs w:val="28"/>
        </w:rPr>
        <w:t>туристически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нал</w:t>
      </w:r>
      <w:r>
        <w:rPr>
          <w:color w:val="000000"/>
          <w:sz w:val="28"/>
          <w:szCs w:val="28"/>
        </w:rPr>
        <w:t>ог определяется главой 33.</w:t>
      </w:r>
      <w:r w:rsidR="00DD23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НК РФ.</w:t>
      </w:r>
    </w:p>
    <w:p w:rsidR="004B5FB3" w:rsidRDefault="004B5FB3" w:rsidP="004B5FB3">
      <w:pPr>
        <w:pStyle w:val="TableContents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>
        <w:rPr>
          <w:rFonts w:cs="Times New Roman"/>
          <w:color w:val="000000"/>
          <w:sz w:val="28"/>
          <w:szCs w:val="28"/>
        </w:rPr>
        <w:t>роектом решения предлагается установить на территории Харовского муниципального округа Вологодской области туристический налог с 1 января 2025 года.</w:t>
      </w:r>
    </w:p>
    <w:p w:rsidR="004B5FB3" w:rsidRDefault="004B5FB3" w:rsidP="00F65E45">
      <w:pPr>
        <w:pStyle w:val="TableContents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Пунктом 2 проекта решения предлагается установить ставку туристического налога в размере 1 процент в 2025 году, 2 процента в 2026 году, 3 процента в 2027 </w:t>
      </w:r>
      <w:r>
        <w:rPr>
          <w:rFonts w:cs="Times New Roman"/>
          <w:color w:val="000000"/>
          <w:sz w:val="28"/>
          <w:szCs w:val="28"/>
        </w:rPr>
        <w:lastRenderedPageBreak/>
        <w:t xml:space="preserve">году, 4 процента в 2028 году, 5 процентов </w:t>
      </w:r>
      <w:r w:rsidR="00132A17">
        <w:rPr>
          <w:rFonts w:cs="Times New Roman"/>
          <w:color w:val="000000"/>
          <w:sz w:val="28"/>
          <w:szCs w:val="28"/>
        </w:rPr>
        <w:t>начиная с 2029 года от налоговой базы.</w:t>
      </w:r>
    </w:p>
    <w:p w:rsidR="00132A17" w:rsidRDefault="00132A17" w:rsidP="00F65E45">
      <w:pPr>
        <w:pStyle w:val="TableContents"/>
        <w:jc w:val="both"/>
        <w:rPr>
          <w:rFonts w:cs="Times New Roman"/>
          <w:color w:val="000000"/>
          <w:sz w:val="28"/>
          <w:szCs w:val="28"/>
        </w:rPr>
      </w:pPr>
    </w:p>
    <w:p w:rsidR="00132A17" w:rsidRDefault="00132A17" w:rsidP="00F65E45">
      <w:pPr>
        <w:pStyle w:val="TableContents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Туристический налог является местным налогом. Муниципальное Собрание Харовского муниципального округа вправе установить его на территории Харовского муниципального округа, а также дополнять перечень льготников и варьировать ставки в пределах, установленных в Налоговом кодексе </w:t>
      </w:r>
      <w:r w:rsidRPr="00E1372D">
        <w:rPr>
          <w:rStyle w:val="StrongEmphasis"/>
          <w:b w:val="0"/>
          <w:sz w:val="28"/>
          <w:szCs w:val="28"/>
        </w:rPr>
        <w:t>Российской Федерации</w:t>
      </w:r>
      <w:r>
        <w:rPr>
          <w:rStyle w:val="StrongEmphasis"/>
          <w:b w:val="0"/>
          <w:sz w:val="28"/>
          <w:szCs w:val="28"/>
        </w:rPr>
        <w:t>.</w:t>
      </w:r>
    </w:p>
    <w:p w:rsidR="004B5FB3" w:rsidRDefault="00132A17" w:rsidP="00F65E45">
      <w:pPr>
        <w:pStyle w:val="TableContents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Проект решения подготовлен в целях пополнения бюджета Харовского муниципального округа, начиная с 2025 года.</w:t>
      </w:r>
    </w:p>
    <w:p w:rsidR="00132A17" w:rsidRDefault="00132A17" w:rsidP="00F65E45">
      <w:pPr>
        <w:pStyle w:val="TableContents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Туристический налог</w:t>
      </w:r>
      <w:r>
        <w:rPr>
          <w:rFonts w:cs="Times New Roman"/>
          <w:color w:val="000000"/>
          <w:sz w:val="28"/>
          <w:szCs w:val="28"/>
        </w:rPr>
        <w:t xml:space="preserve"> вводится на </w:t>
      </w:r>
      <w:r>
        <w:rPr>
          <w:rFonts w:cs="Times New Roman"/>
          <w:color w:val="000000"/>
          <w:sz w:val="28"/>
          <w:szCs w:val="28"/>
        </w:rPr>
        <w:t>территории Х</w:t>
      </w:r>
      <w:r>
        <w:rPr>
          <w:rFonts w:cs="Times New Roman"/>
          <w:color w:val="000000"/>
          <w:sz w:val="28"/>
          <w:szCs w:val="28"/>
        </w:rPr>
        <w:t>аровского муниципального округа постепенно, в течении пяти лет. В каждом следующем году ставка поднимается на один пункт.</w:t>
      </w:r>
    </w:p>
    <w:p w:rsidR="00EF1D7B" w:rsidRDefault="00EF1D7B" w:rsidP="008C2B07">
      <w:pPr>
        <w:widowControl w:val="0"/>
        <w:spacing w:before="120" w:after="12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EF1D7B" w:rsidRDefault="00132A17" w:rsidP="00EF1D7B">
      <w:pPr>
        <w:widowControl w:val="0"/>
        <w:spacing w:line="100" w:lineRule="atLeast"/>
        <w:ind w:firstLine="708"/>
        <w:rPr>
          <w:sz w:val="26"/>
          <w:szCs w:val="26"/>
        </w:rPr>
      </w:pPr>
      <w:r>
        <w:rPr>
          <w:sz w:val="28"/>
          <w:szCs w:val="28"/>
        </w:rPr>
        <w:t xml:space="preserve">В ходе проведенной экспертизы установлено, что </w:t>
      </w:r>
      <w:r w:rsidR="00EF1D7B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подготовлен в целях соблюдения прав и законных интересов</w:t>
      </w:r>
      <w:r w:rsidR="00DD2373">
        <w:rPr>
          <w:sz w:val="28"/>
          <w:szCs w:val="28"/>
        </w:rPr>
        <w:t xml:space="preserve"> населения Ха</w:t>
      </w:r>
      <w:r w:rsidR="00ED6498">
        <w:rPr>
          <w:sz w:val="28"/>
          <w:szCs w:val="28"/>
        </w:rPr>
        <w:t xml:space="preserve">ровского муниципального округа и </w:t>
      </w:r>
      <w:r w:rsidR="00EF1D7B">
        <w:rPr>
          <w:sz w:val="28"/>
          <w:szCs w:val="28"/>
        </w:rPr>
        <w:t>не противоречит действующему законодательству</w:t>
      </w:r>
      <w:r w:rsidR="00ED6498">
        <w:rPr>
          <w:sz w:val="28"/>
          <w:szCs w:val="28"/>
        </w:rPr>
        <w:t>.</w:t>
      </w:r>
      <w:r w:rsidR="00ED6498" w:rsidRPr="00ED6498">
        <w:rPr>
          <w:sz w:val="28"/>
          <w:szCs w:val="28"/>
        </w:rPr>
        <w:t xml:space="preserve"> </w:t>
      </w:r>
      <w:r w:rsidR="00ED6498">
        <w:rPr>
          <w:sz w:val="28"/>
          <w:szCs w:val="28"/>
        </w:rPr>
        <w:t xml:space="preserve">С учетом вышеизложенного, </w:t>
      </w:r>
      <w:r w:rsidR="00ED6498">
        <w:rPr>
          <w:sz w:val="28"/>
          <w:szCs w:val="28"/>
        </w:rPr>
        <w:t>Контрольно-счетная комиссия считает</w:t>
      </w:r>
      <w:r w:rsidR="00EF1D7B">
        <w:rPr>
          <w:sz w:val="28"/>
          <w:szCs w:val="28"/>
        </w:rPr>
        <w:t xml:space="preserve"> </w:t>
      </w:r>
      <w:r w:rsidR="00ED6498">
        <w:rPr>
          <w:sz w:val="28"/>
          <w:szCs w:val="28"/>
        </w:rPr>
        <w:t xml:space="preserve">возможным предложить данный проект </w:t>
      </w:r>
      <w:r w:rsidR="00EF1D7B">
        <w:rPr>
          <w:sz w:val="28"/>
          <w:szCs w:val="28"/>
        </w:rPr>
        <w:t xml:space="preserve">к </w:t>
      </w:r>
      <w:r w:rsidR="00ED6498">
        <w:rPr>
          <w:sz w:val="28"/>
          <w:szCs w:val="28"/>
        </w:rPr>
        <w:t>рассмотрению</w:t>
      </w:r>
      <w:r w:rsidR="00EF1D7B">
        <w:rPr>
          <w:sz w:val="28"/>
          <w:szCs w:val="28"/>
        </w:rPr>
        <w:t>.</w:t>
      </w:r>
    </w:p>
    <w:p w:rsidR="00EF1D7B" w:rsidRDefault="00EF1D7B" w:rsidP="00EF1D7B">
      <w:pPr>
        <w:widowControl w:val="0"/>
        <w:spacing w:line="100" w:lineRule="atLeast"/>
        <w:rPr>
          <w:sz w:val="26"/>
          <w:szCs w:val="26"/>
        </w:rPr>
      </w:pPr>
    </w:p>
    <w:p w:rsidR="00EF1D7B" w:rsidRDefault="00EF1D7B" w:rsidP="00942AA8">
      <w:pPr>
        <w:pStyle w:val="TableContents"/>
        <w:ind w:left="360"/>
        <w:jc w:val="both"/>
        <w:rPr>
          <w:color w:val="000000"/>
          <w:sz w:val="28"/>
          <w:szCs w:val="28"/>
        </w:rPr>
      </w:pPr>
    </w:p>
    <w:p w:rsidR="00B35426" w:rsidRDefault="00B35426">
      <w:pPr>
        <w:widowControl w:val="0"/>
        <w:spacing w:line="100" w:lineRule="atLeast"/>
        <w:rPr>
          <w:sz w:val="26"/>
          <w:szCs w:val="26"/>
        </w:rPr>
      </w:pPr>
    </w:p>
    <w:p w:rsidR="007A422F" w:rsidRDefault="007A422F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</w:p>
    <w:p w:rsidR="00B35426" w:rsidRDefault="00B35426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Контрольно-счетной комиссии</w:t>
      </w:r>
    </w:p>
    <w:p w:rsidR="007A422F" w:rsidRDefault="00B35426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</w:t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</w:r>
      <w:r w:rsidR="007A422F">
        <w:rPr>
          <w:color w:val="000000"/>
          <w:spacing w:val="-2"/>
          <w:sz w:val="28"/>
          <w:szCs w:val="28"/>
        </w:rPr>
        <w:tab/>
        <w:t xml:space="preserve">    </w:t>
      </w:r>
      <w:proofErr w:type="spellStart"/>
      <w:r w:rsidR="007A422F">
        <w:rPr>
          <w:color w:val="000000"/>
          <w:spacing w:val="-2"/>
          <w:sz w:val="28"/>
          <w:szCs w:val="28"/>
        </w:rPr>
        <w:t>М.В.Гусева</w:t>
      </w:r>
      <w:proofErr w:type="spellEnd"/>
    </w:p>
    <w:p w:rsidR="007A422F" w:rsidRDefault="007A422F">
      <w:pPr>
        <w:widowControl w:val="0"/>
        <w:shd w:val="clear" w:color="auto" w:fill="FFFFFF"/>
        <w:tabs>
          <w:tab w:val="left" w:pos="4603"/>
          <w:tab w:val="left" w:pos="5803"/>
        </w:tabs>
        <w:spacing w:line="100" w:lineRule="atLeast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</w:t>
      </w:r>
    </w:p>
    <w:sectPr w:rsidR="007A422F">
      <w:footerReference w:type="default" r:id="rId8"/>
      <w:pgSz w:w="11906" w:h="16838"/>
      <w:pgMar w:top="540" w:right="1080" w:bottom="993" w:left="1080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55" w:rsidRDefault="00511E55">
      <w:r>
        <w:separator/>
      </w:r>
    </w:p>
  </w:endnote>
  <w:endnote w:type="continuationSeparator" w:id="0">
    <w:p w:rsidR="00511E55" w:rsidRDefault="005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2F" w:rsidRDefault="00DC5DA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6810375</wp:posOffset>
              </wp:positionH>
              <wp:positionV relativeFrom="paragraph">
                <wp:posOffset>635</wp:posOffset>
              </wp:positionV>
              <wp:extent cx="157480" cy="14478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22F" w:rsidRDefault="007A422F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A5B5D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6.25pt;margin-top:.05pt;width:12.4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" stroked="f">
              <v:fill opacity="0"/>
              <v:textbox inset="0,0,0,0">
                <w:txbxContent>
                  <w:p w:rsidR="007A422F" w:rsidRDefault="007A422F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A5B5D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55" w:rsidRDefault="00511E55">
      <w:r>
        <w:separator/>
      </w:r>
    </w:p>
  </w:footnote>
  <w:footnote w:type="continuationSeparator" w:id="0">
    <w:p w:rsidR="00511E55" w:rsidRDefault="0051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CD463CA"/>
    <w:multiLevelType w:val="hybridMultilevel"/>
    <w:tmpl w:val="EC3A2B5E"/>
    <w:lvl w:ilvl="0" w:tplc="D5AA6444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2EB5"/>
    <w:multiLevelType w:val="hybridMultilevel"/>
    <w:tmpl w:val="BA84C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6B2"/>
    <w:multiLevelType w:val="hybridMultilevel"/>
    <w:tmpl w:val="31FAAF18"/>
    <w:lvl w:ilvl="0" w:tplc="11A0A9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C"/>
    <w:rsid w:val="000948F6"/>
    <w:rsid w:val="00097936"/>
    <w:rsid w:val="0010062B"/>
    <w:rsid w:val="00132A17"/>
    <w:rsid w:val="002F007A"/>
    <w:rsid w:val="0030575E"/>
    <w:rsid w:val="003261B0"/>
    <w:rsid w:val="003A07E3"/>
    <w:rsid w:val="003A5B5D"/>
    <w:rsid w:val="003F360E"/>
    <w:rsid w:val="004127DA"/>
    <w:rsid w:val="00497A97"/>
    <w:rsid w:val="004A1F23"/>
    <w:rsid w:val="004B5FB3"/>
    <w:rsid w:val="004C1993"/>
    <w:rsid w:val="00511E55"/>
    <w:rsid w:val="00562D88"/>
    <w:rsid w:val="00575B5B"/>
    <w:rsid w:val="005C0FC6"/>
    <w:rsid w:val="006B6CA9"/>
    <w:rsid w:val="007035EC"/>
    <w:rsid w:val="00711541"/>
    <w:rsid w:val="00756E8B"/>
    <w:rsid w:val="00786FC2"/>
    <w:rsid w:val="007A422F"/>
    <w:rsid w:val="007B4365"/>
    <w:rsid w:val="00841E46"/>
    <w:rsid w:val="008C2B07"/>
    <w:rsid w:val="008C63B7"/>
    <w:rsid w:val="00942AA8"/>
    <w:rsid w:val="00944146"/>
    <w:rsid w:val="00965C04"/>
    <w:rsid w:val="00A57A7B"/>
    <w:rsid w:val="00A96A3A"/>
    <w:rsid w:val="00AF54CC"/>
    <w:rsid w:val="00B35426"/>
    <w:rsid w:val="00B47D6E"/>
    <w:rsid w:val="00BC1758"/>
    <w:rsid w:val="00BF30B3"/>
    <w:rsid w:val="00CF3AE7"/>
    <w:rsid w:val="00DC5DA4"/>
    <w:rsid w:val="00DD2373"/>
    <w:rsid w:val="00E04476"/>
    <w:rsid w:val="00E1372D"/>
    <w:rsid w:val="00E15F1F"/>
    <w:rsid w:val="00E858B9"/>
    <w:rsid w:val="00ED6498"/>
    <w:rsid w:val="00EF1D7B"/>
    <w:rsid w:val="00F65E45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71493B-C7B8-463A-AA1B-8CEE5DC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uppressAutoHyphens w:val="0"/>
      <w:spacing w:before="280" w:after="280"/>
      <w:ind w:left="432" w:hanging="432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OpenSymbol" w:eastAsia="OpenSymbol" w:hAnsi="OpenSymbol" w:cs="OpenSymbol"/>
    </w:rPr>
  </w:style>
  <w:style w:type="character" w:customStyle="1" w:styleId="WW8Num23z0">
    <w:name w:val="WW8Num23z0"/>
    <w:rPr>
      <w:b/>
      <w:sz w:val="3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rPr>
      <w:sz w:val="24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</w:style>
  <w:style w:type="paragraph" w:styleId="ad">
    <w:name w:val="Body Text Indent"/>
    <w:basedOn w:val="a"/>
    <w:pPr>
      <w:ind w:firstLine="720"/>
      <w:jc w:val="left"/>
    </w:pPr>
    <w:rPr>
      <w:sz w:val="24"/>
    </w:rPr>
  </w:style>
  <w:style w:type="paragraph" w:customStyle="1" w:styleId="ae">
    <w:name w:val="Содержимое врезки"/>
    <w:basedOn w:val="a0"/>
  </w:style>
  <w:style w:type="paragraph" w:customStyle="1" w:styleId="Textbody">
    <w:name w:val="Text body"/>
    <w:basedOn w:val="a"/>
    <w:rsid w:val="00CF3AE7"/>
    <w:pPr>
      <w:widowControl w:val="0"/>
      <w:autoSpaceDN w:val="0"/>
      <w:spacing w:after="12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47D6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3057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0575E"/>
    <w:pPr>
      <w:suppressLineNumbers/>
    </w:pPr>
  </w:style>
  <w:style w:type="paragraph" w:customStyle="1" w:styleId="Textbodyindent">
    <w:name w:val="Text body indent"/>
    <w:basedOn w:val="Standard"/>
    <w:rsid w:val="0030575E"/>
    <w:pPr>
      <w:ind w:firstLine="708"/>
    </w:pPr>
    <w:rPr>
      <w:color w:val="333399"/>
      <w:sz w:val="20"/>
    </w:rPr>
  </w:style>
  <w:style w:type="character" w:customStyle="1" w:styleId="StrongEmphasis">
    <w:name w:val="Strong Emphasis"/>
    <w:rsid w:val="0030575E"/>
    <w:rPr>
      <w:b/>
      <w:bCs/>
    </w:rPr>
  </w:style>
  <w:style w:type="paragraph" w:styleId="af">
    <w:name w:val="Normal (Web)"/>
    <w:basedOn w:val="Standard"/>
    <w:rsid w:val="00E1372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14B8-2486-41E7-9EC2-DD3636BA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</cp:lastModifiedBy>
  <cp:revision>7</cp:revision>
  <cp:lastPrinted>2024-11-11T12:47:00Z</cp:lastPrinted>
  <dcterms:created xsi:type="dcterms:W3CDTF">2024-11-11T11:34:00Z</dcterms:created>
  <dcterms:modified xsi:type="dcterms:W3CDTF">2024-11-11T13:02:00Z</dcterms:modified>
</cp:coreProperties>
</file>