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Normal"/>
        <w:ind w:left="4395" w:hanging="0"/>
        <w:rPr>
          <w:color w:val="auto"/>
          <w:sz w:val="28"/>
          <w:szCs w:val="28"/>
        </w:rPr>
      </w:pPr>
      <w:r>
        <w:rPr>
          <w:color w:val="auto"/>
          <w:sz w:val="28"/>
          <w:szCs w:val="28"/>
        </w:rPr>
        <w:t>ПРИНЯТ</w:t>
      </w:r>
    </w:p>
    <w:p>
      <w:pPr>
        <w:pStyle w:val="Normal"/>
        <w:ind w:left="4395" w:hanging="0"/>
        <w:rPr>
          <w:color w:val="auto"/>
          <w:sz w:val="28"/>
          <w:szCs w:val="28"/>
        </w:rPr>
      </w:pPr>
      <w:r>
        <w:rPr>
          <w:color w:val="auto"/>
          <w:sz w:val="28"/>
          <w:szCs w:val="28"/>
        </w:rPr>
        <w:t>решением Муниципального Собрания</w:t>
      </w:r>
    </w:p>
    <w:p>
      <w:pPr>
        <w:pStyle w:val="Normal"/>
        <w:ind w:left="4395" w:hanging="0"/>
        <w:rPr>
          <w:color w:val="auto"/>
          <w:sz w:val="28"/>
          <w:szCs w:val="28"/>
        </w:rPr>
      </w:pPr>
      <w:r>
        <w:rPr>
          <w:color w:val="auto"/>
          <w:sz w:val="28"/>
          <w:szCs w:val="28"/>
        </w:rPr>
        <w:t>Харовского муниципального округа</w:t>
      </w:r>
    </w:p>
    <w:p>
      <w:pPr>
        <w:pStyle w:val="Normal"/>
        <w:ind w:left="4395" w:hanging="0"/>
        <w:rPr>
          <w:color w:val="auto"/>
          <w:sz w:val="28"/>
          <w:szCs w:val="28"/>
        </w:rPr>
      </w:pPr>
      <w:r>
        <w:rPr>
          <w:color w:val="auto"/>
          <w:sz w:val="28"/>
          <w:szCs w:val="28"/>
        </w:rPr>
        <w:t>Вологодской области</w:t>
      </w:r>
    </w:p>
    <w:p>
      <w:pPr>
        <w:pStyle w:val="Normal"/>
        <w:ind w:left="4395" w:hanging="0"/>
        <w:rPr>
          <w:color w:val="auto"/>
          <w:sz w:val="28"/>
          <w:szCs w:val="28"/>
        </w:rPr>
      </w:pPr>
      <w:r>
        <w:rPr>
          <w:color w:val="auto"/>
          <w:sz w:val="28"/>
          <w:szCs w:val="28"/>
        </w:rPr>
        <w:t>от 15.11.2022 № 44</w:t>
      </w:r>
    </w:p>
    <w:p>
      <w:pPr>
        <w:pStyle w:val="Normal"/>
        <w:ind w:left="4395" w:hanging="0"/>
        <w:rPr>
          <w:color w:val="auto"/>
          <w:sz w:val="28"/>
          <w:szCs w:val="28"/>
        </w:rPr>
      </w:pPr>
      <w:r>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firstLine="709"/>
        <w:jc w:val="center"/>
        <w:rPr>
          <w:rFonts w:ascii="Times New Roman" w:hAnsi="Times New Roman"/>
          <w:b/>
          <w:b/>
          <w:sz w:val="28"/>
          <w:szCs w:val="28"/>
        </w:rPr>
      </w:pPr>
      <w:r>
        <w:rPr>
          <w:rFonts w:ascii="Times New Roman" w:hAnsi="Times New Roman"/>
          <w:b/>
          <w:sz w:val="28"/>
          <w:szCs w:val="28"/>
        </w:rPr>
      </w:r>
    </w:p>
    <w:p>
      <w:pPr>
        <w:pStyle w:val="ConsNormal1"/>
        <w:tabs>
          <w:tab w:val="clear" w:pos="720"/>
          <w:tab w:val="left" w:pos="0" w:leader="none"/>
        </w:tabs>
        <w:ind w:hanging="0"/>
        <w:jc w:val="center"/>
        <w:rPr>
          <w:rFonts w:ascii="Times New Roman" w:hAnsi="Times New Roman"/>
          <w:b/>
          <w:b/>
          <w:sz w:val="28"/>
          <w:szCs w:val="28"/>
        </w:rPr>
      </w:pPr>
      <w:r>
        <w:rPr>
          <w:rFonts w:ascii="Times New Roman" w:hAnsi="Times New Roman"/>
          <w:b/>
          <w:sz w:val="28"/>
          <w:szCs w:val="28"/>
        </w:rPr>
        <w:t>УСТАВ</w:t>
      </w:r>
    </w:p>
    <w:p>
      <w:pPr>
        <w:pStyle w:val="ConsNormal1"/>
        <w:tabs>
          <w:tab w:val="clear" w:pos="720"/>
          <w:tab w:val="left" w:pos="0" w:leader="none"/>
        </w:tabs>
        <w:ind w:hanging="0"/>
        <w:jc w:val="center"/>
        <w:rPr>
          <w:rFonts w:ascii="Times New Roman" w:hAnsi="Times New Roman"/>
          <w:b/>
          <w:b/>
          <w:sz w:val="28"/>
          <w:szCs w:val="28"/>
        </w:rPr>
      </w:pPr>
      <w:r>
        <w:rPr>
          <w:rFonts w:ascii="Times New Roman" w:hAnsi="Times New Roman"/>
          <w:b/>
          <w:sz w:val="28"/>
          <w:szCs w:val="28"/>
        </w:rPr>
        <w:t>ХАРОВСКОГО МУНИЦИПАЛЬНОГО ОКРУГА</w:t>
      </w:r>
    </w:p>
    <w:p>
      <w:pPr>
        <w:pStyle w:val="ConsNormal1"/>
        <w:tabs>
          <w:tab w:val="clear" w:pos="720"/>
          <w:tab w:val="left" w:pos="0" w:leader="none"/>
        </w:tabs>
        <w:ind w:hanging="0"/>
        <w:jc w:val="center"/>
        <w:rPr>
          <w:rFonts w:ascii="Times New Roman" w:hAnsi="Times New Roman"/>
          <w:b/>
          <w:b/>
          <w:sz w:val="28"/>
          <w:szCs w:val="28"/>
        </w:rPr>
      </w:pPr>
      <w:r>
        <w:rPr>
          <w:rFonts w:ascii="Times New Roman" w:hAnsi="Times New Roman"/>
          <w:b/>
          <w:sz w:val="28"/>
          <w:szCs w:val="28"/>
        </w:rPr>
        <w:t>ВОЛОГОДСКОЙ ОБЛАСТИ</w:t>
      </w:r>
    </w:p>
    <w:p>
      <w:pPr>
        <w:pStyle w:val="ConsNormal1"/>
        <w:tabs>
          <w:tab w:val="clear" w:pos="720"/>
          <w:tab w:val="left" w:pos="0" w:leader="none"/>
        </w:tabs>
        <w:ind w:hanging="0"/>
        <w:jc w:val="center"/>
        <w:rPr>
          <w:rFonts w:ascii="Times New Roman" w:hAnsi="Times New Roman"/>
          <w:b/>
          <w:b/>
          <w:sz w:val="28"/>
          <w:szCs w:val="28"/>
        </w:rPr>
      </w:pPr>
      <w:r>
        <w:rPr>
          <w:rFonts w:ascii="Times New Roman" w:hAnsi="Times New Roman"/>
          <w:b/>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tabs>
          <w:tab w:val="clear" w:pos="720"/>
          <w:tab w:val="left" w:pos="0" w:leader="none"/>
        </w:tabs>
        <w:jc w:val="center"/>
        <w:rPr>
          <w:b/>
          <w:b/>
          <w:sz w:val="28"/>
          <w:szCs w:val="28"/>
        </w:rPr>
      </w:pPr>
      <w:r>
        <w:rPr>
          <w:b/>
          <w:sz w:val="28"/>
          <w:szCs w:val="28"/>
        </w:rPr>
        <w:t>ГЛАВА 1. ОБЩИЕ ПОЛОЖЕНИЯ</w:t>
      </w:r>
    </w:p>
    <w:p>
      <w:pPr>
        <w:pStyle w:val="ConsNormal1"/>
        <w:tabs>
          <w:tab w:val="clear" w:pos="720"/>
          <w:tab w:val="left" w:pos="4962" w:leader="none"/>
        </w:tabs>
        <w:ind w:firstLine="709"/>
        <w:jc w:val="both"/>
        <w:rPr>
          <w:rFonts w:ascii="Times New Roman" w:hAnsi="Times New Roman"/>
          <w:b/>
          <w:b/>
          <w:sz w:val="28"/>
          <w:szCs w:val="28"/>
        </w:rPr>
      </w:pPr>
      <w:r>
        <w:rPr>
          <w:rFonts w:ascii="Times New Roman" w:hAnsi="Times New Roman"/>
          <w:b/>
          <w:sz w:val="28"/>
          <w:szCs w:val="28"/>
        </w:rPr>
      </w:r>
    </w:p>
    <w:p>
      <w:pPr>
        <w:pStyle w:val="Normal"/>
        <w:ind w:firstLine="709"/>
        <w:rPr>
          <w:b/>
          <w:b/>
          <w:sz w:val="28"/>
          <w:szCs w:val="28"/>
        </w:rPr>
      </w:pPr>
      <w:r>
        <w:rPr>
          <w:b/>
          <w:sz w:val="28"/>
          <w:szCs w:val="28"/>
        </w:rPr>
        <w:t>Статья 1. Правовой статус муниципального округа</w:t>
      </w:r>
    </w:p>
    <w:p>
      <w:pPr>
        <w:pStyle w:val="Normal"/>
        <w:ind w:firstLine="709"/>
        <w:rPr>
          <w:b/>
          <w:b/>
          <w:sz w:val="28"/>
          <w:szCs w:val="28"/>
        </w:rPr>
      </w:pPr>
      <w:r>
        <w:rPr>
          <w:b/>
          <w:sz w:val="28"/>
          <w:szCs w:val="28"/>
        </w:rPr>
      </w:r>
    </w:p>
    <w:p>
      <w:pPr>
        <w:pStyle w:val="Normal"/>
        <w:widowControl w:val="false"/>
        <w:ind w:firstLine="709"/>
        <w:jc w:val="both"/>
        <w:rPr>
          <w:sz w:val="28"/>
          <w:szCs w:val="28"/>
        </w:rPr>
      </w:pPr>
      <w:r>
        <w:rPr>
          <w:sz w:val="28"/>
          <w:szCs w:val="28"/>
        </w:rPr>
        <w:t>1. Муниципальное образование Харовский муниципальный округ Вологодской области создан и наделен статусом муниципального округа законом области от 28.04.2022 № 5114-ОЗ «О преобразовании всех поселений, входящих в состав Харовского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 (далее по тексту – закон области от 28.04.2022 № 5114-ОЗ).</w:t>
      </w:r>
    </w:p>
    <w:p>
      <w:pPr>
        <w:pStyle w:val="Normal"/>
        <w:widowControl w:val="false"/>
        <w:ind w:firstLine="709"/>
        <w:jc w:val="both"/>
        <w:rPr>
          <w:sz w:val="28"/>
          <w:szCs w:val="28"/>
        </w:rPr>
      </w:pPr>
      <w:r>
        <w:rPr>
          <w:sz w:val="28"/>
          <w:szCs w:val="28"/>
        </w:rPr>
        <w:t>2. Официальное наименование муниципального образования – Харовский муниципальный округ Вологодской области (далее по тексту Устава - Харовский муниципальный округ, муниципальный округ).</w:t>
      </w:r>
    </w:p>
    <w:p>
      <w:pPr>
        <w:pStyle w:val="Normal"/>
        <w:ind w:firstLine="709"/>
        <w:jc w:val="both"/>
        <w:rPr>
          <w:sz w:val="28"/>
          <w:szCs w:val="28"/>
        </w:rPr>
      </w:pPr>
      <w:r>
        <w:rPr>
          <w:sz w:val="28"/>
          <w:szCs w:val="28"/>
        </w:rPr>
        <w:t>3. Сокращенная форма наименования муниципального образования – Харовский муниципальный округ.</w:t>
      </w:r>
    </w:p>
    <w:p>
      <w:pPr>
        <w:pStyle w:val="Normal"/>
        <w:ind w:firstLine="709"/>
        <w:jc w:val="both"/>
        <w:rPr>
          <w:sz w:val="28"/>
          <w:szCs w:val="28"/>
        </w:rPr>
      </w:pPr>
      <w:r>
        <w:rPr>
          <w:sz w:val="28"/>
          <w:szCs w:val="28"/>
        </w:rPr>
        <w:t>4. Сокращенная форма наименования муниципального округа используется в официальных символах муниципального округа, наименованиях органов местного самоуправления, выборных и иных должностных лиц местного самоуправления, а также в муниципальных правовых актах наравне с наименованием муниципального образования, указанным в части 2 настоящей статьи.</w:t>
      </w:r>
    </w:p>
    <w:p>
      <w:pPr>
        <w:pStyle w:val="Normal"/>
        <w:widowControl w:val="false"/>
        <w:ind w:firstLine="709"/>
        <w:jc w:val="both"/>
        <w:rPr>
          <w:sz w:val="28"/>
          <w:szCs w:val="28"/>
        </w:rPr>
      </w:pPr>
      <w:r>
        <w:rPr>
          <w:sz w:val="28"/>
          <w:szCs w:val="28"/>
        </w:rPr>
        <w:t>5. В соответствии с законом области от 28.04.2022 № 5114-ОЗ</w:t>
        <w:br/>
        <w:t xml:space="preserve">административным центром Харовского муниципального округа является город Харовск. </w:t>
      </w:r>
    </w:p>
    <w:p>
      <w:pPr>
        <w:pStyle w:val="Normal"/>
        <w:widowControl w:val="false"/>
        <w:ind w:firstLine="709"/>
        <w:jc w:val="both"/>
        <w:rPr>
          <w:sz w:val="28"/>
          <w:szCs w:val="28"/>
        </w:rPr>
      </w:pPr>
      <w:r>
        <w:rPr>
          <w:sz w:val="28"/>
          <w:szCs w:val="28"/>
        </w:rPr>
      </w:r>
    </w:p>
    <w:p>
      <w:pPr>
        <w:pStyle w:val="Normal"/>
        <w:ind w:firstLine="709"/>
        <w:rPr>
          <w:b/>
          <w:b/>
          <w:sz w:val="28"/>
          <w:szCs w:val="28"/>
        </w:rPr>
      </w:pPr>
      <w:r>
        <w:rPr>
          <w:b/>
          <w:sz w:val="28"/>
          <w:szCs w:val="28"/>
        </w:rPr>
        <w:t>Статья 2. Границы и территория муниципального округа</w:t>
      </w:r>
    </w:p>
    <w:p>
      <w:pPr>
        <w:pStyle w:val="Normal"/>
        <w:ind w:firstLine="709"/>
        <w:rPr>
          <w:b/>
          <w:b/>
          <w:sz w:val="28"/>
          <w:szCs w:val="28"/>
        </w:rPr>
      </w:pPr>
      <w:r>
        <w:rPr>
          <w:b/>
          <w:sz w:val="28"/>
          <w:szCs w:val="28"/>
        </w:rPr>
      </w:r>
    </w:p>
    <w:p>
      <w:pPr>
        <w:pStyle w:val="Normal"/>
        <w:jc w:val="both"/>
        <w:rPr>
          <w:sz w:val="28"/>
          <w:szCs w:val="28"/>
        </w:rPr>
      </w:pPr>
      <w:r>
        <w:rPr>
          <w:sz w:val="28"/>
          <w:szCs w:val="28"/>
        </w:rPr>
        <w:t xml:space="preserve">1. </w:t>
      </w:r>
      <w:r>
        <w:rPr>
          <w:color w:val="auto"/>
          <w:sz w:val="28"/>
          <w:szCs w:val="28"/>
        </w:rPr>
        <w:t xml:space="preserve">Харовский муниципальный округ находится в административных границах </w:t>
      </w:r>
      <w:r>
        <w:rPr>
          <w:sz w:val="28"/>
          <w:szCs w:val="28"/>
        </w:rPr>
        <w:t>Харовска, Ильинского, Слободского, Кубинского, Разинского, Шевницкого, Семигороднего (за исключением территорий поселка 47 км, поселка Дружба, поселка Согорки), Михайловского, Харовского, Азлецкого, Кумзерского, Шапшинского сельсоветов Харовского района</w:t>
      </w:r>
      <w:r>
        <w:rPr>
          <w:color w:val="auto"/>
          <w:sz w:val="28"/>
          <w:szCs w:val="28"/>
        </w:rPr>
        <w:t xml:space="preserve">. </w:t>
      </w:r>
    </w:p>
    <w:p>
      <w:pPr>
        <w:pStyle w:val="Normal"/>
        <w:ind w:firstLine="540"/>
        <w:jc w:val="both"/>
        <w:rPr>
          <w:color w:val="auto"/>
          <w:sz w:val="28"/>
          <w:szCs w:val="28"/>
        </w:rPr>
      </w:pPr>
      <w:hyperlink r:id="rId2">
        <w:r>
          <w:rPr>
            <w:color w:val="auto"/>
            <w:sz w:val="28"/>
            <w:szCs w:val="28"/>
            <w:u w:val="none"/>
          </w:rPr>
          <w:t>Перечень</w:t>
        </w:r>
      </w:hyperlink>
      <w:r>
        <w:rPr>
          <w:color w:val="auto"/>
          <w:sz w:val="28"/>
          <w:szCs w:val="28"/>
        </w:rPr>
        <w:t xml:space="preserve"> населенных пунктов, входящих в состав территории Харовского муниципального округа, установлен законом области от </w:t>
      </w:r>
      <w:r>
        <w:rPr>
          <w:sz w:val="28"/>
          <w:szCs w:val="28"/>
        </w:rPr>
        <w:t>28.04.2022 № 5114-ОЗ</w:t>
      </w:r>
      <w:r>
        <w:rPr>
          <w:color w:val="auto"/>
          <w:sz w:val="28"/>
          <w:szCs w:val="28"/>
        </w:rPr>
        <w:t xml:space="preserve">. </w:t>
      </w:r>
    </w:p>
    <w:p>
      <w:pPr>
        <w:pStyle w:val="Normal"/>
        <w:widowControl w:val="false"/>
        <w:ind w:firstLine="709"/>
        <w:jc w:val="both"/>
        <w:rPr>
          <w:sz w:val="28"/>
          <w:szCs w:val="28"/>
        </w:rPr>
      </w:pPr>
      <w:r>
        <w:rPr>
          <w:sz w:val="28"/>
          <w:szCs w:val="28"/>
        </w:rPr>
        <w:t>2. Изменение границ Харовского муниципального округа осуществляется законом области по инициативе населения, органов местного самоуправления, органов государственной власти области, федеральных органов государственной власти в соответствии с Федеральным законом от 6 октября 2003 года № 131-ФЗ «Об общих принципах местного самоуправления в Российской Федерации».</w:t>
      </w:r>
    </w:p>
    <w:p>
      <w:pPr>
        <w:pStyle w:val="Normal"/>
        <w:ind w:firstLine="709"/>
        <w:jc w:val="both"/>
        <w:rPr>
          <w:sz w:val="28"/>
          <w:szCs w:val="28"/>
        </w:rPr>
      </w:pPr>
      <w:r>
        <w:rPr>
          <w:sz w:val="28"/>
          <w:szCs w:val="28"/>
        </w:rPr>
        <w:t>Учет мнения населения, выраженного Муниципальным Собранием Харовского муниципального округа при изменении границ Харовского муниципального округа осуществляется путем принятия решения Муниципальным Собранием Харовского муниципального округа о согласии на соответствующее изменение границ.</w:t>
      </w:r>
    </w:p>
    <w:p>
      <w:pPr>
        <w:pStyle w:val="Normal"/>
        <w:widowControl w:val="false"/>
        <w:ind w:firstLine="709"/>
        <w:jc w:val="both"/>
        <w:rPr>
          <w:sz w:val="28"/>
          <w:szCs w:val="28"/>
        </w:rPr>
      </w:pPr>
      <w:r>
        <w:rPr>
          <w:sz w:val="28"/>
          <w:szCs w:val="28"/>
        </w:rPr>
        <w:t>3. Преобразование Харовского муниципального округа осуществляется в порядке, предусмотренном федеральными законами и законами области, с учетом мнения населения, выраженного Муниципальным Собранием Харовского муниципального округа.</w:t>
      </w:r>
    </w:p>
    <w:p>
      <w:pPr>
        <w:pStyle w:val="Normal"/>
        <w:ind w:firstLine="709"/>
        <w:jc w:val="both"/>
        <w:rPr>
          <w:sz w:val="28"/>
          <w:szCs w:val="28"/>
        </w:rPr>
      </w:pPr>
      <w:r>
        <w:rPr>
          <w:sz w:val="28"/>
          <w:szCs w:val="28"/>
        </w:rPr>
        <w:t>Учет мнения населения, выраженного Муниципальным Собранием Харовского муниципального округа при преобразовании Харовского муниципального округа, осуществляется путем принятия решения Муниципального Собрания Харовского муниципального округа о согласии на соответствующее преобразование.</w:t>
      </w:r>
    </w:p>
    <w:p>
      <w:pPr>
        <w:pStyle w:val="Normal"/>
        <w:ind w:firstLine="709"/>
        <w:rPr>
          <w:b/>
          <w:b/>
          <w:sz w:val="28"/>
          <w:szCs w:val="28"/>
        </w:rPr>
      </w:pPr>
      <w:r>
        <w:rPr>
          <w:b/>
          <w:sz w:val="28"/>
          <w:szCs w:val="28"/>
        </w:rPr>
      </w:r>
    </w:p>
    <w:p>
      <w:pPr>
        <w:pStyle w:val="Normal"/>
        <w:ind w:firstLine="709"/>
        <w:rPr>
          <w:b/>
          <w:b/>
          <w:sz w:val="28"/>
          <w:szCs w:val="28"/>
        </w:rPr>
      </w:pPr>
      <w:r>
        <w:rPr>
          <w:b/>
          <w:sz w:val="28"/>
          <w:szCs w:val="28"/>
        </w:rPr>
        <w:t>Статья 3. Официальные символы муниципального округа</w:t>
      </w:r>
    </w:p>
    <w:p>
      <w:pPr>
        <w:pStyle w:val="NormalWeb"/>
        <w:spacing w:beforeAutospacing="0" w:before="0" w:afterAutospacing="0" w:after="0"/>
        <w:ind w:firstLine="709"/>
        <w:jc w:val="both"/>
        <w:rPr>
          <w:sz w:val="28"/>
          <w:szCs w:val="28"/>
        </w:rPr>
      </w:pPr>
      <w:r>
        <w:rPr>
          <w:sz w:val="28"/>
          <w:szCs w:val="28"/>
        </w:rPr>
      </w:r>
    </w:p>
    <w:p>
      <w:pPr>
        <w:pStyle w:val="NormalWeb"/>
        <w:spacing w:beforeAutospacing="0" w:before="0" w:afterAutospacing="0" w:after="0"/>
        <w:ind w:firstLine="709"/>
        <w:jc w:val="both"/>
        <w:rPr>
          <w:sz w:val="28"/>
          <w:szCs w:val="28"/>
        </w:rPr>
      </w:pPr>
      <w:r>
        <w:rPr>
          <w:sz w:val="28"/>
          <w:szCs w:val="28"/>
        </w:rPr>
        <w:t>1. Харовский муниципальный округ в соответствии с федеральным законодательством и геральдическими правилами имеет собственные официальные символы, отражающие исторические, культурные, национальные и иные местные традиции, утверждаемые Муниципальным Собранием Харовского муниципального округа и подлежащие государственной регистрации в порядке, установленном федеральным законодательством.</w:t>
      </w:r>
    </w:p>
    <w:p>
      <w:pPr>
        <w:pStyle w:val="NormalWeb"/>
        <w:spacing w:beforeAutospacing="0" w:before="0" w:afterAutospacing="0" w:after="0"/>
        <w:ind w:firstLine="709"/>
        <w:jc w:val="both"/>
        <w:rPr>
          <w:sz w:val="28"/>
          <w:szCs w:val="28"/>
        </w:rPr>
      </w:pPr>
      <w:r>
        <w:rPr>
          <w:sz w:val="28"/>
          <w:szCs w:val="28"/>
        </w:rPr>
        <w:t xml:space="preserve">2. Описание и порядок использования официальных символов Харовского муниципального округа определяется Положением, утверждаемым решением Муниципального Собрания Харовского муниципального округа. </w:t>
      </w:r>
    </w:p>
    <w:p>
      <w:pPr>
        <w:pStyle w:val="NormalWeb"/>
        <w:spacing w:beforeAutospacing="0" w:before="0" w:afterAutospacing="0" w:after="0"/>
        <w:ind w:firstLine="709"/>
        <w:jc w:val="both"/>
        <w:rPr>
          <w:b/>
          <w:b/>
          <w:sz w:val="28"/>
          <w:szCs w:val="28"/>
        </w:rPr>
      </w:pPr>
      <w:r>
        <w:rPr>
          <w:b/>
          <w:sz w:val="28"/>
          <w:szCs w:val="28"/>
        </w:rPr>
      </w:r>
    </w:p>
    <w:p>
      <w:pPr>
        <w:pStyle w:val="NormalWeb"/>
        <w:spacing w:beforeAutospacing="0" w:before="0" w:afterAutospacing="0" w:after="0"/>
        <w:ind w:firstLine="709"/>
        <w:jc w:val="both"/>
        <w:rPr>
          <w:sz w:val="28"/>
          <w:szCs w:val="28"/>
        </w:rPr>
      </w:pPr>
      <w:r>
        <w:rPr>
          <w:b/>
          <w:sz w:val="28"/>
          <w:szCs w:val="28"/>
        </w:rPr>
        <w:t>Статья 4. Почетные звания муниципального округа</w:t>
      </w:r>
    </w:p>
    <w:p>
      <w:pPr>
        <w:pStyle w:val="NormalWeb"/>
        <w:spacing w:beforeAutospacing="0" w:before="0" w:afterAutospacing="0" w:after="0"/>
        <w:ind w:firstLine="709"/>
        <w:jc w:val="both"/>
        <w:rPr>
          <w:sz w:val="28"/>
          <w:szCs w:val="28"/>
        </w:rPr>
      </w:pPr>
      <w:r>
        <w:rPr>
          <w:sz w:val="28"/>
          <w:szCs w:val="28"/>
        </w:rPr>
      </w:r>
    </w:p>
    <w:p>
      <w:pPr>
        <w:pStyle w:val="NormalWeb"/>
        <w:spacing w:beforeAutospacing="0" w:before="0" w:afterAutospacing="0" w:after="0"/>
        <w:ind w:firstLine="709"/>
        <w:jc w:val="both"/>
        <w:rPr>
          <w:sz w:val="28"/>
          <w:szCs w:val="28"/>
        </w:rPr>
      </w:pPr>
      <w:r>
        <w:rPr>
          <w:sz w:val="28"/>
          <w:szCs w:val="28"/>
        </w:rPr>
        <w:t>1. Звание «Почетный гражданин Харовского муниципального округа» 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pPr>
        <w:pStyle w:val="NormalWeb"/>
        <w:spacing w:beforeAutospacing="0" w:before="0" w:afterAutospacing="0" w:after="0"/>
        <w:ind w:firstLine="709"/>
        <w:jc w:val="both"/>
        <w:rPr>
          <w:sz w:val="28"/>
          <w:szCs w:val="28"/>
        </w:rPr>
      </w:pPr>
      <w:r>
        <w:rPr>
          <w:sz w:val="28"/>
          <w:szCs w:val="28"/>
        </w:rPr>
        <w:t>2. Положение о почетном звании и порядок присвоения звания «Почетный гражданин Харовского муниципального округа» утверждаются решением Муниципального Собрания Харовского муниципального округа.</w:t>
      </w:r>
    </w:p>
    <w:p>
      <w:pPr>
        <w:pStyle w:val="NormalWeb"/>
        <w:spacing w:beforeAutospacing="0" w:before="0" w:afterAutospacing="0" w:after="0"/>
        <w:ind w:firstLine="709"/>
        <w:jc w:val="both"/>
        <w:rPr>
          <w:sz w:val="28"/>
          <w:szCs w:val="28"/>
        </w:rPr>
      </w:pPr>
      <w:r>
        <w:rPr>
          <w:sz w:val="28"/>
          <w:szCs w:val="28"/>
        </w:rPr>
      </w:r>
    </w:p>
    <w:p>
      <w:pPr>
        <w:pStyle w:val="Chapter1"/>
        <w:spacing w:beforeAutospacing="0" w:before="0" w:afterAutospacing="0" w:after="0"/>
        <w:jc w:val="center"/>
        <w:rPr>
          <w:b/>
          <w:b/>
          <w:sz w:val="28"/>
          <w:szCs w:val="28"/>
        </w:rPr>
      </w:pPr>
      <w:r>
        <w:rPr>
          <w:b/>
          <w:sz w:val="28"/>
          <w:szCs w:val="28"/>
        </w:rPr>
        <w:t>ГЛАВА 2. ПРАВОВЫЕ ОСНОВЫ ОРГАНИЗАЦИИ МЕСТНОГО САМОУПРАВЛЕНИЯ МУНИЦИПАЛЬНОГО ОКРУГА</w:t>
      </w:r>
    </w:p>
    <w:p>
      <w:pPr>
        <w:pStyle w:val="Chapter1"/>
        <w:spacing w:beforeAutospacing="0" w:before="0" w:afterAutospacing="0" w:after="0"/>
        <w:ind w:firstLine="709"/>
        <w:jc w:val="center"/>
        <w:rPr>
          <w:sz w:val="28"/>
          <w:szCs w:val="28"/>
        </w:rPr>
      </w:pPr>
      <w:r>
        <w:rPr>
          <w:sz w:val="28"/>
          <w:szCs w:val="28"/>
        </w:rPr>
      </w:r>
    </w:p>
    <w:p>
      <w:pPr>
        <w:pStyle w:val="Article1"/>
        <w:spacing w:beforeAutospacing="0" w:before="0" w:afterAutospacing="0" w:after="0"/>
        <w:ind w:firstLine="709"/>
        <w:jc w:val="both"/>
        <w:rPr>
          <w:sz w:val="28"/>
          <w:szCs w:val="28"/>
        </w:rPr>
      </w:pPr>
      <w:r>
        <w:rPr>
          <w:b/>
          <w:sz w:val="28"/>
          <w:szCs w:val="28"/>
        </w:rPr>
        <w:t>Статья 5. Местное самоуправление в муниципальном округе</w:t>
      </w:r>
    </w:p>
    <w:p>
      <w:pPr>
        <w:pStyle w:val="NormalWeb"/>
        <w:spacing w:beforeAutospacing="0" w:before="0" w:afterAutospacing="0" w:after="0"/>
        <w:ind w:firstLine="709"/>
        <w:jc w:val="both"/>
        <w:rPr>
          <w:sz w:val="28"/>
          <w:szCs w:val="28"/>
        </w:rPr>
      </w:pPr>
      <w:r>
        <w:rPr>
          <w:sz w:val="28"/>
          <w:szCs w:val="28"/>
        </w:rPr>
      </w:r>
    </w:p>
    <w:p>
      <w:pPr>
        <w:pStyle w:val="NormalWeb"/>
        <w:spacing w:beforeAutospacing="0" w:before="0" w:afterAutospacing="0" w:after="0"/>
        <w:ind w:firstLine="709"/>
        <w:jc w:val="both"/>
        <w:rPr>
          <w:sz w:val="28"/>
          <w:szCs w:val="28"/>
        </w:rPr>
      </w:pPr>
      <w:r>
        <w:rPr>
          <w:sz w:val="28"/>
          <w:szCs w:val="28"/>
        </w:rPr>
        <w:t>1. Органы местного самоуправления Харовского муниципального округа не входят в систему органов государственной власти.</w:t>
      </w:r>
    </w:p>
    <w:p>
      <w:pPr>
        <w:pStyle w:val="Normal"/>
        <w:ind w:firstLine="709"/>
        <w:jc w:val="both"/>
        <w:rPr>
          <w:sz w:val="28"/>
          <w:szCs w:val="28"/>
        </w:rPr>
      </w:pPr>
      <w:r>
        <w:rPr>
          <w:sz w:val="28"/>
          <w:szCs w:val="28"/>
        </w:rPr>
        <w:t>2.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Харовского муниципального округа.</w:t>
      </w:r>
    </w:p>
    <w:p>
      <w:pPr>
        <w:pStyle w:val="NormalWeb"/>
        <w:spacing w:beforeAutospacing="0" w:before="0" w:afterAutospacing="0" w:after="0"/>
        <w:ind w:firstLine="709"/>
        <w:jc w:val="both"/>
        <w:rPr>
          <w:sz w:val="28"/>
          <w:szCs w:val="28"/>
        </w:rPr>
      </w:pPr>
      <w:r>
        <w:rPr>
          <w:sz w:val="28"/>
          <w:szCs w:val="28"/>
        </w:rPr>
        <w:t>3. Правовую основу местного самоуправления Харовского муниципального округа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области, законы и иные нормативные правовые акты области, настоящий Устав, решения, принятые на местных референдумах, и иные муниципальные правовые акты Харовского муниципального округа.</w:t>
      </w:r>
    </w:p>
    <w:p>
      <w:pPr>
        <w:pStyle w:val="Normal"/>
        <w:ind w:firstLine="709"/>
        <w:rPr>
          <w:b/>
          <w:b/>
          <w:sz w:val="28"/>
          <w:szCs w:val="28"/>
        </w:rPr>
      </w:pPr>
      <w:r>
        <w:rPr>
          <w:b/>
          <w:sz w:val="28"/>
          <w:szCs w:val="28"/>
        </w:rPr>
      </w:r>
    </w:p>
    <w:p>
      <w:pPr>
        <w:pStyle w:val="Normal"/>
        <w:ind w:firstLine="709"/>
        <w:rPr>
          <w:b/>
          <w:b/>
          <w:sz w:val="28"/>
          <w:szCs w:val="28"/>
        </w:rPr>
      </w:pPr>
      <w:r>
        <w:rPr>
          <w:b/>
          <w:sz w:val="28"/>
          <w:szCs w:val="28"/>
        </w:rPr>
        <w:t>Статья 6.  Вопросы местного значения муниципального округа</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1. К вопросам местного значения Харовского муниципального округа относятся:</w:t>
      </w:r>
    </w:p>
    <w:p>
      <w:pPr>
        <w:pStyle w:val="Normal"/>
        <w:ind w:firstLine="709"/>
        <w:jc w:val="both"/>
        <w:rPr>
          <w:sz w:val="28"/>
          <w:szCs w:val="28"/>
        </w:rPr>
      </w:pPr>
      <w:r>
        <w:rPr>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w:t>
      </w:r>
    </w:p>
    <w:p>
      <w:pPr>
        <w:pStyle w:val="Normal"/>
        <w:ind w:firstLine="709"/>
        <w:jc w:val="both"/>
        <w:rPr>
          <w:sz w:val="28"/>
          <w:szCs w:val="28"/>
        </w:rPr>
      </w:pPr>
      <w:r>
        <w:rPr>
          <w:sz w:val="28"/>
          <w:szCs w:val="28"/>
        </w:rPr>
        <w:t xml:space="preserve">2) установление, изменение и отмена местных налогов и сборов муниципального округа; </w:t>
      </w:r>
    </w:p>
    <w:p>
      <w:pPr>
        <w:pStyle w:val="Normal"/>
        <w:ind w:firstLine="709"/>
        <w:jc w:val="both"/>
        <w:rPr>
          <w:sz w:val="28"/>
          <w:szCs w:val="28"/>
        </w:rPr>
      </w:pPr>
      <w:r>
        <w:rPr>
          <w:sz w:val="28"/>
          <w:szCs w:val="28"/>
        </w:rPr>
        <w:t xml:space="preserve">3) владение, пользование и распоряжение имуществом, находящимся </w:t>
        <w:br/>
        <w:t xml:space="preserve">в муниципальной собственности муниципального округа; </w:t>
      </w:r>
    </w:p>
    <w:p>
      <w:pPr>
        <w:pStyle w:val="Normal"/>
        <w:ind w:firstLine="709"/>
        <w:jc w:val="both"/>
        <w:rPr>
          <w:sz w:val="28"/>
          <w:szCs w:val="28"/>
        </w:rPr>
      </w:pPr>
      <w:r>
        <w:rPr>
          <w:sz w:val="28"/>
          <w:szCs w:val="28"/>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pPr>
        <w:pStyle w:val="Normal"/>
        <w:ind w:firstLine="709"/>
        <w:jc w:val="both"/>
        <w:rPr>
          <w:sz w:val="28"/>
          <w:szCs w:val="28"/>
        </w:rPr>
      </w:pPr>
      <w:r>
        <w:rPr>
          <w:sz w:val="28"/>
          <w:szCs w:val="28"/>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pPr>
        <w:pStyle w:val="Normal"/>
        <w:ind w:firstLine="709"/>
        <w:jc w:val="both"/>
        <w:rPr>
          <w:sz w:val="28"/>
          <w:szCs w:val="28"/>
        </w:rPr>
      </w:pPr>
      <w:r>
        <w:rPr>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w:t>
        <w:br/>
        <w:t xml:space="preserve">с законодательством Российской Федерации; </w:t>
      </w:r>
    </w:p>
    <w:p>
      <w:pPr>
        <w:pStyle w:val="Normal"/>
        <w:ind w:firstLine="709"/>
        <w:jc w:val="both"/>
        <w:rPr>
          <w:sz w:val="28"/>
          <w:szCs w:val="28"/>
        </w:rPr>
      </w:pPr>
      <w:r>
        <w:rPr>
          <w:sz w:val="28"/>
          <w:szCs w:val="28"/>
        </w:rPr>
        <w:t xml:space="preserve">7) обеспечение проживающих в муниципальном округе </w:t>
        <w:br/>
        <w:t xml:space="preserve">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pPr>
        <w:pStyle w:val="Normal"/>
        <w:ind w:firstLine="709"/>
        <w:jc w:val="both"/>
        <w:rPr>
          <w:sz w:val="28"/>
          <w:szCs w:val="28"/>
        </w:rPr>
      </w:pPr>
      <w:r>
        <w:rPr>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pPr>
        <w:pStyle w:val="Normal"/>
        <w:ind w:firstLine="709"/>
        <w:jc w:val="both"/>
        <w:rPr>
          <w:sz w:val="28"/>
          <w:szCs w:val="28"/>
        </w:rPr>
      </w:pPr>
      <w:r>
        <w:rPr>
          <w:sz w:val="28"/>
          <w:szCs w:val="28"/>
        </w:rPr>
        <w:t xml:space="preserve">9) участие в профилактике терроризма и экстремизма, а также </w:t>
        <w:br/>
        <w:t xml:space="preserve">в минимизации и (или) ликвидации последствий проявлений терроризма </w:t>
        <w:br/>
        <w:t xml:space="preserve">и экстремизма в границах муниципального округа; </w:t>
      </w:r>
    </w:p>
    <w:p>
      <w:pPr>
        <w:pStyle w:val="Normal"/>
        <w:ind w:firstLine="709"/>
        <w:jc w:val="both"/>
        <w:rPr>
          <w:sz w:val="28"/>
          <w:szCs w:val="28"/>
        </w:rPr>
      </w:pPr>
      <w:r>
        <w:rPr>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w:t>
        <w:br/>
        <w:t xml:space="preserve">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pPr>
        <w:pStyle w:val="Normal"/>
        <w:ind w:firstLine="709"/>
        <w:jc w:val="both"/>
        <w:rPr>
          <w:sz w:val="28"/>
          <w:szCs w:val="28"/>
        </w:rPr>
      </w:pPr>
      <w:r>
        <w:rPr>
          <w:sz w:val="28"/>
          <w:szCs w:val="28"/>
        </w:rPr>
        <w:t xml:space="preserve">11) участие в предупреждении и ликвидации последствий чрезвычайных ситуаций в границах муниципального округа; </w:t>
      </w:r>
    </w:p>
    <w:p>
      <w:pPr>
        <w:pStyle w:val="Normal"/>
        <w:ind w:firstLine="709"/>
        <w:jc w:val="both"/>
        <w:rPr>
          <w:sz w:val="28"/>
          <w:szCs w:val="28"/>
        </w:rPr>
      </w:pPr>
      <w:r>
        <w:rPr>
          <w:sz w:val="28"/>
          <w:szCs w:val="28"/>
        </w:rPr>
        <w:t xml:space="preserve">12) организация охраны общественного порядка на территории муниципального округа муниципальной милицией; </w:t>
      </w:r>
    </w:p>
    <w:p>
      <w:pPr>
        <w:pStyle w:val="Normal"/>
        <w:ind w:firstLine="709"/>
        <w:jc w:val="both"/>
        <w:rPr>
          <w:sz w:val="28"/>
          <w:szCs w:val="28"/>
        </w:rPr>
      </w:pPr>
      <w:r>
        <w:rPr>
          <w:sz w:val="28"/>
          <w:szCs w:val="28"/>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pPr>
        <w:pStyle w:val="Normal"/>
        <w:ind w:firstLine="709"/>
        <w:jc w:val="both"/>
        <w:rPr>
          <w:sz w:val="28"/>
          <w:szCs w:val="28"/>
        </w:rPr>
      </w:pPr>
      <w:r>
        <w:rPr>
          <w:sz w:val="28"/>
          <w:szCs w:val="28"/>
        </w:rPr>
        <w:t xml:space="preserve">14) обеспечение первичных мер пожарной безопасности в границах муниципального округа; </w:t>
      </w:r>
    </w:p>
    <w:p>
      <w:pPr>
        <w:pStyle w:val="Normal"/>
        <w:ind w:firstLine="709"/>
        <w:jc w:val="both"/>
        <w:rPr>
          <w:sz w:val="28"/>
          <w:szCs w:val="28"/>
        </w:rPr>
      </w:pPr>
      <w:r>
        <w:rPr>
          <w:sz w:val="28"/>
          <w:szCs w:val="28"/>
        </w:rPr>
        <w:t xml:space="preserve">15) организация мероприятий по охране окружающей среды в границах муниципального округа; </w:t>
      </w:r>
    </w:p>
    <w:p>
      <w:pPr>
        <w:pStyle w:val="Normal"/>
        <w:ind w:firstLine="709"/>
        <w:jc w:val="both"/>
        <w:rPr>
          <w:sz w:val="28"/>
          <w:szCs w:val="28"/>
        </w:rPr>
      </w:pPr>
      <w:r>
        <w:rPr>
          <w:sz w:val="28"/>
          <w:szCs w:val="28"/>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pPr>
        <w:pStyle w:val="Normal"/>
        <w:ind w:firstLine="709"/>
        <w:jc w:val="both"/>
        <w:rPr>
          <w:sz w:val="28"/>
          <w:szCs w:val="28"/>
        </w:rPr>
      </w:pPr>
      <w:r>
        <w:rPr>
          <w:sz w:val="28"/>
          <w:szCs w:val="28"/>
        </w:rPr>
        <w:t xml:space="preserve">17) создание условий для оказания медицинской помощи населению </w:t>
        <w:br/>
        <w:t xml:space="preserve">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pPr>
        <w:pStyle w:val="Normal"/>
        <w:ind w:firstLine="709"/>
        <w:jc w:val="both"/>
        <w:rPr>
          <w:sz w:val="28"/>
          <w:szCs w:val="28"/>
        </w:rPr>
      </w:pPr>
      <w:r>
        <w:rPr>
          <w:sz w:val="28"/>
          <w:szCs w:val="28"/>
        </w:rPr>
        <w:t xml:space="preserve">18) создание условий для обеспечения жителей муниципального округа услугами связи, общественного питания, торговли и бытового обслуживания; </w:t>
      </w:r>
    </w:p>
    <w:p>
      <w:pPr>
        <w:pStyle w:val="Normal"/>
        <w:ind w:firstLine="709"/>
        <w:jc w:val="both"/>
        <w:rPr>
          <w:sz w:val="28"/>
          <w:szCs w:val="28"/>
        </w:rPr>
      </w:pPr>
      <w:r>
        <w:rPr>
          <w:sz w:val="28"/>
          <w:szCs w:val="28"/>
        </w:rPr>
        <w:t xml:space="preserve">19)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pPr>
        <w:pStyle w:val="Normal"/>
        <w:ind w:firstLine="709"/>
        <w:jc w:val="both"/>
        <w:rPr>
          <w:sz w:val="28"/>
          <w:szCs w:val="28"/>
        </w:rPr>
      </w:pPr>
      <w:r>
        <w:rPr>
          <w:sz w:val="28"/>
          <w:szCs w:val="28"/>
        </w:rPr>
        <w:t xml:space="preserve">20) создание условий для организации досуга и обеспечения жителей муниципального округа услугами организаций культуры; </w:t>
      </w:r>
    </w:p>
    <w:p>
      <w:pPr>
        <w:pStyle w:val="Normal"/>
        <w:ind w:firstLine="709"/>
        <w:jc w:val="both"/>
        <w:rPr>
          <w:sz w:val="28"/>
          <w:szCs w:val="28"/>
        </w:rPr>
      </w:pPr>
      <w:r>
        <w:rPr>
          <w:sz w:val="28"/>
          <w:szCs w:val="28"/>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pPr>
        <w:pStyle w:val="Normal"/>
        <w:ind w:firstLine="709"/>
        <w:jc w:val="both"/>
        <w:rPr>
          <w:sz w:val="28"/>
          <w:szCs w:val="28"/>
        </w:rPr>
      </w:pPr>
      <w:r>
        <w:rPr>
          <w:sz w:val="28"/>
          <w:szCs w:val="28"/>
        </w:rPr>
        <w:t xml:space="preserve">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w:t>
        <w:br/>
        <w:t xml:space="preserve">на территории муниципального округа; </w:t>
      </w:r>
    </w:p>
    <w:p>
      <w:pPr>
        <w:pStyle w:val="Normal"/>
        <w:ind w:firstLine="709"/>
        <w:jc w:val="both"/>
        <w:rPr>
          <w:sz w:val="28"/>
          <w:szCs w:val="28"/>
        </w:rPr>
      </w:pPr>
      <w:r>
        <w:rPr>
          <w:sz w:val="28"/>
          <w:szCs w:val="28"/>
        </w:rPr>
        <w:t xml:space="preserve">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pPr>
        <w:pStyle w:val="Normal"/>
        <w:ind w:firstLine="709"/>
        <w:jc w:val="both"/>
        <w:rPr>
          <w:sz w:val="28"/>
          <w:szCs w:val="28"/>
        </w:rPr>
      </w:pPr>
      <w:r>
        <w:rPr>
          <w:sz w:val="28"/>
          <w:szCs w:val="28"/>
        </w:rPr>
        <w:t xml:space="preserve">24) создание условий для массового отдыха жителей муниципального округа и организация обустройства мест массового отдыха населения; </w:t>
      </w:r>
    </w:p>
    <w:p>
      <w:pPr>
        <w:pStyle w:val="Normal"/>
        <w:ind w:firstLine="709"/>
        <w:jc w:val="both"/>
        <w:rPr>
          <w:sz w:val="28"/>
          <w:szCs w:val="28"/>
        </w:rPr>
      </w:pPr>
      <w:r>
        <w:rPr>
          <w:sz w:val="28"/>
          <w:szCs w:val="28"/>
        </w:rPr>
        <w:t xml:space="preserve">25) формирование и содержание муниципального архива; </w:t>
      </w:r>
    </w:p>
    <w:p>
      <w:pPr>
        <w:pStyle w:val="Normal"/>
        <w:ind w:firstLine="709"/>
        <w:jc w:val="both"/>
        <w:rPr>
          <w:sz w:val="28"/>
          <w:szCs w:val="28"/>
        </w:rPr>
      </w:pPr>
      <w:r>
        <w:rPr>
          <w:sz w:val="28"/>
          <w:szCs w:val="28"/>
        </w:rPr>
        <w:t xml:space="preserve">26) организация ритуальных услуг и содержание мест захоронения; </w:t>
      </w:r>
    </w:p>
    <w:p>
      <w:pPr>
        <w:pStyle w:val="Normal"/>
        <w:ind w:firstLine="709"/>
        <w:jc w:val="both"/>
        <w:rPr>
          <w:sz w:val="28"/>
          <w:szCs w:val="28"/>
        </w:rPr>
      </w:pPr>
      <w:r>
        <w:rPr>
          <w:sz w:val="28"/>
          <w:szCs w:val="28"/>
        </w:rP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pPr>
        <w:pStyle w:val="Normal"/>
        <w:ind w:firstLine="709"/>
        <w:jc w:val="both"/>
        <w:rPr>
          <w:sz w:val="28"/>
          <w:szCs w:val="28"/>
        </w:rPr>
      </w:pPr>
      <w:r>
        <w:rPr>
          <w:sz w:val="28"/>
          <w:szCs w:val="28"/>
        </w:rPr>
        <w:t xml:space="preserve">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w:t>
        <w:br/>
        <w:t xml:space="preserve">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pPr>
        <w:pStyle w:val="Normal"/>
        <w:ind w:firstLine="709"/>
        <w:jc w:val="both"/>
        <w:rPr>
          <w:sz w:val="28"/>
          <w:szCs w:val="28"/>
        </w:rPr>
      </w:pPr>
      <w:r>
        <w:rPr>
          <w:sz w:val="28"/>
          <w:szCs w:val="28"/>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pPr>
        <w:pStyle w:val="Normal"/>
        <w:ind w:firstLine="709"/>
        <w:jc w:val="both"/>
        <w:rPr>
          <w:sz w:val="28"/>
          <w:szCs w:val="28"/>
        </w:rPr>
      </w:pPr>
      <w:r>
        <w:rPr>
          <w:sz w:val="28"/>
          <w:szCs w:val="28"/>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pPr>
        <w:pStyle w:val="Normal"/>
        <w:ind w:firstLine="709"/>
        <w:jc w:val="both"/>
        <w:rPr>
          <w:sz w:val="28"/>
          <w:szCs w:val="28"/>
        </w:rPr>
      </w:pPr>
      <w:r>
        <w:rPr>
          <w:sz w:val="28"/>
          <w:szCs w:val="28"/>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pPr>
        <w:pStyle w:val="Normal"/>
        <w:ind w:firstLine="709"/>
        <w:jc w:val="both"/>
        <w:rPr>
          <w:sz w:val="28"/>
          <w:szCs w:val="28"/>
        </w:rPr>
      </w:pPr>
      <w:r>
        <w:rPr>
          <w:sz w:val="28"/>
          <w:szCs w:val="28"/>
        </w:rPr>
        <w:t xml:space="preserve">32) осуществление мероприятий по лесоустройству в отношении лесов, расположенных на землях населенных пунктов муниципального округа; </w:t>
      </w:r>
    </w:p>
    <w:p>
      <w:pPr>
        <w:pStyle w:val="Normal"/>
        <w:ind w:firstLine="709"/>
        <w:jc w:val="both"/>
        <w:rPr>
          <w:sz w:val="28"/>
          <w:szCs w:val="28"/>
        </w:rPr>
      </w:pPr>
      <w:r>
        <w:rPr>
          <w:sz w:val="28"/>
          <w:szCs w:val="28"/>
        </w:rPr>
        <w:t xml:space="preserve">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pPr>
        <w:pStyle w:val="Normal"/>
        <w:ind w:firstLine="709"/>
        <w:jc w:val="both"/>
        <w:rPr>
          <w:sz w:val="28"/>
          <w:szCs w:val="28"/>
        </w:rPr>
      </w:pPr>
      <w:r>
        <w:rPr>
          <w:sz w:val="28"/>
          <w:szCs w:val="28"/>
        </w:rPr>
        <w:t xml:space="preserve">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pPr>
        <w:pStyle w:val="Normal"/>
        <w:ind w:firstLine="709"/>
        <w:jc w:val="both"/>
        <w:rPr>
          <w:sz w:val="28"/>
          <w:szCs w:val="28"/>
        </w:rPr>
      </w:pPr>
      <w:r>
        <w:rPr>
          <w:sz w:val="28"/>
          <w:szCs w:val="28"/>
        </w:rPr>
        <w:t xml:space="preserve">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pPr>
        <w:pStyle w:val="Normal"/>
        <w:ind w:firstLine="709"/>
        <w:jc w:val="both"/>
        <w:rPr>
          <w:sz w:val="28"/>
          <w:szCs w:val="28"/>
        </w:rPr>
      </w:pPr>
      <w:r>
        <w:rPr>
          <w:sz w:val="28"/>
          <w:szCs w:val="28"/>
        </w:rPr>
        <w:t xml:space="preserve">36)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 </w:t>
      </w:r>
    </w:p>
    <w:p>
      <w:pPr>
        <w:pStyle w:val="Normal"/>
        <w:ind w:firstLine="709"/>
        <w:jc w:val="both"/>
        <w:rPr>
          <w:sz w:val="28"/>
          <w:szCs w:val="28"/>
        </w:rPr>
      </w:pPr>
      <w:r>
        <w:rPr>
          <w:sz w:val="28"/>
          <w:szCs w:val="28"/>
        </w:rPr>
        <w:t xml:space="preserve">37) организация и осуществление мероприятий по мобилизационной подготовке муниципальных предприятий и учреждений, находящихся </w:t>
        <w:br/>
        <w:t xml:space="preserve">на территории муниципального округа; </w:t>
      </w:r>
    </w:p>
    <w:p>
      <w:pPr>
        <w:pStyle w:val="Normal"/>
        <w:ind w:firstLine="709"/>
        <w:jc w:val="both"/>
        <w:rPr>
          <w:sz w:val="28"/>
          <w:szCs w:val="28"/>
        </w:rPr>
      </w:pPr>
      <w:r>
        <w:rPr>
          <w:sz w:val="28"/>
          <w:szCs w:val="28"/>
        </w:rPr>
        <w:t xml:space="preserve">38) осуществление мероприятий по обеспечению безопасности людей </w:t>
        <w:br/>
        <w:t xml:space="preserve">на водных объектах, охране их жизни и здоровья; </w:t>
      </w:r>
    </w:p>
    <w:p>
      <w:pPr>
        <w:pStyle w:val="Normal"/>
        <w:ind w:firstLine="709"/>
        <w:jc w:val="both"/>
        <w:rPr>
          <w:sz w:val="28"/>
          <w:szCs w:val="28"/>
        </w:rPr>
      </w:pPr>
      <w:r>
        <w:rPr>
          <w:sz w:val="28"/>
          <w:szCs w:val="28"/>
        </w:rPr>
        <w:t xml:space="preserve">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p>
    <w:p>
      <w:pPr>
        <w:pStyle w:val="Normal"/>
        <w:ind w:firstLine="709"/>
        <w:jc w:val="both"/>
        <w:rPr>
          <w:sz w:val="28"/>
          <w:szCs w:val="28"/>
        </w:rPr>
      </w:pPr>
      <w:r>
        <w:rPr>
          <w:sz w:val="28"/>
          <w:szCs w:val="28"/>
        </w:rPr>
        <w:t xml:space="preserve">40) организация и осуществление мероприятий по работе с детьми </w:t>
        <w:br/>
        <w:t xml:space="preserve">и молодежью в муниципальном округе; </w:t>
      </w:r>
    </w:p>
    <w:p>
      <w:pPr>
        <w:pStyle w:val="Normal"/>
        <w:ind w:firstLine="709"/>
        <w:jc w:val="both"/>
        <w:rPr>
          <w:sz w:val="28"/>
          <w:szCs w:val="28"/>
        </w:rPr>
      </w:pPr>
      <w:r>
        <w:rPr>
          <w:sz w:val="28"/>
          <w:szCs w:val="28"/>
        </w:rPr>
        <w:t xml:space="preserve">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pPr>
        <w:pStyle w:val="Normal"/>
        <w:ind w:firstLine="709"/>
        <w:jc w:val="both"/>
        <w:rPr>
          <w:sz w:val="28"/>
          <w:szCs w:val="28"/>
        </w:rPr>
      </w:pPr>
      <w:r>
        <w:rPr>
          <w:sz w:val="28"/>
          <w:szCs w:val="28"/>
        </w:rPr>
        <w:t xml:space="preserve">42) оказание поддержки гражданам и их объединениям, участвующим </w:t>
        <w:br/>
        <w:t xml:space="preserve">в охране общественного порядка, создание условий для деятельности народных дружин; </w:t>
      </w:r>
    </w:p>
    <w:p>
      <w:pPr>
        <w:pStyle w:val="Normal"/>
        <w:ind w:firstLine="709"/>
        <w:jc w:val="both"/>
        <w:rPr>
          <w:sz w:val="28"/>
          <w:szCs w:val="28"/>
        </w:rPr>
      </w:pPr>
      <w:r>
        <w:rPr>
          <w:sz w:val="28"/>
          <w:szCs w:val="28"/>
        </w:rPr>
        <w:t xml:space="preserve">43) осуществление муниципального лесного контроля; </w:t>
      </w:r>
    </w:p>
    <w:p>
      <w:pPr>
        <w:pStyle w:val="Normal"/>
        <w:ind w:firstLine="709"/>
        <w:jc w:val="both"/>
        <w:rPr>
          <w:sz w:val="28"/>
          <w:szCs w:val="28"/>
        </w:rPr>
      </w:pPr>
      <w:r>
        <w:rPr>
          <w:sz w:val="28"/>
          <w:szCs w:val="28"/>
        </w:rPr>
        <w:t xml:space="preserve">44) обеспечение выполнения работ, необходимых для создания искусственных земельных участков для нужд муниципального округа </w:t>
        <w:br/>
        <w:t>в соответствии с федеральным законом;</w:t>
      </w:r>
    </w:p>
    <w:p>
      <w:pPr>
        <w:pStyle w:val="Normal"/>
        <w:ind w:firstLine="709"/>
        <w:jc w:val="both"/>
        <w:rPr>
          <w:sz w:val="28"/>
          <w:szCs w:val="28"/>
        </w:rPr>
      </w:pPr>
      <w:r>
        <w:rPr>
          <w:sz w:val="28"/>
          <w:szCs w:val="28"/>
        </w:rPr>
        <w:t xml:space="preserve">45) осуществление мер по противодействию коррупции в границах муниципального округа; </w:t>
      </w:r>
    </w:p>
    <w:p>
      <w:pPr>
        <w:pStyle w:val="Normal"/>
        <w:ind w:firstLine="709"/>
        <w:jc w:val="both"/>
        <w:rPr>
          <w:sz w:val="28"/>
          <w:szCs w:val="28"/>
        </w:rPr>
      </w:pPr>
      <w:r>
        <w:rPr>
          <w:sz w:val="28"/>
          <w:szCs w:val="28"/>
        </w:rPr>
        <w:t xml:space="preserve">46) организация в соответствии с федеральным законом выполнения комплексных кадастровых работ и утверждение карты-плана территории; </w:t>
      </w:r>
    </w:p>
    <w:p>
      <w:pPr>
        <w:pStyle w:val="Normal"/>
        <w:ind w:firstLine="709"/>
        <w:jc w:val="both"/>
        <w:rPr>
          <w:sz w:val="28"/>
          <w:szCs w:val="28"/>
        </w:rPr>
      </w:pPr>
      <w:r>
        <w:rPr>
          <w:sz w:val="28"/>
          <w:szCs w:val="28"/>
        </w:rPr>
        <w:t xml:space="preserve">47)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pPr>
        <w:pStyle w:val="Normal"/>
        <w:spacing w:lineRule="auto" w:line="276"/>
        <w:ind w:firstLine="709"/>
        <w:jc w:val="both"/>
        <w:rPr>
          <w:sz w:val="28"/>
          <w:szCs w:val="28"/>
        </w:rPr>
      </w:pPr>
      <w:r>
        <w:rPr>
          <w:sz w:val="28"/>
          <w:szCs w:val="28"/>
        </w:rPr>
      </w:r>
    </w:p>
    <w:p>
      <w:pPr>
        <w:pStyle w:val="ConsPlusNormal1"/>
        <w:widowControl/>
        <w:ind w:firstLine="709"/>
        <w:jc w:val="both"/>
        <w:rPr>
          <w:rFonts w:ascii="Times New Roman" w:hAnsi="Times New Roman"/>
          <w:b/>
          <w:b/>
          <w:sz w:val="28"/>
          <w:szCs w:val="28"/>
        </w:rPr>
      </w:pPr>
      <w:r>
        <w:rPr>
          <w:rFonts w:ascii="Times New Roman" w:hAnsi="Times New Roman"/>
          <w:b/>
          <w:sz w:val="28"/>
          <w:szCs w:val="28"/>
        </w:rPr>
        <w:t>Статья 7.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pPr>
        <w:pStyle w:val="ConsPlusNormal1"/>
        <w:widowControl/>
        <w:ind w:firstLine="709"/>
        <w:jc w:val="both"/>
        <w:rPr>
          <w:rFonts w:ascii="Times New Roman" w:hAnsi="Times New Roman"/>
          <w:b/>
          <w:b/>
          <w:sz w:val="28"/>
          <w:szCs w:val="28"/>
        </w:rPr>
      </w:pPr>
      <w:r>
        <w:rPr>
          <w:rFonts w:ascii="Times New Roman" w:hAnsi="Times New Roman"/>
          <w:b/>
          <w:sz w:val="28"/>
          <w:szCs w:val="28"/>
        </w:rPr>
      </w:r>
    </w:p>
    <w:p>
      <w:pPr>
        <w:pStyle w:val="Normal"/>
        <w:ind w:firstLine="709"/>
        <w:jc w:val="both"/>
        <w:rPr>
          <w:b/>
          <w:b/>
          <w:sz w:val="28"/>
          <w:szCs w:val="28"/>
        </w:rPr>
      </w:pPr>
      <w:r>
        <w:rPr>
          <w:sz w:val="28"/>
          <w:szCs w:val="28"/>
        </w:rPr>
        <w:t>1. Органы местного самоуправления Харовского муниципального округа имеют право на:</w:t>
      </w:r>
    </w:p>
    <w:p>
      <w:pPr>
        <w:pStyle w:val="Normal"/>
        <w:ind w:firstLine="709"/>
        <w:jc w:val="both"/>
        <w:rPr>
          <w:sz w:val="28"/>
          <w:szCs w:val="28"/>
        </w:rPr>
      </w:pPr>
      <w:r>
        <w:rPr>
          <w:sz w:val="28"/>
          <w:szCs w:val="28"/>
        </w:rPr>
        <w:t xml:space="preserve">1) создание музеев муниципального округа; </w:t>
      </w:r>
    </w:p>
    <w:p>
      <w:pPr>
        <w:pStyle w:val="Normal"/>
        <w:ind w:firstLine="709"/>
        <w:jc w:val="both"/>
        <w:rPr>
          <w:sz w:val="28"/>
          <w:szCs w:val="28"/>
        </w:rPr>
      </w:pPr>
      <w:r>
        <w:rPr>
          <w:sz w:val="28"/>
          <w:szCs w:val="28"/>
        </w:rPr>
        <w:t xml:space="preserve">2) создание муниципальных образовательных организаций высшего образования; </w:t>
      </w:r>
    </w:p>
    <w:p>
      <w:pPr>
        <w:pStyle w:val="Normal"/>
        <w:ind w:firstLine="709"/>
        <w:jc w:val="both"/>
        <w:rPr>
          <w:sz w:val="28"/>
          <w:szCs w:val="28"/>
        </w:rPr>
      </w:pPr>
      <w:r>
        <w:rPr>
          <w:sz w:val="28"/>
          <w:szCs w:val="28"/>
        </w:rPr>
        <w:t xml:space="preserve">3) участие в осуществлении деятельности по опеке и попечительству; </w:t>
      </w:r>
    </w:p>
    <w:p>
      <w:pPr>
        <w:pStyle w:val="Normal"/>
        <w:ind w:firstLine="709"/>
        <w:jc w:val="both"/>
        <w:rPr>
          <w:sz w:val="28"/>
          <w:szCs w:val="28"/>
        </w:rPr>
      </w:pPr>
      <w:r>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w:t>
      </w:r>
    </w:p>
    <w:p>
      <w:pPr>
        <w:pStyle w:val="Normal"/>
        <w:ind w:firstLine="709"/>
        <w:jc w:val="both"/>
        <w:rPr>
          <w:sz w:val="28"/>
          <w:szCs w:val="28"/>
        </w:rPr>
      </w:pPr>
      <w:r>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w:t>
      </w:r>
    </w:p>
    <w:p>
      <w:pPr>
        <w:pStyle w:val="Normal"/>
        <w:ind w:firstLine="709"/>
        <w:jc w:val="both"/>
        <w:rPr>
          <w:sz w:val="28"/>
          <w:szCs w:val="28"/>
        </w:rPr>
      </w:pPr>
      <w:r>
        <w:rPr>
          <w:sz w:val="28"/>
          <w:szCs w:val="28"/>
        </w:rPr>
        <w:t xml:space="preserve">6) создание муниципальной пожарной охраны; </w:t>
      </w:r>
    </w:p>
    <w:p>
      <w:pPr>
        <w:pStyle w:val="Normal"/>
        <w:ind w:firstLine="709"/>
        <w:jc w:val="both"/>
        <w:rPr>
          <w:sz w:val="28"/>
          <w:szCs w:val="28"/>
        </w:rPr>
      </w:pPr>
      <w:r>
        <w:rPr>
          <w:sz w:val="28"/>
          <w:szCs w:val="28"/>
        </w:rPr>
        <w:t xml:space="preserve">7) создание условий для развития туризма; </w:t>
      </w:r>
    </w:p>
    <w:p>
      <w:pPr>
        <w:pStyle w:val="Normal"/>
        <w:ind w:firstLine="709"/>
        <w:jc w:val="both"/>
        <w:rPr>
          <w:sz w:val="28"/>
          <w:szCs w:val="28"/>
        </w:rPr>
      </w:pPr>
      <w:r>
        <w:rPr>
          <w:sz w:val="28"/>
          <w:szCs w:val="28"/>
        </w:rPr>
        <w:t xml:space="preserve">8) оказание поддержки общественным наблюдательным комиссиям, осуществляющим общественный контроль за обеспечением прав человека </w:t>
        <w:br/>
        <w:t xml:space="preserve">и содействие лицам, находящимся в местах принудительного содержания; </w:t>
      </w:r>
    </w:p>
    <w:p>
      <w:pPr>
        <w:pStyle w:val="Normal"/>
        <w:ind w:firstLine="709"/>
        <w:jc w:val="both"/>
        <w:rPr>
          <w:sz w:val="28"/>
          <w:szCs w:val="28"/>
        </w:rPr>
      </w:pPr>
      <w:r>
        <w:rPr>
          <w:sz w:val="28"/>
          <w:szCs w:val="28"/>
        </w:rPr>
        <w:t xml:space="preserve">9) оказание поддержки общественным объединениям инвалидов, </w:t>
        <w:br/>
        <w:t xml:space="preserve">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
    <w:p>
      <w:pPr>
        <w:pStyle w:val="Normal"/>
        <w:ind w:firstLine="709"/>
        <w:jc w:val="both"/>
        <w:rPr>
          <w:sz w:val="28"/>
          <w:szCs w:val="28"/>
        </w:rPr>
      </w:pPr>
      <w:r>
        <w:rPr>
          <w:sz w:val="28"/>
          <w:szCs w:val="28"/>
        </w:rPr>
        <w:t xml:space="preserve">10) осуществление мероприятий, предусмотренных Федеральным законом от 20 июля 2012 года № 125-ФЗ «О донорстве крови и ее компонентов»; </w:t>
      </w:r>
    </w:p>
    <w:p>
      <w:pPr>
        <w:pStyle w:val="Normal"/>
        <w:ind w:firstLine="709"/>
        <w:jc w:val="both"/>
        <w:rPr>
          <w:sz w:val="28"/>
          <w:szCs w:val="28"/>
        </w:rPr>
      </w:pPr>
      <w:r>
        <w:rPr>
          <w:sz w:val="28"/>
          <w:szCs w:val="28"/>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pPr>
        <w:pStyle w:val="Normal"/>
        <w:ind w:firstLine="709"/>
        <w:jc w:val="both"/>
        <w:rPr>
          <w:sz w:val="28"/>
          <w:szCs w:val="28"/>
        </w:rPr>
      </w:pPr>
      <w:r>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pPr>
        <w:pStyle w:val="Normal"/>
        <w:ind w:firstLine="709"/>
        <w:jc w:val="both"/>
        <w:rPr>
          <w:sz w:val="28"/>
          <w:szCs w:val="28"/>
        </w:rPr>
      </w:pPr>
      <w:r>
        <w:rPr>
          <w:sz w:val="28"/>
          <w:szCs w:val="28"/>
        </w:rPr>
        <w:t xml:space="preserve">13) осуществление деятельности по обращению с животными без владельцев, обитающими на территориях муниципального округа; </w:t>
      </w:r>
    </w:p>
    <w:p>
      <w:pPr>
        <w:pStyle w:val="Normal"/>
        <w:ind w:firstLine="709"/>
        <w:jc w:val="both"/>
        <w:rPr>
          <w:sz w:val="28"/>
          <w:szCs w:val="28"/>
        </w:rPr>
      </w:pPr>
      <w:r>
        <w:rPr>
          <w:sz w:val="28"/>
          <w:szCs w:val="28"/>
        </w:rPr>
        <w:t xml:space="preserve">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 </w:t>
      </w:r>
    </w:p>
    <w:p>
      <w:pPr>
        <w:pStyle w:val="Normal"/>
        <w:ind w:firstLine="709"/>
        <w:jc w:val="both"/>
        <w:rPr>
          <w:sz w:val="28"/>
          <w:szCs w:val="28"/>
        </w:rPr>
      </w:pPr>
      <w:r>
        <w:rPr>
          <w:sz w:val="28"/>
          <w:szCs w:val="28"/>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pPr>
        <w:pStyle w:val="Normal"/>
        <w:ind w:firstLine="709"/>
        <w:jc w:val="both"/>
        <w:rPr>
          <w:sz w:val="28"/>
          <w:szCs w:val="28"/>
        </w:rPr>
      </w:pPr>
      <w:r>
        <w:rPr>
          <w:sz w:val="28"/>
          <w:szCs w:val="28"/>
        </w:rPr>
        <w:t xml:space="preserve">16) осуществление мероприятий по защите прав потребителей, предусмотренных Законом Российской Федерации от 7 февраля 1992 года </w:t>
        <w:br/>
        <w:t xml:space="preserve">№ 2300-1 «О защите прав потребителей»; </w:t>
      </w:r>
    </w:p>
    <w:p>
      <w:pPr>
        <w:pStyle w:val="Normal"/>
        <w:ind w:firstLine="709"/>
        <w:jc w:val="both"/>
        <w:rPr>
          <w:sz w:val="28"/>
          <w:szCs w:val="28"/>
        </w:rPr>
      </w:pPr>
      <w:r>
        <w:rPr>
          <w:sz w:val="28"/>
          <w:szCs w:val="28"/>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 </w:t>
      </w:r>
    </w:p>
    <w:p>
      <w:pPr>
        <w:pStyle w:val="Normal"/>
        <w:ind w:firstLine="709"/>
        <w:jc w:val="both"/>
        <w:rPr>
          <w:sz w:val="28"/>
          <w:szCs w:val="28"/>
        </w:rPr>
      </w:pPr>
      <w:r>
        <w:rPr>
          <w:sz w:val="28"/>
          <w:szCs w:val="28"/>
        </w:rPr>
        <w:t xml:space="preserve">18) оказание содействия в осуществлении нотариусом приема населения </w:t>
        <w:br/>
        <w:t xml:space="preserve">в соответствии с графиком приема населения, утвержденным нотариальной палатой области; </w:t>
      </w:r>
    </w:p>
    <w:p>
      <w:pPr>
        <w:pStyle w:val="Normal"/>
        <w:ind w:firstLine="709"/>
        <w:jc w:val="both"/>
        <w:rPr>
          <w:sz w:val="28"/>
          <w:szCs w:val="28"/>
        </w:rPr>
      </w:pPr>
      <w:r>
        <w:rPr>
          <w:sz w:val="28"/>
          <w:szCs w:val="28"/>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pPr>
        <w:pStyle w:val="Normal"/>
        <w:ind w:firstLine="709"/>
        <w:jc w:val="both"/>
        <w:rPr>
          <w:sz w:val="28"/>
          <w:szCs w:val="28"/>
        </w:rPr>
      </w:pPr>
      <w:r>
        <w:rPr>
          <w:sz w:val="28"/>
          <w:szCs w:val="28"/>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pPr>
        <w:pStyle w:val="Normal"/>
        <w:ind w:firstLine="709"/>
        <w:jc w:val="both"/>
        <w:rPr>
          <w:sz w:val="28"/>
          <w:szCs w:val="28"/>
        </w:rPr>
      </w:pPr>
      <w:r>
        <w:rPr>
          <w:sz w:val="28"/>
          <w:szCs w:val="28"/>
        </w:rPr>
        <w:t xml:space="preserve">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бюджета Харовского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pPr>
        <w:pStyle w:val="Normal"/>
        <w:ind w:firstLine="709"/>
        <w:jc w:val="both"/>
        <w:rPr>
          <w:sz w:val="28"/>
          <w:szCs w:val="28"/>
        </w:rPr>
      </w:pPr>
      <w:r>
        <w:rPr>
          <w:sz w:val="28"/>
          <w:szCs w:val="28"/>
        </w:rPr>
      </w:r>
    </w:p>
    <w:p>
      <w:pPr>
        <w:pStyle w:val="BodyTextIndent2"/>
        <w:ind w:firstLine="709"/>
        <w:rPr>
          <w:b/>
          <w:b/>
          <w:szCs w:val="28"/>
        </w:rPr>
      </w:pPr>
      <w:r>
        <w:rPr>
          <w:b/>
          <w:szCs w:val="28"/>
        </w:rPr>
        <w:t xml:space="preserve">Статья 8. Осуществление органами местного самоуправления муниципального округа отдельных государственных полномочий </w:t>
      </w:r>
    </w:p>
    <w:p>
      <w:pPr>
        <w:pStyle w:val="BodyTextIndent2"/>
        <w:ind w:firstLine="709"/>
        <w:rPr>
          <w:b/>
          <w:b/>
          <w:szCs w:val="28"/>
        </w:rPr>
      </w:pPr>
      <w:r>
        <w:rPr>
          <w:b/>
          <w:szCs w:val="28"/>
        </w:rPr>
      </w:r>
    </w:p>
    <w:p>
      <w:pPr>
        <w:pStyle w:val="Style30"/>
        <w:widowControl w:val="false"/>
        <w:numPr>
          <w:ilvl w:val="0"/>
          <w:numId w:val="1"/>
        </w:numPr>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Полномочия органов местного самоуправления, установленные федеральными законами и законами области, по вопросам, не отнесенным </w:t>
        <w:br/>
        <w:t xml:space="preserve">в соответствии с Федеральным законом от 6 октября 2003 года № 131-ФЗ </w:t>
        <w:br/>
        <w:t>«Об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округа.</w:t>
      </w:r>
    </w:p>
    <w:p>
      <w:pPr>
        <w:pStyle w:val="Style30"/>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2. Органы местного самоуправления муниципального округа осуществляют переданные им отдельные государственные полномочия в соответствии с федеральными законами и законами области. </w:t>
      </w:r>
    </w:p>
    <w:p>
      <w:pPr>
        <w:pStyle w:val="Normal"/>
        <w:ind w:firstLine="709"/>
        <w:jc w:val="both"/>
        <w:rPr>
          <w:sz w:val="28"/>
          <w:szCs w:val="28"/>
        </w:rPr>
      </w:pPr>
      <w:r>
        <w:rPr>
          <w:sz w:val="28"/>
          <w:szCs w:val="28"/>
        </w:rPr>
        <w:t>3.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области, отдельными государственными полномочиями области – законами области.</w:t>
      </w:r>
    </w:p>
    <w:p>
      <w:pPr>
        <w:pStyle w:val="Normal"/>
        <w:ind w:firstLine="709"/>
        <w:jc w:val="both"/>
        <w:rPr>
          <w:sz w:val="28"/>
          <w:szCs w:val="28"/>
        </w:rPr>
      </w:pPr>
      <w:r>
        <w:rPr>
          <w:sz w:val="28"/>
          <w:szCs w:val="28"/>
        </w:rPr>
        <w:t>4. Исполнение отдельных государственных полномочий органами местного самоуправления муниципального округа осуществляется за счет предоставляемых бюджету муниципального округа субвенций из соответствующих бюджетов. Муниципальное Собрание Харовского муниципального округа может принять решение о дополнительном использовании собственных материальных ресурсов и финансовых средств муниципального округа для осуществления органами местного самоуправления муниципального округа переданных им отдельных государственных полномочий в случаях, когда это необходимо для социально-экономического развития муниципального округа. Такое решение должно предусматривать правила расходования указанных средств и использования ресурсов для осуществления отдельных государственных полномочий.</w:t>
      </w:r>
    </w:p>
    <w:p>
      <w:pPr>
        <w:pStyle w:val="Normal"/>
        <w:ind w:firstLine="709"/>
        <w:jc w:val="both"/>
        <w:rPr>
          <w:sz w:val="28"/>
          <w:szCs w:val="28"/>
        </w:rPr>
      </w:pPr>
      <w:r>
        <w:rPr>
          <w:sz w:val="28"/>
          <w:szCs w:val="28"/>
        </w:rPr>
        <w:t xml:space="preserve">5. Органы местного самоуправления муниципального округа вправе осуществлять расходы за счет средств бюджета муниципального округа </w:t>
        <w:br/>
        <w:t>(за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pPr>
        <w:pStyle w:val="Normal"/>
        <w:ind w:firstLine="709"/>
        <w:jc w:val="both"/>
        <w:rPr>
          <w:sz w:val="28"/>
          <w:szCs w:val="28"/>
        </w:rPr>
      </w:pPr>
      <w:r>
        <w:rPr>
          <w:sz w:val="28"/>
          <w:szCs w:val="28"/>
        </w:rPr>
        <w:t xml:space="preserve">Органы местного самоуправления муниципального округа вправе устанавливать за счет средств бюджета муниципального округа </w:t>
        <w:br/>
        <w:t xml:space="preserve">(за исключением финансовых средств, передаваемых местному бюджету </w:t>
        <w:br/>
        <w:t xml:space="preserve">на осуществление целевых расходов) дополнительные меры социальной поддержки и социальной помощи для отдельных категорий граждан </w:t>
        <w:br/>
        <w:t>вне зависимости от наличия в федеральных законах положений, устанавливающих указанное право.</w:t>
      </w:r>
    </w:p>
    <w:p>
      <w:pPr>
        <w:pStyle w:val="Normal"/>
        <w:ind w:firstLine="709"/>
        <w:jc w:val="both"/>
        <w:rPr>
          <w:sz w:val="28"/>
          <w:szCs w:val="28"/>
        </w:rPr>
      </w:pPr>
      <w:r>
        <w:rPr>
          <w:sz w:val="28"/>
          <w:szCs w:val="28"/>
        </w:rPr>
        <w:t xml:space="preserve">Финансирование полномочий, предусмотренное настоящей частью, </w:t>
        <w:br/>
        <w:t>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Normal"/>
        <w:ind w:firstLine="709"/>
        <w:jc w:val="both"/>
        <w:rPr>
          <w:sz w:val="28"/>
          <w:szCs w:val="28"/>
        </w:rPr>
      </w:pPr>
      <w:r>
        <w:rPr>
          <w:sz w:val="28"/>
          <w:szCs w:val="28"/>
        </w:rPr>
        <w:t xml:space="preserve">6. Органы местного самоуправления муниципального округа участвуют </w:t>
        <w:br/>
        <w:t>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Муниципальным Собранием Харовского муниципального округа решения о реализации права на участие в осуществлении указанных полномочий.</w:t>
      </w:r>
    </w:p>
    <w:p>
      <w:pPr>
        <w:pStyle w:val="Normal"/>
        <w:ind w:firstLine="709"/>
        <w:jc w:val="both"/>
        <w:rPr>
          <w:sz w:val="28"/>
          <w:szCs w:val="28"/>
        </w:rPr>
      </w:pPr>
      <w:r>
        <w:rPr>
          <w:sz w:val="28"/>
          <w:szCs w:val="28"/>
        </w:rPr>
        <w:t>7. Органы местного самоуправления и должностные лица местного самоуправления муниципального округа обязаны предоставлять уполномоченным государственным органам документы, связанные с осуществлением отдельных государственных полномочий. Органы местного самоуправления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pPr>
        <w:pStyle w:val="Normal"/>
        <w:ind w:firstLine="709"/>
        <w:jc w:val="both"/>
        <w:rPr>
          <w:sz w:val="28"/>
          <w:szCs w:val="28"/>
        </w:rPr>
      </w:pPr>
      <w:r>
        <w:rPr>
          <w:sz w:val="28"/>
          <w:szCs w:val="28"/>
        </w:rPr>
        <w:t xml:space="preserve">8.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 </w:t>
      </w:r>
    </w:p>
    <w:p>
      <w:pPr>
        <w:pStyle w:val="Normal"/>
        <w:ind w:firstLine="709"/>
        <w:jc w:val="both"/>
        <w:rPr>
          <w:sz w:val="28"/>
          <w:szCs w:val="28"/>
        </w:rPr>
      </w:pPr>
      <w:r>
        <w:rPr>
          <w:sz w:val="28"/>
          <w:szCs w:val="28"/>
        </w:rPr>
        <w:t>9. Признанное в судебном порядке несоответствие федеральных законов, законов области, иных нормативных правовых актов Российской Федерации, предусматривающих наделение органов местного самоуправления муниципального округа отдельными государственными полномочиями, требованиям, предусмотренным федеральным законодательством, является основанием для отказа от исполнения указанных полномочий.</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Статья 9.  Муниципальный контроль</w:t>
      </w:r>
    </w:p>
    <w:p>
      <w:pPr>
        <w:pStyle w:val="Normal"/>
        <w:ind w:firstLine="709"/>
        <w:jc w:val="both"/>
        <w:rPr>
          <w:b/>
          <w:b/>
          <w:sz w:val="28"/>
          <w:szCs w:val="28"/>
        </w:rPr>
      </w:pPr>
      <w:r>
        <w:rPr>
          <w:b/>
          <w:sz w:val="28"/>
          <w:szCs w:val="28"/>
        </w:rPr>
      </w:r>
    </w:p>
    <w:p>
      <w:pPr>
        <w:pStyle w:val="Normal"/>
        <w:ind w:firstLine="709"/>
        <w:jc w:val="both"/>
        <w:rPr>
          <w:sz w:val="28"/>
          <w:szCs w:val="28"/>
        </w:rPr>
      </w:pPr>
      <w:r>
        <w:rPr>
          <w:sz w:val="28"/>
          <w:szCs w:val="28"/>
        </w:rPr>
        <w:t>1. 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области.</w:t>
      </w:r>
    </w:p>
    <w:p>
      <w:pPr>
        <w:pStyle w:val="Normal"/>
        <w:ind w:firstLine="709"/>
        <w:jc w:val="both"/>
        <w:rPr>
          <w:sz w:val="28"/>
          <w:szCs w:val="28"/>
        </w:rPr>
      </w:pPr>
      <w:r>
        <w:rPr>
          <w:sz w:val="28"/>
          <w:szCs w:val="28"/>
        </w:rPr>
        <w:t xml:space="preserve">2. Организация и осуществление видов муниципального контроля регулируются Федеральным законом от 31 июля 2020 года № 248-ФЗ </w:t>
        <w:br/>
        <w:t xml:space="preserve">«О государственном контроле (надзоре) и муниципальном контроле </w:t>
        <w:br/>
        <w:t>в Российской Федерации».</w:t>
      </w:r>
    </w:p>
    <w:p>
      <w:pPr>
        <w:pStyle w:val="Normal"/>
        <w:ind w:firstLine="709"/>
        <w:jc w:val="both"/>
        <w:rPr>
          <w:sz w:val="28"/>
          <w:szCs w:val="28"/>
        </w:rPr>
      </w:pPr>
      <w:r>
        <w:rPr>
          <w:sz w:val="28"/>
          <w:szCs w:val="28"/>
        </w:rPr>
        <w:t xml:space="preserve">3. Муниципальный контроль подлежит осуществлению при наличии </w:t>
        <w:br/>
        <w:t>в границах муниципального округа объектов соответствующего вида контроля.</w:t>
      </w:r>
    </w:p>
    <w:p>
      <w:pPr>
        <w:pStyle w:val="Normal"/>
        <w:ind w:firstLine="709"/>
        <w:jc w:val="both"/>
        <w:rPr>
          <w:sz w:val="28"/>
          <w:szCs w:val="28"/>
        </w:rPr>
      </w:pPr>
      <w:r>
        <w:rPr>
          <w:sz w:val="28"/>
          <w:szCs w:val="28"/>
        </w:rPr>
      </w:r>
    </w:p>
    <w:p>
      <w:pPr>
        <w:pStyle w:val="Normal"/>
        <w:jc w:val="center"/>
        <w:rPr>
          <w:sz w:val="28"/>
          <w:szCs w:val="28"/>
        </w:rPr>
      </w:pPr>
      <w:r>
        <w:rPr>
          <w:b/>
          <w:sz w:val="28"/>
          <w:szCs w:val="28"/>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pPr>
        <w:pStyle w:val="Normal"/>
        <w:ind w:firstLine="709"/>
        <w:jc w:val="center"/>
        <w:rPr>
          <w:b/>
          <w:b/>
          <w:sz w:val="28"/>
          <w:szCs w:val="28"/>
        </w:rPr>
      </w:pPr>
      <w:r>
        <w:rPr>
          <w:b/>
          <w:sz w:val="28"/>
          <w:szCs w:val="28"/>
        </w:rPr>
      </w:r>
    </w:p>
    <w:p>
      <w:pPr>
        <w:pStyle w:val="Normal"/>
        <w:ind w:firstLine="709"/>
        <w:rPr>
          <w:b/>
          <w:b/>
          <w:sz w:val="28"/>
          <w:szCs w:val="28"/>
        </w:rPr>
      </w:pPr>
      <w:r>
        <w:rPr>
          <w:b/>
          <w:sz w:val="28"/>
          <w:szCs w:val="28"/>
        </w:rPr>
        <w:t xml:space="preserve">Статья 10. Местный референдум  </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1. Местный референдум проводится для решения вопросов местного значения непосредственно населением Харовского муниципального округа.</w:t>
      </w:r>
    </w:p>
    <w:p>
      <w:pPr>
        <w:pStyle w:val="Normal"/>
        <w:ind w:firstLine="709"/>
        <w:jc w:val="both"/>
        <w:rPr>
          <w:sz w:val="28"/>
          <w:szCs w:val="28"/>
        </w:rPr>
      </w:pPr>
      <w:r>
        <w:rPr>
          <w:sz w:val="28"/>
          <w:szCs w:val="28"/>
        </w:rPr>
        <w:t>2. Местный референдум проводится на всей территории Харовского муниципального округа.</w:t>
      </w:r>
    </w:p>
    <w:p>
      <w:pPr>
        <w:pStyle w:val="Normal"/>
        <w:ind w:firstLine="709"/>
        <w:jc w:val="both"/>
        <w:rPr>
          <w:sz w:val="28"/>
          <w:szCs w:val="28"/>
        </w:rPr>
      </w:pPr>
      <w:r>
        <w:rPr>
          <w:sz w:val="28"/>
          <w:szCs w:val="28"/>
        </w:rPr>
        <w:t>3.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Харовского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w:t>
      </w:r>
    </w:p>
    <w:p>
      <w:pPr>
        <w:pStyle w:val="Normal"/>
        <w:ind w:firstLine="709"/>
        <w:jc w:val="both"/>
        <w:rPr>
          <w:sz w:val="28"/>
          <w:szCs w:val="28"/>
        </w:rPr>
      </w:pPr>
      <w:r>
        <w:rPr>
          <w:sz w:val="28"/>
          <w:szCs w:val="28"/>
        </w:rPr>
        <w:t>Итоги голосования и принятое на местном референдуме решение подлежат официальному опубликованию.</w:t>
      </w:r>
    </w:p>
    <w:p>
      <w:pPr>
        <w:pStyle w:val="Normal"/>
        <w:ind w:firstLine="709"/>
        <w:jc w:val="both"/>
        <w:rPr>
          <w:sz w:val="28"/>
          <w:szCs w:val="28"/>
        </w:rPr>
      </w:pPr>
      <w:r>
        <w:rPr>
          <w:sz w:val="28"/>
          <w:szCs w:val="28"/>
        </w:rPr>
        <w:t>4. Решение о назначении местного референдума принимается Муниципальным Собранием Харовского муниципального округа:</w:t>
      </w:r>
    </w:p>
    <w:p>
      <w:pPr>
        <w:pStyle w:val="Normal"/>
        <w:ind w:firstLine="709"/>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pPr>
        <w:pStyle w:val="Normal"/>
        <w:ind w:firstLine="709"/>
        <w:jc w:val="both"/>
        <w:rPr>
          <w:sz w:val="28"/>
          <w:szCs w:val="28"/>
        </w:rPr>
      </w:pPr>
      <w:r>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w:t>
        <w:br/>
        <w:t xml:space="preserve">в выборах и (или) референдумах и которые зарегистрированы в порядке </w:t>
        <w:br/>
        <w:t>и сроки, установленные федеральным законом;</w:t>
      </w:r>
    </w:p>
    <w:p>
      <w:pPr>
        <w:pStyle w:val="Normal"/>
        <w:ind w:firstLine="709"/>
        <w:jc w:val="both"/>
        <w:rPr>
          <w:sz w:val="28"/>
          <w:szCs w:val="28"/>
        </w:rPr>
      </w:pPr>
      <w:r>
        <w:rPr>
          <w:sz w:val="28"/>
          <w:szCs w:val="28"/>
        </w:rPr>
        <w:t>3) по инициативе Муниципального Собрания Харовского муниципального округа и Главы Харовского муниципального округа, выдвинутой ими совместно.</w:t>
      </w:r>
    </w:p>
    <w:p>
      <w:pPr>
        <w:pStyle w:val="Normal"/>
        <w:ind w:firstLine="709"/>
        <w:jc w:val="both"/>
        <w:rPr>
          <w:sz w:val="28"/>
          <w:szCs w:val="28"/>
        </w:rPr>
      </w:pPr>
      <w:r>
        <w:rPr>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области.</w:t>
      </w:r>
    </w:p>
    <w:p>
      <w:pPr>
        <w:pStyle w:val="Normal"/>
        <w:ind w:firstLine="709"/>
        <w:jc w:val="both"/>
        <w:rPr>
          <w:sz w:val="28"/>
          <w:szCs w:val="28"/>
        </w:rPr>
      </w:pPr>
      <w:r>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области.</w:t>
      </w:r>
    </w:p>
    <w:p>
      <w:pPr>
        <w:pStyle w:val="Normal"/>
        <w:ind w:firstLine="709"/>
        <w:jc w:val="both"/>
        <w:rPr>
          <w:sz w:val="28"/>
          <w:szCs w:val="28"/>
        </w:rPr>
      </w:pPr>
      <w:r>
        <w:rPr>
          <w:sz w:val="28"/>
          <w:szCs w:val="28"/>
        </w:rPr>
        <w:t>Инициатива проведения местного референдума, выдвинутая совместно Муниципальным Собранием Харовского муниципального округа и Главой Харовского муниципального округа, оформляется решением Муниципального Собрания Харовского муниципального округа и постановлением Администрации  Харовского муниципального округа.</w:t>
      </w:r>
    </w:p>
    <w:p>
      <w:pPr>
        <w:pStyle w:val="Normal"/>
        <w:ind w:firstLine="709"/>
        <w:jc w:val="both"/>
        <w:rPr>
          <w:sz w:val="28"/>
          <w:szCs w:val="28"/>
        </w:rPr>
      </w:pPr>
      <w:r>
        <w:rPr>
          <w:sz w:val="28"/>
          <w:szCs w:val="28"/>
        </w:rPr>
        <w:t>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области.</w:t>
      </w:r>
    </w:p>
    <w:p>
      <w:pPr>
        <w:pStyle w:val="Normal"/>
        <w:ind w:firstLine="709"/>
        <w:jc w:val="both"/>
        <w:rPr>
          <w:sz w:val="28"/>
          <w:szCs w:val="28"/>
        </w:rPr>
      </w:pPr>
      <w:r>
        <w:rPr>
          <w:sz w:val="28"/>
          <w:szCs w:val="28"/>
        </w:rPr>
        <w:t>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w:t>
      </w:r>
    </w:p>
    <w:p>
      <w:pPr>
        <w:pStyle w:val="Normal"/>
        <w:ind w:firstLine="709"/>
        <w:jc w:val="both"/>
        <w:rPr>
          <w:sz w:val="28"/>
          <w:szCs w:val="28"/>
        </w:rPr>
      </w:pPr>
      <w:r>
        <w:rPr>
          <w:sz w:val="28"/>
          <w:szCs w:val="28"/>
        </w:rPr>
        <w:t>8. 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pPr>
        <w:pStyle w:val="Normal"/>
        <w:ind w:firstLine="709"/>
        <w:jc w:val="both"/>
        <w:rPr>
          <w:sz w:val="28"/>
          <w:szCs w:val="28"/>
        </w:rPr>
      </w:pPr>
      <w:r>
        <w:rPr>
          <w:sz w:val="28"/>
          <w:szCs w:val="28"/>
        </w:rPr>
        <w:t xml:space="preserve">9. В ходатайстве инициативной группы по проведению референдума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имени инициативной группы на территории, где предполагается провести референдум. </w:t>
      </w:r>
    </w:p>
    <w:p>
      <w:pPr>
        <w:pStyle w:val="Normal"/>
        <w:ind w:firstLine="709"/>
        <w:jc w:val="both"/>
        <w:rPr>
          <w:sz w:val="28"/>
          <w:szCs w:val="28"/>
        </w:rPr>
      </w:pPr>
      <w:r>
        <w:rPr>
          <w:sz w:val="28"/>
          <w:szCs w:val="28"/>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референдума.</w:t>
      </w:r>
    </w:p>
    <w:p>
      <w:pPr>
        <w:pStyle w:val="Normal"/>
        <w:ind w:firstLine="709"/>
        <w:jc w:val="both"/>
        <w:rPr>
          <w:sz w:val="28"/>
          <w:szCs w:val="28"/>
        </w:rPr>
      </w:pPr>
      <w:r>
        <w:rPr>
          <w:sz w:val="28"/>
          <w:szCs w:val="28"/>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pPr>
        <w:pStyle w:val="Normal"/>
        <w:ind w:firstLine="709"/>
        <w:jc w:val="both"/>
        <w:rPr>
          <w:sz w:val="28"/>
          <w:szCs w:val="28"/>
        </w:rPr>
      </w:pPr>
      <w:r>
        <w:rPr>
          <w:sz w:val="28"/>
          <w:szCs w:val="28"/>
        </w:rPr>
        <w:t>1) нотариально удостоверенная копия документа о государственной регистрации политической партии, иного общественного объединения;</w:t>
      </w:r>
    </w:p>
    <w:p>
      <w:pPr>
        <w:pStyle w:val="Normal"/>
        <w:ind w:firstLine="709"/>
        <w:jc w:val="both"/>
        <w:rPr>
          <w:sz w:val="28"/>
          <w:szCs w:val="28"/>
        </w:rPr>
      </w:pPr>
      <w:r>
        <w:rPr>
          <w:sz w:val="28"/>
          <w:szCs w:val="28"/>
        </w:rPr>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pPr>
        <w:pStyle w:val="Normal"/>
        <w:ind w:firstLine="709"/>
        <w:jc w:val="both"/>
        <w:rPr>
          <w:sz w:val="28"/>
          <w:szCs w:val="28"/>
        </w:rPr>
      </w:pPr>
      <w:r>
        <w:rPr>
          <w:sz w:val="28"/>
          <w:szCs w:val="28"/>
        </w:rPr>
        <w:t>3) решение съезда (конференции, собрания) политической партии, иного общественного объединения о выдвижении инициативы проведения референдума;</w:t>
      </w:r>
    </w:p>
    <w:p>
      <w:pPr>
        <w:pStyle w:val="Normal"/>
        <w:ind w:firstLine="709"/>
        <w:jc w:val="both"/>
        <w:rPr>
          <w:sz w:val="28"/>
          <w:szCs w:val="28"/>
        </w:rPr>
      </w:pPr>
      <w:r>
        <w:rPr>
          <w:sz w:val="28"/>
          <w:szCs w:val="28"/>
        </w:rPr>
        <w:t>4) список членов руководящего органа политической партии, иного общественного объединения.</w:t>
      </w:r>
    </w:p>
    <w:p>
      <w:pPr>
        <w:pStyle w:val="Normal"/>
        <w:ind w:firstLine="709"/>
        <w:jc w:val="both"/>
        <w:rPr>
          <w:sz w:val="28"/>
          <w:szCs w:val="28"/>
        </w:rPr>
      </w:pPr>
      <w:r>
        <w:rPr>
          <w:sz w:val="28"/>
          <w:szCs w:val="28"/>
        </w:rPr>
        <w:t>11.  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pPr>
        <w:pStyle w:val="Normal"/>
        <w:ind w:firstLine="709"/>
        <w:jc w:val="both"/>
        <w:rPr>
          <w:sz w:val="28"/>
          <w:szCs w:val="28"/>
        </w:rPr>
      </w:pPr>
      <w:r>
        <w:rPr>
          <w:sz w:val="28"/>
          <w:szCs w:val="28"/>
        </w:rPr>
        <w:t>1) в случае соответствия ходатайства и документов требованиям федерального и областного законодательства, настоящего Устава – о направлении их в Муниципальное Собрание Харовского муниципального округа</w:t>
      </w:r>
    </w:p>
    <w:p>
      <w:pPr>
        <w:pStyle w:val="Normal"/>
        <w:ind w:firstLine="709"/>
        <w:jc w:val="both"/>
        <w:rPr>
          <w:sz w:val="28"/>
          <w:szCs w:val="28"/>
        </w:rPr>
      </w:pPr>
      <w:r>
        <w:rPr>
          <w:sz w:val="28"/>
          <w:szCs w:val="28"/>
        </w:rPr>
        <w:t>2) в противном случае – об отказе в регистрации инициативной группы.</w:t>
      </w:r>
    </w:p>
    <w:p>
      <w:pPr>
        <w:pStyle w:val="Normal"/>
        <w:ind w:firstLine="709"/>
        <w:jc w:val="both"/>
        <w:rPr>
          <w:sz w:val="28"/>
          <w:szCs w:val="28"/>
        </w:rPr>
      </w:pPr>
      <w:r>
        <w:rPr>
          <w:sz w:val="28"/>
          <w:szCs w:val="28"/>
        </w:rPr>
        <w:t>12. Муниципальное Собрание Харовского муниципального округа обязано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 Муниципальное Собрание Харовского муниципального округа ходатайства инициативной группы по проведению референдума  и приложенных к нему документов. Принятое решение не позднее чем на следующий день после его принятия направляется в избирательную комиссию.</w:t>
      </w:r>
    </w:p>
    <w:p>
      <w:pPr>
        <w:pStyle w:val="Normal"/>
        <w:ind w:firstLine="709"/>
        <w:jc w:val="both"/>
        <w:rPr>
          <w:sz w:val="28"/>
          <w:szCs w:val="28"/>
        </w:rPr>
      </w:pPr>
      <w:r>
        <w:rPr>
          <w:sz w:val="28"/>
          <w:szCs w:val="28"/>
        </w:rPr>
        <w:t>13. В случае признания Муниципальным Собранием Харовского муниципального округа вопроса, вносимого на местный референдум, отвечающим требованиям статьи 12 Федерального закона от 12 июня 2002 года № 67-ФЗ «Об основных гарантиях избирательных прав и права на участии в референдуме граждан Российской Федерации», избирательная комиссия регистрирует инициативную группу по проведению местного референдума, выдает ей регистрационное свидетельство, а также сообщает об том в средства массовой информации.</w:t>
      </w:r>
    </w:p>
    <w:p>
      <w:pPr>
        <w:pStyle w:val="Normal"/>
        <w:ind w:firstLine="709"/>
        <w:jc w:val="both"/>
        <w:rPr>
          <w:sz w:val="28"/>
          <w:szCs w:val="28"/>
        </w:rPr>
      </w:pPr>
      <w:r>
        <w:rPr>
          <w:sz w:val="28"/>
          <w:szCs w:val="28"/>
        </w:rPr>
        <w:t xml:space="preserve">Регистрационное свидетельство действительно с момента его выдачи </w:t>
        <w:br/>
        <w:t>и до даты окончания срока сбора подписей в поддержку инициативы проведения референдума.</w:t>
      </w:r>
    </w:p>
    <w:p>
      <w:pPr>
        <w:pStyle w:val="Normal"/>
        <w:ind w:firstLine="709"/>
        <w:jc w:val="both"/>
        <w:rPr>
          <w:sz w:val="28"/>
          <w:szCs w:val="28"/>
        </w:rPr>
      </w:pPr>
      <w:r>
        <w:rPr>
          <w:sz w:val="28"/>
          <w:szCs w:val="28"/>
        </w:rPr>
        <w:t>14. Муниципальное Собрание Харовского муниципального округа в порядке, установленном действующим законодательством, назначает местный референдум в течение 30 дней со дня поступления в Муниципальное Собрание Харовского муниципального округа документов, на основании которых назначается местный референдум.</w:t>
      </w:r>
    </w:p>
    <w:p>
      <w:pPr>
        <w:pStyle w:val="Normal"/>
        <w:tabs>
          <w:tab w:val="clear" w:pos="720"/>
          <w:tab w:val="center" w:pos="0" w:leader="none"/>
          <w:tab w:val="left" w:pos="540" w:leader="none"/>
        </w:tabs>
        <w:ind w:firstLine="709"/>
        <w:jc w:val="both"/>
        <w:rPr>
          <w:sz w:val="28"/>
          <w:szCs w:val="28"/>
        </w:rPr>
      </w:pPr>
      <w:r>
        <w:rPr>
          <w:sz w:val="28"/>
          <w:szCs w:val="28"/>
        </w:rPr>
        <w:t>15. Принятое на местном референдуме решение подлежит обязательному исполнению на территории Харовского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pPr>
        <w:pStyle w:val="Normal"/>
        <w:tabs>
          <w:tab w:val="clear" w:pos="720"/>
          <w:tab w:val="center" w:pos="0" w:leader="none"/>
          <w:tab w:val="left" w:pos="540" w:leader="none"/>
        </w:tabs>
        <w:ind w:firstLine="709"/>
        <w:jc w:val="both"/>
        <w:rPr>
          <w:sz w:val="28"/>
          <w:szCs w:val="28"/>
        </w:rPr>
      </w:pPr>
      <w:r>
        <w:rPr>
          <w:sz w:val="28"/>
          <w:szCs w:val="28"/>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Normal"/>
        <w:tabs>
          <w:tab w:val="clear" w:pos="720"/>
          <w:tab w:val="center" w:pos="5375" w:leader="none"/>
        </w:tabs>
        <w:ind w:firstLine="709"/>
        <w:jc w:val="both"/>
        <w:rPr>
          <w:sz w:val="28"/>
          <w:szCs w:val="28"/>
        </w:rPr>
      </w:pPr>
      <w:r>
        <w:rPr>
          <w:sz w:val="28"/>
          <w:szCs w:val="28"/>
        </w:rPr>
      </w:r>
    </w:p>
    <w:p>
      <w:pPr>
        <w:pStyle w:val="Normal"/>
        <w:ind w:firstLine="709"/>
        <w:rPr>
          <w:b/>
          <w:b/>
          <w:sz w:val="28"/>
          <w:szCs w:val="28"/>
        </w:rPr>
      </w:pPr>
      <w:r>
        <w:rPr>
          <w:b/>
          <w:sz w:val="28"/>
          <w:szCs w:val="28"/>
        </w:rPr>
        <w:t>Статья 11. Муниципальные выборы</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1. Муниципальные выборы проводятся в целях избрания депутатов Муниципального Собрания Харовского муниципального округа на основе всеобщего равного и прямого избирательного права при тайном голосовании.</w:t>
      </w:r>
    </w:p>
    <w:p>
      <w:pPr>
        <w:pStyle w:val="Normal"/>
        <w:ind w:firstLine="709"/>
        <w:jc w:val="both"/>
        <w:rPr>
          <w:sz w:val="28"/>
          <w:szCs w:val="28"/>
        </w:rPr>
      </w:pPr>
      <w:r>
        <w:rPr>
          <w:sz w:val="28"/>
          <w:szCs w:val="28"/>
        </w:rPr>
        <w:t xml:space="preserve">2. При проведении муниципальных выборов применяется мажоритарная избирательная система относительного большинства.                                                                                        </w:t>
      </w:r>
    </w:p>
    <w:p>
      <w:pPr>
        <w:pStyle w:val="Normal"/>
        <w:ind w:firstLine="709"/>
        <w:jc w:val="both"/>
        <w:rPr>
          <w:sz w:val="28"/>
          <w:szCs w:val="28"/>
        </w:rPr>
      </w:pPr>
      <w:r>
        <w:rPr>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области.</w:t>
      </w:r>
    </w:p>
    <w:p>
      <w:pPr>
        <w:pStyle w:val="Normal"/>
        <w:ind w:firstLine="709"/>
        <w:jc w:val="both"/>
        <w:rPr>
          <w:sz w:val="28"/>
          <w:szCs w:val="28"/>
        </w:rPr>
      </w:pPr>
      <w:r>
        <w:rPr>
          <w:sz w:val="28"/>
          <w:szCs w:val="28"/>
        </w:rPr>
        <w:t>4. Выборы депутатов Муниципального Собрания Харовского муниципального округа очередного созыва назначаются Муниципальным Собранием Харовского муниципального округа и проводятся по многомандатным избирательным округам, образуемым на территории Харовского муниципального округа.</w:t>
      </w:r>
    </w:p>
    <w:p>
      <w:pPr>
        <w:pStyle w:val="Normal"/>
        <w:ind w:firstLine="709"/>
        <w:jc w:val="both"/>
        <w:rPr>
          <w:sz w:val="28"/>
          <w:szCs w:val="28"/>
        </w:rPr>
      </w:pPr>
      <w:r>
        <w:rPr>
          <w:sz w:val="28"/>
          <w:szCs w:val="28"/>
        </w:rPr>
        <w:t xml:space="preserve">Решение о назначении выборов депутатов Муниципального Собрания Харовского муниципального округа должно быть принято не ранее чем за 90 дней и не позднее, чем за 80 дней до дня голосования и официально опубликовано не позднее чем через пять дней со дня его принятия. </w:t>
      </w:r>
    </w:p>
    <w:p>
      <w:pPr>
        <w:pStyle w:val="Normal"/>
        <w:ind w:firstLine="709"/>
        <w:jc w:val="both"/>
        <w:rPr>
          <w:sz w:val="28"/>
          <w:szCs w:val="28"/>
        </w:rPr>
      </w:pPr>
      <w:r>
        <w:rPr>
          <w:sz w:val="28"/>
          <w:szCs w:val="28"/>
        </w:rPr>
        <w:t>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избирателей избранным считается кандидат, зарегистрированный раньше.</w:t>
      </w:r>
    </w:p>
    <w:p>
      <w:pPr>
        <w:pStyle w:val="Normal"/>
        <w:ind w:firstLine="709"/>
        <w:jc w:val="both"/>
        <w:rPr>
          <w:sz w:val="28"/>
          <w:szCs w:val="28"/>
        </w:rPr>
      </w:pPr>
      <w:r>
        <w:rPr>
          <w:sz w:val="28"/>
          <w:szCs w:val="28"/>
        </w:rPr>
        <w:t>5. В случае досрочного прекращения полномочий Муниципального Собрания Харовского муниципального округа или досрочного прекращения полномочий депутатов Муниципального Собрания Харовского муниципального округа, влекущего за собой неправомочность Муниципального Собрания Харовского муниципального округа, выборы назначаются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pPr>
        <w:pStyle w:val="Normal"/>
        <w:ind w:firstLine="709"/>
        <w:jc w:val="both"/>
        <w:rPr>
          <w:sz w:val="28"/>
          <w:szCs w:val="28"/>
        </w:rPr>
      </w:pPr>
      <w:r>
        <w:rPr>
          <w:sz w:val="28"/>
          <w:szCs w:val="28"/>
        </w:rPr>
        <w:t>6. В случаях, установленных федеральным законом, муниципальные выборы назначаются избирательной комиссией или судом.</w:t>
      </w:r>
    </w:p>
    <w:p>
      <w:pPr>
        <w:pStyle w:val="Normal"/>
        <w:ind w:firstLine="709"/>
        <w:jc w:val="both"/>
        <w:rPr>
          <w:sz w:val="28"/>
          <w:szCs w:val="28"/>
        </w:rPr>
      </w:pPr>
      <w:r>
        <w:rPr>
          <w:sz w:val="28"/>
          <w:szCs w:val="28"/>
        </w:rPr>
        <w:t>7. Итоги муниципальных выборов подлежат официальному опубликованию (обнародованию).</w:t>
      </w:r>
    </w:p>
    <w:p>
      <w:pPr>
        <w:pStyle w:val="Normal"/>
        <w:ind w:firstLine="709"/>
        <w:jc w:val="both"/>
        <w:rPr>
          <w:sz w:val="28"/>
          <w:szCs w:val="28"/>
        </w:rPr>
      </w:pPr>
      <w:r>
        <w:rPr>
          <w:sz w:val="28"/>
          <w:szCs w:val="28"/>
        </w:rPr>
      </w:r>
    </w:p>
    <w:p>
      <w:pPr>
        <w:pStyle w:val="BodyTextIndent2"/>
        <w:ind w:firstLine="709"/>
        <w:rPr>
          <w:b/>
          <w:b/>
          <w:szCs w:val="28"/>
        </w:rPr>
      </w:pPr>
      <w:r>
        <w:rPr>
          <w:b/>
          <w:szCs w:val="28"/>
        </w:rPr>
        <w:t>Статья 12. Голосование по отзыву депутата муниципального округа, главы муниципального округа</w:t>
      </w:r>
    </w:p>
    <w:p>
      <w:pPr>
        <w:pStyle w:val="BodyTextIndent2"/>
        <w:ind w:firstLine="709"/>
        <w:rPr>
          <w:b/>
          <w:b/>
          <w:szCs w:val="28"/>
        </w:rPr>
      </w:pPr>
      <w:r>
        <w:rPr>
          <w:b/>
          <w:szCs w:val="28"/>
        </w:rPr>
      </w:r>
    </w:p>
    <w:p>
      <w:pPr>
        <w:pStyle w:val="Normal"/>
        <w:ind w:firstLine="709"/>
        <w:jc w:val="both"/>
        <w:rPr>
          <w:sz w:val="28"/>
          <w:szCs w:val="28"/>
        </w:rPr>
      </w:pPr>
      <w:r>
        <w:rPr>
          <w:sz w:val="28"/>
          <w:szCs w:val="28"/>
        </w:rPr>
        <w:t>1. Голосование по отзыву депутата Муниципального Собрания Харовского муниципального округа, Главы Харовского муниципального округа проводится по инициативе населения в соответствии с процедурой, установленной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законом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pPr>
        <w:pStyle w:val="Normal"/>
        <w:ind w:firstLine="709"/>
        <w:jc w:val="both"/>
        <w:rPr>
          <w:sz w:val="28"/>
          <w:szCs w:val="28"/>
        </w:rPr>
      </w:pPr>
      <w:r>
        <w:rPr>
          <w:sz w:val="28"/>
          <w:szCs w:val="28"/>
        </w:rPr>
        <w:t xml:space="preserve">2.  Основаниями для отзыва депутата Муниципального Собрания Харовского муниципального округа, Главы Харовского муниципального округа являются нарушения Конституции Российской Федерации, федеральных законов, законов области, настоящего Устава и иных муниципальных правовых актов. </w:t>
      </w:r>
    </w:p>
    <w:p>
      <w:pPr>
        <w:pStyle w:val="Normal"/>
        <w:ind w:firstLine="709"/>
        <w:jc w:val="both"/>
        <w:rPr>
          <w:sz w:val="28"/>
          <w:szCs w:val="28"/>
        </w:rPr>
      </w:pPr>
      <w:r>
        <w:rPr>
          <w:sz w:val="28"/>
          <w:szCs w:val="28"/>
        </w:rPr>
        <w:t>Основанием для отзыва Главы Харовского муниципального округа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pPr>
        <w:pStyle w:val="ConsNormal1"/>
        <w:widowControl/>
        <w:ind w:firstLine="709"/>
        <w:jc w:val="both"/>
        <w:rPr>
          <w:rFonts w:ascii="Times New Roman" w:hAnsi="Times New Roman"/>
          <w:sz w:val="28"/>
          <w:szCs w:val="28"/>
        </w:rPr>
      </w:pPr>
      <w:r>
        <w:rPr>
          <w:rFonts w:ascii="Times New Roman" w:hAnsi="Times New Roman"/>
          <w:sz w:val="28"/>
          <w:szCs w:val="28"/>
        </w:rPr>
        <w:t xml:space="preserve">Указанные нарушения должны быть выражены в конкретных противоправных решениях или действиях (бездействии) указанных лиц </w:t>
        <w:br/>
        <w:t>и подтверждены в судебном порядке.</w:t>
      </w:r>
    </w:p>
    <w:p>
      <w:pPr>
        <w:pStyle w:val="ConsNormal1"/>
        <w:widowControl/>
        <w:ind w:firstLine="709"/>
        <w:jc w:val="both"/>
        <w:rPr>
          <w:rFonts w:ascii="Times New Roman" w:hAnsi="Times New Roman"/>
          <w:sz w:val="28"/>
          <w:szCs w:val="28"/>
        </w:rPr>
      </w:pPr>
      <w:r>
        <w:rPr>
          <w:rFonts w:ascii="Times New Roman" w:hAnsi="Times New Roman"/>
          <w:sz w:val="28"/>
          <w:szCs w:val="28"/>
        </w:rPr>
        <w:t xml:space="preserve">Отзыв по иным основаниям не допускается. </w:t>
      </w:r>
    </w:p>
    <w:p>
      <w:pPr>
        <w:pStyle w:val="Normal"/>
        <w:ind w:firstLine="709"/>
        <w:jc w:val="both"/>
        <w:rPr>
          <w:sz w:val="28"/>
          <w:szCs w:val="28"/>
        </w:rPr>
      </w:pPr>
      <w:r>
        <w:rPr>
          <w:sz w:val="28"/>
          <w:szCs w:val="28"/>
        </w:rPr>
        <w:t xml:space="preserve">3. Инициатива отзыва депутата Муниципального Собрания Харовского муниципального округа, Главы Харовского муниципального округа, сбор подписей в поддержку инициативы реализуется в соответствии </w:t>
        <w:br/>
        <w:t xml:space="preserve">с процедурой, предусмотренной действующим законодательством </w:t>
        <w:br/>
        <w:t>и настоящим Уставом для выдвижения инициативы по проведению местного референдума, с учетом особенностей, предусмотренных данной статьей.</w:t>
      </w:r>
    </w:p>
    <w:p>
      <w:pPr>
        <w:pStyle w:val="Normal"/>
        <w:ind w:firstLine="709"/>
        <w:jc w:val="both"/>
        <w:rPr>
          <w:sz w:val="28"/>
          <w:szCs w:val="28"/>
        </w:rPr>
      </w:pPr>
      <w:r>
        <w:rPr>
          <w:sz w:val="28"/>
          <w:szCs w:val="28"/>
        </w:rPr>
        <w:t>Депутат Муниципального Собрания Харовского муниципального округа, Глава Харовского муниципального округа не менее чем за 5 дней до проведения собрания инициативной группы по проведению голосования по отзыву, инициативной агитационной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должны быть письменно оповещены инициаторами указанных мероприятий о дате, времени и месте их проведения. Инициативная группа по проведению голосования по отзыву, инициативная агитационная группа участников голосования по отзыву должны обеспечить депутату Муниципального Собрания Харовского муниципального округа, Главе Харовского муниципального округа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инициативной агитационной группе участников голосования по отзыву.</w:t>
      </w:r>
    </w:p>
    <w:p>
      <w:pPr>
        <w:pStyle w:val="Normal"/>
        <w:ind w:firstLine="709"/>
        <w:jc w:val="both"/>
        <w:rPr>
          <w:sz w:val="28"/>
          <w:szCs w:val="28"/>
        </w:rPr>
      </w:pPr>
      <w:r>
        <w:rPr>
          <w:sz w:val="28"/>
          <w:szCs w:val="28"/>
        </w:rPr>
        <w:t xml:space="preserve">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копия судебного решения, являющегося основанием для отзыва, или официальная информация о наличии такого судебного решения. При невозможности получения судебного решения или указанных материалов инициативная группа представляет в избирательную комиссию ходатайство об истребовании необходимых материалов, являющихся основанием для выдвижения инициативы отзыва.                                                                                                                    </w:t>
      </w:r>
    </w:p>
    <w:p>
      <w:pPr>
        <w:pStyle w:val="Normal"/>
        <w:ind w:firstLine="709"/>
        <w:jc w:val="both"/>
        <w:rPr>
          <w:sz w:val="28"/>
          <w:szCs w:val="28"/>
        </w:rPr>
      </w:pPr>
      <w:r>
        <w:rPr>
          <w:sz w:val="28"/>
          <w:szCs w:val="28"/>
        </w:rPr>
        <w:t>При поступлении из избирательной комиссии документов для проверки соответствия инициативы отзыва требованиям законодательства и настоящего Устава Муниципальное Собрание Харовского муниципального округа проверяет имеющиеся материалы, а при отсутствии копии судебного решения направляет запрос в суд о предоставлении Муниципальному Собранию Харовского муниципального округа копии судебного решения по факту нарушения депутатом Муниципального Собрания Харовского муниципального округа, Главой Харовского муниципального округа законодательства, совершения противоправного деяния. Вопрос должен быть рассмотрен на заседании Муниципального Собрания Харовского муниципального округа не позднее 7 дней со дня поступления материалов.</w:t>
      </w:r>
    </w:p>
    <w:p>
      <w:pPr>
        <w:pStyle w:val="Normal"/>
        <w:ind w:firstLine="709"/>
        <w:jc w:val="both"/>
        <w:rPr>
          <w:sz w:val="28"/>
          <w:szCs w:val="28"/>
        </w:rPr>
      </w:pPr>
      <w:r>
        <w:rPr>
          <w:sz w:val="28"/>
          <w:szCs w:val="28"/>
        </w:rPr>
        <w:t>При подтверждении наличия оснований для отзыва Глава Харовского муниципального округа (в случае выдвижения инициативы отзыва Главы Харовского муниципального округа – председатель Муниципального Собрания Харовского муниципального округа) обязан одновременно с направлением документов в избирательную комиссию назначить по согласованию с лицом, в отношении которого начата процедура отзыва, проведение отчета депутата Муниципального Собрания Харовского муниципального округа, Главы Харовского муниципального округа и передать для опубликования официальную информацию о дате, времени, месте  и основаниях проведения отчета.</w:t>
      </w:r>
    </w:p>
    <w:p>
      <w:pPr>
        <w:pStyle w:val="Normal"/>
        <w:ind w:firstLine="709"/>
        <w:jc w:val="both"/>
        <w:rPr>
          <w:sz w:val="28"/>
          <w:szCs w:val="28"/>
        </w:rPr>
      </w:pPr>
      <w:r>
        <w:rPr>
          <w:sz w:val="28"/>
          <w:szCs w:val="28"/>
        </w:rPr>
        <w:t>Для отзыва депутата Муниципального Собрания Харовского муниципального округа сбор подписей организуется только в избирательном округе, по которому депутат был избран, а число подписей, которое необходимо собрать в поддержку данной инициативы устанавливается законом области.</w:t>
      </w:r>
    </w:p>
    <w:p>
      <w:pPr>
        <w:pStyle w:val="ConsNormal1"/>
        <w:widowControl/>
        <w:ind w:firstLine="709"/>
        <w:jc w:val="both"/>
        <w:rPr>
          <w:rFonts w:ascii="Times New Roman" w:hAnsi="Times New Roman"/>
          <w:sz w:val="28"/>
          <w:szCs w:val="28"/>
        </w:rPr>
      </w:pPr>
      <w:r>
        <w:rPr>
          <w:rFonts w:ascii="Times New Roman" w:hAnsi="Times New Roman"/>
          <w:sz w:val="28"/>
          <w:szCs w:val="28"/>
        </w:rPr>
        <w:t>4. Инициатор отзыва вправе до дня принятия решения о назначении голосования по отзыву Муниципальным Собранием Харовского муниципального округа прекратить инициирование отзыва. В случае прекращения инициирования отзыва в указанный срок, процедура отзыва прекращается.</w:t>
      </w:r>
    </w:p>
    <w:p>
      <w:pPr>
        <w:pStyle w:val="ConsNormal1"/>
        <w:widowControl/>
        <w:ind w:firstLine="709"/>
        <w:jc w:val="both"/>
        <w:rPr>
          <w:rFonts w:ascii="Times New Roman" w:hAnsi="Times New Roman"/>
          <w:sz w:val="28"/>
          <w:szCs w:val="28"/>
        </w:rPr>
      </w:pPr>
      <w:r>
        <w:rPr>
          <w:rFonts w:ascii="Times New Roman" w:hAnsi="Times New Roman"/>
          <w:sz w:val="28"/>
          <w:szCs w:val="28"/>
        </w:rPr>
        <w:t>Прекращение инициирования отзыва оформляется в виде письменного заявления в избирательную комиссию. Заявление о прекращении инициирования отзыва должно быть подписано большинством членов инициативной группы граждан.</w:t>
      </w:r>
    </w:p>
    <w:p>
      <w:pPr>
        <w:pStyle w:val="ConsNormal1"/>
        <w:widowControl/>
        <w:ind w:firstLine="709"/>
        <w:jc w:val="both"/>
        <w:rPr>
          <w:rFonts w:ascii="Times New Roman" w:hAnsi="Times New Roman"/>
          <w:sz w:val="28"/>
          <w:szCs w:val="28"/>
        </w:rPr>
      </w:pPr>
      <w:r>
        <w:rPr>
          <w:rFonts w:ascii="Times New Roman" w:hAnsi="Times New Roman"/>
          <w:sz w:val="28"/>
          <w:szCs w:val="28"/>
        </w:rPr>
        <w:t>Процедура отзыва также может быть прекращена до подведения итогов голосования по отзыву в случае прекращения полномочий депутата Муниципального Собрания Харовского муниципального округа, Главы Харовского муниципального округа по иным, кроме отзыва избирателями, основаниям, предусмотренным федеральным законом и настоящим Уставом.</w:t>
      </w:r>
    </w:p>
    <w:p>
      <w:pPr>
        <w:pStyle w:val="Normal"/>
        <w:ind w:firstLine="709"/>
        <w:jc w:val="both"/>
        <w:rPr>
          <w:sz w:val="28"/>
          <w:szCs w:val="28"/>
        </w:rPr>
      </w:pPr>
      <w:r>
        <w:rPr>
          <w:sz w:val="28"/>
          <w:szCs w:val="28"/>
        </w:rPr>
        <w:t>5. Депутат Муниципального Собрания Харовского муниципального округа, Глава Харовского муниципального округа имеет право дать избирателям объяснения по поводу обстоятельств, выдвигаемых в качестве оснований для отзыва.</w:t>
      </w:r>
    </w:p>
    <w:p>
      <w:pPr>
        <w:pStyle w:val="Normal"/>
        <w:ind w:firstLine="709"/>
        <w:jc w:val="both"/>
        <w:rPr>
          <w:sz w:val="28"/>
          <w:szCs w:val="28"/>
        </w:rPr>
      </w:pPr>
      <w:r>
        <w:rPr>
          <w:sz w:val="28"/>
          <w:szCs w:val="28"/>
        </w:rPr>
        <w:t>6. Депутат Муниципального Собрания Харовского муниципального округа, Глава Харовского муниципального округа 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pPr>
        <w:pStyle w:val="Normal"/>
        <w:ind w:firstLine="709"/>
        <w:jc w:val="both"/>
        <w:rPr>
          <w:sz w:val="28"/>
          <w:szCs w:val="28"/>
        </w:rPr>
      </w:pPr>
      <w:r>
        <w:rPr>
          <w:sz w:val="28"/>
          <w:szCs w:val="28"/>
        </w:rPr>
        <w:t xml:space="preserve">7. Итоги голосования по отзыву депутата Муниципального Собрания Харовского муниципального округа, Главы Харовского муниципального округа и принятые решения подлежат официальному опубликованию (обнародованию).   </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Статья 13. Сход граждан</w:t>
      </w:r>
    </w:p>
    <w:p>
      <w:pPr>
        <w:pStyle w:val="Normal"/>
        <w:ind w:firstLine="709"/>
        <w:jc w:val="both"/>
        <w:rPr>
          <w:b/>
          <w:b/>
          <w:sz w:val="28"/>
          <w:szCs w:val="28"/>
        </w:rPr>
      </w:pPr>
      <w:r>
        <w:rPr>
          <w:b/>
          <w:sz w:val="28"/>
          <w:szCs w:val="28"/>
        </w:rPr>
      </w:r>
    </w:p>
    <w:p>
      <w:pPr>
        <w:pStyle w:val="Normal"/>
        <w:ind w:firstLine="709"/>
        <w:jc w:val="both"/>
        <w:rPr>
          <w:sz w:val="28"/>
          <w:szCs w:val="28"/>
        </w:rPr>
      </w:pPr>
      <w:r>
        <w:rPr>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pPr>
        <w:pStyle w:val="Normal"/>
        <w:ind w:firstLine="709"/>
        <w:jc w:val="both"/>
        <w:rPr>
          <w:sz w:val="28"/>
          <w:szCs w:val="28"/>
        </w:rPr>
      </w:pPr>
      <w:r>
        <w:rPr>
          <w:sz w:val="28"/>
          <w:szCs w:val="28"/>
        </w:rPr>
        <w:t xml:space="preserve">1) в населенном пункте, входящем в состав муниципального округа, </w:t>
        <w:br/>
        <w:t xml:space="preserve">по вопросу введения и использования средств самообложения граждан </w:t>
        <w:br/>
        <w:t>на территории данного населенного пункта;</w:t>
      </w:r>
    </w:p>
    <w:p>
      <w:pPr>
        <w:pStyle w:val="Normal"/>
        <w:ind w:firstLine="709"/>
        <w:jc w:val="both"/>
        <w:rPr>
          <w:sz w:val="28"/>
          <w:szCs w:val="28"/>
        </w:rPr>
      </w:pPr>
      <w:r>
        <w:rPr>
          <w:sz w:val="28"/>
          <w:szCs w:val="28"/>
        </w:rPr>
        <w:t xml:space="preserve">2) в соответствии с законом области на части территории населенного пункта, входящего в состав муниципального округа, по вопросу введения </w:t>
        <w:br/>
        <w:t>и использования средств самообложения граждан на данной части территории населенного пункта;</w:t>
      </w:r>
    </w:p>
    <w:p>
      <w:pPr>
        <w:pStyle w:val="Normal"/>
        <w:ind w:firstLine="709"/>
        <w:jc w:val="both"/>
        <w:rPr>
          <w:sz w:val="28"/>
          <w:szCs w:val="28"/>
        </w:rPr>
      </w:pPr>
      <w:r>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Normal"/>
        <w:ind w:firstLine="709"/>
        <w:jc w:val="both"/>
        <w:rPr>
          <w:sz w:val="28"/>
          <w:szCs w:val="28"/>
        </w:rPr>
      </w:pPr>
      <w:r>
        <w:rPr>
          <w:sz w:val="28"/>
          <w:szCs w:val="28"/>
        </w:rPr>
        <w:t xml:space="preserve">4) в сельском населенном пункте в целях выдвижения кандидатур </w:t>
        <w:br/>
        <w:t>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Normal"/>
        <w:ind w:firstLine="709"/>
        <w:jc w:val="both"/>
        <w:rPr>
          <w:sz w:val="28"/>
          <w:szCs w:val="28"/>
        </w:rPr>
      </w:pPr>
      <w:r>
        <w:rPr>
          <w:sz w:val="28"/>
          <w:szCs w:val="28"/>
        </w:rPr>
        <w:t>2. Сход граждан правомочен при участии в нем более половины обладающих избирательным правом жителей населенного пункта (либо части его территории).</w:t>
      </w:r>
    </w:p>
    <w:p>
      <w:pPr>
        <w:pStyle w:val="Normal"/>
        <w:ind w:firstLine="709"/>
        <w:jc w:val="both"/>
        <w:rPr>
          <w:sz w:val="28"/>
          <w:szCs w:val="28"/>
        </w:rPr>
      </w:pPr>
      <w:r>
        <w:rPr>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Normal"/>
        <w:ind w:firstLine="709"/>
        <w:jc w:val="both"/>
        <w:rPr>
          <w:sz w:val="28"/>
          <w:szCs w:val="28"/>
        </w:rPr>
      </w:pPr>
      <w:r>
        <w:rPr>
          <w:sz w:val="28"/>
          <w:szCs w:val="28"/>
        </w:rPr>
      </w:r>
    </w:p>
    <w:p>
      <w:pPr>
        <w:pStyle w:val="Normal"/>
        <w:ind w:firstLine="709"/>
        <w:rPr>
          <w:b/>
          <w:b/>
          <w:sz w:val="28"/>
          <w:szCs w:val="28"/>
        </w:rPr>
      </w:pPr>
      <w:r>
        <w:rPr>
          <w:b/>
          <w:sz w:val="28"/>
          <w:szCs w:val="28"/>
        </w:rPr>
        <w:t>Статья 14. Правотворческая инициатива граждан</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Муниципального Собрания Харовского муниципального округа.</w:t>
      </w:r>
    </w:p>
    <w:p>
      <w:pPr>
        <w:pStyle w:val="Normal"/>
        <w:ind w:firstLine="709"/>
        <w:jc w:val="both"/>
        <w:rPr>
          <w:sz w:val="28"/>
          <w:szCs w:val="28"/>
        </w:rPr>
      </w:pPr>
      <w:r>
        <w:rPr>
          <w:sz w:val="28"/>
          <w:szCs w:val="28"/>
        </w:rPr>
        <w:t>Минимальная численность инициативной группы граждан устанавливается решением Муниципального Собрания Харовского муниципального округа и не может превышать 3 процентов от числа жителей Харовского муниципального округа, обладающих избирательным правом.</w:t>
      </w:r>
    </w:p>
    <w:p>
      <w:pPr>
        <w:pStyle w:val="Normal"/>
        <w:ind w:firstLine="709"/>
        <w:jc w:val="both"/>
        <w:rPr>
          <w:sz w:val="28"/>
          <w:szCs w:val="28"/>
        </w:rPr>
      </w:pPr>
      <w:r>
        <w:rPr>
          <w:sz w:val="28"/>
          <w:szCs w:val="28"/>
        </w:rPr>
        <w:t xml:space="preserve">Порядок реализации правотворческой инициативы граждан, принятие </w:t>
        <w:br/>
        <w:t xml:space="preserve">к рассмотрению и рассмотрение проекта муниципального правового акта, внесенного гражданами, устанавливается решением Муниципального Собрания Харовского муниципального округа. </w:t>
      </w:r>
    </w:p>
    <w:p>
      <w:pPr>
        <w:pStyle w:val="Normal"/>
        <w:ind w:firstLine="709"/>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округа, к компетенции которого относится принятие соответствующего акта, в течение трех месяцев со дня его внесения.</w:t>
      </w:r>
    </w:p>
    <w:p>
      <w:pPr>
        <w:pStyle w:val="Normal"/>
        <w:ind w:firstLine="709"/>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Normal"/>
        <w:ind w:firstLine="709"/>
        <w:jc w:val="both"/>
        <w:rPr>
          <w:sz w:val="28"/>
          <w:szCs w:val="28"/>
        </w:rPr>
      </w:pPr>
      <w:r>
        <w:rPr>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w:t>
        <w:br/>
        <w:t xml:space="preserve">в письменной форме доведено до сведения внесшей его инициативной группы граждан. </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Статья 15. Инициативные проекты</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 xml:space="preserve">1. В целях реализации мероприятий, имеющих приоритетное значение для жителей Харовского муниципального округа или его части, </w:t>
        <w:br/>
        <w:t xml:space="preserve">по решению вопросов местного значения или иных вопросов, право решения которых предоставлено органам местного самоуправления муниципального округа, в Администрацию Харовского муниципального округа может быть внесен инициативный проект. </w:t>
      </w:r>
    </w:p>
    <w:p>
      <w:pPr>
        <w:pStyle w:val="Normal"/>
        <w:ind w:firstLine="709"/>
        <w:jc w:val="both"/>
        <w:rPr>
          <w:sz w:val="28"/>
          <w:szCs w:val="28"/>
        </w:rPr>
      </w:pPr>
      <w:r>
        <w:rPr>
          <w:sz w:val="28"/>
          <w:szCs w:val="28"/>
        </w:rPr>
        <w:t>Порядок определения части территории Харовского муниципального округа, на которой могут реализовываться инициативные проекты, устанавливается решением Муниципального Собрания Харовского муниципального округа.</w:t>
      </w:r>
    </w:p>
    <w:p>
      <w:pPr>
        <w:pStyle w:val="Normal"/>
        <w:ind w:firstLine="709"/>
        <w:jc w:val="both"/>
        <w:rPr>
          <w:sz w:val="28"/>
          <w:szCs w:val="28"/>
        </w:rPr>
      </w:pPr>
      <w:r>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Харовского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Муниципального Собрания Харовского муниципального округа. Право выступить инициатором проекта в соответствии с решением Муниципального Собрания Харовского муниципального округа может быть предоставлено также иным лицам, осуществляющим деятельность на территории Харовского муниципального округа.</w:t>
      </w:r>
    </w:p>
    <w:p>
      <w:pPr>
        <w:pStyle w:val="Normal"/>
        <w:ind w:firstLine="709"/>
        <w:jc w:val="both"/>
        <w:rPr>
          <w:sz w:val="28"/>
          <w:szCs w:val="28"/>
        </w:rPr>
      </w:pPr>
      <w:bookmarkStart w:id="0" w:name="Par2"/>
      <w:bookmarkEnd w:id="0"/>
      <w:r>
        <w:rPr>
          <w:sz w:val="28"/>
          <w:szCs w:val="28"/>
        </w:rPr>
        <w:t>3. Инициативный проект должен содержать следующие сведения:</w:t>
      </w:r>
    </w:p>
    <w:p>
      <w:pPr>
        <w:pStyle w:val="Normal"/>
        <w:ind w:firstLine="709"/>
        <w:jc w:val="both"/>
        <w:rPr>
          <w:sz w:val="28"/>
          <w:szCs w:val="28"/>
        </w:rPr>
      </w:pPr>
      <w:r>
        <w:rPr>
          <w:sz w:val="28"/>
          <w:szCs w:val="28"/>
        </w:rPr>
        <w:t>1) описание проблемы, решение которой имеет приоритетное значение для жителей Харовского муниципального округа или его части;</w:t>
      </w:r>
    </w:p>
    <w:p>
      <w:pPr>
        <w:pStyle w:val="Normal"/>
        <w:ind w:firstLine="709"/>
        <w:jc w:val="both"/>
        <w:rPr>
          <w:sz w:val="28"/>
          <w:szCs w:val="28"/>
        </w:rPr>
      </w:pPr>
      <w:r>
        <w:rPr>
          <w:sz w:val="28"/>
          <w:szCs w:val="28"/>
        </w:rPr>
        <w:t>2) обоснование предложений по решению указанной проблемы;</w:t>
      </w:r>
    </w:p>
    <w:p>
      <w:pPr>
        <w:pStyle w:val="Normal"/>
        <w:ind w:firstLine="709"/>
        <w:jc w:val="both"/>
        <w:rPr>
          <w:sz w:val="28"/>
          <w:szCs w:val="28"/>
        </w:rPr>
      </w:pPr>
      <w:r>
        <w:rPr>
          <w:sz w:val="28"/>
          <w:szCs w:val="28"/>
        </w:rPr>
        <w:t>3) описание ожидаемого результата (ожидаемых результатов) реализации инициативного проекта;</w:t>
      </w:r>
    </w:p>
    <w:p>
      <w:pPr>
        <w:pStyle w:val="Normal"/>
        <w:ind w:firstLine="709"/>
        <w:jc w:val="both"/>
        <w:rPr>
          <w:sz w:val="28"/>
          <w:szCs w:val="28"/>
        </w:rPr>
      </w:pPr>
      <w:r>
        <w:rPr>
          <w:sz w:val="28"/>
          <w:szCs w:val="28"/>
        </w:rPr>
        <w:t>4) предварительный расчет необходимых расходов на реализацию инициативного проекта;</w:t>
      </w:r>
    </w:p>
    <w:p>
      <w:pPr>
        <w:pStyle w:val="Normal"/>
        <w:ind w:firstLine="709"/>
        <w:jc w:val="both"/>
        <w:rPr>
          <w:sz w:val="28"/>
          <w:szCs w:val="28"/>
        </w:rPr>
      </w:pPr>
      <w:r>
        <w:rPr>
          <w:sz w:val="28"/>
          <w:szCs w:val="28"/>
        </w:rPr>
        <w:t>5) планируемые сроки реализации инициативного проекта;</w:t>
      </w:r>
    </w:p>
    <w:p>
      <w:pPr>
        <w:pStyle w:val="Normal"/>
        <w:ind w:firstLine="709"/>
        <w:jc w:val="both"/>
        <w:rPr>
          <w:sz w:val="28"/>
          <w:szCs w:val="28"/>
        </w:rPr>
      </w:pPr>
      <w:r>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pPr>
        <w:pStyle w:val="Normal"/>
        <w:ind w:firstLine="709"/>
        <w:jc w:val="both"/>
        <w:rPr>
          <w:sz w:val="28"/>
          <w:szCs w:val="28"/>
        </w:rPr>
      </w:pPr>
      <w:r>
        <w:rPr>
          <w:sz w:val="28"/>
          <w:szCs w:val="28"/>
        </w:rPr>
        <w:t xml:space="preserve">7) указание на объем средств бюджета муниципального округа </w:t>
        <w:b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Normal"/>
        <w:ind w:firstLine="709"/>
        <w:jc w:val="both"/>
        <w:rPr>
          <w:sz w:val="28"/>
          <w:szCs w:val="28"/>
        </w:rPr>
      </w:pPr>
      <w:r>
        <w:rPr>
          <w:sz w:val="28"/>
          <w:szCs w:val="28"/>
        </w:rPr>
        <w:t>8) указание на территорию Харовского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Муниципального Собрания Харовского муниципального округа;</w:t>
      </w:r>
    </w:p>
    <w:p>
      <w:pPr>
        <w:pStyle w:val="Normal"/>
        <w:ind w:firstLine="709"/>
        <w:jc w:val="both"/>
        <w:rPr>
          <w:sz w:val="28"/>
          <w:szCs w:val="28"/>
        </w:rPr>
      </w:pPr>
      <w:r>
        <w:rPr>
          <w:sz w:val="28"/>
          <w:szCs w:val="28"/>
        </w:rPr>
        <w:t>9) иные сведения, предусмотренные решением Муниципального Собрания Харовского муниципального округа.</w:t>
      </w:r>
    </w:p>
    <w:p>
      <w:pPr>
        <w:pStyle w:val="Normal"/>
        <w:ind w:firstLine="709"/>
        <w:jc w:val="both"/>
        <w:rPr>
          <w:sz w:val="28"/>
          <w:szCs w:val="28"/>
        </w:rPr>
      </w:pPr>
      <w:r>
        <w:rPr>
          <w:sz w:val="28"/>
          <w:szCs w:val="28"/>
        </w:rPr>
        <w:t>4. Инициативный проект до его внесения в Администрацию Харовского муниципального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Харовского муниципального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pPr>
        <w:pStyle w:val="Normal"/>
        <w:ind w:firstLine="709"/>
        <w:jc w:val="both"/>
        <w:rPr>
          <w:sz w:val="28"/>
          <w:szCs w:val="28"/>
        </w:rPr>
      </w:pPr>
      <w:r>
        <w:rPr>
          <w:sz w:val="28"/>
          <w:szCs w:val="28"/>
        </w:rPr>
        <w:t>Решением Муниципального Собрания Харовского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Normal"/>
        <w:ind w:firstLine="709"/>
        <w:jc w:val="both"/>
        <w:rPr>
          <w:sz w:val="28"/>
          <w:szCs w:val="28"/>
        </w:rPr>
      </w:pPr>
      <w:r>
        <w:rPr>
          <w:sz w:val="28"/>
          <w:szCs w:val="28"/>
        </w:rPr>
        <w:t xml:space="preserve">Инициаторы проекта при внесении инициативного проекта </w:t>
        <w:br/>
        <w:t xml:space="preserve">в Администрацию Харовского муниципального округа прикладывают </w:t>
        <w:br/>
        <w:t>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Normal"/>
        <w:ind w:firstLine="709"/>
        <w:jc w:val="both"/>
        <w:rPr>
          <w:sz w:val="28"/>
          <w:szCs w:val="28"/>
        </w:rPr>
      </w:pPr>
      <w:r>
        <w:rPr>
          <w:sz w:val="28"/>
          <w:szCs w:val="28"/>
        </w:rPr>
        <w:t xml:space="preserve">5. Информация о внесении инициативного проекта в Администрацию Харовского муниципального округа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Харовского муниципального округа и должна содержать сведения, указанные в </w:t>
      </w:r>
      <w:hyperlink w:anchor="Par2">
        <w:r>
          <w:rPr>
            <w:color w:val="000000" w:themeColor="text1"/>
            <w:sz w:val="28"/>
            <w:szCs w:val="28"/>
          </w:rPr>
          <w:t>части 3</w:t>
        </w:r>
      </w:hyperlink>
      <w:r>
        <w:rPr>
          <w:sz w:val="28"/>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Харовского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Харовского муниципального округа, достигшие шестнадцатилетнего возраста.</w:t>
      </w:r>
    </w:p>
    <w:p>
      <w:pPr>
        <w:pStyle w:val="Normal"/>
        <w:ind w:firstLine="709"/>
        <w:jc w:val="both"/>
        <w:rPr>
          <w:sz w:val="28"/>
          <w:szCs w:val="28"/>
        </w:rPr>
      </w:pPr>
      <w:bookmarkStart w:id="1" w:name="Par16"/>
      <w:bookmarkEnd w:id="1"/>
      <w:r>
        <w:rPr>
          <w:sz w:val="28"/>
          <w:szCs w:val="28"/>
        </w:rPr>
        <w:t xml:space="preserve">6. Инициативный проект подлежит обязательному рассмотрению Администрацией Харовского муниципального округа в течение 30 дней </w:t>
        <w:br/>
        <w:t xml:space="preserve">со дня его внесения. Администрация Харовского муниципального округа </w:t>
        <w:br/>
        <w:t xml:space="preserve">по результатам рассмотрения инициативного проекта принимает одно </w:t>
        <w:br/>
        <w:t>из следующих решений:</w:t>
      </w:r>
    </w:p>
    <w:p>
      <w:pPr>
        <w:pStyle w:val="Normal"/>
        <w:ind w:firstLine="709"/>
        <w:jc w:val="both"/>
        <w:rPr>
          <w:sz w:val="28"/>
          <w:szCs w:val="28"/>
        </w:rPr>
      </w:pPr>
      <w:r>
        <w:rPr>
          <w:sz w:val="28"/>
          <w:szCs w:val="28"/>
        </w:rPr>
        <w:t xml:space="preserve">1) поддержать инициативный проект и продолжить работу над ним </w:t>
        <w:br/>
        <w:t xml:space="preserve">в пределах бюджетных ассигнований, предусмотренных решением </w:t>
        <w:br/>
        <w:t xml:space="preserve">о бюджете муниципального округа, на соответствующие цели и (или) </w:t>
        <w:br/>
        <w:t>в соответствии с порядком составления и рассмотрения проекта бюджета муниципального округа (внесения изменений в бюджет муниципального округа);</w:t>
      </w:r>
    </w:p>
    <w:p>
      <w:pPr>
        <w:pStyle w:val="Normal"/>
        <w:ind w:firstLine="709"/>
        <w:jc w:val="both"/>
        <w:rPr>
          <w:sz w:val="28"/>
          <w:szCs w:val="28"/>
        </w:rPr>
      </w:pPr>
      <w:r>
        <w:rPr>
          <w:sz w:val="28"/>
          <w:szCs w:val="28"/>
        </w:rPr>
        <w:t xml:space="preserve">2) отказать в поддержке инициативного проекта и вернуть </w:t>
        <w:br/>
        <w:t>его инициаторам проекта с указанием причин отказа в поддержке инициативного проекта.</w:t>
      </w:r>
    </w:p>
    <w:p>
      <w:pPr>
        <w:pStyle w:val="Normal"/>
        <w:ind w:firstLine="709"/>
        <w:jc w:val="both"/>
        <w:rPr>
          <w:sz w:val="28"/>
          <w:szCs w:val="28"/>
        </w:rPr>
      </w:pPr>
      <w:bookmarkStart w:id="2" w:name="Par19"/>
      <w:bookmarkEnd w:id="2"/>
      <w:r>
        <w:rPr>
          <w:sz w:val="28"/>
          <w:szCs w:val="28"/>
        </w:rPr>
        <w:t xml:space="preserve">7. Администрация Харовского муниципального округа принимает решение об отказе в поддержке инициативного проекта в одном </w:t>
        <w:br/>
        <w:t>из следующих случаев:</w:t>
      </w:r>
    </w:p>
    <w:p>
      <w:pPr>
        <w:pStyle w:val="Normal"/>
        <w:ind w:firstLine="709"/>
        <w:jc w:val="both"/>
        <w:rPr>
          <w:sz w:val="28"/>
          <w:szCs w:val="28"/>
        </w:rPr>
      </w:pPr>
      <w:r>
        <w:rPr>
          <w:sz w:val="28"/>
          <w:szCs w:val="28"/>
        </w:rPr>
        <w:t>1) несоблюдение установленного порядка внесения инициативного проекта и его рассмотрения;</w:t>
      </w:r>
    </w:p>
    <w:p>
      <w:pPr>
        <w:pStyle w:val="Normal"/>
        <w:ind w:firstLine="709"/>
        <w:jc w:val="both"/>
        <w:rPr>
          <w:sz w:val="28"/>
          <w:szCs w:val="28"/>
        </w:rPr>
      </w:pPr>
      <w:r>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Вологодской области, Уставу Харовского муниципального округа;</w:t>
      </w:r>
    </w:p>
    <w:p>
      <w:pPr>
        <w:pStyle w:val="Normal"/>
        <w:ind w:firstLine="709"/>
        <w:jc w:val="both"/>
        <w:rPr>
          <w:sz w:val="28"/>
          <w:szCs w:val="28"/>
        </w:rPr>
      </w:pPr>
      <w:r>
        <w:rPr>
          <w:sz w:val="28"/>
          <w:szCs w:val="28"/>
        </w:rPr>
        <w:t>3) невозможность реализации инициативного проекта ввиду отсутствия у органов местного самоуправления муниципального округа необходимых полномочий и прав;</w:t>
      </w:r>
    </w:p>
    <w:p>
      <w:pPr>
        <w:pStyle w:val="Normal"/>
        <w:ind w:firstLine="709"/>
        <w:jc w:val="both"/>
        <w:rPr>
          <w:sz w:val="28"/>
          <w:szCs w:val="28"/>
        </w:rPr>
      </w:pPr>
      <w:r>
        <w:rPr>
          <w:sz w:val="28"/>
          <w:szCs w:val="28"/>
        </w:rPr>
        <w:t>4) отсутствие средств бюджета муниципального округа в объеме средств, необходимом для реализации инициативного проекта, источником формирования которых не являются инициативные платежи;</w:t>
      </w:r>
    </w:p>
    <w:p>
      <w:pPr>
        <w:pStyle w:val="Normal"/>
        <w:ind w:firstLine="709"/>
        <w:jc w:val="both"/>
        <w:rPr>
          <w:sz w:val="28"/>
          <w:szCs w:val="28"/>
        </w:rPr>
      </w:pPr>
      <w:bookmarkStart w:id="3" w:name="Par24"/>
      <w:bookmarkEnd w:id="3"/>
      <w:r>
        <w:rPr>
          <w:sz w:val="28"/>
          <w:szCs w:val="28"/>
        </w:rPr>
        <w:t>5) наличие возможности решения описанной в инициативном проекте проблемы более эффективным способом;</w:t>
      </w:r>
    </w:p>
    <w:p>
      <w:pPr>
        <w:pStyle w:val="Normal"/>
        <w:ind w:firstLine="709"/>
        <w:jc w:val="both"/>
        <w:rPr>
          <w:sz w:val="28"/>
          <w:szCs w:val="28"/>
        </w:rPr>
      </w:pPr>
      <w:r>
        <w:rPr>
          <w:sz w:val="28"/>
          <w:szCs w:val="28"/>
        </w:rPr>
        <w:t>6) признание инициативного проекта не прошедшим конкурсный отбор.</w:t>
      </w:r>
    </w:p>
    <w:p>
      <w:pPr>
        <w:pStyle w:val="Normal"/>
        <w:ind w:firstLine="709"/>
        <w:jc w:val="both"/>
        <w:rPr>
          <w:sz w:val="28"/>
          <w:szCs w:val="28"/>
        </w:rPr>
      </w:pPr>
      <w:bookmarkStart w:id="4" w:name="Par26"/>
      <w:bookmarkEnd w:id="4"/>
      <w:r>
        <w:rPr>
          <w:sz w:val="28"/>
          <w:szCs w:val="28"/>
        </w:rPr>
        <w:t xml:space="preserve">8. Администрация Харовского муниципального округа вправе, </w:t>
        <w:br/>
        <w:t xml:space="preserve">а в случае, предусмотренном </w:t>
      </w:r>
      <w:hyperlink w:anchor="Par24">
        <w:r>
          <w:rPr>
            <w:color w:val="000000" w:themeColor="text1"/>
            <w:sz w:val="28"/>
            <w:szCs w:val="28"/>
          </w:rPr>
          <w:t>пунктом 5 части 7</w:t>
        </w:r>
      </w:hyperlink>
      <w:r>
        <w:rPr>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Normal"/>
        <w:ind w:firstLine="709"/>
        <w:jc w:val="both"/>
        <w:rPr>
          <w:sz w:val="28"/>
          <w:szCs w:val="28"/>
        </w:rPr>
      </w:pPr>
      <w:bookmarkStart w:id="5" w:name="Par27"/>
      <w:bookmarkEnd w:id="5"/>
      <w:r>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решением Муниципального Собрания Харовского муниципального округа.</w:t>
      </w:r>
    </w:p>
    <w:p>
      <w:pPr>
        <w:pStyle w:val="Normal"/>
        <w:ind w:firstLine="709"/>
        <w:jc w:val="both"/>
        <w:rPr>
          <w:sz w:val="28"/>
          <w:szCs w:val="28"/>
        </w:rPr>
      </w:pPr>
      <w:r>
        <w:rPr>
          <w:sz w:val="28"/>
          <w:szCs w:val="28"/>
        </w:rPr>
        <w:t xml:space="preserve">10.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области. В этом случае требования </w:t>
      </w:r>
      <w:hyperlink w:anchor="Par2">
        <w:r>
          <w:rPr>
            <w:color w:val="000000" w:themeColor="text1"/>
            <w:sz w:val="28"/>
            <w:szCs w:val="28"/>
          </w:rPr>
          <w:t>частей 3</w:t>
        </w:r>
      </w:hyperlink>
      <w:r>
        <w:rPr>
          <w:color w:val="000000" w:themeColor="text1"/>
          <w:sz w:val="28"/>
          <w:szCs w:val="28"/>
        </w:rPr>
        <w:t xml:space="preserve">, </w:t>
      </w:r>
      <w:hyperlink w:anchor="Par16">
        <w:r>
          <w:rPr>
            <w:color w:val="000000" w:themeColor="text1"/>
            <w:sz w:val="28"/>
            <w:szCs w:val="28"/>
          </w:rPr>
          <w:t>6</w:t>
        </w:r>
      </w:hyperlink>
      <w:r>
        <w:rPr>
          <w:color w:val="000000" w:themeColor="text1"/>
          <w:sz w:val="28"/>
          <w:szCs w:val="28"/>
        </w:rPr>
        <w:t xml:space="preserve">, </w:t>
      </w:r>
      <w:hyperlink w:anchor="Par19">
        <w:r>
          <w:rPr>
            <w:color w:val="000000" w:themeColor="text1"/>
            <w:sz w:val="28"/>
            <w:szCs w:val="28"/>
          </w:rPr>
          <w:t>7</w:t>
        </w:r>
      </w:hyperlink>
      <w:r>
        <w:rPr>
          <w:color w:val="000000" w:themeColor="text1"/>
          <w:sz w:val="28"/>
          <w:szCs w:val="28"/>
        </w:rPr>
        <w:t xml:space="preserve">, </w:t>
      </w:r>
      <w:hyperlink w:anchor="Par26">
        <w:r>
          <w:rPr>
            <w:color w:val="000000" w:themeColor="text1"/>
            <w:sz w:val="28"/>
            <w:szCs w:val="28"/>
          </w:rPr>
          <w:t>8</w:t>
        </w:r>
      </w:hyperlink>
      <w:r>
        <w:rPr>
          <w:color w:val="000000" w:themeColor="text1"/>
          <w:sz w:val="28"/>
          <w:szCs w:val="28"/>
        </w:rPr>
        <w:t xml:space="preserve">, </w:t>
      </w:r>
      <w:hyperlink w:anchor="Par27">
        <w:r>
          <w:rPr>
            <w:color w:val="000000" w:themeColor="text1"/>
            <w:sz w:val="28"/>
            <w:szCs w:val="28"/>
          </w:rPr>
          <w:t>9</w:t>
        </w:r>
      </w:hyperlink>
      <w:r>
        <w:rPr>
          <w:color w:val="000000" w:themeColor="text1"/>
          <w:sz w:val="28"/>
          <w:szCs w:val="28"/>
        </w:rPr>
        <w:t xml:space="preserve">, </w:t>
      </w:r>
      <w:hyperlink w:anchor="Par29">
        <w:r>
          <w:rPr>
            <w:color w:val="000000" w:themeColor="text1"/>
            <w:sz w:val="28"/>
            <w:szCs w:val="28"/>
          </w:rPr>
          <w:t>11</w:t>
        </w:r>
      </w:hyperlink>
      <w:r>
        <w:rPr>
          <w:color w:val="000000" w:themeColor="text1"/>
          <w:sz w:val="28"/>
          <w:szCs w:val="28"/>
        </w:rPr>
        <w:t xml:space="preserve"> и </w:t>
      </w:r>
      <w:hyperlink w:anchor="Par30">
        <w:r>
          <w:rPr>
            <w:color w:val="000000" w:themeColor="text1"/>
            <w:sz w:val="28"/>
            <w:szCs w:val="28"/>
          </w:rPr>
          <w:t>12</w:t>
        </w:r>
      </w:hyperlink>
      <w:r>
        <w:rPr>
          <w:color w:val="000000" w:themeColor="text1"/>
          <w:sz w:val="28"/>
          <w:szCs w:val="28"/>
        </w:rPr>
        <w:t xml:space="preserve"> </w:t>
      </w:r>
      <w:r>
        <w:rPr>
          <w:sz w:val="28"/>
          <w:szCs w:val="28"/>
        </w:rPr>
        <w:t>настоящей статьи не применяются.</w:t>
      </w:r>
    </w:p>
    <w:p>
      <w:pPr>
        <w:pStyle w:val="Normal"/>
        <w:ind w:firstLine="709"/>
        <w:jc w:val="both"/>
        <w:rPr>
          <w:sz w:val="28"/>
          <w:szCs w:val="28"/>
        </w:rPr>
      </w:pPr>
      <w:bookmarkStart w:id="6" w:name="Par29"/>
      <w:bookmarkEnd w:id="6"/>
      <w:r>
        <w:rPr>
          <w:sz w:val="28"/>
          <w:szCs w:val="28"/>
        </w:rPr>
        <w:t>11. В случае если в Администрацию Харовского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Харовского муниципального округа организует проведение конкурсного отбора и информирует об этом инициаторов проекта.</w:t>
      </w:r>
    </w:p>
    <w:p>
      <w:pPr>
        <w:pStyle w:val="Normal"/>
        <w:ind w:firstLine="709"/>
        <w:jc w:val="both"/>
        <w:rPr>
          <w:sz w:val="28"/>
          <w:szCs w:val="28"/>
        </w:rPr>
      </w:pPr>
      <w:bookmarkStart w:id="7" w:name="Par30"/>
      <w:bookmarkEnd w:id="7"/>
      <w:r>
        <w:rPr>
          <w:sz w:val="28"/>
          <w:szCs w:val="28"/>
        </w:rPr>
        <w:t xml:space="preserve">12. Проведение конкурсного отбора инициативных проектов возлагается на коллегиальный орган (комиссию), порядок формирования </w:t>
        <w:br/>
        <w:t xml:space="preserve">и деятельности которого определяется решением Муниципального Собрания Харовского муниципального округа. Состав коллегиального органа (комиссии) формируется Администрацией Харовского муниципального округа. При этом половина от общего числа членов коллегиального органа (комиссии) должна быть назначена на основе предложений Муниципального Собрания Харовского муниципального округа. Инициаторам проекта и их представителям при проведении конкурсного отбора должна обеспечиваться возможность участия </w:t>
        <w:br/>
        <w:t>в рассмотрении коллегиальным органом (комиссией) инициативных проектов и изложения своих позиций по ним.</w:t>
      </w:r>
    </w:p>
    <w:p>
      <w:pPr>
        <w:pStyle w:val="Normal"/>
        <w:ind w:firstLine="709"/>
        <w:jc w:val="both"/>
        <w:rPr>
          <w:sz w:val="28"/>
          <w:szCs w:val="28"/>
        </w:rPr>
      </w:pPr>
      <w:r>
        <w:rPr>
          <w:sz w:val="28"/>
          <w:szCs w:val="28"/>
        </w:rPr>
        <w:t xml:space="preserve">13. Инициаторы проекта, другие граждане, проживающие </w:t>
        <w:br/>
        <w:t>на территории Харовского муниципального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Normal"/>
        <w:ind w:firstLine="709"/>
        <w:jc w:val="both"/>
        <w:rPr>
          <w:sz w:val="28"/>
          <w:szCs w:val="28"/>
        </w:rPr>
      </w:pPr>
      <w:r>
        <w:rPr>
          <w:sz w:val="28"/>
          <w:szCs w:val="28"/>
        </w:rPr>
        <w:t xml:space="preserve">14. Информация о рассмотрении инициативного проекта Администрацией Харовского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округа в информационно-телекоммуникационной сети «Интернет». Отчет Администрации Харовского муниципального округа об итогах реализации инициативного проекта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30 календарных дней </w:t>
        <w:br/>
        <w:t>со дня завершения реализации инициативного проекта.</w:t>
      </w:r>
    </w:p>
    <w:p>
      <w:pPr>
        <w:pStyle w:val="Normal"/>
        <w:ind w:firstLine="709"/>
        <w:rPr>
          <w:sz w:val="28"/>
          <w:szCs w:val="28"/>
        </w:rPr>
      </w:pPr>
      <w:r>
        <w:rPr>
          <w:sz w:val="28"/>
          <w:szCs w:val="28"/>
        </w:rPr>
      </w:r>
    </w:p>
    <w:p>
      <w:pPr>
        <w:pStyle w:val="Normal"/>
        <w:ind w:firstLine="709"/>
        <w:rPr>
          <w:b/>
          <w:b/>
          <w:sz w:val="28"/>
          <w:szCs w:val="28"/>
        </w:rPr>
      </w:pPr>
      <w:r>
        <w:rPr>
          <w:b/>
          <w:sz w:val="28"/>
          <w:szCs w:val="28"/>
        </w:rPr>
        <w:t>Статья 16. Территориальное общественное самоуправление</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Normal"/>
        <w:ind w:firstLine="709"/>
        <w:jc w:val="both"/>
        <w:rPr>
          <w:sz w:val="28"/>
          <w:szCs w:val="28"/>
        </w:rPr>
      </w:pPr>
      <w:r>
        <w:rPr>
          <w:sz w:val="28"/>
          <w:szCs w:val="28"/>
        </w:rPr>
        <w:t>2. Границы территории, на которой осуществляется территориальное общественное самоуправление, устанавливаются решением Муниципального Собрания Харовского муниципального округа по предложению населения, проживающего на соответствующей территории.</w:t>
      </w:r>
    </w:p>
    <w:p>
      <w:pPr>
        <w:pStyle w:val="Normal"/>
        <w:ind w:firstLine="709"/>
        <w:jc w:val="both"/>
        <w:rPr>
          <w:sz w:val="28"/>
          <w:szCs w:val="28"/>
        </w:rPr>
      </w:pPr>
      <w:r>
        <w:rPr>
          <w:sz w:val="28"/>
          <w:szCs w:val="28"/>
        </w:rPr>
        <w:t>3. Территория, на которой осуществляется территориальное общественное самоуправление, не может входить в состав другой аналогичной территории.</w:t>
      </w:r>
    </w:p>
    <w:p>
      <w:pPr>
        <w:pStyle w:val="Normal"/>
        <w:ind w:firstLine="709"/>
        <w:jc w:val="both"/>
        <w:rPr>
          <w:sz w:val="28"/>
          <w:szCs w:val="28"/>
        </w:rPr>
      </w:pPr>
      <w:r>
        <w:rPr>
          <w:sz w:val="28"/>
          <w:szCs w:val="28"/>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p>
    <w:p>
      <w:pPr>
        <w:pStyle w:val="Normal"/>
        <w:ind w:firstLine="709"/>
        <w:jc w:val="both"/>
        <w:rPr>
          <w:sz w:val="28"/>
          <w:szCs w:val="28"/>
        </w:rPr>
      </w:pPr>
      <w:r>
        <w:rPr>
          <w:sz w:val="28"/>
          <w:szCs w:val="28"/>
        </w:rPr>
        <w:t>Порядок регистрации устава территориального общественного самоуправления устанавливается решением Муниципального Собрания Харовского муниципального округа.</w:t>
      </w:r>
    </w:p>
    <w:p>
      <w:pPr>
        <w:pStyle w:val="Normal"/>
        <w:ind w:firstLine="709"/>
        <w:jc w:val="both"/>
        <w:rPr>
          <w:sz w:val="28"/>
          <w:szCs w:val="28"/>
        </w:rPr>
      </w:pPr>
      <w:r>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устанавливаются Положением о территориальном общественном самоуправлении, утверждаемым решением Муниципального Собрания Харовского муниципального округа.</w:t>
      </w:r>
    </w:p>
    <w:p>
      <w:pPr>
        <w:pStyle w:val="Normal"/>
        <w:ind w:firstLine="709"/>
        <w:jc w:val="both"/>
        <w:rPr>
          <w:sz w:val="28"/>
          <w:szCs w:val="28"/>
        </w:rPr>
      </w:pPr>
      <w:r>
        <w:rPr>
          <w:sz w:val="28"/>
          <w:szCs w:val="28"/>
        </w:rPr>
        <w:tab/>
      </w:r>
    </w:p>
    <w:p>
      <w:pPr>
        <w:pStyle w:val="Normal"/>
        <w:numPr>
          <w:ilvl w:val="0"/>
          <w:numId w:val="0"/>
        </w:numPr>
        <w:ind w:left="0" w:firstLine="709"/>
        <w:jc w:val="both"/>
        <w:outlineLvl w:val="0"/>
        <w:rPr>
          <w:b/>
          <w:b/>
          <w:sz w:val="28"/>
          <w:szCs w:val="28"/>
        </w:rPr>
      </w:pPr>
      <w:r>
        <w:rPr>
          <w:b/>
          <w:sz w:val="28"/>
          <w:szCs w:val="28"/>
        </w:rPr>
        <w:t>Статья 17. Староста сельского населенного пункта</w:t>
      </w:r>
    </w:p>
    <w:p>
      <w:pPr>
        <w:pStyle w:val="Normal"/>
        <w:numPr>
          <w:ilvl w:val="0"/>
          <w:numId w:val="0"/>
        </w:numPr>
        <w:ind w:left="0" w:firstLine="709"/>
        <w:jc w:val="both"/>
        <w:outlineLvl w:val="0"/>
        <w:rPr>
          <w:b/>
          <w:b/>
          <w:sz w:val="28"/>
          <w:szCs w:val="28"/>
        </w:rPr>
      </w:pPr>
      <w:r>
        <w:rPr>
          <w:b/>
          <w:sz w:val="28"/>
          <w:szCs w:val="28"/>
        </w:rPr>
      </w:r>
    </w:p>
    <w:p>
      <w:pPr>
        <w:pStyle w:val="Normal"/>
        <w:ind w:firstLine="709"/>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Харовском муниципальном округе, может назначаться староста сельского населенного пункта.</w:t>
      </w:r>
    </w:p>
    <w:p>
      <w:pPr>
        <w:pStyle w:val="Normal"/>
        <w:ind w:firstLine="709"/>
        <w:jc w:val="both"/>
        <w:rPr>
          <w:sz w:val="28"/>
          <w:szCs w:val="28"/>
        </w:rPr>
      </w:pPr>
      <w:r>
        <w:rPr>
          <w:sz w:val="28"/>
          <w:szCs w:val="28"/>
        </w:rPr>
        <w:t>2. Староста сельского населенного пункта назначается Муниципальным Собранием Харовского муниципального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pPr>
        <w:pStyle w:val="Normal"/>
        <w:ind w:firstLine="709"/>
        <w:jc w:val="both"/>
        <w:rPr>
          <w:sz w:val="28"/>
          <w:szCs w:val="28"/>
        </w:rPr>
      </w:pPr>
      <w:r>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Normal"/>
        <w:ind w:firstLine="709"/>
        <w:jc w:val="both"/>
        <w:rPr>
          <w:sz w:val="28"/>
          <w:szCs w:val="28"/>
        </w:rPr>
      </w:pPr>
      <w:r>
        <w:rPr>
          <w:sz w:val="28"/>
          <w:szCs w:val="28"/>
        </w:rPr>
        <w:t>4. Старостой сельского населенного пункта не может быть назначено лицо:</w:t>
      </w:r>
    </w:p>
    <w:p>
      <w:pPr>
        <w:pStyle w:val="Normal"/>
        <w:ind w:firstLine="709"/>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pPr>
        <w:pStyle w:val="Normal"/>
        <w:ind w:firstLine="709"/>
        <w:jc w:val="both"/>
        <w:rPr>
          <w:sz w:val="28"/>
          <w:szCs w:val="28"/>
        </w:rPr>
      </w:pPr>
      <w:r>
        <w:rPr>
          <w:sz w:val="28"/>
          <w:szCs w:val="28"/>
        </w:rPr>
        <w:t>2) признанное судом недееспособным или ограниченно дееспособным;</w:t>
      </w:r>
    </w:p>
    <w:p>
      <w:pPr>
        <w:pStyle w:val="Normal"/>
        <w:ind w:firstLine="709"/>
        <w:jc w:val="both"/>
        <w:rPr>
          <w:sz w:val="28"/>
          <w:szCs w:val="28"/>
        </w:rPr>
      </w:pPr>
      <w:r>
        <w:rPr>
          <w:sz w:val="28"/>
          <w:szCs w:val="28"/>
        </w:rPr>
        <w:t>3) имеющее непогашенную или неснятую судимость.</w:t>
      </w:r>
    </w:p>
    <w:p>
      <w:pPr>
        <w:pStyle w:val="Normal"/>
        <w:ind w:firstLine="709"/>
        <w:jc w:val="both"/>
        <w:rPr>
          <w:sz w:val="28"/>
          <w:szCs w:val="28"/>
        </w:rPr>
      </w:pPr>
      <w:r>
        <w:rPr>
          <w:sz w:val="28"/>
          <w:szCs w:val="28"/>
        </w:rPr>
        <w:t>5. Срок полномочий старосты сельского населенного пункта составляет пять лет.</w:t>
      </w:r>
    </w:p>
    <w:p>
      <w:pPr>
        <w:pStyle w:val="Normal"/>
        <w:ind w:firstLine="709"/>
        <w:jc w:val="both"/>
        <w:rPr>
          <w:color w:val="FF0000"/>
          <w:sz w:val="28"/>
          <w:szCs w:val="28"/>
        </w:rPr>
      </w:pPr>
      <w:r>
        <w:rPr>
          <w:sz w:val="28"/>
          <w:szCs w:val="28"/>
        </w:rPr>
        <w:t xml:space="preserve">Полномочия старосты сельского населенного пункта прекращаются досрочно по решению Муниципального Собрания Харовского муниципального округа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
    <w:p>
      <w:pPr>
        <w:pStyle w:val="Normal"/>
        <w:ind w:firstLine="709"/>
        <w:jc w:val="both"/>
        <w:rPr>
          <w:sz w:val="28"/>
          <w:szCs w:val="28"/>
        </w:rPr>
      </w:pPr>
      <w:r>
        <w:rPr>
          <w:sz w:val="28"/>
          <w:szCs w:val="28"/>
        </w:rPr>
        <w:t>6. Староста сельского населенного пункта для решения возложенных на него задач:</w:t>
      </w:r>
    </w:p>
    <w:p>
      <w:pPr>
        <w:pStyle w:val="Normal"/>
        <w:ind w:firstLine="709"/>
        <w:jc w:val="both"/>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Normal"/>
        <w:ind w:firstLine="709"/>
        <w:jc w:val="both"/>
        <w:rPr>
          <w:sz w:val="28"/>
          <w:szCs w:val="28"/>
        </w:rPr>
      </w:pPr>
      <w:r>
        <w:rPr>
          <w:sz w:val="28"/>
          <w:szCs w:val="28"/>
        </w:rPr>
        <w:t xml:space="preserve">2) взаимодействует с населением, в том числе посредством участия </w:t>
        <w:br/>
        <w:t xml:space="preserve">в сходах, собраниях, конференциях граждан, направляет по результатам таких мероприятий обращения и предложения, в том числе оформленные </w:t>
        <w:br/>
        <w:t>в виде проектов муниципальных правовых актов, подлежащие обязательному рассмотрению органами местного самоуправления;</w:t>
      </w:r>
    </w:p>
    <w:p>
      <w:pPr>
        <w:pStyle w:val="Normal"/>
        <w:ind w:firstLine="709"/>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Normal"/>
        <w:ind w:firstLine="709"/>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Normal"/>
        <w:ind w:firstLine="709"/>
        <w:jc w:val="both"/>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ListParagraph"/>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6) содействует реализации муниципальных правовых актов </w:t>
        <w:br/>
        <w:t>на территории сельского населенного пункта;</w:t>
      </w:r>
    </w:p>
    <w:p>
      <w:pPr>
        <w:pStyle w:val="Normal"/>
        <w:ind w:firstLine="709"/>
        <w:jc w:val="both"/>
        <w:rPr>
          <w:sz w:val="28"/>
          <w:szCs w:val="28"/>
        </w:rPr>
      </w:pPr>
      <w:r>
        <w:rPr>
          <w:sz w:val="28"/>
          <w:szCs w:val="28"/>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решением Муниципального Собрания Харовского муниципального округа;</w:t>
      </w:r>
    </w:p>
    <w:p>
      <w:pPr>
        <w:pStyle w:val="Normal"/>
        <w:ind w:firstLine="709"/>
        <w:jc w:val="both"/>
        <w:rPr>
          <w:sz w:val="28"/>
          <w:szCs w:val="28"/>
        </w:rPr>
      </w:pPr>
      <w:r>
        <w:rPr>
          <w:sz w:val="28"/>
          <w:szCs w:val="28"/>
        </w:rPr>
        <w:t>8) участвует в организации взаимодействия населения с органами местного самоуправления при решении вопросов местного значения.</w:t>
      </w:r>
    </w:p>
    <w:p>
      <w:pPr>
        <w:pStyle w:val="Normal"/>
        <w:ind w:firstLine="709"/>
        <w:jc w:val="both"/>
        <w:rPr>
          <w:sz w:val="28"/>
          <w:szCs w:val="28"/>
        </w:rPr>
      </w:pPr>
      <w:r>
        <w:rPr>
          <w:sz w:val="28"/>
          <w:szCs w:val="28"/>
        </w:rPr>
        <w:t>7. Полномочия старосты подтверждаются выпиской из решения Муниципального Собрания Харовского муниципального округа о его назначении либо удостоверением, вручаемым в соответствии с решением Муниципального Собрания Харовского муниципального округа.</w:t>
      </w:r>
    </w:p>
    <w:p>
      <w:pPr>
        <w:pStyle w:val="Normal"/>
        <w:ind w:firstLine="709"/>
        <w:jc w:val="both"/>
        <w:rPr>
          <w:sz w:val="28"/>
          <w:szCs w:val="28"/>
        </w:rPr>
      </w:pPr>
      <w:r>
        <w:rPr>
          <w:sz w:val="28"/>
          <w:szCs w:val="28"/>
        </w:rPr>
        <w:t>8. Гарантии деятельности и иные вопросы статуса старосты сельского населенного пункта устанавливаются решением Муниципального Собрания Харовского муниципального округа в соответствии с законом области.</w:t>
      </w:r>
    </w:p>
    <w:p>
      <w:pPr>
        <w:pStyle w:val="Normal"/>
        <w:ind w:firstLine="709"/>
        <w:jc w:val="both"/>
        <w:rPr>
          <w:sz w:val="28"/>
          <w:szCs w:val="28"/>
        </w:rPr>
      </w:pPr>
      <w:r>
        <w:rPr>
          <w:sz w:val="28"/>
          <w:szCs w:val="28"/>
        </w:rPr>
      </w:r>
    </w:p>
    <w:p>
      <w:pPr>
        <w:pStyle w:val="Normal"/>
        <w:ind w:firstLine="709"/>
        <w:rPr>
          <w:b/>
          <w:b/>
          <w:sz w:val="28"/>
          <w:szCs w:val="28"/>
        </w:rPr>
      </w:pPr>
      <w:r>
        <w:rPr>
          <w:b/>
          <w:sz w:val="28"/>
          <w:szCs w:val="28"/>
        </w:rPr>
        <w:t>Статья 18. Публичные слушания, общественные обсуждения</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 xml:space="preserve">1. Для обсуждения проектов муниципальных правовых актов </w:t>
        <w:br/>
        <w:t xml:space="preserve">по вопросам местного значения муниципального округа с участием </w:t>
      </w:r>
      <w:r>
        <w:rPr>
          <w:color w:val="auto"/>
          <w:sz w:val="28"/>
          <w:szCs w:val="28"/>
        </w:rPr>
        <w:t>жителей</w:t>
      </w:r>
      <w:r>
        <w:rPr>
          <w:sz w:val="28"/>
          <w:szCs w:val="28"/>
        </w:rPr>
        <w:t xml:space="preserve"> муниципального округа Муниципальным Собранием Харовского муниципального округа, Главой Харовского муниципального округа могут проводиться публичные слушания.</w:t>
      </w:r>
    </w:p>
    <w:p>
      <w:pPr>
        <w:pStyle w:val="Normal"/>
        <w:ind w:firstLine="709"/>
        <w:jc w:val="both"/>
        <w:rPr>
          <w:sz w:val="28"/>
          <w:szCs w:val="28"/>
        </w:rPr>
      </w:pPr>
      <w:r>
        <w:rPr>
          <w:sz w:val="28"/>
          <w:szCs w:val="28"/>
        </w:rPr>
        <w:t>2. Публичные слушания проводятся по инициативе населения, Муниципального Собрания Харовского муниципального округа или Главы Харовского муниципального округа.</w:t>
      </w:r>
    </w:p>
    <w:p>
      <w:pPr>
        <w:pStyle w:val="Normal"/>
        <w:ind w:firstLine="709"/>
        <w:jc w:val="both"/>
        <w:rPr>
          <w:sz w:val="28"/>
          <w:szCs w:val="28"/>
        </w:rPr>
      </w:pPr>
      <w:r>
        <w:rPr>
          <w:sz w:val="28"/>
          <w:szCs w:val="28"/>
        </w:rPr>
        <w:t xml:space="preserve">Публичные слушания, проводимые по инициативе населения </w:t>
        <w:br/>
        <w:t>или Муниципального Собрания Харовского муниципального, назначаются Муниципальным Собранием Харовского муниципального округа, по инициативе Главы Харовского муниципального округа – Главой Харовского муниципального округа.</w:t>
      </w:r>
    </w:p>
    <w:p>
      <w:pPr>
        <w:pStyle w:val="Normal"/>
        <w:ind w:firstLine="709"/>
        <w:jc w:val="both"/>
        <w:rPr>
          <w:sz w:val="28"/>
          <w:szCs w:val="28"/>
        </w:rPr>
      </w:pPr>
      <w:r>
        <w:rPr>
          <w:sz w:val="28"/>
          <w:szCs w:val="28"/>
        </w:rPr>
        <w:t xml:space="preserve">3. На публичные слушания выносятся в обязательном порядке: </w:t>
      </w:r>
    </w:p>
    <w:p>
      <w:pPr>
        <w:pStyle w:val="Normal"/>
        <w:ind w:firstLine="709"/>
        <w:jc w:val="both"/>
        <w:rPr>
          <w:sz w:val="28"/>
          <w:szCs w:val="28"/>
        </w:rPr>
      </w:pPr>
      <w:r>
        <w:rPr>
          <w:sz w:val="28"/>
          <w:szCs w:val="28"/>
        </w:rPr>
        <w:t>1) проект Устава Харовского муниципального округа, а также проект решения Муниципального Собрания Харовского муниципального округа о внесении изменений и дополнений в Устав Харовского муниципального округа, кроме случаев, когда в Устав Харовского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целях приведения Устава Харовского муниципального округа в соответствие с этими нормативными правовыми актами;</w:t>
      </w:r>
    </w:p>
    <w:p>
      <w:pPr>
        <w:pStyle w:val="Normal"/>
        <w:ind w:firstLine="709"/>
        <w:jc w:val="both"/>
        <w:rPr>
          <w:sz w:val="28"/>
          <w:szCs w:val="28"/>
        </w:rPr>
      </w:pPr>
      <w:r>
        <w:rPr>
          <w:sz w:val="28"/>
          <w:szCs w:val="28"/>
        </w:rPr>
        <w:t>2) проект бюджета Харовского муниципального округа и отчет о его исполнении;</w:t>
      </w:r>
    </w:p>
    <w:p>
      <w:pPr>
        <w:pStyle w:val="Normal"/>
        <w:ind w:firstLine="709"/>
        <w:jc w:val="both"/>
        <w:rPr>
          <w:sz w:val="28"/>
          <w:szCs w:val="28"/>
        </w:rPr>
      </w:pPr>
      <w:r>
        <w:rPr>
          <w:sz w:val="28"/>
          <w:szCs w:val="28"/>
        </w:rPr>
        <w:t>3) проект стратегии социально-экономического развития Харовского муниципального округа;</w:t>
      </w:r>
    </w:p>
    <w:p>
      <w:pPr>
        <w:pStyle w:val="Normal"/>
        <w:ind w:firstLine="709"/>
        <w:jc w:val="both"/>
        <w:rPr>
          <w:color w:val="auto"/>
          <w:sz w:val="28"/>
          <w:szCs w:val="28"/>
        </w:rPr>
      </w:pPr>
      <w:r>
        <w:rPr>
          <w:color w:val="auto"/>
          <w:sz w:val="28"/>
          <w:szCs w:val="28"/>
        </w:rPr>
        <w:t>4) вопросы о преобразовании Харовского муниципального округа.</w:t>
      </w:r>
    </w:p>
    <w:p>
      <w:pPr>
        <w:pStyle w:val="Normal"/>
        <w:ind w:firstLine="709"/>
        <w:jc w:val="both"/>
        <w:rPr>
          <w:sz w:val="28"/>
          <w:szCs w:val="28"/>
        </w:rPr>
      </w:pPr>
      <w:r>
        <w:rPr>
          <w:sz w:val="28"/>
          <w:szCs w:val="28"/>
        </w:rPr>
        <w:t>4. Порядок организации и проведения публичных слушаний определяется Положением о публичных слушаниях в муниципальном округе, утверждаемым решением Муниципального Собрания Харовского муниципального округа.</w:t>
      </w:r>
    </w:p>
    <w:p>
      <w:pPr>
        <w:pStyle w:val="Normal"/>
        <w:ind w:firstLine="709"/>
        <w:jc w:val="both"/>
        <w:rPr>
          <w:sz w:val="28"/>
          <w:szCs w:val="28"/>
        </w:rPr>
      </w:pPr>
      <w:r>
        <w:rPr>
          <w:sz w:val="28"/>
          <w:szCs w:val="28"/>
        </w:rPr>
        <w:t>Положение о публичных слушаниях в Харовском муниципальном округе должно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округа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Normal"/>
        <w:ind w:firstLine="709"/>
        <w:jc w:val="both"/>
        <w:rPr>
          <w:sz w:val="28"/>
          <w:szCs w:val="28"/>
        </w:rPr>
      </w:pPr>
      <w:r>
        <w:rPr>
          <w:sz w:val="28"/>
          <w:szCs w:val="28"/>
        </w:rPr>
        <w:t>Для размещения материалов и информации, указанных в абзаце 2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pPr>
        <w:pStyle w:val="NormalWeb"/>
        <w:spacing w:beforeAutospacing="0" w:before="0" w:afterAutospacing="0" w:after="0"/>
        <w:ind w:firstLine="709"/>
        <w:jc w:val="both"/>
        <w:rPr>
          <w:sz w:val="28"/>
          <w:szCs w:val="28"/>
        </w:rPr>
      </w:pPr>
      <w:r>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br/>
        <w:t>и застройки проводятся публичные слушания или общественные обсуждения, порядок организации и проведения которых определяется решением Муниципального Собрания Харовского муниципального округа с учетом положений законодательства о градостроительной деятельности.</w:t>
      </w:r>
    </w:p>
    <w:p>
      <w:pPr>
        <w:pStyle w:val="Normal"/>
        <w:ind w:firstLine="709"/>
        <w:jc w:val="both"/>
        <w:rPr>
          <w:sz w:val="28"/>
          <w:szCs w:val="28"/>
        </w:rPr>
      </w:pPr>
      <w:r>
        <w:rPr>
          <w:sz w:val="28"/>
          <w:szCs w:val="28"/>
        </w:rPr>
      </w:r>
    </w:p>
    <w:p>
      <w:pPr>
        <w:pStyle w:val="Normal"/>
        <w:ind w:firstLine="709"/>
        <w:rPr>
          <w:b/>
          <w:b/>
          <w:sz w:val="28"/>
          <w:szCs w:val="28"/>
        </w:rPr>
      </w:pPr>
      <w:r>
        <w:rPr>
          <w:b/>
          <w:sz w:val="28"/>
          <w:szCs w:val="28"/>
        </w:rPr>
        <w:t>Статья 19. Собрание граждан</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Харовского муниципального округа могут проводиться собрания граждан. </w:t>
      </w:r>
    </w:p>
    <w:p>
      <w:pPr>
        <w:pStyle w:val="Normal"/>
        <w:ind w:firstLine="709"/>
        <w:jc w:val="both"/>
        <w:rPr>
          <w:sz w:val="28"/>
          <w:szCs w:val="28"/>
        </w:rPr>
      </w:pPr>
      <w:r>
        <w:rPr>
          <w:sz w:val="28"/>
          <w:szCs w:val="28"/>
        </w:rPr>
        <w:t>2. Собрание граждан проводится по инициативе населения, Муниципального Собрания Харовского муниципального округа, Главы Харовского муниципального округа, а также в случаях, предусмотренных уставами территориального общественного самоуправления.</w:t>
      </w:r>
    </w:p>
    <w:p>
      <w:pPr>
        <w:pStyle w:val="Normal"/>
        <w:ind w:firstLine="709"/>
        <w:jc w:val="both"/>
        <w:rPr>
          <w:sz w:val="28"/>
          <w:szCs w:val="28"/>
        </w:rPr>
      </w:pPr>
      <w:r>
        <w:rPr>
          <w:sz w:val="28"/>
          <w:szCs w:val="28"/>
        </w:rPr>
        <w:t xml:space="preserve">3. Собрание граждан, проводимое по инициативе населения или Муниципального Собрания Харовского муниципального округа, назначается Муниципальным Собранием Харовского муниципального округа, а по инициативе Главы Харовского муниципального округа – Главой Харовского муниципального округа. </w:t>
      </w:r>
    </w:p>
    <w:p>
      <w:pPr>
        <w:pStyle w:val="Normal"/>
        <w:ind w:firstLine="709"/>
        <w:jc w:val="both"/>
        <w:rPr>
          <w:sz w:val="28"/>
          <w:szCs w:val="28"/>
        </w:rPr>
      </w:pPr>
      <w:r>
        <w:rPr>
          <w:sz w:val="28"/>
          <w:szCs w:val="28"/>
        </w:rPr>
        <w:t>Собрание граждан, проводимое по инициативе населения, назначается в течение 30 дней со дня поступления в Муниципальное Собрание Харовского муниципального округа письменного обращения группы граждан, обладающей правом внесения инициативы, в соответствии с Положением о собраниях и конференциях граждан, утверждаемым решением Муниципального Собрания Харовского муниципального округа, уставом территориального общественного самоуправления.</w:t>
      </w:r>
    </w:p>
    <w:p>
      <w:pPr>
        <w:pStyle w:val="BodyTextIndent3"/>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Порядок назначения и проведения собрания граждан, а также полномочия собрания граждан определяются Федеральным законом </w:t>
        <w:br/>
        <w:t xml:space="preserve">от 6 октября 2003 года № 131-ФЗ «Об общих принципах организации местного самоуправления в Российской Федерации», настоящим Уставом </w:t>
        <w:br/>
        <w:t>и Положением о собраниях и конференциях граждан, утверждаемым решением Муниципального Собрания Харовского муниципального округа, уставом территориального общественного самоуправления.</w:t>
      </w:r>
    </w:p>
    <w:p>
      <w:pPr>
        <w:pStyle w:val="Normal"/>
        <w:ind w:firstLine="709"/>
        <w:jc w:val="both"/>
        <w:rPr>
          <w:sz w:val="28"/>
          <w:szCs w:val="28"/>
        </w:rPr>
      </w:pPr>
      <w:r>
        <w:rPr>
          <w:sz w:val="28"/>
          <w:szCs w:val="28"/>
        </w:rPr>
        <w:t>4. В собрании граждан по вопросам организации и осуществления территориального общественного самоуправления,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pPr>
        <w:pStyle w:val="Normal"/>
        <w:ind w:firstLine="709"/>
        <w:jc w:val="both"/>
        <w:rPr>
          <w:sz w:val="28"/>
          <w:szCs w:val="28"/>
        </w:rPr>
      </w:pPr>
      <w:r>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Normal"/>
        <w:ind w:firstLine="709"/>
        <w:jc w:val="both"/>
        <w:rPr>
          <w:sz w:val="28"/>
          <w:szCs w:val="28"/>
        </w:rPr>
      </w:pPr>
      <w:r>
        <w:rPr>
          <w:sz w:val="28"/>
          <w:szCs w:val="28"/>
        </w:rPr>
        <w:t xml:space="preserve">Порядок назначения и проведения собрания граждан в целях рассмотрения и обсуждения вопросов внесения инициативных проектов определяется решением Муниципального Собрания Харовского муниципального округа. </w:t>
      </w:r>
    </w:p>
    <w:p>
      <w:pPr>
        <w:pStyle w:val="Normal"/>
        <w:ind w:firstLine="709"/>
        <w:jc w:val="both"/>
        <w:rPr>
          <w:sz w:val="28"/>
          <w:szCs w:val="28"/>
        </w:rPr>
      </w:pPr>
      <w:r>
        <w:rPr>
          <w:sz w:val="28"/>
          <w:szCs w:val="28"/>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w:t>
        <w:br/>
        <w:t>во взаимоотношениях с органами местного самоуправления и должностными лицами местного самоуправления муниципального округа.</w:t>
      </w:r>
    </w:p>
    <w:p>
      <w:pPr>
        <w:pStyle w:val="Normal"/>
        <w:ind w:firstLine="709"/>
        <w:jc w:val="both"/>
        <w:rPr>
          <w:sz w:val="28"/>
          <w:szCs w:val="28"/>
        </w:rPr>
      </w:pPr>
      <w:r>
        <w:rPr>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Normal"/>
        <w:ind w:firstLine="709"/>
        <w:jc w:val="both"/>
        <w:rPr>
          <w:sz w:val="28"/>
          <w:szCs w:val="28"/>
        </w:rPr>
      </w:pPr>
      <w:r>
        <w:rPr>
          <w:sz w:val="28"/>
          <w:szCs w:val="28"/>
        </w:rPr>
        <w:t xml:space="preserve">7. Итоги собрания граждан подлежат официальному опубликованию (обнародованию). </w:t>
      </w:r>
    </w:p>
    <w:p>
      <w:pPr>
        <w:pStyle w:val="Normal"/>
        <w:ind w:firstLine="709"/>
        <w:jc w:val="both"/>
        <w:rPr>
          <w:sz w:val="28"/>
          <w:szCs w:val="28"/>
        </w:rPr>
      </w:pPr>
      <w:r>
        <w:rPr>
          <w:sz w:val="28"/>
          <w:szCs w:val="28"/>
        </w:rPr>
      </w:r>
    </w:p>
    <w:p>
      <w:pPr>
        <w:pStyle w:val="Normal"/>
        <w:ind w:firstLine="709"/>
        <w:rPr>
          <w:b/>
          <w:b/>
          <w:sz w:val="28"/>
          <w:szCs w:val="28"/>
        </w:rPr>
      </w:pPr>
      <w:r>
        <w:rPr>
          <w:b/>
          <w:sz w:val="28"/>
          <w:szCs w:val="28"/>
        </w:rPr>
        <w:t>Статья 20. Конференция граждан (собрание делегатов)</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 xml:space="preserve">1. Для обсуждения вопросов местного значения, затрагивающих интересы всех жителей Харовского муниципального округа, а также </w:t>
        <w:br/>
        <w:t>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pPr>
        <w:pStyle w:val="Normal"/>
        <w:ind w:firstLine="709"/>
        <w:jc w:val="both"/>
        <w:rPr>
          <w:sz w:val="28"/>
          <w:szCs w:val="28"/>
        </w:rPr>
      </w:pPr>
      <w:r>
        <w:rPr>
          <w:sz w:val="28"/>
          <w:szCs w:val="28"/>
        </w:rPr>
        <w:t>2. В случаях, предусмотренных решениями Муниципального Собрания Харовского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Normal"/>
        <w:ind w:firstLine="709"/>
        <w:jc w:val="both"/>
        <w:rPr>
          <w:sz w:val="28"/>
          <w:szCs w:val="28"/>
        </w:rPr>
      </w:pPr>
      <w:r>
        <w:rPr>
          <w:sz w:val="28"/>
          <w:szCs w:val="28"/>
        </w:rPr>
        <w:t xml:space="preserve"> </w:t>
      </w:r>
      <w:r>
        <w:rPr>
          <w:sz w:val="28"/>
          <w:szCs w:val="28"/>
        </w:rPr>
        <w:t xml:space="preserve">3. Порядок назначения и проведения конференций граждан (собраний делегатов), избрания делегатов определяются Положением о собраниях </w:t>
        <w:br/>
        <w:t>и конференциях граждан, утверждаемым решением Муниципального Собрания Харовского муниципального округа, уставом территориального общественного самоуправления.</w:t>
      </w:r>
    </w:p>
    <w:p>
      <w:pPr>
        <w:pStyle w:val="Normal"/>
        <w:ind w:firstLine="709"/>
        <w:jc w:val="both"/>
        <w:rPr>
          <w:sz w:val="28"/>
          <w:szCs w:val="28"/>
        </w:rPr>
      </w:pPr>
      <w:r>
        <w:rPr>
          <w:sz w:val="28"/>
          <w:szCs w:val="28"/>
        </w:rPr>
        <w:t xml:space="preserve">4. Итоги конференции граждан (собрания делегатов) подлежат официальному опубликованию (обнародованию). </w:t>
      </w:r>
    </w:p>
    <w:p>
      <w:pPr>
        <w:pStyle w:val="Normal"/>
        <w:ind w:firstLine="709"/>
        <w:jc w:val="both"/>
        <w:rPr>
          <w:sz w:val="28"/>
          <w:szCs w:val="28"/>
        </w:rPr>
      </w:pPr>
      <w:r>
        <w:rPr>
          <w:sz w:val="28"/>
          <w:szCs w:val="28"/>
        </w:rPr>
      </w:r>
    </w:p>
    <w:p>
      <w:pPr>
        <w:pStyle w:val="Normal"/>
        <w:ind w:firstLine="709"/>
        <w:rPr>
          <w:b/>
          <w:b/>
          <w:sz w:val="28"/>
          <w:szCs w:val="28"/>
        </w:rPr>
      </w:pPr>
      <w:r>
        <w:rPr>
          <w:b/>
          <w:sz w:val="28"/>
          <w:szCs w:val="28"/>
        </w:rPr>
        <w:t>Статья 21. Опрос граждан</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1. Опрос граждан проводится на всей территории или на части территории Харовского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Normal"/>
        <w:ind w:firstLine="709"/>
        <w:jc w:val="both"/>
        <w:rPr>
          <w:sz w:val="28"/>
          <w:szCs w:val="28"/>
        </w:rPr>
      </w:pPr>
      <w:r>
        <w:rPr>
          <w:sz w:val="28"/>
          <w:szCs w:val="28"/>
        </w:rPr>
        <w:t>Результаты опроса носят рекомендательный характер.</w:t>
      </w:r>
    </w:p>
    <w:p>
      <w:pPr>
        <w:pStyle w:val="Normal"/>
        <w:ind w:firstLine="709"/>
        <w:jc w:val="both"/>
        <w:rPr>
          <w:sz w:val="28"/>
          <w:szCs w:val="28"/>
        </w:rPr>
      </w:pPr>
      <w:r>
        <w:rPr>
          <w:sz w:val="28"/>
          <w:szCs w:val="28"/>
        </w:rPr>
        <w:t>2. В опросе граждан имеют право участвовать жители Харовского муниципального округа, обладающие избирательным правом.</w:t>
      </w:r>
    </w:p>
    <w:p>
      <w:pPr>
        <w:pStyle w:val="Normal"/>
        <w:ind w:firstLine="709"/>
        <w:jc w:val="both"/>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Харовского муниципального округа или его части, в которых предлагается реализовать инициативный проект, достигшие шестнадцатилетнего возраста.</w:t>
      </w:r>
    </w:p>
    <w:p>
      <w:pPr>
        <w:pStyle w:val="Normal"/>
        <w:ind w:firstLine="709"/>
        <w:jc w:val="both"/>
        <w:rPr>
          <w:sz w:val="28"/>
          <w:szCs w:val="28"/>
        </w:rPr>
      </w:pPr>
      <w:r>
        <w:rPr>
          <w:sz w:val="28"/>
          <w:szCs w:val="28"/>
        </w:rPr>
        <w:t>3. Опрос граждан проводится по инициативе:</w:t>
      </w:r>
    </w:p>
    <w:p>
      <w:pPr>
        <w:pStyle w:val="Normal"/>
        <w:ind w:firstLine="709"/>
        <w:jc w:val="both"/>
        <w:rPr>
          <w:sz w:val="28"/>
          <w:szCs w:val="28"/>
        </w:rPr>
      </w:pPr>
      <w:r>
        <w:rPr>
          <w:sz w:val="28"/>
          <w:szCs w:val="28"/>
        </w:rPr>
        <w:t>1) Муниципального Собрания Харовского муниципального округа или Главы Харовского муниципального округа – по вопросам местного значения;</w:t>
      </w:r>
    </w:p>
    <w:p>
      <w:pPr>
        <w:pStyle w:val="Normal"/>
        <w:ind w:firstLine="709"/>
        <w:jc w:val="both"/>
        <w:rPr>
          <w:sz w:val="28"/>
          <w:szCs w:val="28"/>
        </w:rPr>
      </w:pPr>
      <w:r>
        <w:rPr>
          <w:sz w:val="28"/>
          <w:szCs w:val="28"/>
        </w:rPr>
        <w:t>2) органов государственной власти области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pPr>
        <w:pStyle w:val="Normal"/>
        <w:ind w:firstLine="709"/>
        <w:jc w:val="both"/>
        <w:rPr>
          <w:sz w:val="28"/>
          <w:szCs w:val="28"/>
        </w:rPr>
      </w:pPr>
      <w:r>
        <w:rPr>
          <w:sz w:val="28"/>
          <w:szCs w:val="28"/>
        </w:rPr>
        <w:t xml:space="preserve">3) жителей Харовского муниципального округа или его части, </w:t>
        <w:br/>
        <w:t>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Normal"/>
        <w:ind w:firstLine="709"/>
        <w:jc w:val="both"/>
        <w:rPr>
          <w:sz w:val="28"/>
          <w:szCs w:val="28"/>
        </w:rPr>
      </w:pPr>
      <w:r>
        <w:rPr>
          <w:sz w:val="28"/>
          <w:szCs w:val="28"/>
        </w:rPr>
        <w:t>4. Порядок назначения и проведения опроса граждан определяется Положением о назначении и проведении опроса граждан в Харовском муниципальном округе, утверждаемым решением Муниципального Собрания Харовского муниципального округа в соответствии с законом области.</w:t>
      </w:r>
    </w:p>
    <w:p>
      <w:pPr>
        <w:pStyle w:val="Normal"/>
        <w:ind w:firstLine="709"/>
        <w:jc w:val="both"/>
        <w:rPr>
          <w:sz w:val="28"/>
          <w:szCs w:val="28"/>
        </w:rPr>
      </w:pPr>
      <w:r>
        <w:rPr>
          <w:sz w:val="28"/>
          <w:szCs w:val="28"/>
        </w:rPr>
        <w:t xml:space="preserve">5. Решение о назначении опроса граждан принимается Муниципальным Собранием Харовского муниципального округа. </w:t>
      </w:r>
    </w:p>
    <w:p>
      <w:pPr>
        <w:pStyle w:val="Normal"/>
        <w:ind w:firstLine="709"/>
        <w:jc w:val="both"/>
        <w:rPr>
          <w:sz w:val="28"/>
          <w:szCs w:val="28"/>
        </w:rPr>
      </w:pPr>
      <w:r>
        <w:rPr>
          <w:sz w:val="28"/>
          <w:szCs w:val="28"/>
        </w:rPr>
        <w:t>Для проведения опроса граждан может использоваться официальный сайт муниципального округа в информационно-телекоммуникационной сети «Интернет».</w:t>
      </w:r>
    </w:p>
    <w:p>
      <w:pPr>
        <w:pStyle w:val="Normal"/>
        <w:ind w:firstLine="709"/>
        <w:jc w:val="both"/>
        <w:rPr>
          <w:sz w:val="28"/>
          <w:szCs w:val="28"/>
        </w:rPr>
      </w:pPr>
      <w:r>
        <w:rPr>
          <w:sz w:val="28"/>
          <w:szCs w:val="28"/>
        </w:rPr>
        <w:t>6. В решении Муниципального Собрания Харовского муниципального округа о назначении опроса граждан устанавливаются:</w:t>
      </w:r>
    </w:p>
    <w:p>
      <w:pPr>
        <w:pStyle w:val="Normal"/>
        <w:ind w:firstLine="709"/>
        <w:jc w:val="both"/>
        <w:rPr>
          <w:sz w:val="28"/>
          <w:szCs w:val="28"/>
        </w:rPr>
      </w:pPr>
      <w:r>
        <w:rPr>
          <w:sz w:val="28"/>
          <w:szCs w:val="28"/>
        </w:rPr>
        <w:t>1) дата и сроки проведения опроса;</w:t>
      </w:r>
    </w:p>
    <w:p>
      <w:pPr>
        <w:pStyle w:val="Normal"/>
        <w:ind w:firstLine="709"/>
        <w:jc w:val="both"/>
        <w:rPr>
          <w:sz w:val="28"/>
          <w:szCs w:val="28"/>
        </w:rPr>
      </w:pPr>
      <w:r>
        <w:rPr>
          <w:sz w:val="28"/>
          <w:szCs w:val="28"/>
        </w:rPr>
        <w:t>2) формулировка вопроса (вопросов), предлагаемого (предлагаемых) при проведении опроса;</w:t>
      </w:r>
    </w:p>
    <w:p>
      <w:pPr>
        <w:pStyle w:val="Normal"/>
        <w:ind w:firstLine="709"/>
        <w:jc w:val="both"/>
        <w:rPr>
          <w:sz w:val="28"/>
          <w:szCs w:val="28"/>
        </w:rPr>
      </w:pPr>
      <w:r>
        <w:rPr>
          <w:sz w:val="28"/>
          <w:szCs w:val="28"/>
        </w:rPr>
        <w:t>3) методика проведения опроса;</w:t>
      </w:r>
    </w:p>
    <w:p>
      <w:pPr>
        <w:pStyle w:val="Normal"/>
        <w:ind w:firstLine="709"/>
        <w:jc w:val="both"/>
        <w:rPr>
          <w:sz w:val="28"/>
          <w:szCs w:val="28"/>
        </w:rPr>
      </w:pPr>
      <w:r>
        <w:rPr>
          <w:sz w:val="28"/>
          <w:szCs w:val="28"/>
        </w:rPr>
        <w:t>4) форма опросного листа;</w:t>
      </w:r>
    </w:p>
    <w:p>
      <w:pPr>
        <w:pStyle w:val="Normal"/>
        <w:ind w:firstLine="709"/>
        <w:jc w:val="both"/>
        <w:rPr>
          <w:sz w:val="28"/>
          <w:szCs w:val="28"/>
        </w:rPr>
      </w:pPr>
      <w:r>
        <w:rPr>
          <w:sz w:val="28"/>
          <w:szCs w:val="28"/>
        </w:rPr>
        <w:t>5) минимальная численность жителей муниципального округа, участвующих в опросе;</w:t>
      </w:r>
    </w:p>
    <w:p>
      <w:pPr>
        <w:pStyle w:val="Normal"/>
        <w:ind w:firstLine="709"/>
        <w:jc w:val="both"/>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округа в информационно-телекоммуникационной сети «Интернет».</w:t>
      </w:r>
    </w:p>
    <w:p>
      <w:pPr>
        <w:pStyle w:val="Normal"/>
        <w:ind w:firstLine="709"/>
        <w:jc w:val="both"/>
        <w:rPr>
          <w:sz w:val="28"/>
          <w:szCs w:val="28"/>
        </w:rPr>
      </w:pPr>
      <w:r>
        <w:rPr>
          <w:sz w:val="28"/>
          <w:szCs w:val="28"/>
        </w:rPr>
        <w:t xml:space="preserve">7. Жители Харовского муниципального округа должны быть проинформированы о проведении опроса граждан не менее чем за 10 дней </w:t>
        <w:br/>
        <w:t>до его проведения.</w:t>
      </w:r>
    </w:p>
    <w:p>
      <w:pPr>
        <w:pStyle w:val="Normal"/>
        <w:ind w:firstLine="709"/>
        <w:jc w:val="both"/>
        <w:rPr>
          <w:sz w:val="28"/>
          <w:szCs w:val="28"/>
        </w:rPr>
      </w:pPr>
      <w:r>
        <w:rPr>
          <w:sz w:val="28"/>
          <w:szCs w:val="28"/>
        </w:rPr>
        <w:t xml:space="preserve">8. Финансирование мероприятий, связанных с подготовкой </w:t>
        <w:br/>
        <w:t>и проведением опроса граждан при проведении его по инициативе Муниципального Собрания Харовского муниципального округа, Главы Харовского муниципального округа, или жителей Харовского муниципального округа осуществляется за счет средств бюджета Харовского муниципального округа, при проведении опроса по инициативе органов государственной власти области – за счет средств областного бюджета.</w:t>
      </w:r>
    </w:p>
    <w:p>
      <w:pPr>
        <w:pStyle w:val="Normal"/>
        <w:ind w:firstLine="709"/>
        <w:jc w:val="both"/>
        <w:rPr>
          <w:b/>
          <w:b/>
          <w:sz w:val="28"/>
          <w:szCs w:val="28"/>
        </w:rPr>
      </w:pPr>
      <w:r>
        <w:rPr>
          <w:b/>
          <w:sz w:val="28"/>
          <w:szCs w:val="28"/>
        </w:rPr>
      </w:r>
    </w:p>
    <w:p>
      <w:pPr>
        <w:pStyle w:val="BodyTextIndent2"/>
        <w:ind w:firstLine="709"/>
        <w:rPr>
          <w:b/>
          <w:b/>
          <w:szCs w:val="28"/>
        </w:rPr>
      </w:pPr>
      <w:r>
        <w:rPr>
          <w:b/>
          <w:szCs w:val="28"/>
        </w:rPr>
        <w:t>Статья 22. Обращения граждан в органы местного самоуправления муниципального округа</w:t>
      </w:r>
    </w:p>
    <w:p>
      <w:pPr>
        <w:pStyle w:val="BodyTextIndent2"/>
        <w:ind w:firstLine="709"/>
        <w:rPr>
          <w:b/>
          <w:b/>
          <w:szCs w:val="28"/>
        </w:rPr>
      </w:pPr>
      <w:r>
        <w:rPr>
          <w:b/>
          <w:szCs w:val="28"/>
        </w:rPr>
      </w:r>
    </w:p>
    <w:p>
      <w:pPr>
        <w:pStyle w:val="Normal"/>
        <w:ind w:firstLine="709"/>
        <w:jc w:val="both"/>
        <w:rPr>
          <w:sz w:val="28"/>
          <w:szCs w:val="28"/>
        </w:rPr>
      </w:pPr>
      <w:r>
        <w:rPr>
          <w:sz w:val="28"/>
          <w:szCs w:val="28"/>
        </w:rPr>
        <w:t>1. Граждане имеют право на индивидуальные и коллективные обращения в органы местного самоуправления Харовского муниципального округа.</w:t>
      </w:r>
    </w:p>
    <w:p>
      <w:pPr>
        <w:pStyle w:val="Normal"/>
        <w:ind w:firstLine="709"/>
        <w:jc w:val="both"/>
        <w:rPr>
          <w:sz w:val="28"/>
          <w:szCs w:val="28"/>
        </w:rPr>
      </w:pPr>
      <w:r>
        <w:rPr>
          <w:sz w:val="28"/>
          <w:szCs w:val="28"/>
        </w:rPr>
        <w:t xml:space="preserve">2. Обращения граждан подлежат рассмотрению в порядке и сроки, установленные Федеральным законом от 2 мая 2006 года № 59-ФЗ </w:t>
        <w:br/>
        <w:t>«О порядке рассмотрения обращений граждан Российской Федерации.</w:t>
      </w:r>
    </w:p>
    <w:p>
      <w:pPr>
        <w:pStyle w:val="Normal"/>
        <w:ind w:firstLine="709"/>
        <w:jc w:val="both"/>
        <w:rPr>
          <w:sz w:val="28"/>
          <w:szCs w:val="28"/>
        </w:rPr>
      </w:pPr>
      <w:r>
        <w:rPr>
          <w:sz w:val="28"/>
          <w:szCs w:val="28"/>
        </w:rPr>
      </w:r>
    </w:p>
    <w:p>
      <w:pPr>
        <w:pStyle w:val="NormalWeb"/>
        <w:spacing w:beforeAutospacing="0" w:before="0" w:afterAutospacing="0" w:after="0"/>
        <w:ind w:firstLine="709"/>
        <w:jc w:val="both"/>
        <w:rPr>
          <w:sz w:val="28"/>
          <w:szCs w:val="28"/>
        </w:rPr>
      </w:pPr>
      <w:r>
        <w:rPr>
          <w:b/>
          <w:sz w:val="28"/>
          <w:szCs w:val="28"/>
        </w:rPr>
        <w:t>Статья 23. Другие формы непосредственного осуществления населением местного самоуправления и участия в его осуществлении</w:t>
      </w:r>
    </w:p>
    <w:p>
      <w:pPr>
        <w:pStyle w:val="NormalWeb"/>
        <w:spacing w:beforeAutospacing="0" w:before="0" w:afterAutospacing="0" w:after="0"/>
        <w:ind w:firstLine="709"/>
        <w:jc w:val="both"/>
        <w:rPr>
          <w:sz w:val="28"/>
          <w:szCs w:val="28"/>
        </w:rPr>
      </w:pPr>
      <w:r>
        <w:rPr>
          <w:b/>
          <w:sz w:val="28"/>
          <w:szCs w:val="28"/>
        </w:rPr>
        <w:t> </w:t>
      </w:r>
    </w:p>
    <w:p>
      <w:pPr>
        <w:pStyle w:val="NormalWeb"/>
        <w:spacing w:beforeAutospacing="0" w:before="0" w:afterAutospacing="0" w:after="0"/>
        <w:ind w:firstLine="709"/>
        <w:jc w:val="both"/>
        <w:rPr>
          <w:sz w:val="28"/>
          <w:szCs w:val="28"/>
        </w:rPr>
      </w:pPr>
      <w:r>
        <w:rPr>
          <w:sz w:val="28"/>
          <w:szCs w:val="28"/>
        </w:rPr>
        <w:t xml:space="preserve">1. Население Харовского муниципального округа может осуществлять свое право на местное самоуправление посредством участия </w:t>
        <w:br/>
        <w:t xml:space="preserve">в общественных советах и других формах общественной деятельности, </w:t>
        <w:br/>
        <w:t>а также в общественных организациях по вопросам местного самоуправления.</w:t>
      </w:r>
    </w:p>
    <w:p>
      <w:pPr>
        <w:pStyle w:val="NormalWeb"/>
        <w:spacing w:beforeAutospacing="0" w:before="0" w:afterAutospacing="0" w:after="0"/>
        <w:ind w:firstLine="709"/>
        <w:jc w:val="both"/>
        <w:rPr>
          <w:sz w:val="28"/>
          <w:szCs w:val="28"/>
        </w:rPr>
      </w:pPr>
      <w:r>
        <w:rPr>
          <w:sz w:val="28"/>
          <w:szCs w:val="28"/>
        </w:rPr>
        <w:t>2. Общественные советы (комитеты, коллегии и другие органы) могут формироваться при органах и должностных лицах местного самоуправления, которые вправе установить порядок их формирования, организацию деятельности и их полномочия.</w:t>
      </w:r>
    </w:p>
    <w:p>
      <w:pPr>
        <w:pStyle w:val="NormalWeb"/>
        <w:spacing w:beforeAutospacing="0" w:before="0" w:afterAutospacing="0" w:after="0"/>
        <w:ind w:firstLine="709"/>
        <w:jc w:val="both"/>
        <w:rPr>
          <w:sz w:val="28"/>
          <w:szCs w:val="28"/>
        </w:rPr>
      </w:pPr>
      <w:r>
        <w:rPr>
          <w:sz w:val="28"/>
          <w:szCs w:val="28"/>
        </w:rPr>
        <w:t>Деятельность общественных организаций по вопросам местного самоуправления регулируется законодательством об общественных объединениях.</w:t>
      </w:r>
    </w:p>
    <w:p>
      <w:pPr>
        <w:pStyle w:val="NormalWeb"/>
        <w:spacing w:beforeAutospacing="0" w:before="0" w:afterAutospacing="0" w:after="0"/>
        <w:ind w:firstLine="709"/>
        <w:jc w:val="both"/>
        <w:rPr>
          <w:sz w:val="28"/>
          <w:szCs w:val="28"/>
        </w:rPr>
      </w:pPr>
      <w:r>
        <w:rPr>
          <w:sz w:val="28"/>
          <w:szCs w:val="28"/>
        </w:rPr>
        <w:t>3.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области.</w:t>
      </w:r>
    </w:p>
    <w:p>
      <w:pPr>
        <w:pStyle w:val="Normal"/>
        <w:ind w:firstLine="709"/>
        <w:jc w:val="both"/>
        <w:rPr>
          <w:sz w:val="28"/>
          <w:szCs w:val="28"/>
        </w:rPr>
      </w:pPr>
      <w:r>
        <w:rPr>
          <w:sz w:val="28"/>
          <w:szCs w:val="28"/>
        </w:rPr>
      </w:r>
    </w:p>
    <w:p>
      <w:pPr>
        <w:pStyle w:val="BodyTextIndent2"/>
        <w:ind w:hanging="0"/>
        <w:jc w:val="center"/>
        <w:rPr>
          <w:b/>
          <w:b/>
          <w:szCs w:val="28"/>
        </w:rPr>
      </w:pPr>
      <w:r>
        <w:rPr>
          <w:b/>
          <w:szCs w:val="28"/>
        </w:rPr>
        <w:t>ГЛАВА 4. ОРГАНЫ МЕСТНОГО САМОУПРАВЛЕНИЯ И ДОЛЖНОСТНЫЕ ЛИЦА МЕСТНОГО САМОУПРАВЛЕНИЯ МУНИЦИПАЛЬНОГО ОКРУГА</w:t>
      </w:r>
    </w:p>
    <w:p>
      <w:pPr>
        <w:pStyle w:val="BodyTextIndent2"/>
        <w:ind w:firstLine="709"/>
        <w:jc w:val="center"/>
        <w:rPr>
          <w:b/>
          <w:b/>
          <w:szCs w:val="28"/>
        </w:rPr>
      </w:pPr>
      <w:r>
        <w:rPr>
          <w:b/>
          <w:szCs w:val="28"/>
        </w:rPr>
      </w:r>
    </w:p>
    <w:p>
      <w:pPr>
        <w:pStyle w:val="Normal"/>
        <w:ind w:firstLine="709"/>
        <w:jc w:val="both"/>
        <w:rPr>
          <w:b/>
          <w:b/>
          <w:sz w:val="28"/>
          <w:szCs w:val="28"/>
        </w:rPr>
      </w:pPr>
      <w:r>
        <w:rPr>
          <w:b/>
          <w:sz w:val="28"/>
          <w:szCs w:val="28"/>
        </w:rPr>
        <w:t>Статья 24. Органы местного самоуправления муниципального округа</w:t>
      </w:r>
    </w:p>
    <w:p>
      <w:pPr>
        <w:pStyle w:val="Normal"/>
        <w:ind w:firstLine="709"/>
        <w:jc w:val="both"/>
        <w:rPr>
          <w:b/>
          <w:b/>
          <w:sz w:val="28"/>
          <w:szCs w:val="28"/>
        </w:rPr>
      </w:pPr>
      <w:r>
        <w:rPr>
          <w:b/>
          <w:sz w:val="28"/>
          <w:szCs w:val="28"/>
        </w:rPr>
      </w:r>
    </w:p>
    <w:p>
      <w:pPr>
        <w:pStyle w:val="Normal"/>
        <w:ind w:firstLine="709"/>
        <w:jc w:val="both"/>
        <w:rPr>
          <w:sz w:val="28"/>
          <w:szCs w:val="28"/>
        </w:rPr>
      </w:pPr>
      <w:r>
        <w:rPr>
          <w:sz w:val="28"/>
          <w:szCs w:val="28"/>
        </w:rPr>
        <w:t>1. Структуру органов местного самоуправления Харовского муниципального округа составляют:</w:t>
      </w:r>
    </w:p>
    <w:p>
      <w:pPr>
        <w:pStyle w:val="Normal"/>
        <w:ind w:firstLine="709"/>
        <w:jc w:val="both"/>
        <w:rPr>
          <w:sz w:val="28"/>
          <w:szCs w:val="28"/>
        </w:rPr>
      </w:pPr>
      <w:r>
        <w:rPr>
          <w:sz w:val="28"/>
          <w:szCs w:val="28"/>
        </w:rPr>
        <w:t>1) Муниципальное Собрание Харовского муниципального округа Вологодской области (далее по тексту - Муниципальное Собрание Харовского муниципального округа) - представительный орган Харовского муниципального округа;</w:t>
      </w:r>
    </w:p>
    <w:p>
      <w:pPr>
        <w:pStyle w:val="Normal"/>
        <w:ind w:firstLine="709"/>
        <w:jc w:val="both"/>
        <w:rPr>
          <w:sz w:val="28"/>
          <w:szCs w:val="28"/>
        </w:rPr>
      </w:pPr>
      <w:r>
        <w:rPr>
          <w:sz w:val="28"/>
          <w:szCs w:val="28"/>
        </w:rPr>
        <w:t xml:space="preserve">2) Глава Харовского муниципального округа Вологодской области (далее по тексту - Глава Харовского муниципального округа) - высшее должностное лицо Харовского муниципального округа; </w:t>
      </w:r>
    </w:p>
    <w:p>
      <w:pPr>
        <w:pStyle w:val="Normal"/>
        <w:ind w:firstLine="709"/>
        <w:jc w:val="both"/>
        <w:rPr>
          <w:sz w:val="28"/>
          <w:szCs w:val="28"/>
        </w:rPr>
      </w:pPr>
      <w:r>
        <w:rPr>
          <w:sz w:val="28"/>
          <w:szCs w:val="28"/>
        </w:rPr>
        <w:t>3) Администрация Харовского муниципального округа Вологодской области (далее по тексту - Администрация Харовского муниципального округа) - исполнительно-распорядительный орган Харовского муниципального округа;</w:t>
      </w:r>
    </w:p>
    <w:p>
      <w:pPr>
        <w:pStyle w:val="Normal"/>
        <w:ind w:firstLine="709"/>
        <w:jc w:val="both"/>
        <w:rPr>
          <w:sz w:val="28"/>
          <w:szCs w:val="28"/>
        </w:rPr>
      </w:pPr>
      <w:r>
        <w:rPr>
          <w:sz w:val="28"/>
          <w:szCs w:val="28"/>
        </w:rPr>
        <w:t>4) Контрольно-счетная комиссия Харовского муниципального округа  Вологодской области (далее по тексту - Контрольно-счетная комиссия Харовского муниципального округа) – контрольно-счетный орган Харовского муниципального округа.</w:t>
      </w:r>
    </w:p>
    <w:p>
      <w:pPr>
        <w:pStyle w:val="Normal"/>
        <w:ind w:firstLine="709"/>
        <w:jc w:val="both"/>
        <w:rPr>
          <w:sz w:val="28"/>
          <w:szCs w:val="28"/>
        </w:rPr>
      </w:pPr>
      <w:r>
        <w:rPr>
          <w:sz w:val="28"/>
          <w:szCs w:val="28"/>
        </w:rPr>
        <w:t xml:space="preserve">Перечисленные органы местного самоуправления муниципального округа обладают собственными полномочиями по решению вопросов местного значения муниципального округа. </w:t>
      </w:r>
    </w:p>
    <w:p>
      <w:pPr>
        <w:pStyle w:val="Normal"/>
        <w:ind w:firstLine="709"/>
        <w:jc w:val="both"/>
        <w:rPr>
          <w:sz w:val="28"/>
          <w:szCs w:val="28"/>
        </w:rPr>
      </w:pPr>
      <w:r>
        <w:rPr>
          <w:sz w:val="28"/>
          <w:szCs w:val="28"/>
        </w:rPr>
        <w:t>2. Порядок формирования, полномочия, срок полномочий, подотчетность, подконтрольность органов местного самоуправления муниципального округа, а также иные вопросы организации и деятельности указанных органов определяются настоящим Уставом в соответствии с законом области.</w:t>
      </w:r>
    </w:p>
    <w:p>
      <w:pPr>
        <w:pStyle w:val="Normal"/>
        <w:ind w:firstLine="709"/>
        <w:jc w:val="both"/>
        <w:rPr>
          <w:sz w:val="28"/>
          <w:szCs w:val="28"/>
        </w:rPr>
      </w:pPr>
      <w:r>
        <w:rPr>
          <w:sz w:val="28"/>
          <w:szCs w:val="28"/>
        </w:rPr>
        <w:t xml:space="preserve">3. Изменение структуры органов местного самоуправления Харовского муниципального округа осуществляется не иначе как путем внесения изменений в настоящий Устав. </w:t>
      </w:r>
    </w:p>
    <w:p>
      <w:pPr>
        <w:pStyle w:val="Normal"/>
        <w:ind w:firstLine="709"/>
        <w:jc w:val="both"/>
        <w:rPr>
          <w:sz w:val="28"/>
          <w:szCs w:val="28"/>
        </w:rPr>
      </w:pPr>
      <w:r>
        <w:rPr>
          <w:sz w:val="28"/>
          <w:szCs w:val="28"/>
        </w:rPr>
        <w:t xml:space="preserve">4. Решение Муниципального Собрания Харовского муниципального округа об изменении структуры органов местного самоуправления муниципального округа вступает в силу не ранее чем по истечении срока полномочий Муниципального Собрания Харовского муниципального округа,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 </w:t>
      </w:r>
    </w:p>
    <w:p>
      <w:pPr>
        <w:pStyle w:val="Normal"/>
        <w:ind w:firstLine="709"/>
        <w:jc w:val="both"/>
        <w:rPr>
          <w:sz w:val="28"/>
          <w:szCs w:val="28"/>
        </w:rPr>
      </w:pPr>
      <w:r>
        <w:rPr>
          <w:sz w:val="28"/>
          <w:szCs w:val="28"/>
        </w:rPr>
        <w:t>5.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Харовского муниципального округа.</w:t>
      </w:r>
    </w:p>
    <w:p>
      <w:pPr>
        <w:pStyle w:val="BodyTextIndent2"/>
        <w:ind w:firstLine="709"/>
        <w:rPr>
          <w:szCs w:val="28"/>
        </w:rPr>
      </w:pPr>
      <w:r>
        <w:rPr>
          <w:szCs w:val="28"/>
        </w:rPr>
      </w:r>
    </w:p>
    <w:p>
      <w:pPr>
        <w:pStyle w:val="Normal"/>
        <w:ind w:firstLine="709"/>
        <w:jc w:val="both"/>
        <w:rPr>
          <w:b/>
          <w:b/>
          <w:sz w:val="28"/>
          <w:szCs w:val="28"/>
        </w:rPr>
      </w:pPr>
      <w:r>
        <w:rPr>
          <w:b/>
          <w:sz w:val="28"/>
          <w:szCs w:val="28"/>
        </w:rPr>
        <w:t>Статья 25. Муниципальное Собрание Харовского муниципального округа</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 xml:space="preserve">1. Муниципальное Собрание Харовского муниципального округа состоит из 15 депутатов, избираемых населением Харовского муниципального округа на муниципальных выборах на основе всеобщего, равного и прямого избирательного права при тайном голосовании. Срок полномочий Муниципального Собрания Харовского муниципального округа составляет 5 лет. </w:t>
      </w:r>
    </w:p>
    <w:p>
      <w:pPr>
        <w:pStyle w:val="Normal"/>
        <w:ind w:firstLine="709"/>
        <w:jc w:val="both"/>
        <w:rPr>
          <w:sz w:val="28"/>
          <w:szCs w:val="28"/>
        </w:rPr>
      </w:pPr>
      <w:r>
        <w:rPr>
          <w:sz w:val="28"/>
          <w:szCs w:val="28"/>
        </w:rPr>
        <w:t xml:space="preserve">2. Муниципальное Собрание Харовского муниципального округа обладает правами юридического лица. </w:t>
      </w:r>
    </w:p>
    <w:p>
      <w:pPr>
        <w:pStyle w:val="Normal"/>
        <w:ind w:firstLine="709"/>
        <w:jc w:val="both"/>
        <w:rPr>
          <w:sz w:val="28"/>
          <w:szCs w:val="28"/>
        </w:rPr>
      </w:pPr>
      <w:r>
        <w:rPr>
          <w:sz w:val="28"/>
          <w:szCs w:val="28"/>
        </w:rPr>
        <w:t>3. Муниципальное Собрание Харовского муниципального округа может осуществлять свои полномочия в случае избрания не менее двух третей от установленной численности депутатов.</w:t>
      </w:r>
    </w:p>
    <w:p>
      <w:pPr>
        <w:pStyle w:val="Normal"/>
        <w:ind w:firstLine="709"/>
        <w:jc w:val="both"/>
        <w:rPr>
          <w:sz w:val="28"/>
          <w:szCs w:val="28"/>
        </w:rPr>
      </w:pPr>
      <w:r>
        <w:rPr>
          <w:sz w:val="28"/>
          <w:szCs w:val="28"/>
        </w:rPr>
        <w:t xml:space="preserve">4. Муниципальное Собрание Харовского муниципального округа по вопросам, отнесенным к его компетенции федеральными законами, законами области, настоящим Уставом, принимает решения, устанавливающие правила, обязательные для исполнения на территории Харовского муниципального округа, решение об удалении Главы Харовского муниципального округа в отставку, а также решения по вопросам организации деятельности Муниципального Собрания Харовского муниципального округа и по иным вопросам, отнесенным </w:t>
        <w:br/>
        <w:t>к его компетенции федеральными законами, законами области, настоящим Уставом.</w:t>
      </w:r>
    </w:p>
    <w:p>
      <w:pPr>
        <w:pStyle w:val="Normal"/>
        <w:ind w:firstLine="709"/>
        <w:jc w:val="both"/>
        <w:rPr>
          <w:sz w:val="28"/>
          <w:szCs w:val="28"/>
        </w:rPr>
      </w:pPr>
      <w:r>
        <w:rPr>
          <w:sz w:val="28"/>
          <w:szCs w:val="28"/>
        </w:rPr>
        <w:t xml:space="preserve">5. Муниципальное Собрание Харовского муниципального округа принимает Регламент Муниципального Собрания Харовского муниципального округа, регулирующий вопросы организации деятельности Муниципального Собрания Харовского муниципального округа. </w:t>
      </w:r>
    </w:p>
    <w:p>
      <w:pPr>
        <w:pStyle w:val="Normal"/>
        <w:ind w:firstLine="709"/>
        <w:jc w:val="both"/>
        <w:rPr>
          <w:sz w:val="28"/>
          <w:szCs w:val="28"/>
        </w:rPr>
      </w:pPr>
      <w:r>
        <w:rPr>
          <w:sz w:val="28"/>
          <w:szCs w:val="28"/>
        </w:rPr>
        <w:t>6. Расходы на обеспечение деятельности Муниципального Собрания Харовского муниципального округа предусматриваются в бюджете Харовского муниципального округа отдельной строкой в соответствии с классификацией расходов бюджетов Российской Федерации.</w:t>
      </w:r>
    </w:p>
    <w:p>
      <w:pPr>
        <w:pStyle w:val="Normal"/>
        <w:ind w:firstLine="709"/>
        <w:jc w:val="both"/>
        <w:rPr>
          <w:sz w:val="28"/>
          <w:szCs w:val="28"/>
        </w:rPr>
      </w:pPr>
      <w:r>
        <w:rPr>
          <w:sz w:val="28"/>
          <w:szCs w:val="28"/>
        </w:rPr>
        <w:t>Управление и (или) распоряжение в какой бы то ни было форме средствами бюджета Харовского муниципального округа в процессе его исполнения Муниципальным Собранием Харовского муниципального округа или отдельными депутатами (группами депутатов) не допускаются, за исключением средств бюджета Харовского муниципального округа, направляемых на обеспечение деятельности Муниципального Собрания Харовского муниципального округа и депутатов.</w:t>
      </w:r>
    </w:p>
    <w:p>
      <w:pPr>
        <w:pStyle w:val="Normal"/>
        <w:ind w:firstLine="709"/>
        <w:jc w:val="both"/>
        <w:rPr>
          <w:sz w:val="28"/>
          <w:szCs w:val="28"/>
        </w:rPr>
      </w:pPr>
      <w:r>
        <w:rPr>
          <w:sz w:val="28"/>
          <w:szCs w:val="28"/>
        </w:rPr>
        <w:t xml:space="preserve">7. Муниципальное Собрание Харовского муниципального округа подконтрольно  и подотчетно населению. </w:t>
      </w:r>
    </w:p>
    <w:p>
      <w:pPr>
        <w:pStyle w:val="Normal"/>
        <w:ind w:firstLine="709"/>
        <w:jc w:val="both"/>
        <w:rPr>
          <w:color w:val="auto"/>
          <w:sz w:val="28"/>
          <w:szCs w:val="28"/>
        </w:rPr>
      </w:pPr>
      <w:r>
        <w:rPr>
          <w:color w:val="auto"/>
          <w:sz w:val="28"/>
          <w:szCs w:val="28"/>
        </w:rPr>
        <w:t xml:space="preserve">Муниципальное Собрание Харовского муниципального округа ежегодно представляет населению отчет о своей деятельности путем его опубликования в печатном средстве массовой информации либо путем его размещения на официальном сайте муниципального округа в информационно-телекоммуникационной сети «Интернет». Сроки представления отчета, его содержание, порядок обнародования определяются решением Муниципального Собрания Харовского муниципального округа. </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Статья 26. Структура Муниципального Собрания Харовского муниципального округа</w:t>
      </w:r>
    </w:p>
    <w:p>
      <w:pPr>
        <w:pStyle w:val="Normal"/>
        <w:ind w:firstLine="709"/>
        <w:jc w:val="both"/>
        <w:rPr>
          <w:b/>
          <w:b/>
          <w:sz w:val="28"/>
          <w:szCs w:val="28"/>
        </w:rPr>
      </w:pPr>
      <w:r>
        <w:rPr>
          <w:b/>
          <w:sz w:val="28"/>
          <w:szCs w:val="28"/>
        </w:rPr>
      </w:r>
    </w:p>
    <w:p>
      <w:pPr>
        <w:pStyle w:val="Normal"/>
        <w:ind w:firstLine="709"/>
        <w:jc w:val="both"/>
        <w:rPr>
          <w:sz w:val="28"/>
          <w:szCs w:val="28"/>
        </w:rPr>
      </w:pPr>
      <w:r>
        <w:rPr>
          <w:sz w:val="28"/>
          <w:szCs w:val="28"/>
        </w:rPr>
        <w:t>1. В структуру Муниципального Собрания Харовского муниципального округа входят председатель Муниципального Собрания Харовского муниципального округа, заместитель председателя Муниципального Собрания Харовского муниципального округа, постоянные депутатские комиссии, рабочие группы по вопросам, отнесенным к компетенции Муниципального Собрания Харовского муниципального округа.</w:t>
      </w:r>
    </w:p>
    <w:p>
      <w:pPr>
        <w:pStyle w:val="Normal"/>
        <w:ind w:firstLine="709"/>
        <w:jc w:val="both"/>
        <w:rPr>
          <w:sz w:val="28"/>
          <w:szCs w:val="28"/>
        </w:rPr>
      </w:pPr>
      <w:r>
        <w:rPr>
          <w:sz w:val="28"/>
          <w:szCs w:val="28"/>
        </w:rPr>
        <w:t>2. Организацию деятельности Муниципального Собрания Харовского муниципального округа осуществляет председатель Муниципального Собрания Харовского муниципального округа.</w:t>
      </w:r>
    </w:p>
    <w:p>
      <w:pPr>
        <w:pStyle w:val="Normal"/>
        <w:ind w:firstLine="709"/>
        <w:jc w:val="both"/>
        <w:rPr>
          <w:sz w:val="28"/>
          <w:szCs w:val="28"/>
        </w:rPr>
      </w:pPr>
      <w:r>
        <w:rPr>
          <w:sz w:val="28"/>
          <w:szCs w:val="28"/>
        </w:rPr>
        <w:t xml:space="preserve">3. Из числа депутатов Муниципального Собрания Харовского муниципального округа на срок полномочий Муниципального Собрания Харовского муниципального округа могут создаваться постоянные депутатские комиссии, а также рабочие группы по вопросам, отнесенным </w:t>
        <w:br/>
        <w:t xml:space="preserve">к компетенции Муниципального Собрания Харовского муниципального округа. </w:t>
      </w:r>
    </w:p>
    <w:p>
      <w:pPr>
        <w:pStyle w:val="Normal"/>
        <w:ind w:firstLine="709"/>
        <w:jc w:val="both"/>
        <w:rPr>
          <w:sz w:val="28"/>
          <w:szCs w:val="28"/>
        </w:rPr>
      </w:pPr>
      <w:r>
        <w:rPr>
          <w:sz w:val="28"/>
          <w:szCs w:val="28"/>
        </w:rPr>
        <w:t>По отдельным направлениям своей деятельности Муниципальное Собрание Харовского муниципального округа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Муниципального Собрания Харовского муниципального округа.</w:t>
      </w:r>
    </w:p>
    <w:p>
      <w:pPr>
        <w:pStyle w:val="Normal"/>
        <w:ind w:firstLine="709"/>
        <w:jc w:val="both"/>
        <w:rPr>
          <w:sz w:val="28"/>
          <w:szCs w:val="28"/>
        </w:rPr>
      </w:pPr>
      <w:r>
        <w:rPr>
          <w:sz w:val="28"/>
          <w:szCs w:val="28"/>
        </w:rPr>
        <w:t>Структура, порядок формирования, полномочия и организация работы комиссий, рабочих групп определяются Регламентом Муниципального Собрания Харовского муниципального округа.</w:t>
      </w:r>
    </w:p>
    <w:p>
      <w:pPr>
        <w:pStyle w:val="Normal"/>
        <w:ind w:firstLine="709"/>
        <w:jc w:val="both"/>
        <w:rPr>
          <w:sz w:val="28"/>
          <w:szCs w:val="28"/>
        </w:rPr>
      </w:pPr>
      <w:r>
        <w:rPr>
          <w:sz w:val="28"/>
          <w:szCs w:val="28"/>
        </w:rPr>
        <w:t>4. В Муниципальном Собрании Харовского муниципального округа могут образовываться депутатские объединения.</w:t>
      </w:r>
    </w:p>
    <w:p>
      <w:pPr>
        <w:pStyle w:val="Normal"/>
        <w:ind w:firstLine="709"/>
        <w:jc w:val="both"/>
        <w:rPr>
          <w:sz w:val="28"/>
          <w:szCs w:val="28"/>
        </w:rPr>
      </w:pPr>
      <w:r>
        <w:rPr>
          <w:sz w:val="28"/>
          <w:szCs w:val="28"/>
        </w:rPr>
        <w:t xml:space="preserve">Структура, порядок формирования, полномочия и организация работы депутатских объединений определяются Регламентом Муниципального Собрания Харовского муниципального округа. </w:t>
      </w:r>
    </w:p>
    <w:p>
      <w:pPr>
        <w:pStyle w:val="Normal"/>
        <w:ind w:firstLine="709"/>
        <w:jc w:val="both"/>
        <w:rPr>
          <w:sz w:val="28"/>
          <w:szCs w:val="28"/>
        </w:rPr>
      </w:pPr>
      <w:r>
        <w:rPr>
          <w:sz w:val="28"/>
          <w:szCs w:val="28"/>
        </w:rPr>
        <w:t xml:space="preserve">5.  Организационно-правовое обеспечение деятельности Муниципального Собрания Харовского муниципального округа оказание помощи комиссиям, рабочим группам и депутатам Муниципального Собрания Харовского муниципального округа в подготовке необходимых материалов осуществляет аппарат Муниципального Собрания Харовского муниципального округа. </w:t>
      </w:r>
    </w:p>
    <w:p>
      <w:pPr>
        <w:pStyle w:val="Normal"/>
        <w:ind w:firstLine="709"/>
        <w:jc w:val="both"/>
        <w:rPr>
          <w:sz w:val="28"/>
          <w:szCs w:val="28"/>
        </w:rPr>
      </w:pPr>
      <w:r>
        <w:rPr>
          <w:sz w:val="28"/>
          <w:szCs w:val="28"/>
        </w:rPr>
        <w:t>Положение об аппарате Муниципального Собрания Харовского муниципального округа утверждается решением Муниципального Собрания Харовского муниципального округа.</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Статья 27. Заседания Муниципального Собрания Харовского муниципального округа</w:t>
      </w:r>
    </w:p>
    <w:p>
      <w:pPr>
        <w:pStyle w:val="Normal"/>
        <w:ind w:firstLine="709"/>
        <w:jc w:val="both"/>
        <w:rPr>
          <w:b/>
          <w:b/>
          <w:sz w:val="28"/>
          <w:szCs w:val="28"/>
        </w:rPr>
      </w:pPr>
      <w:r>
        <w:rPr>
          <w:b/>
          <w:sz w:val="28"/>
          <w:szCs w:val="28"/>
        </w:rPr>
      </w:r>
    </w:p>
    <w:p>
      <w:pPr>
        <w:pStyle w:val="Normal"/>
        <w:ind w:firstLine="709"/>
        <w:jc w:val="both"/>
        <w:rPr>
          <w:sz w:val="28"/>
          <w:szCs w:val="28"/>
        </w:rPr>
      </w:pPr>
      <w:r>
        <w:rPr>
          <w:sz w:val="28"/>
          <w:szCs w:val="28"/>
        </w:rPr>
        <w:t>1. Заседания Муниципального Собрания Харовского муниципального округа являются основной формой его работы. На заседаниях Муниципального Собрания Харовского муниципального округа решаются вопросы, отнесенные к его ведению.</w:t>
      </w:r>
    </w:p>
    <w:p>
      <w:pPr>
        <w:pStyle w:val="Normal"/>
        <w:ind w:firstLine="709"/>
        <w:jc w:val="both"/>
        <w:rPr>
          <w:sz w:val="28"/>
          <w:szCs w:val="28"/>
        </w:rPr>
      </w:pPr>
      <w:r>
        <w:rPr>
          <w:sz w:val="28"/>
          <w:szCs w:val="28"/>
        </w:rPr>
        <w:t>2. Заседание Муниципального Собрания Харовского муниципального округа не может считаться правомочным, если на нем присутствует менее 50 процентов от числа избранных депутатов.</w:t>
      </w:r>
    </w:p>
    <w:p>
      <w:pPr>
        <w:pStyle w:val="Normal"/>
        <w:ind w:firstLine="709"/>
        <w:jc w:val="both"/>
        <w:rPr>
          <w:sz w:val="28"/>
          <w:szCs w:val="28"/>
        </w:rPr>
      </w:pPr>
      <w:r>
        <w:rPr>
          <w:sz w:val="28"/>
          <w:szCs w:val="28"/>
        </w:rPr>
        <w:t>3. Заседания Муниципального Собрания Харовского муниципального округа проводятся не реже одного раза в три месяца.</w:t>
      </w:r>
    </w:p>
    <w:p>
      <w:pPr>
        <w:pStyle w:val="Normal"/>
        <w:ind w:firstLine="709"/>
        <w:jc w:val="both"/>
        <w:rPr>
          <w:sz w:val="28"/>
          <w:szCs w:val="28"/>
        </w:rPr>
      </w:pPr>
      <w:r>
        <w:rPr>
          <w:sz w:val="28"/>
          <w:szCs w:val="28"/>
        </w:rPr>
        <w:t>4. Вновь избранное Муниципальное Собрание Харовского муниципального округа собирается на первое заседание в срок, который не превышает 30 дней со дня избрания Муниципального Собрания Харовского муниципального округа в правомочном составе.</w:t>
      </w:r>
    </w:p>
    <w:p>
      <w:pPr>
        <w:pStyle w:val="Normal"/>
        <w:ind w:firstLine="709"/>
        <w:jc w:val="both"/>
        <w:rPr>
          <w:sz w:val="28"/>
          <w:szCs w:val="28"/>
        </w:rPr>
      </w:pPr>
      <w:r>
        <w:rPr>
          <w:sz w:val="28"/>
          <w:szCs w:val="28"/>
        </w:rPr>
        <w:t xml:space="preserve">5. Порядок подготовки, созыва и проведения заседаний, а также порядок информирования депутатов о проекте повестки заседания Муниципального Собрания Харовского муниципального округа определяется Регламентом Муниципального Собрания Харовского муниципального округа. </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Статья 28. Полномочия Муниципального Собрания Харовского муниципального округа</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1. В исключительной компетенции Муниципального Собрания Харовского муниципального округа находятся:</w:t>
      </w:r>
    </w:p>
    <w:p>
      <w:pPr>
        <w:pStyle w:val="Normal"/>
        <w:ind w:firstLine="709"/>
        <w:jc w:val="both"/>
        <w:rPr>
          <w:sz w:val="28"/>
          <w:szCs w:val="28"/>
        </w:rPr>
      </w:pPr>
      <w:r>
        <w:rPr>
          <w:sz w:val="28"/>
          <w:szCs w:val="28"/>
        </w:rPr>
        <w:t xml:space="preserve">1) принятие Устава Харовского муниципального округа и внесение </w:t>
        <w:br/>
        <w:t>в него изменений и дополнений;</w:t>
      </w:r>
    </w:p>
    <w:p>
      <w:pPr>
        <w:pStyle w:val="Normal"/>
        <w:ind w:firstLine="709"/>
        <w:jc w:val="both"/>
        <w:rPr>
          <w:sz w:val="28"/>
          <w:szCs w:val="28"/>
        </w:rPr>
      </w:pPr>
      <w:r>
        <w:rPr>
          <w:sz w:val="28"/>
          <w:szCs w:val="28"/>
        </w:rPr>
        <w:t xml:space="preserve">2) утверждение бюджета Харовского муниципального округа </w:t>
        <w:br/>
        <w:t>и отчета о его исполнении;</w:t>
      </w:r>
    </w:p>
    <w:p>
      <w:pPr>
        <w:pStyle w:val="Normal"/>
        <w:ind w:firstLine="709"/>
        <w:jc w:val="both"/>
        <w:rPr>
          <w:sz w:val="28"/>
          <w:szCs w:val="28"/>
        </w:rPr>
      </w:pPr>
      <w:r>
        <w:rPr>
          <w:sz w:val="28"/>
          <w:szCs w:val="28"/>
        </w:rPr>
        <w:t xml:space="preserve">3) установление, изменение и отмена местных налогов и сборов </w:t>
        <w:br/>
        <w:t xml:space="preserve">в соответствии с законодательством Российской Федерации о налогах </w:t>
        <w:br/>
        <w:t>и сборах;</w:t>
      </w:r>
    </w:p>
    <w:p>
      <w:pPr>
        <w:pStyle w:val="Normal"/>
        <w:ind w:firstLine="709"/>
        <w:jc w:val="both"/>
        <w:rPr>
          <w:sz w:val="28"/>
          <w:szCs w:val="28"/>
        </w:rPr>
      </w:pPr>
      <w:r>
        <w:rPr>
          <w:sz w:val="28"/>
          <w:szCs w:val="28"/>
        </w:rPr>
        <w:t xml:space="preserve">4) утверждение стратегии социально-экономического развития муниципального округа;                                                                                                                                                                                                                                                                                                    </w:t>
      </w:r>
    </w:p>
    <w:p>
      <w:pPr>
        <w:pStyle w:val="Normal"/>
        <w:ind w:firstLine="709"/>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Харовского муниципального округа;</w:t>
      </w:r>
    </w:p>
    <w:p>
      <w:pPr>
        <w:pStyle w:val="Normal"/>
        <w:ind w:firstLine="709"/>
        <w:jc w:val="both"/>
        <w:rPr>
          <w:sz w:val="28"/>
          <w:szCs w:val="28"/>
        </w:rPr>
      </w:pPr>
      <w:r>
        <w:rPr>
          <w:sz w:val="28"/>
          <w:szCs w:val="28"/>
        </w:rPr>
        <w:t>6) определение порядка материально-технического и организационного обеспечения деятельности органов местного самоуправления;</w:t>
      </w:r>
    </w:p>
    <w:p>
      <w:pPr>
        <w:pStyle w:val="Normal"/>
        <w:ind w:firstLine="709"/>
        <w:jc w:val="both"/>
        <w:rPr>
          <w:sz w:val="28"/>
          <w:szCs w:val="28"/>
        </w:rPr>
      </w:pPr>
      <w:r>
        <w:rPr>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ind w:firstLine="709"/>
        <w:jc w:val="both"/>
        <w:rPr>
          <w:sz w:val="28"/>
          <w:szCs w:val="28"/>
        </w:rPr>
      </w:pPr>
      <w:r>
        <w:rPr>
          <w:sz w:val="28"/>
          <w:szCs w:val="28"/>
        </w:rPr>
        <w:t>8) определение порядка участия Харовского муниципального округа в организациях межмуниципального сотрудничества;</w:t>
      </w:r>
    </w:p>
    <w:p>
      <w:pPr>
        <w:pStyle w:val="Normal"/>
        <w:ind w:firstLine="709"/>
        <w:jc w:val="both"/>
        <w:rPr>
          <w:sz w:val="28"/>
          <w:szCs w:val="28"/>
        </w:rPr>
      </w:pPr>
      <w:r>
        <w:rPr>
          <w:sz w:val="28"/>
          <w:szCs w:val="28"/>
        </w:rPr>
        <w:t xml:space="preserve">9) контроль за исполнением органами местного самоуправления </w:t>
        <w:br/>
        <w:t xml:space="preserve">и должностными лицами местного самоуправления муниципального округа полномочий по решению вопросов местного значения; </w:t>
      </w:r>
    </w:p>
    <w:p>
      <w:pPr>
        <w:pStyle w:val="Normal"/>
        <w:ind w:firstLine="709"/>
        <w:jc w:val="both"/>
        <w:rPr>
          <w:sz w:val="28"/>
          <w:szCs w:val="28"/>
        </w:rPr>
      </w:pPr>
      <w:r>
        <w:rPr>
          <w:sz w:val="28"/>
          <w:szCs w:val="28"/>
        </w:rPr>
        <w:t>10) принятие решения об удалении Главы Харовского муниципального округа в отставку;</w:t>
      </w:r>
    </w:p>
    <w:p>
      <w:pPr>
        <w:pStyle w:val="Normal"/>
        <w:ind w:firstLine="709"/>
        <w:jc w:val="both"/>
        <w:rPr>
          <w:sz w:val="28"/>
          <w:szCs w:val="28"/>
        </w:rPr>
      </w:pPr>
      <w:r>
        <w:rPr>
          <w:sz w:val="28"/>
          <w:szCs w:val="28"/>
        </w:rPr>
        <w:t>11) утверждение правил благоустройства территории Харовского муниципального округа.</w:t>
      </w:r>
    </w:p>
    <w:p>
      <w:pPr>
        <w:pStyle w:val="NormalWeb"/>
        <w:spacing w:beforeAutospacing="0" w:before="0" w:afterAutospacing="0" w:after="0"/>
        <w:ind w:firstLine="709"/>
        <w:jc w:val="both"/>
        <w:rPr>
          <w:sz w:val="28"/>
          <w:szCs w:val="28"/>
        </w:rPr>
      </w:pPr>
      <w:r>
        <w:rPr>
          <w:sz w:val="28"/>
          <w:szCs w:val="28"/>
        </w:rPr>
        <w:t>2. К компетенции Муниципального Собрания Харовского муниципального округа также относится:</w:t>
      </w:r>
    </w:p>
    <w:p>
      <w:pPr>
        <w:pStyle w:val="ListParagraph"/>
        <w:numPr>
          <w:ilvl w:val="0"/>
          <w:numId w:val="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принятие нормативных правовых актов по вопросам местного значения муниципального округа, разграничение полномочий между органами местного самоуправления муниципального округа по вопросам местного значения муниципального округа;</w:t>
      </w:r>
    </w:p>
    <w:p>
      <w:pPr>
        <w:pStyle w:val="ListParagraph"/>
        <w:numPr>
          <w:ilvl w:val="0"/>
          <w:numId w:val="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установление порядка использования и описание официальных символов муниципального округа;</w:t>
      </w:r>
    </w:p>
    <w:p>
      <w:pPr>
        <w:pStyle w:val="Normal"/>
        <w:ind w:firstLine="709"/>
        <w:jc w:val="both"/>
        <w:rPr>
          <w:sz w:val="28"/>
          <w:szCs w:val="28"/>
        </w:rPr>
      </w:pPr>
      <w:r>
        <w:rPr>
          <w:sz w:val="28"/>
          <w:szCs w:val="28"/>
        </w:rPr>
        <w:t>3)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Normal"/>
        <w:ind w:firstLine="709"/>
        <w:jc w:val="both"/>
        <w:rPr>
          <w:sz w:val="28"/>
          <w:szCs w:val="28"/>
        </w:rPr>
      </w:pPr>
      <w:r>
        <w:rPr>
          <w:sz w:val="28"/>
          <w:szCs w:val="28"/>
        </w:rPr>
        <w:t>4) утверждение документов территориального планирования муниципального округа;</w:t>
      </w:r>
    </w:p>
    <w:p>
      <w:pPr>
        <w:pStyle w:val="Normal"/>
        <w:ind w:firstLine="709"/>
        <w:jc w:val="both"/>
        <w:rPr>
          <w:sz w:val="28"/>
          <w:szCs w:val="28"/>
        </w:rPr>
      </w:pPr>
      <w:r>
        <w:rPr>
          <w:sz w:val="28"/>
          <w:szCs w:val="28"/>
        </w:rPr>
        <w:t>5) избрание Председателя Муниципального Собрания Харовского муниципального округа, его заместителя;</w:t>
      </w:r>
    </w:p>
    <w:p>
      <w:pPr>
        <w:pStyle w:val="Normal"/>
        <w:ind w:firstLine="709"/>
        <w:jc w:val="both"/>
        <w:rPr>
          <w:sz w:val="28"/>
          <w:szCs w:val="28"/>
        </w:rPr>
      </w:pPr>
      <w:r>
        <w:rPr>
          <w:sz w:val="28"/>
          <w:szCs w:val="28"/>
        </w:rPr>
        <w:t>6) принятие решения о проведении местного референдума;</w:t>
      </w:r>
    </w:p>
    <w:p>
      <w:pPr>
        <w:pStyle w:val="Normal"/>
        <w:ind w:firstLine="709"/>
        <w:jc w:val="both"/>
        <w:rPr>
          <w:sz w:val="28"/>
          <w:szCs w:val="28"/>
        </w:rPr>
      </w:pPr>
      <w:r>
        <w:rPr>
          <w:sz w:val="28"/>
          <w:szCs w:val="28"/>
        </w:rPr>
        <w:t>7) назначение голосования по отзыву депутата Муниципального Собрания Харовского муниципального округа, выборного должностного лица местного самоуправления;</w:t>
      </w:r>
    </w:p>
    <w:p>
      <w:pPr>
        <w:pStyle w:val="Normal"/>
        <w:ind w:firstLine="709"/>
        <w:jc w:val="both"/>
        <w:rPr>
          <w:sz w:val="28"/>
          <w:szCs w:val="28"/>
        </w:rPr>
      </w:pPr>
      <w:r>
        <w:rPr>
          <w:sz w:val="28"/>
          <w:szCs w:val="28"/>
        </w:rPr>
        <w:t>8) назначение выборов депутатов Муниципального Собрания Харовского муниципального округа;</w:t>
      </w:r>
    </w:p>
    <w:p>
      <w:pPr>
        <w:pStyle w:val="Normal"/>
        <w:ind w:firstLine="709"/>
        <w:jc w:val="both"/>
        <w:rPr>
          <w:sz w:val="28"/>
          <w:szCs w:val="28"/>
        </w:rPr>
      </w:pPr>
      <w:r>
        <w:rPr>
          <w:sz w:val="28"/>
          <w:szCs w:val="28"/>
        </w:rPr>
        <w:t xml:space="preserve">9) образование, создание и упразднение постоянных и временных депутатских комиссий, изменение их состава, заслушивание отчетов </w:t>
        <w:br/>
        <w:t>об их работе;</w:t>
      </w:r>
    </w:p>
    <w:p>
      <w:pPr>
        <w:pStyle w:val="Normal"/>
        <w:ind w:firstLine="709"/>
        <w:jc w:val="both"/>
        <w:rPr>
          <w:sz w:val="28"/>
          <w:szCs w:val="28"/>
        </w:rPr>
      </w:pPr>
      <w:r>
        <w:rPr>
          <w:sz w:val="28"/>
          <w:szCs w:val="28"/>
        </w:rPr>
        <w:t>10) утверждение Регламента Муниципального Собрания Харовского муниципального округа, внесение в него изменений и дополнений;</w:t>
      </w:r>
    </w:p>
    <w:p>
      <w:pPr>
        <w:pStyle w:val="Normal"/>
        <w:ind w:firstLine="709"/>
        <w:jc w:val="both"/>
        <w:rPr>
          <w:sz w:val="28"/>
          <w:szCs w:val="28"/>
        </w:rPr>
      </w:pPr>
      <w:r>
        <w:rPr>
          <w:sz w:val="28"/>
          <w:szCs w:val="28"/>
        </w:rPr>
        <w:t>11) избрание Главы Харовского муниципального округа из числа кандидатов, представленных конкурсной комиссией по результатам конкурса;</w:t>
      </w:r>
    </w:p>
    <w:p>
      <w:pPr>
        <w:pStyle w:val="Normal"/>
        <w:ind w:firstLine="709"/>
        <w:jc w:val="both"/>
        <w:rPr>
          <w:sz w:val="28"/>
          <w:szCs w:val="28"/>
        </w:rPr>
      </w:pPr>
      <w:r>
        <w:rPr>
          <w:sz w:val="28"/>
          <w:szCs w:val="28"/>
        </w:rPr>
        <w:t>12) принятие решения о прекращении полномочий депутатов Муниципального Собрания Харовского муниципального округа в случаях, предусмотренных настоящим Уставом;</w:t>
      </w:r>
    </w:p>
    <w:p>
      <w:pPr>
        <w:pStyle w:val="Normal"/>
        <w:ind w:firstLine="709"/>
        <w:jc w:val="both"/>
        <w:rPr>
          <w:sz w:val="28"/>
          <w:szCs w:val="28"/>
        </w:rPr>
      </w:pPr>
      <w:r>
        <w:rPr>
          <w:sz w:val="28"/>
          <w:szCs w:val="28"/>
        </w:rPr>
        <w:t>13) принятие решения о самороспуске Муниципального Собрания;</w:t>
      </w:r>
    </w:p>
    <w:p>
      <w:pPr>
        <w:pStyle w:val="Normal"/>
        <w:ind w:firstLine="709"/>
        <w:jc w:val="both"/>
        <w:rPr>
          <w:sz w:val="28"/>
          <w:szCs w:val="28"/>
        </w:rPr>
      </w:pPr>
      <w:r>
        <w:rPr>
          <w:sz w:val="28"/>
          <w:szCs w:val="28"/>
        </w:rPr>
        <w:t>14) утверждение структуры Администрации Харовского муниципального округа по представлению Главы Харовского муниципального округа;</w:t>
      </w:r>
    </w:p>
    <w:p>
      <w:pPr>
        <w:pStyle w:val="Normal"/>
        <w:ind w:firstLine="709"/>
        <w:jc w:val="both"/>
        <w:rPr>
          <w:sz w:val="28"/>
          <w:szCs w:val="28"/>
        </w:rPr>
      </w:pPr>
      <w:r>
        <w:rPr>
          <w:sz w:val="28"/>
          <w:szCs w:val="28"/>
        </w:rPr>
        <w:t>15) формирование Контрольно-счетной комиссии Харовского муниципального округа, определение ее полномочий;</w:t>
      </w:r>
    </w:p>
    <w:p>
      <w:pPr>
        <w:pStyle w:val="Normal"/>
        <w:ind w:firstLine="709"/>
        <w:jc w:val="both"/>
        <w:rPr>
          <w:sz w:val="28"/>
          <w:szCs w:val="28"/>
        </w:rPr>
      </w:pPr>
      <w:r>
        <w:rPr>
          <w:sz w:val="28"/>
          <w:szCs w:val="28"/>
        </w:rPr>
        <w:t>16) определение органов местного самоуправления муниципального округа, уполномоченных на осуществление муниципального контроля;</w:t>
      </w:r>
    </w:p>
    <w:p>
      <w:pPr>
        <w:pStyle w:val="Normal"/>
        <w:ind w:firstLine="709"/>
        <w:jc w:val="both"/>
        <w:rPr>
          <w:sz w:val="28"/>
          <w:szCs w:val="28"/>
        </w:rPr>
      </w:pPr>
      <w:r>
        <w:rPr>
          <w:sz w:val="28"/>
          <w:szCs w:val="28"/>
        </w:rPr>
        <w:t>17) утверждение положения о муниципальном контроле;</w:t>
      </w:r>
    </w:p>
    <w:p>
      <w:pPr>
        <w:pStyle w:val="Normal"/>
        <w:ind w:firstLine="709"/>
        <w:jc w:val="both"/>
        <w:rPr>
          <w:sz w:val="28"/>
          <w:szCs w:val="28"/>
        </w:rPr>
      </w:pPr>
      <w:r>
        <w:rPr>
          <w:sz w:val="28"/>
          <w:szCs w:val="28"/>
        </w:rPr>
        <w:t>18) принятие решения о реализации права на участие в осуществлении государственных полномочий, не переданных органам местного самоуправления муниципального округа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w:t>
      </w:r>
    </w:p>
    <w:p>
      <w:pPr>
        <w:pStyle w:val="Normal"/>
        <w:ind w:firstLine="709"/>
        <w:jc w:val="both"/>
        <w:rPr>
          <w:sz w:val="28"/>
          <w:szCs w:val="28"/>
        </w:rPr>
      </w:pPr>
      <w:r>
        <w:rPr>
          <w:sz w:val="28"/>
          <w:szCs w:val="28"/>
        </w:rPr>
        <w:t>19) осуществление мер по противодействию коррупции в границах муниципального округа;</w:t>
      </w:r>
    </w:p>
    <w:p>
      <w:pPr>
        <w:pStyle w:val="Normal"/>
        <w:ind w:firstLine="709"/>
        <w:jc w:val="both"/>
        <w:rPr>
          <w:sz w:val="28"/>
          <w:szCs w:val="28"/>
        </w:rPr>
      </w:pPr>
      <w:r>
        <w:rPr>
          <w:sz w:val="28"/>
          <w:szCs w:val="28"/>
        </w:rPr>
        <w:t>20)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pPr>
        <w:pStyle w:val="Normal"/>
        <w:ind w:firstLine="709"/>
        <w:jc w:val="both"/>
        <w:rPr>
          <w:sz w:val="28"/>
          <w:szCs w:val="28"/>
        </w:rPr>
      </w:pPr>
      <w:r>
        <w:rPr>
          <w:sz w:val="28"/>
          <w:szCs w:val="28"/>
        </w:rPr>
        <w:t xml:space="preserve">21) определение порядка приватизации муниципального имущества, </w:t>
        <w:br/>
        <w:t xml:space="preserve">в соответствии с федеральным законодательством; </w:t>
      </w:r>
    </w:p>
    <w:p>
      <w:pPr>
        <w:pStyle w:val="Normal"/>
        <w:ind w:firstLine="709"/>
        <w:jc w:val="both"/>
        <w:rPr>
          <w:sz w:val="28"/>
          <w:szCs w:val="28"/>
        </w:rPr>
      </w:pPr>
      <w:r>
        <w:rPr>
          <w:sz w:val="28"/>
          <w:szCs w:val="28"/>
        </w:rPr>
        <w:t>22)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Normal"/>
        <w:ind w:firstLine="709"/>
        <w:jc w:val="both"/>
        <w:rPr>
          <w:sz w:val="28"/>
          <w:szCs w:val="28"/>
        </w:rPr>
      </w:pPr>
      <w:r>
        <w:rPr>
          <w:sz w:val="28"/>
          <w:szCs w:val="28"/>
        </w:rPr>
        <w:t xml:space="preserve">23) принятие решений о создании некоммерческих организаций </w:t>
        <w:br/>
        <w:t>в форме автономных некоммерческих организаций и фондов;</w:t>
      </w:r>
    </w:p>
    <w:p>
      <w:pPr>
        <w:pStyle w:val="Normal"/>
        <w:ind w:firstLine="709"/>
        <w:jc w:val="both"/>
        <w:rPr>
          <w:sz w:val="28"/>
          <w:szCs w:val="28"/>
        </w:rPr>
      </w:pPr>
      <w:r>
        <w:rPr>
          <w:sz w:val="28"/>
          <w:szCs w:val="28"/>
        </w:rPr>
        <w:t>24) установление мер социальной поддержки, финансируемых за счет средств бюджета Харовского муниципального округа;</w:t>
      </w:r>
    </w:p>
    <w:p>
      <w:pPr>
        <w:pStyle w:val="Normal"/>
        <w:ind w:firstLine="709"/>
        <w:jc w:val="both"/>
        <w:rPr>
          <w:sz w:val="28"/>
          <w:szCs w:val="28"/>
        </w:rPr>
      </w:pPr>
      <w:r>
        <w:rPr>
          <w:sz w:val="28"/>
          <w:szCs w:val="28"/>
        </w:rPr>
        <w:t>25) учреждение наград и почетных званий Харовского муниципального округа, порядок награждения ими и их присвоения;</w:t>
      </w:r>
    </w:p>
    <w:p>
      <w:pPr>
        <w:pStyle w:val="Normal"/>
        <w:ind w:firstLine="709"/>
        <w:jc w:val="both"/>
        <w:rPr>
          <w:sz w:val="28"/>
          <w:szCs w:val="28"/>
        </w:rPr>
      </w:pPr>
      <w:r>
        <w:rPr>
          <w:sz w:val="28"/>
          <w:szCs w:val="28"/>
        </w:rPr>
        <w:t xml:space="preserve">26) осуществление иных полномочий в соответствии с федеральным законодательством, принимаемыми в соответствии с ним законами области </w:t>
        <w:br/>
        <w:t>и настоящим Уставом.</w:t>
      </w:r>
    </w:p>
    <w:p>
      <w:pPr>
        <w:pStyle w:val="Normal"/>
        <w:ind w:firstLine="709"/>
        <w:jc w:val="both"/>
        <w:rPr>
          <w:sz w:val="28"/>
          <w:szCs w:val="28"/>
        </w:rPr>
      </w:pPr>
      <w:r>
        <w:rPr>
          <w:sz w:val="28"/>
          <w:szCs w:val="28"/>
        </w:rPr>
        <w:t>3. Муниципальное Собрание Харовского муниципального округа как представительный орган муниципального образования обладает иными полномочиями, определенными федеральными законами, законами области, а также осуществляет распределение между органами местного самоуправления муниципального округа полномочий, отнесенных действующим федеральным и областным законодательством к вопросам местного значения муниципального округа.</w:t>
      </w:r>
    </w:p>
    <w:p>
      <w:pPr>
        <w:pStyle w:val="Normal"/>
        <w:ind w:firstLine="709"/>
        <w:jc w:val="both"/>
        <w:rPr>
          <w:sz w:val="28"/>
          <w:szCs w:val="28"/>
        </w:rPr>
      </w:pPr>
      <w:r>
        <w:rPr>
          <w:sz w:val="28"/>
          <w:szCs w:val="28"/>
        </w:rPr>
        <w:t xml:space="preserve">4. Муниципальное Собрание Харовского муниципального округа заслушивает ежегодные отчеты Главы Харовского муниципального округа о результатах его деятельности, о результатах деятельности местной администрации, в том числе о решении вопросов, поставленных Муниципальным Собранием Харовского муниципального округа. </w:t>
      </w:r>
    </w:p>
    <w:p>
      <w:pPr>
        <w:pStyle w:val="Normal"/>
        <w:ind w:firstLine="709"/>
        <w:jc w:val="both"/>
        <w:rPr>
          <w:sz w:val="28"/>
          <w:szCs w:val="28"/>
        </w:rPr>
      </w:pPr>
      <w:r>
        <w:rPr>
          <w:sz w:val="28"/>
          <w:szCs w:val="28"/>
        </w:rPr>
        <w:t>5. По решению Муниципального Собрания Харовского муниципального округа население может привлекаться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Харовского муниципального округа, предусмотренных пунктами 9-15, 24, 28 части 1 статьи 6 настоящего Устава.</w:t>
      </w:r>
    </w:p>
    <w:p>
      <w:pPr>
        <w:pStyle w:val="Normal"/>
        <w:ind w:firstLine="709"/>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pPr>
        <w:pStyle w:val="Normal"/>
        <w:ind w:firstLine="709"/>
        <w:jc w:val="both"/>
        <w:rPr>
          <w:sz w:val="28"/>
          <w:szCs w:val="28"/>
        </w:rPr>
      </w:pPr>
      <w:r>
        <w:rPr>
          <w:sz w:val="28"/>
          <w:szCs w:val="28"/>
        </w:rPr>
        <w:t xml:space="preserve">К выполнению социально значимых работ привлекаются совершеннолетние трудоспособные жители Харовского муниципального округа в свободное от основной работы или от учебы время на безвозмездной основе не более чем один раз в три месяца. </w:t>
      </w:r>
    </w:p>
    <w:p>
      <w:pPr>
        <w:pStyle w:val="Normal"/>
        <w:ind w:firstLine="709"/>
        <w:jc w:val="both"/>
        <w:rPr>
          <w:sz w:val="28"/>
          <w:szCs w:val="28"/>
        </w:rPr>
      </w:pPr>
      <w:r>
        <w:rPr>
          <w:sz w:val="28"/>
          <w:szCs w:val="28"/>
        </w:rPr>
        <w:t>Продолжительность социально значимых работ составляет не более четырех часов подряд.</w:t>
      </w:r>
    </w:p>
    <w:p>
      <w:pPr>
        <w:pStyle w:val="Normal"/>
        <w:ind w:firstLine="709"/>
        <w:jc w:val="both"/>
        <w:rPr>
          <w:sz w:val="28"/>
          <w:szCs w:val="28"/>
        </w:rPr>
      </w:pPr>
      <w:r>
        <w:rPr>
          <w:sz w:val="28"/>
          <w:szCs w:val="28"/>
        </w:rPr>
        <w:t>Организация и материально-техническое обеспечение проведения социально значимых работ осуществляется Администрацией Харовского муниципального округа.</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Статья 29. Досрочное прекращение полномочий Муниципального Собрания Харовского муниципального округа</w:t>
      </w:r>
    </w:p>
    <w:p>
      <w:pPr>
        <w:pStyle w:val="Normal"/>
        <w:ind w:firstLine="709"/>
        <w:jc w:val="both"/>
        <w:rPr>
          <w:b/>
          <w:b/>
          <w:sz w:val="28"/>
          <w:szCs w:val="28"/>
        </w:rPr>
      </w:pPr>
      <w:r>
        <w:rPr>
          <w:b/>
          <w:sz w:val="28"/>
          <w:szCs w:val="28"/>
        </w:rPr>
      </w:r>
    </w:p>
    <w:p>
      <w:pPr>
        <w:pStyle w:val="Normal"/>
        <w:ind w:firstLine="709"/>
        <w:jc w:val="both"/>
        <w:rPr>
          <w:sz w:val="28"/>
          <w:szCs w:val="28"/>
        </w:rPr>
      </w:pPr>
      <w:r>
        <w:rPr>
          <w:sz w:val="28"/>
          <w:szCs w:val="28"/>
        </w:rPr>
        <w:t xml:space="preserve">1. Полномочия Муниципального Собрания Харовского муниципального округа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w:t>
      </w:r>
    </w:p>
    <w:p>
      <w:pPr>
        <w:pStyle w:val="Normal"/>
        <w:ind w:firstLine="709"/>
        <w:jc w:val="both"/>
        <w:rPr>
          <w:sz w:val="28"/>
          <w:szCs w:val="28"/>
        </w:rPr>
      </w:pPr>
      <w:r>
        <w:rPr>
          <w:sz w:val="28"/>
          <w:szCs w:val="28"/>
        </w:rPr>
        <w:t>2. Полномочия Муниципального Собрания Харовского муниципального округа также прекращаются:</w:t>
      </w:r>
    </w:p>
    <w:p>
      <w:pPr>
        <w:pStyle w:val="Normal"/>
        <w:ind w:firstLine="709"/>
        <w:jc w:val="both"/>
        <w:rPr>
          <w:sz w:val="28"/>
          <w:szCs w:val="28"/>
        </w:rPr>
      </w:pPr>
      <w:r>
        <w:rPr>
          <w:sz w:val="28"/>
          <w:szCs w:val="28"/>
        </w:rPr>
        <w:t>1) в случае принятия Муниципальным Собранием Харовского муниципального округа решения о самороспуске - со дня принятия решения Муниципального Собрания Харовского муниципального округа о самороспуске;</w:t>
      </w:r>
    </w:p>
    <w:p>
      <w:pPr>
        <w:pStyle w:val="Normal"/>
        <w:ind w:firstLine="709"/>
        <w:jc w:val="both"/>
        <w:rPr>
          <w:sz w:val="28"/>
          <w:szCs w:val="28"/>
        </w:rPr>
      </w:pPr>
      <w:r>
        <w:rPr>
          <w:sz w:val="28"/>
          <w:szCs w:val="28"/>
        </w:rPr>
        <w:t xml:space="preserve">2) в случае вступления в силу решения Вологодского областного суда </w:t>
        <w:br/>
        <w:t>о неправомочности данного состава депутатов Муниципального Собрания Харовского муниципального округа, в том числе в связи со сложением депутатами своих полномочий – со дня вступления в законную силу решения Вологодского областного суда;</w:t>
      </w:r>
    </w:p>
    <w:p>
      <w:pPr>
        <w:pStyle w:val="Normal"/>
        <w:ind w:firstLine="540"/>
        <w:jc w:val="both"/>
        <w:rPr>
          <w:sz w:val="28"/>
          <w:szCs w:val="28"/>
        </w:rPr>
      </w:pPr>
      <w:r>
        <w:rPr>
          <w:sz w:val="28"/>
          <w:szCs w:val="28"/>
        </w:rPr>
        <w:t xml:space="preserve">3) в случае преобразования Харовского муниципального округа, осуществляемого в соответствии с частями 3.3, 5.1 статьи 13 Федерального закона от 6 октября 2003 года № 131-ФЗ «Об общих принципах организации местного самоуправления в Российской Федерации», </w:t>
      </w:r>
      <w:r>
        <w:rPr>
          <w:color w:val="auto"/>
          <w:sz w:val="28"/>
          <w:szCs w:val="28"/>
        </w:rPr>
        <w:t>а также в случае упразднения муниципального образования -</w:t>
      </w:r>
      <w:r>
        <w:rPr>
          <w:sz w:val="28"/>
          <w:szCs w:val="28"/>
        </w:rPr>
        <w:t xml:space="preserve"> в соответствии с федеральным законодательством;</w:t>
      </w:r>
    </w:p>
    <w:p>
      <w:pPr>
        <w:pStyle w:val="Normal"/>
        <w:ind w:firstLine="709"/>
        <w:jc w:val="both"/>
        <w:rPr>
          <w:sz w:val="28"/>
          <w:szCs w:val="28"/>
        </w:rPr>
      </w:pPr>
      <w:r>
        <w:rPr>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 - со дня формирования Муниципального органа вновь образованного муниципального образования.</w:t>
      </w:r>
    </w:p>
    <w:p>
      <w:pPr>
        <w:pStyle w:val="Normal"/>
        <w:ind w:firstLine="709"/>
        <w:jc w:val="both"/>
        <w:rPr>
          <w:sz w:val="28"/>
          <w:szCs w:val="28"/>
        </w:rPr>
      </w:pPr>
      <w:r>
        <w:rPr>
          <w:sz w:val="28"/>
          <w:szCs w:val="28"/>
        </w:rPr>
        <w:t>3. С мотивированной инициативой о самороспуске Муниципального Собрания Харовского муниципального округа (далее по тексту – инициатива о самороспуске) может выступать группа депутатов Муниципального Собрания Харовского муниципального округа численностью не менее одной трети от установленного числа депутатов путём подачи письменного заявления на имя председателя Муниципального Собрания Харовского муниципального округа, которое должно быть подписано каждым из указанных депутатов.</w:t>
      </w:r>
    </w:p>
    <w:p>
      <w:pPr>
        <w:pStyle w:val="Normal"/>
        <w:ind w:firstLine="709"/>
        <w:jc w:val="both"/>
        <w:rPr>
          <w:sz w:val="28"/>
          <w:szCs w:val="28"/>
        </w:rPr>
      </w:pPr>
      <w:r>
        <w:rPr>
          <w:sz w:val="28"/>
          <w:szCs w:val="28"/>
        </w:rPr>
        <w:t xml:space="preserve">Инициатива о самороспуске должна быть рассмотрена на ближайшем заседании Муниципального Собрания Харовского муниципального округа не позднее тридцати календарных дней со дня ее поступления </w:t>
        <w:br/>
        <w:t>в Муниципальное Собрание Харовского муниципального округа. Полномочия Муниципального Собрания Харовского муниципального округа считаются прекращенными со дня принятия решения о самороспуске.</w:t>
      </w:r>
    </w:p>
    <w:p>
      <w:pPr>
        <w:pStyle w:val="Normal"/>
        <w:ind w:firstLine="709"/>
        <w:jc w:val="both"/>
        <w:rPr>
          <w:sz w:val="28"/>
          <w:szCs w:val="28"/>
        </w:rPr>
      </w:pPr>
      <w:r>
        <w:rPr>
          <w:sz w:val="28"/>
          <w:szCs w:val="28"/>
        </w:rPr>
        <w:t xml:space="preserve">4. Досрочное прекращение полномочий Муниципального Собрания Харовского муниципального округа влечет досрочное прекращение полномочий его депутатов. </w:t>
      </w:r>
    </w:p>
    <w:p>
      <w:pPr>
        <w:pStyle w:val="Normal"/>
        <w:ind w:firstLine="709"/>
        <w:jc w:val="both"/>
        <w:rPr>
          <w:sz w:val="28"/>
          <w:szCs w:val="28"/>
        </w:rPr>
      </w:pPr>
      <w:r>
        <w:rPr>
          <w:sz w:val="28"/>
          <w:szCs w:val="28"/>
        </w:rPr>
        <w:t>5. В случае досрочного прекращения полномочий Муниципального Собрания Харовского муниципального округа или досрочного прекращения полномочий депутатов Муниципального Собрания Харовского муниципального округа, влекущего за собой неправомочность Муниципального Собрания Харовского муниципального округа, выборы назначаются в сроки, установленные федеральным законом.</w:t>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t>Статья 30. Статус депутата Муниципального Собрания Харовского муниципального округа,</w:t>
      </w:r>
      <w:r>
        <w:rPr>
          <w:sz w:val="28"/>
          <w:szCs w:val="28"/>
        </w:rPr>
        <w:t xml:space="preserve"> </w:t>
      </w:r>
      <w:r>
        <w:rPr>
          <w:b/>
          <w:sz w:val="28"/>
          <w:szCs w:val="28"/>
        </w:rPr>
        <w:t>условия осуществления депутатом своих полномочий и формы депутатской деятельности</w:t>
      </w:r>
    </w:p>
    <w:p>
      <w:pPr>
        <w:pStyle w:val="Normal"/>
        <w:ind w:firstLine="709"/>
        <w:jc w:val="both"/>
        <w:rPr>
          <w:b/>
          <w:b/>
          <w:sz w:val="28"/>
          <w:szCs w:val="28"/>
        </w:rPr>
      </w:pPr>
      <w:r>
        <w:rPr>
          <w:b/>
          <w:sz w:val="28"/>
          <w:szCs w:val="28"/>
        </w:rPr>
      </w:r>
    </w:p>
    <w:p>
      <w:pPr>
        <w:pStyle w:val="Normal"/>
        <w:ind w:firstLine="709"/>
        <w:jc w:val="both"/>
        <w:rPr>
          <w:sz w:val="28"/>
          <w:szCs w:val="28"/>
        </w:rPr>
      </w:pPr>
      <w:r>
        <w:rPr>
          <w:sz w:val="28"/>
          <w:szCs w:val="28"/>
        </w:rPr>
        <w:t xml:space="preserve">1. В Муниципальное Собрание Харовского муниципального округа может быть избран гражданин Российской Федерации, обладающий пассивным избирательным правом в соответствии с действующим законодательством и достигший возраста 18 лет.                                                 </w:t>
      </w:r>
    </w:p>
    <w:p>
      <w:pPr>
        <w:pStyle w:val="Normal"/>
        <w:ind w:firstLine="709"/>
        <w:jc w:val="both"/>
        <w:rPr>
          <w:sz w:val="28"/>
          <w:szCs w:val="28"/>
        </w:rPr>
      </w:pPr>
      <w:r>
        <w:rPr>
          <w:sz w:val="28"/>
          <w:szCs w:val="28"/>
        </w:rPr>
        <w:t>2. Депутаты Муниципального Собрания Харовского муниципального округа избираются на срок полномочий Муниципального Собрания Харовского муниципального округа. Полномочия депутата Муниципального Собрания Харовского муниципального округа начинаются со дня его избрания и прекращаются со дня начала работы Муниципального Собрания Харовского муниципального округа нового созыва</w:t>
      </w:r>
    </w:p>
    <w:p>
      <w:pPr>
        <w:pStyle w:val="Normal"/>
        <w:ind w:firstLine="709"/>
        <w:jc w:val="both"/>
        <w:rPr>
          <w:sz w:val="28"/>
          <w:szCs w:val="28"/>
        </w:rPr>
      </w:pPr>
      <w:r>
        <w:rPr>
          <w:sz w:val="28"/>
          <w:szCs w:val="28"/>
        </w:rPr>
        <w:t>3. Депутаты Муниципального Собрания Харовского муниципального округа осуществляют свои полномочия, как правило, на непостоянной основе.</w:t>
      </w:r>
    </w:p>
    <w:p>
      <w:pPr>
        <w:pStyle w:val="Normal"/>
        <w:ind w:firstLine="709"/>
        <w:jc w:val="both"/>
        <w:rPr>
          <w:sz w:val="28"/>
          <w:szCs w:val="28"/>
        </w:rPr>
      </w:pPr>
      <w:r>
        <w:rPr>
          <w:sz w:val="28"/>
          <w:szCs w:val="28"/>
        </w:rPr>
        <w:t>На постоянной основе осуществляет свои полномочия председатель Муниципального Собрания Харовского муниципального округа.</w:t>
      </w:r>
    </w:p>
    <w:p>
      <w:pPr>
        <w:pStyle w:val="Normal"/>
        <w:ind w:firstLine="709"/>
        <w:jc w:val="both"/>
        <w:rPr>
          <w:sz w:val="28"/>
          <w:szCs w:val="28"/>
        </w:rPr>
      </w:pPr>
      <w:r>
        <w:rPr>
          <w:sz w:val="28"/>
          <w:szCs w:val="28"/>
        </w:rPr>
        <w:t xml:space="preserve">Количество депутатов, работающих на постоянной основе, размер </w:t>
        <w:br/>
        <w:t xml:space="preserve">их денежного вознаграждения, порядок работы на постоянной основе </w:t>
        <w:br/>
        <w:t>в Муниципальном Собрании Харовского муниципального округа, ограничения и запреты, связанные с осуществлением деятельности депутата Муниципального Собрания, устанавливаются решениями Муниципального Собрания Харовского муниципального округа в соответствии с законодательством.</w:t>
      </w:r>
    </w:p>
    <w:p>
      <w:pPr>
        <w:pStyle w:val="Normal"/>
        <w:ind w:firstLine="709"/>
        <w:jc w:val="both"/>
        <w:rPr>
          <w:sz w:val="28"/>
          <w:szCs w:val="28"/>
        </w:rPr>
      </w:pPr>
      <w:r>
        <w:rPr>
          <w:sz w:val="28"/>
          <w:szCs w:val="28"/>
        </w:rPr>
        <w:t xml:space="preserve">4. Депутату Муниципального Собрания Харовского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 </w:t>
      </w:r>
    </w:p>
    <w:p>
      <w:pPr>
        <w:pStyle w:val="Normal"/>
        <w:ind w:firstLine="709"/>
        <w:jc w:val="both"/>
        <w:rPr>
          <w:sz w:val="28"/>
          <w:szCs w:val="28"/>
        </w:rPr>
      </w:pPr>
      <w:r>
        <w:rPr>
          <w:sz w:val="28"/>
          <w:szCs w:val="28"/>
        </w:rPr>
        <w:t>Председателю Муниципального Собрания Харовского муниципального округа, депутату Муниципального Собрания Харовского муниципального округа, осуществляющему свою деятельность на постоянной основе, гарантируется:</w:t>
      </w:r>
    </w:p>
    <w:p>
      <w:pPr>
        <w:pStyle w:val="Normal"/>
        <w:ind w:firstLine="709"/>
        <w:jc w:val="both"/>
        <w:rPr>
          <w:sz w:val="28"/>
          <w:szCs w:val="28"/>
        </w:rPr>
      </w:pPr>
      <w:r>
        <w:rPr>
          <w:sz w:val="28"/>
          <w:szCs w:val="28"/>
        </w:rPr>
        <w:t>предоставление ежегодного дополнительного оплачиваемого отпуска в размере 17 календарных дней,</w:t>
      </w:r>
    </w:p>
    <w:p>
      <w:pPr>
        <w:pStyle w:val="Normal"/>
        <w:ind w:firstLine="709"/>
        <w:jc w:val="both"/>
        <w:rPr>
          <w:sz w:val="28"/>
          <w:szCs w:val="28"/>
        </w:rPr>
      </w:pPr>
      <w:r>
        <w:rPr>
          <w:sz w:val="28"/>
          <w:szCs w:val="28"/>
        </w:rPr>
        <w:t>доплата к пенсии за счет средств бюджета муниципального округа.</w:t>
      </w:r>
    </w:p>
    <w:p>
      <w:pPr>
        <w:pStyle w:val="Normal"/>
        <w:ind w:firstLine="709"/>
        <w:jc w:val="both"/>
        <w:rPr>
          <w:sz w:val="28"/>
          <w:szCs w:val="28"/>
        </w:rPr>
      </w:pPr>
      <w:r>
        <w:rPr>
          <w:sz w:val="28"/>
          <w:szCs w:val="28"/>
        </w:rPr>
        <w:t>Порядок предоставления гарантий председателю Муниципального Собрания Харовского муниципального округа, депутатам Муниципального Собрания Харовского муниципального округа устанавливаются решениями Муниципального Собрания Харовского муниципального округа в соответствии с законодательством и настоящим Уставом.</w:t>
      </w:r>
    </w:p>
    <w:p>
      <w:pPr>
        <w:pStyle w:val="Normal"/>
        <w:ind w:firstLine="709"/>
        <w:jc w:val="both"/>
        <w:rPr>
          <w:sz w:val="28"/>
          <w:szCs w:val="28"/>
        </w:rPr>
      </w:pPr>
      <w:r>
        <w:rPr>
          <w:sz w:val="28"/>
          <w:szCs w:val="28"/>
        </w:rPr>
        <w:t>5. Депутаты Муниципального Собрания Харовского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pPr>
        <w:pStyle w:val="Normal"/>
        <w:ind w:firstLine="709"/>
        <w:jc w:val="both"/>
        <w:rPr>
          <w:sz w:val="28"/>
          <w:szCs w:val="28"/>
        </w:rPr>
      </w:pPr>
      <w:r>
        <w:rPr>
          <w:sz w:val="28"/>
          <w:szCs w:val="28"/>
        </w:rPr>
        <w:t>6.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pPr>
        <w:pStyle w:val="Normal"/>
        <w:ind w:firstLine="709"/>
        <w:jc w:val="both"/>
        <w:rPr>
          <w:sz w:val="28"/>
          <w:szCs w:val="28"/>
        </w:rPr>
      </w:pPr>
      <w:r>
        <w:rPr>
          <w:sz w:val="28"/>
          <w:szCs w:val="28"/>
        </w:rPr>
        <w:t>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решением Муниципального Собрания Харовского муниципального округа в соответствии с законом области.</w:t>
      </w:r>
    </w:p>
    <w:p>
      <w:pPr>
        <w:pStyle w:val="Normal"/>
        <w:ind w:firstLine="709"/>
        <w:jc w:val="both"/>
        <w:rPr>
          <w:sz w:val="28"/>
          <w:szCs w:val="28"/>
        </w:rPr>
      </w:pPr>
      <w:r>
        <w:rPr>
          <w:sz w:val="28"/>
          <w:szCs w:val="28"/>
        </w:rPr>
        <w:t>7. Формами депутатской деятельности являются:</w:t>
      </w:r>
    </w:p>
    <w:p>
      <w:pPr>
        <w:pStyle w:val="Normal"/>
        <w:ind w:firstLine="709"/>
        <w:jc w:val="both"/>
        <w:rPr>
          <w:sz w:val="28"/>
          <w:szCs w:val="28"/>
        </w:rPr>
      </w:pPr>
      <w:r>
        <w:rPr>
          <w:sz w:val="28"/>
          <w:szCs w:val="28"/>
        </w:rPr>
        <w:t>- участие в заседаниях Муниципального Собрания Харовского муниципального округа;</w:t>
      </w:r>
    </w:p>
    <w:p>
      <w:pPr>
        <w:pStyle w:val="Normal"/>
        <w:ind w:firstLine="709"/>
        <w:jc w:val="both"/>
        <w:rPr>
          <w:sz w:val="28"/>
          <w:szCs w:val="28"/>
        </w:rPr>
      </w:pPr>
      <w:r>
        <w:rPr>
          <w:sz w:val="28"/>
          <w:szCs w:val="28"/>
        </w:rPr>
        <w:t>- участие в работе постоянных комиссий Муниципального Собрания Харовского муниципального округа;</w:t>
      </w:r>
    </w:p>
    <w:p>
      <w:pPr>
        <w:pStyle w:val="Normal"/>
        <w:ind w:firstLine="709"/>
        <w:jc w:val="both"/>
        <w:rPr>
          <w:sz w:val="28"/>
          <w:szCs w:val="28"/>
        </w:rPr>
      </w:pPr>
      <w:r>
        <w:rPr>
          <w:sz w:val="28"/>
          <w:szCs w:val="28"/>
        </w:rPr>
        <w:t>- подготовка и внесение проектов решений на рассмотрение Муниципальному Собранию Харовского муниципального округа;</w:t>
      </w:r>
    </w:p>
    <w:p>
      <w:pPr>
        <w:pStyle w:val="Normal"/>
        <w:ind w:firstLine="709"/>
        <w:jc w:val="both"/>
        <w:rPr>
          <w:sz w:val="28"/>
          <w:szCs w:val="28"/>
        </w:rPr>
      </w:pPr>
      <w:r>
        <w:rPr>
          <w:sz w:val="28"/>
          <w:szCs w:val="28"/>
        </w:rPr>
        <w:t>- выполнение поручений Муниципального Собрания Харовского муниципального округа;</w:t>
      </w:r>
    </w:p>
    <w:p>
      <w:pPr>
        <w:pStyle w:val="Normal"/>
        <w:ind w:left="709" w:hanging="0"/>
        <w:jc w:val="both"/>
        <w:rPr>
          <w:sz w:val="28"/>
          <w:szCs w:val="28"/>
        </w:rPr>
      </w:pPr>
      <w:r>
        <w:rPr>
          <w:sz w:val="28"/>
          <w:szCs w:val="28"/>
        </w:rPr>
        <w:t>- работа с избирателями;</w:t>
      </w:r>
    </w:p>
    <w:p>
      <w:pPr>
        <w:pStyle w:val="Normal"/>
        <w:ind w:left="709" w:hanging="0"/>
        <w:jc w:val="both"/>
        <w:rPr>
          <w:sz w:val="28"/>
          <w:szCs w:val="28"/>
        </w:rPr>
      </w:pPr>
      <w:r>
        <w:rPr>
          <w:sz w:val="28"/>
          <w:szCs w:val="28"/>
        </w:rPr>
        <w:t>- участие в межмуниципальных мероприятиях.</w:t>
      </w:r>
    </w:p>
    <w:p>
      <w:pPr>
        <w:pStyle w:val="Normal"/>
        <w:ind w:firstLine="709"/>
        <w:jc w:val="both"/>
        <w:rPr>
          <w:sz w:val="28"/>
          <w:szCs w:val="28"/>
        </w:rPr>
      </w:pPr>
      <w:r>
        <w:rPr>
          <w:sz w:val="28"/>
          <w:szCs w:val="28"/>
        </w:rPr>
        <w:t xml:space="preserve">Формой депутатской деятельности также является участие депутатов Муниципального Собрания Харовского муниципального округа в работе депутатских объединений в случае их создания в Муниципального Собрания Харовского муниципального округа. </w:t>
      </w:r>
    </w:p>
    <w:p>
      <w:pPr>
        <w:pStyle w:val="Normal"/>
        <w:ind w:firstLine="709"/>
        <w:jc w:val="both"/>
        <w:rPr>
          <w:sz w:val="28"/>
          <w:szCs w:val="28"/>
        </w:rPr>
      </w:pPr>
      <w:r>
        <w:rPr>
          <w:sz w:val="28"/>
          <w:szCs w:val="28"/>
        </w:rPr>
        <w:t xml:space="preserve">8. Депутат Муниципального Собрания Харовского муниципального округа вправе принимать участие в решении всех вопросов, отнесенных к компетенции Муниципального Собрания Харовского муниципального округа, в соответствии с действующим законодательством, настоящим Уставом.                                                                                                                                                                                                                                                                                                                                                                                                                                                                                                                                                                                                                                                                                                                               </w:t>
      </w:r>
    </w:p>
    <w:p>
      <w:pPr>
        <w:pStyle w:val="Normal"/>
        <w:ind w:firstLine="709"/>
        <w:jc w:val="both"/>
        <w:rPr>
          <w:sz w:val="28"/>
          <w:szCs w:val="28"/>
        </w:rPr>
      </w:pPr>
      <w:r>
        <w:rPr>
          <w:sz w:val="28"/>
          <w:szCs w:val="28"/>
        </w:rPr>
        <w:t xml:space="preserve">9. Депутат информирует о своей деятельности Муниципальное Собрание Харовского муниципального округа, а также своих избирателей во время встреч с ними и через средства массовой информации. </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Статья 31. Председатель Муниципального Собрания Харовского муниципального округа, заместитель председателя Муниципального Собрания Харовского муниципального округа</w:t>
      </w:r>
    </w:p>
    <w:p>
      <w:pPr>
        <w:pStyle w:val="Normal"/>
        <w:ind w:firstLine="709"/>
        <w:jc w:val="both"/>
        <w:rPr>
          <w:b/>
          <w:b/>
          <w:sz w:val="28"/>
          <w:szCs w:val="28"/>
        </w:rPr>
      </w:pPr>
      <w:r>
        <w:rPr>
          <w:b/>
          <w:sz w:val="28"/>
          <w:szCs w:val="28"/>
        </w:rPr>
      </w:r>
    </w:p>
    <w:p>
      <w:pPr>
        <w:pStyle w:val="Normal"/>
        <w:ind w:firstLine="709"/>
        <w:jc w:val="both"/>
        <w:rPr>
          <w:sz w:val="28"/>
          <w:szCs w:val="28"/>
        </w:rPr>
      </w:pPr>
      <w:r>
        <w:rPr>
          <w:sz w:val="28"/>
          <w:szCs w:val="28"/>
        </w:rPr>
        <w:t xml:space="preserve">1. Председатель Муниципального Собрания Харовского муниципального округа избирается из числа депутатов Муниципального Собрания Харовского муниципального округа на срок полномочий Муниципального Собрания Харовского муниципального округа данного созыва. Решение принимается открытым голосованием большинством голосов от установленной численности депутатов Муниципального Собрания Харовского муниципального округа. </w:t>
      </w:r>
    </w:p>
    <w:p>
      <w:pPr>
        <w:pStyle w:val="Normal"/>
        <w:ind w:firstLine="709"/>
        <w:jc w:val="both"/>
        <w:rPr>
          <w:sz w:val="28"/>
          <w:szCs w:val="28"/>
        </w:rPr>
      </w:pPr>
      <w:r>
        <w:rPr>
          <w:sz w:val="28"/>
          <w:szCs w:val="28"/>
        </w:rPr>
        <w:t xml:space="preserve">Вопросы, касающиеся порядка избрания, принятия отставки </w:t>
        <w:br/>
        <w:t>и освобождения от должности председателя Муниципального Собрания Харовского муниципального округа, определяются Регламентом Муниципального Собрания Харовского муниципального округа.</w:t>
      </w:r>
    </w:p>
    <w:p>
      <w:pPr>
        <w:pStyle w:val="NormalWeb"/>
        <w:spacing w:beforeAutospacing="0" w:before="0" w:afterAutospacing="0" w:after="0"/>
        <w:ind w:firstLine="709"/>
        <w:jc w:val="both"/>
        <w:rPr>
          <w:sz w:val="28"/>
          <w:szCs w:val="28"/>
        </w:rPr>
      </w:pPr>
      <w:r>
        <w:rPr>
          <w:sz w:val="28"/>
          <w:szCs w:val="28"/>
        </w:rPr>
        <w:t>2. Председатель Муниципального Собрания Харовского муниципального округа:</w:t>
      </w:r>
    </w:p>
    <w:p>
      <w:pPr>
        <w:pStyle w:val="NormalWeb"/>
        <w:spacing w:beforeAutospacing="0" w:before="0" w:afterAutospacing="0" w:after="0"/>
        <w:ind w:firstLine="709"/>
        <w:jc w:val="both"/>
        <w:rPr>
          <w:sz w:val="28"/>
          <w:szCs w:val="28"/>
        </w:rPr>
      </w:pPr>
      <w:r>
        <w:rPr>
          <w:sz w:val="28"/>
          <w:szCs w:val="28"/>
        </w:rPr>
        <w:t>1) организует деятельность Муниципального Собрания Харовского муниципального округа;</w:t>
      </w:r>
    </w:p>
    <w:p>
      <w:pPr>
        <w:pStyle w:val="NormalWeb"/>
        <w:spacing w:beforeAutospacing="0" w:before="0" w:afterAutospacing="0" w:after="0"/>
        <w:ind w:firstLine="709"/>
        <w:jc w:val="both"/>
        <w:rPr>
          <w:sz w:val="28"/>
          <w:szCs w:val="28"/>
        </w:rPr>
      </w:pPr>
      <w:r>
        <w:rPr>
          <w:sz w:val="28"/>
          <w:szCs w:val="28"/>
        </w:rPr>
        <w:t>2) представляет Муниципальное Собрание Харовского муниципального округа 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pPr>
        <w:pStyle w:val="NormalWeb"/>
        <w:spacing w:beforeAutospacing="0" w:before="0" w:afterAutospacing="0" w:after="0"/>
        <w:ind w:firstLine="709"/>
        <w:jc w:val="both"/>
        <w:rPr>
          <w:sz w:val="28"/>
          <w:szCs w:val="28"/>
        </w:rPr>
      </w:pPr>
      <w:r>
        <w:rPr>
          <w:sz w:val="28"/>
          <w:szCs w:val="28"/>
        </w:rPr>
        <w:t>3) созывает, открывает и ведет заседания Муниципального Собрания Харовского муниципального округа, осуществляет предусмотренные Регламентом Муниципального Собрания Харовского муниципального округа  полномочия председательствующего;</w:t>
      </w:r>
    </w:p>
    <w:p>
      <w:pPr>
        <w:pStyle w:val="NormalWeb"/>
        <w:spacing w:beforeAutospacing="0" w:before="0" w:afterAutospacing="0" w:after="0"/>
        <w:ind w:firstLine="709"/>
        <w:jc w:val="both"/>
        <w:rPr>
          <w:sz w:val="28"/>
          <w:szCs w:val="28"/>
        </w:rPr>
      </w:pPr>
      <w:r>
        <w:rPr>
          <w:sz w:val="28"/>
          <w:szCs w:val="28"/>
        </w:rPr>
        <w:t>4) руководит работой Муниципального Собрания Харовского муниципального округа;</w:t>
      </w:r>
    </w:p>
    <w:p>
      <w:pPr>
        <w:pStyle w:val="NormalWeb"/>
        <w:spacing w:beforeAutospacing="0" w:before="0" w:afterAutospacing="0" w:after="0"/>
        <w:ind w:firstLine="709"/>
        <w:jc w:val="both"/>
        <w:rPr>
          <w:sz w:val="28"/>
          <w:szCs w:val="28"/>
        </w:rPr>
      </w:pPr>
      <w:r>
        <w:rPr>
          <w:sz w:val="28"/>
          <w:szCs w:val="28"/>
        </w:rPr>
        <w:t>5) подписывает решения, протоколы заседаний и иные правовые акты Муниципального Собрания Харовского муниципального округа;</w:t>
      </w:r>
    </w:p>
    <w:p>
      <w:pPr>
        <w:pStyle w:val="NormalWeb"/>
        <w:spacing w:beforeAutospacing="0" w:before="0" w:afterAutospacing="0" w:after="0"/>
        <w:ind w:firstLine="709"/>
        <w:jc w:val="both"/>
        <w:rPr>
          <w:sz w:val="28"/>
          <w:szCs w:val="28"/>
        </w:rPr>
      </w:pPr>
      <w:r>
        <w:rPr>
          <w:sz w:val="28"/>
          <w:szCs w:val="28"/>
        </w:rPr>
        <w:t>6) принимает меры по обеспечению гласности и учета общественного мнения в работе Муниципального Собрания Харовского муниципального округа;</w:t>
      </w:r>
    </w:p>
    <w:p>
      <w:pPr>
        <w:pStyle w:val="NormalWeb"/>
        <w:spacing w:beforeAutospacing="0" w:before="0" w:afterAutospacing="0" w:after="0"/>
        <w:ind w:firstLine="709"/>
        <w:jc w:val="both"/>
        <w:rPr>
          <w:sz w:val="28"/>
          <w:szCs w:val="28"/>
        </w:rPr>
      </w:pPr>
      <w:r>
        <w:rPr>
          <w:sz w:val="28"/>
          <w:szCs w:val="28"/>
        </w:rPr>
        <w:t xml:space="preserve">7) решает иные вопросы, которые могут быть ему поручены Муниципального Собрания Харовского муниципального округа </w:t>
        <w:br/>
        <w:t>или возложены на него в соответствии с законодательством.</w:t>
      </w:r>
    </w:p>
    <w:p>
      <w:pPr>
        <w:pStyle w:val="Normal"/>
        <w:ind w:firstLine="709"/>
        <w:jc w:val="both"/>
        <w:rPr>
          <w:sz w:val="28"/>
          <w:szCs w:val="28"/>
        </w:rPr>
      </w:pPr>
      <w:r>
        <w:rPr>
          <w:sz w:val="28"/>
          <w:szCs w:val="28"/>
        </w:rPr>
        <w:t xml:space="preserve">3. Из числа депутатов Муниципального Собрания Харовского муниципального округа на срок полномочий Муниципальному Собранию Харовского муниципального округа открытым голосованием большинством голосов от установленной численности депутатов избирается заместитель председателя Муниципального Собрания Харовского муниципального округа. </w:t>
      </w:r>
    </w:p>
    <w:p>
      <w:pPr>
        <w:pStyle w:val="Normal"/>
        <w:ind w:firstLine="709"/>
        <w:jc w:val="both"/>
        <w:rPr>
          <w:sz w:val="28"/>
          <w:szCs w:val="28"/>
        </w:rPr>
      </w:pPr>
      <w:r>
        <w:rPr>
          <w:sz w:val="28"/>
          <w:szCs w:val="28"/>
        </w:rPr>
        <w:t xml:space="preserve">Вопросы, касающиеся порядка избрания, принятия отставки </w:t>
        <w:br/>
        <w:t>и освобождения от должности заместителя председателя Муниципального Собрания Харовского муниципального округа, определяются Регламентом Муниципального Собрания Харовского муниципального округа.</w:t>
      </w:r>
    </w:p>
    <w:p>
      <w:pPr>
        <w:pStyle w:val="28"/>
        <w:tabs>
          <w:tab w:val="clear" w:pos="720"/>
          <w:tab w:val="left" w:pos="0" w:leader="none"/>
        </w:tabs>
        <w:spacing w:lineRule="auto" w:line="240" w:before="0" w:after="0"/>
        <w:ind w:firstLine="709"/>
        <w:rPr>
          <w:sz w:val="28"/>
          <w:szCs w:val="28"/>
        </w:rPr>
      </w:pPr>
      <w:r>
        <w:rPr>
          <w:sz w:val="28"/>
          <w:szCs w:val="28"/>
        </w:rPr>
        <w:t xml:space="preserve">В случае досрочного прекращения полномочий председателя Муниципального Собрания Харовского муниципального округа либо применения к нему по решению суда мер процессуального принуждения </w:t>
        <w:br/>
        <w:t xml:space="preserve">в виде заключения под стражу или временного отстранения от должности его полномочия временно исполняет заместитель председателя Муниципального Собрания Харовского муниципального округа или один депутатов Муниципального Собрания Харовского муниципального округа, определенный решением Муниципального Собрания Харовского муниципального округа. </w:t>
      </w:r>
    </w:p>
    <w:p>
      <w:pPr>
        <w:pStyle w:val="28"/>
        <w:tabs>
          <w:tab w:val="clear" w:pos="720"/>
          <w:tab w:val="left" w:pos="0" w:leader="none"/>
        </w:tabs>
        <w:spacing w:lineRule="auto" w:line="240" w:before="0" w:after="0"/>
        <w:ind w:firstLine="709"/>
        <w:rPr>
          <w:sz w:val="28"/>
          <w:szCs w:val="28"/>
        </w:rPr>
      </w:pPr>
      <w:r>
        <w:rPr>
          <w:sz w:val="28"/>
          <w:szCs w:val="28"/>
        </w:rPr>
        <w:t xml:space="preserve">В случае временного отсутствия председателя Муниципального Собрания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полномочия председателя Муниципального Собрания Харовского муниципального округа осуществляет его заместитель на основании  распоряжения, принятого председателем Муниципального Собрания, а в отсутствии такого распоряжения, на основании решения Муниципального Собрания Харовского муниципального округа. </w:t>
      </w:r>
    </w:p>
    <w:p>
      <w:pPr>
        <w:pStyle w:val="28"/>
        <w:shd w:val="clear" w:color="auto" w:fill="auto"/>
        <w:spacing w:lineRule="auto" w:line="240" w:before="0" w:after="0"/>
        <w:rPr>
          <w:sz w:val="28"/>
          <w:szCs w:val="28"/>
        </w:rPr>
      </w:pPr>
      <w:r>
        <w:rPr>
          <w:sz w:val="28"/>
          <w:szCs w:val="28"/>
        </w:rPr>
        <w:tab/>
        <w:t xml:space="preserve">В случае временного отсутствия заместителя председателя Муниципального Собрания, полномочия председателя Муниципального Собрания возлагаются на одного из депутатов Муниципального Собрания, определенного распоряжением председателя Муниципального Собрания, </w:t>
        <w:br/>
        <w:t>а в отсутствие такого распоряжения, определенного решением Муниципального Собрания Харовского муниципального округа.</w:t>
      </w:r>
    </w:p>
    <w:p>
      <w:pPr>
        <w:pStyle w:val="Normal"/>
        <w:ind w:firstLine="709"/>
        <w:jc w:val="both"/>
        <w:rPr>
          <w:sz w:val="28"/>
          <w:szCs w:val="28"/>
        </w:rPr>
      </w:pPr>
      <w:r>
        <w:rPr>
          <w:sz w:val="28"/>
          <w:szCs w:val="28"/>
        </w:rPr>
      </w:r>
    </w:p>
    <w:p>
      <w:pPr>
        <w:pStyle w:val="BodyTextIndent2"/>
        <w:ind w:firstLine="709"/>
        <w:rPr>
          <w:b/>
          <w:b/>
          <w:szCs w:val="28"/>
        </w:rPr>
      </w:pPr>
      <w:r>
        <w:rPr>
          <w:b/>
          <w:szCs w:val="28"/>
        </w:rPr>
        <w:t>Статья 32. Досрочное прекращение полномочий депутата Муниципального Собрания Харовского муниципального округа</w:t>
      </w:r>
    </w:p>
    <w:p>
      <w:pPr>
        <w:pStyle w:val="BodyTextIndent2"/>
        <w:ind w:firstLine="709"/>
        <w:rPr>
          <w:b/>
          <w:b/>
          <w:szCs w:val="28"/>
        </w:rPr>
      </w:pPr>
      <w:r>
        <w:rPr>
          <w:b/>
          <w:szCs w:val="28"/>
        </w:rPr>
      </w:r>
    </w:p>
    <w:p>
      <w:pPr>
        <w:pStyle w:val="Normal"/>
        <w:ind w:firstLine="709"/>
        <w:jc w:val="both"/>
        <w:rPr>
          <w:sz w:val="28"/>
          <w:szCs w:val="28"/>
        </w:rPr>
      </w:pPr>
      <w:r>
        <w:rPr>
          <w:sz w:val="28"/>
          <w:szCs w:val="28"/>
        </w:rPr>
        <w:t>1. Полномочия депутата Муниципального Собрания Харовского муниципального округа прекращаются досрочно в случае:</w:t>
      </w:r>
    </w:p>
    <w:p>
      <w:pPr>
        <w:pStyle w:val="Normal"/>
        <w:ind w:firstLine="709"/>
        <w:jc w:val="both"/>
        <w:rPr>
          <w:sz w:val="28"/>
          <w:szCs w:val="28"/>
        </w:rPr>
      </w:pPr>
      <w:r>
        <w:rPr>
          <w:sz w:val="28"/>
          <w:szCs w:val="28"/>
        </w:rPr>
        <w:t>1) смерти;</w:t>
      </w:r>
    </w:p>
    <w:p>
      <w:pPr>
        <w:pStyle w:val="Normal"/>
        <w:ind w:firstLine="709"/>
        <w:jc w:val="both"/>
        <w:rPr>
          <w:sz w:val="28"/>
          <w:szCs w:val="28"/>
        </w:rPr>
      </w:pPr>
      <w:r>
        <w:rPr>
          <w:sz w:val="28"/>
          <w:szCs w:val="28"/>
        </w:rPr>
        <w:t>2) отставки по собственному желанию;</w:t>
      </w:r>
    </w:p>
    <w:p>
      <w:pPr>
        <w:pStyle w:val="Normal"/>
        <w:ind w:firstLine="709"/>
        <w:jc w:val="both"/>
        <w:rPr>
          <w:sz w:val="28"/>
          <w:szCs w:val="28"/>
        </w:rPr>
      </w:pPr>
      <w:r>
        <w:rPr>
          <w:sz w:val="28"/>
          <w:szCs w:val="28"/>
        </w:rPr>
        <w:t>3) признания судом недееспособным или ограниченно дееспособным;</w:t>
      </w:r>
    </w:p>
    <w:p>
      <w:pPr>
        <w:pStyle w:val="Normal"/>
        <w:ind w:firstLine="709"/>
        <w:jc w:val="both"/>
        <w:rPr>
          <w:sz w:val="28"/>
          <w:szCs w:val="28"/>
        </w:rPr>
      </w:pPr>
      <w:r>
        <w:rPr>
          <w:sz w:val="28"/>
          <w:szCs w:val="28"/>
        </w:rPr>
        <w:t>4) признания судом безвестно отсутствующим или объявления умершим;</w:t>
      </w:r>
    </w:p>
    <w:p>
      <w:pPr>
        <w:pStyle w:val="Normal"/>
        <w:ind w:firstLine="709"/>
        <w:jc w:val="both"/>
        <w:rPr>
          <w:sz w:val="28"/>
          <w:szCs w:val="28"/>
        </w:rPr>
      </w:pPr>
      <w:r>
        <w:rPr>
          <w:sz w:val="28"/>
          <w:szCs w:val="28"/>
        </w:rPr>
        <w:t>5) вступления в отношении его в законную силу обвинительного приговора суда;</w:t>
      </w:r>
    </w:p>
    <w:p>
      <w:pPr>
        <w:pStyle w:val="Normal"/>
        <w:ind w:firstLine="709"/>
        <w:jc w:val="both"/>
        <w:rPr>
          <w:sz w:val="28"/>
          <w:szCs w:val="28"/>
        </w:rPr>
      </w:pPr>
      <w:r>
        <w:rPr>
          <w:sz w:val="28"/>
          <w:szCs w:val="28"/>
        </w:rPr>
        <w:t xml:space="preserve">6) выезда за пределы Российской Федерации на постоянное место жительства;                                                                                                                                                                                                                                                                                                                                                                                                                                                                                                                                                                                                                                                                                                                                                                                                                                                 </w:t>
      </w:r>
    </w:p>
    <w:p>
      <w:pPr>
        <w:pStyle w:val="Normal"/>
        <w:ind w:firstLine="709"/>
        <w:jc w:val="both"/>
        <w:rPr>
          <w:sz w:val="28"/>
          <w:szCs w:val="28"/>
        </w:rPr>
      </w:pPr>
      <w:r>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w:t>
        <w:b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ind w:firstLine="709"/>
        <w:jc w:val="both"/>
        <w:rPr>
          <w:sz w:val="28"/>
          <w:szCs w:val="28"/>
        </w:rPr>
      </w:pPr>
      <w:r>
        <w:rPr>
          <w:sz w:val="28"/>
          <w:szCs w:val="28"/>
        </w:rPr>
        <w:t>8) отзыва избирателями;</w:t>
      </w:r>
    </w:p>
    <w:p>
      <w:pPr>
        <w:pStyle w:val="Normal"/>
        <w:ind w:firstLine="709"/>
        <w:jc w:val="both"/>
        <w:rPr>
          <w:sz w:val="28"/>
          <w:szCs w:val="28"/>
        </w:rPr>
      </w:pPr>
      <w:r>
        <w:rPr>
          <w:sz w:val="28"/>
          <w:szCs w:val="28"/>
        </w:rPr>
        <w:t>9) досрочного прекращения полномочий Муниципального Собрания Харовского муниципального округа;</w:t>
      </w:r>
    </w:p>
    <w:p>
      <w:pPr>
        <w:pStyle w:val="Normal"/>
        <w:ind w:firstLine="709"/>
        <w:jc w:val="both"/>
        <w:rPr>
          <w:sz w:val="28"/>
          <w:szCs w:val="28"/>
        </w:rPr>
      </w:pPr>
      <w:r>
        <w:rPr>
          <w:sz w:val="28"/>
          <w:szCs w:val="28"/>
        </w:rPr>
        <w:t xml:space="preserve">10) призыва на военную службу или направления на заменяющую </w:t>
        <w:br/>
        <w:t>ее альтернативную гражданскую службу;</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p>
    <w:p>
      <w:pPr>
        <w:pStyle w:val="Normal"/>
        <w:ind w:firstLine="709"/>
        <w:jc w:val="both"/>
        <w:rPr>
          <w:sz w:val="28"/>
          <w:szCs w:val="28"/>
        </w:rPr>
      </w:pPr>
      <w:r>
        <w:rPr>
          <w:sz w:val="28"/>
          <w:szCs w:val="28"/>
        </w:rPr>
        <w:t>2. Полномочия депутата Муниципального Собрания Харовского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pPr>
        <w:pStyle w:val="Normal"/>
        <w:ind w:firstLine="709"/>
        <w:jc w:val="both"/>
        <w:rPr>
          <w:sz w:val="28"/>
          <w:szCs w:val="28"/>
        </w:rPr>
      </w:pPr>
      <w:r>
        <w:rPr>
          <w:sz w:val="28"/>
          <w:szCs w:val="28"/>
        </w:rPr>
        <w:t>3. Решение Муниципального Собрания Харовского муниципального округа о досрочном прекращении полномочий депутата Муниципального Собрания Харовского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Муниципального Собрания Харовского муниципального округа, - не позднее чем через три месяца со дня появления такого основания.</w:t>
      </w:r>
    </w:p>
    <w:p>
      <w:pPr>
        <w:pStyle w:val="Normal"/>
        <w:ind w:firstLine="709"/>
        <w:jc w:val="both"/>
        <w:rPr>
          <w:sz w:val="28"/>
          <w:szCs w:val="28"/>
        </w:rPr>
      </w:pPr>
      <w:r>
        <w:rPr>
          <w:sz w:val="28"/>
          <w:szCs w:val="28"/>
        </w:rPr>
        <w:t>В случае обращения Губернатора области с заявлением о досрочном прекращении полномочий депутата Муниципального Собрания Харовского муниципального округа днем появления основания для досрочного прекращения полномочий является день поступления в Муниципальное Собрание Харовского муниципального округа данного заявления.</w:t>
      </w:r>
    </w:p>
    <w:p>
      <w:pPr>
        <w:pStyle w:val="Normal"/>
        <w:ind w:firstLine="709"/>
        <w:jc w:val="both"/>
        <w:rPr>
          <w:sz w:val="28"/>
          <w:szCs w:val="28"/>
        </w:rPr>
      </w:pPr>
      <w:r>
        <w:rPr>
          <w:sz w:val="28"/>
          <w:szCs w:val="28"/>
        </w:rPr>
        <w:t>4. Полномочия депутата Муниципального Собрания Харовского муниципального округа считаются прекращенными:</w:t>
      </w:r>
    </w:p>
    <w:p>
      <w:pPr>
        <w:pStyle w:val="Normal"/>
        <w:ind w:firstLine="709"/>
        <w:jc w:val="both"/>
        <w:rPr>
          <w:sz w:val="28"/>
          <w:szCs w:val="28"/>
        </w:rPr>
      </w:pPr>
      <w:r>
        <w:rPr>
          <w:sz w:val="28"/>
          <w:szCs w:val="28"/>
        </w:rPr>
        <w:t xml:space="preserve">1) по основанию, указанному в пункте 1 части 1 настоящей статьи, </w:t>
        <w:br/>
        <w:t>– со дня смерти;</w:t>
      </w:r>
    </w:p>
    <w:p>
      <w:pPr>
        <w:pStyle w:val="Normal"/>
        <w:ind w:firstLine="709"/>
        <w:jc w:val="both"/>
        <w:rPr>
          <w:sz w:val="28"/>
          <w:szCs w:val="28"/>
        </w:rPr>
      </w:pPr>
      <w:r>
        <w:rPr>
          <w:sz w:val="28"/>
          <w:szCs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pPr>
        <w:pStyle w:val="Normal"/>
        <w:ind w:firstLine="709"/>
        <w:jc w:val="both"/>
        <w:rPr>
          <w:sz w:val="28"/>
          <w:szCs w:val="28"/>
        </w:rPr>
      </w:pPr>
      <w:r>
        <w:rPr>
          <w:sz w:val="28"/>
          <w:szCs w:val="28"/>
        </w:rPr>
        <w:t>3) 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Муниципального Собрания Харовского муниципального округа;</w:t>
      </w:r>
    </w:p>
    <w:p>
      <w:pPr>
        <w:pStyle w:val="Normal"/>
        <w:ind w:firstLine="709"/>
        <w:jc w:val="both"/>
        <w:rPr>
          <w:sz w:val="28"/>
          <w:szCs w:val="28"/>
        </w:rPr>
      </w:pPr>
      <w:r>
        <w:rPr>
          <w:sz w:val="28"/>
          <w:szCs w:val="28"/>
        </w:rPr>
        <w:t xml:space="preserve">4) по основанию, указанному в пункте 2 части 1 настоящей статьи </w:t>
        <w:br/>
        <w:t xml:space="preserve">– со дня определяемого решением Муниципального Собрания Харовского муниципального округа о досрочном прекращении полномочий депутата Муниципального Собрания Харовского муниципального округа.  </w:t>
      </w:r>
    </w:p>
    <w:p>
      <w:pPr>
        <w:pStyle w:val="Normal"/>
        <w:ind w:firstLine="709"/>
        <w:jc w:val="both"/>
        <w:rPr>
          <w:sz w:val="28"/>
          <w:szCs w:val="28"/>
        </w:rPr>
      </w:pPr>
      <w:r>
        <w:rPr>
          <w:sz w:val="28"/>
          <w:szCs w:val="28"/>
        </w:rPr>
        <w:t xml:space="preserve">Заявление депутата о досрочном сложении полномочий подается </w:t>
        <w:br/>
        <w:t>в письменной форме в Муниципальное Собрание Харовского муниципального округа и рассматривается на ближайшем заседании Муниципальном Собрании Харовского муниципального округа. Заявление не может быть отозвано после принятия Муниципальным Собранием Харовского муниципального округа решения об удовлетворении заявления депутата.</w:t>
      </w:r>
    </w:p>
    <w:p>
      <w:pPr>
        <w:pStyle w:val="Normal"/>
        <w:ind w:firstLine="709"/>
        <w:jc w:val="both"/>
        <w:rPr>
          <w:sz w:val="28"/>
          <w:szCs w:val="28"/>
        </w:rPr>
      </w:pPr>
      <w:r>
        <w:rPr>
          <w:sz w:val="28"/>
          <w:szCs w:val="28"/>
        </w:rPr>
        <w:t xml:space="preserve">При отклонении Муниципальным Собранием Харовского муниципального округа 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Муниципального Собрания Харовского муниципального округа. </w:t>
      </w:r>
    </w:p>
    <w:p>
      <w:pPr>
        <w:pStyle w:val="Normal"/>
        <w:ind w:firstLine="709"/>
        <w:jc w:val="both"/>
        <w:rPr>
          <w:sz w:val="28"/>
          <w:szCs w:val="28"/>
        </w:rPr>
      </w:pPr>
      <w:r>
        <w:rPr>
          <w:sz w:val="28"/>
          <w:szCs w:val="28"/>
        </w:rPr>
        <w:t>5. 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pPr>
        <w:pStyle w:val="Normal"/>
        <w:ind w:firstLine="709"/>
        <w:jc w:val="both"/>
        <w:rPr>
          <w:sz w:val="28"/>
          <w:szCs w:val="28"/>
        </w:rPr>
      </w:pPr>
      <w:r>
        <w:rPr>
          <w:sz w:val="28"/>
          <w:szCs w:val="28"/>
        </w:rPr>
        <w:t>6. Информация о досрочном прекращении полномочий депутата подлежит обязательному официальному опубликованию.</w:t>
      </w:r>
    </w:p>
    <w:p>
      <w:pPr>
        <w:pStyle w:val="Normal"/>
        <w:ind w:firstLine="709"/>
        <w:jc w:val="both"/>
        <w:rPr>
          <w:sz w:val="28"/>
          <w:szCs w:val="28"/>
        </w:rPr>
      </w:pPr>
      <w:r>
        <w:rPr>
          <w:sz w:val="28"/>
          <w:szCs w:val="28"/>
        </w:rPr>
      </w:r>
    </w:p>
    <w:p>
      <w:pPr>
        <w:pStyle w:val="Normal"/>
        <w:ind w:firstLine="709"/>
        <w:rPr>
          <w:b/>
          <w:b/>
          <w:sz w:val="28"/>
          <w:szCs w:val="28"/>
        </w:rPr>
      </w:pPr>
      <w:r>
        <w:rPr>
          <w:b/>
          <w:sz w:val="28"/>
          <w:szCs w:val="28"/>
        </w:rPr>
        <w:t>Статья 33. Глава муниципального округа</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1. Глава Харовского муниципального округа наделяется настоящим Уставом собственными полномочиями по решению вопросов местного значения муниципального округа.</w:t>
      </w:r>
    </w:p>
    <w:p>
      <w:pPr>
        <w:pStyle w:val="NormalWeb"/>
        <w:spacing w:beforeAutospacing="0" w:before="0" w:afterAutospacing="0" w:after="0"/>
        <w:ind w:firstLine="709"/>
        <w:jc w:val="both"/>
        <w:rPr>
          <w:sz w:val="28"/>
          <w:szCs w:val="28"/>
        </w:rPr>
      </w:pPr>
      <w:r>
        <w:rPr>
          <w:sz w:val="28"/>
          <w:szCs w:val="28"/>
        </w:rPr>
        <w:t>2. Глава Харовского муниципального округа избирается Муниципальным Собранием Харовского муниципального округа из числа кандидатов, представленных конкурсной комиссией по результатам конкурса, большинством от установленной численности депутатов Муниципального Собрания Харовского муниципального округа, сроком на пять лет.</w:t>
      </w:r>
    </w:p>
    <w:p>
      <w:pPr>
        <w:pStyle w:val="NormalWeb"/>
        <w:spacing w:beforeAutospacing="0" w:before="0" w:afterAutospacing="0" w:after="0"/>
        <w:ind w:firstLine="709"/>
        <w:jc w:val="both"/>
        <w:rPr>
          <w:sz w:val="28"/>
          <w:szCs w:val="28"/>
        </w:rPr>
      </w:pPr>
      <w:r>
        <w:rPr>
          <w:sz w:val="28"/>
          <w:szCs w:val="28"/>
        </w:rPr>
        <w:t xml:space="preserve">Порядок избрания Главы Харовского муниципального округа устанавливается Регламентом Муниципального Собрания Харовского муниципального округа. </w:t>
      </w:r>
    </w:p>
    <w:p>
      <w:pPr>
        <w:pStyle w:val="NormalWeb"/>
        <w:spacing w:beforeAutospacing="0" w:before="0" w:afterAutospacing="0" w:after="0"/>
        <w:ind w:firstLine="709"/>
        <w:jc w:val="both"/>
        <w:rPr>
          <w:sz w:val="28"/>
          <w:szCs w:val="28"/>
        </w:rPr>
      </w:pPr>
      <w:r>
        <w:rPr>
          <w:sz w:val="28"/>
          <w:szCs w:val="28"/>
        </w:rPr>
        <w:t xml:space="preserve">Порядок проведения конкурса по отбору кандидатур на должность Главы Харовского муниципального округа и общее число членов конкурсной комиссии устанавливается решением Муниципального Собрания Харовского муниципального округа. </w:t>
      </w:r>
    </w:p>
    <w:p>
      <w:pPr>
        <w:pStyle w:val="NormalWeb"/>
        <w:spacing w:beforeAutospacing="0" w:before="0" w:afterAutospacing="0" w:after="0"/>
        <w:ind w:firstLine="709"/>
        <w:jc w:val="both"/>
        <w:rPr>
          <w:sz w:val="28"/>
          <w:szCs w:val="28"/>
        </w:rPr>
      </w:pPr>
      <w:r>
        <w:rPr>
          <w:sz w:val="28"/>
          <w:szCs w:val="28"/>
        </w:rPr>
        <w:t>Кандидатом на должность Главы Харовского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Normal"/>
        <w:ind w:firstLine="709"/>
        <w:jc w:val="both"/>
        <w:rPr>
          <w:spacing w:val="-9"/>
          <w:sz w:val="28"/>
          <w:szCs w:val="28"/>
        </w:rPr>
      </w:pPr>
      <w:r>
        <w:rPr>
          <w:sz w:val="28"/>
          <w:szCs w:val="28"/>
        </w:rPr>
        <w:t xml:space="preserve">3. Полномочия Главы Харовского муниципального округа начинаются со дня его вступления в должность и прекращаются в день вступления в должность вновь избранного Главы Харовского муниципального округа. </w:t>
      </w:r>
    </w:p>
    <w:p>
      <w:pPr>
        <w:pStyle w:val="Normal"/>
        <w:ind w:firstLine="709"/>
        <w:jc w:val="both"/>
        <w:rPr>
          <w:sz w:val="28"/>
          <w:szCs w:val="28"/>
        </w:rPr>
      </w:pPr>
      <w:r>
        <w:rPr>
          <w:sz w:val="28"/>
          <w:szCs w:val="28"/>
        </w:rPr>
        <w:t>Глава Харовского муниципального округа вступает в должность со дня принесения им присяги, но не позднее тридцати календарных дней со дня его избрания. В день вступления в должность избранный Глава издает распоряжение Главы Харовского муниципального округа о вступлении в должность.</w:t>
      </w:r>
    </w:p>
    <w:p>
      <w:pPr>
        <w:pStyle w:val="Normal"/>
        <w:ind w:firstLine="709"/>
        <w:jc w:val="both"/>
        <w:rPr>
          <w:sz w:val="28"/>
          <w:szCs w:val="28"/>
        </w:rPr>
      </w:pPr>
      <w:r>
        <w:rPr>
          <w:sz w:val="28"/>
          <w:szCs w:val="28"/>
        </w:rPr>
        <w:t>Глава Харовского муниципального округа приносит присягу населению Харовского муниципального округа:</w:t>
      </w:r>
    </w:p>
    <w:p>
      <w:pPr>
        <w:pStyle w:val="Normal"/>
        <w:ind w:firstLine="709"/>
        <w:jc w:val="both"/>
        <w:rPr>
          <w:sz w:val="28"/>
          <w:szCs w:val="28"/>
        </w:rPr>
      </w:pPr>
      <w:r>
        <w:rPr>
          <w:sz w:val="28"/>
          <w:szCs w:val="28"/>
        </w:rPr>
        <w:t>«Я, (</w:t>
      </w:r>
      <w:r>
        <w:rPr>
          <w:sz w:val="28"/>
          <w:szCs w:val="28"/>
          <w:u w:val="single"/>
        </w:rPr>
        <w:t>Фамилия, имя, отчество)</w:t>
      </w:r>
      <w:r>
        <w:rPr>
          <w:sz w:val="28"/>
          <w:szCs w:val="28"/>
        </w:rPr>
        <w:t>, вступая в должность Главы Харовского муниципального округа, клянусь уважать и защищать права и свободы человека и гражданина, соблюдать Конституцию Российской Федерации, Устав Вологодской области, Устав Харовского муниципального округа и муниципальные правовые акты Харовского муниципального округа, защищать интересы населения, добросовестно выполнять возложенные на меня обязанности Главы Харовского муниципального округа».</w:t>
      </w:r>
    </w:p>
    <w:p>
      <w:pPr>
        <w:pStyle w:val="Normal"/>
        <w:ind w:firstLine="709"/>
        <w:jc w:val="both"/>
        <w:rPr>
          <w:sz w:val="28"/>
          <w:szCs w:val="28"/>
        </w:rPr>
      </w:pPr>
      <w:r>
        <w:rPr>
          <w:sz w:val="28"/>
          <w:szCs w:val="28"/>
        </w:rPr>
        <w:t>4. Глава Харовского муниципального округа исполняет полномочия главы местной администрации.</w:t>
      </w:r>
    </w:p>
    <w:p>
      <w:pPr>
        <w:pStyle w:val="Normal"/>
        <w:ind w:firstLine="709"/>
        <w:jc w:val="both"/>
        <w:rPr>
          <w:sz w:val="28"/>
          <w:szCs w:val="28"/>
        </w:rPr>
      </w:pPr>
      <w:r>
        <w:rPr>
          <w:sz w:val="28"/>
          <w:szCs w:val="28"/>
        </w:rPr>
        <w:t>Глава Харовского муниципального округа осуществляет свои полномочия на постоянной основе.</w:t>
      </w:r>
    </w:p>
    <w:p>
      <w:pPr>
        <w:pStyle w:val="Normal"/>
        <w:ind w:firstLine="709"/>
        <w:jc w:val="both"/>
        <w:rPr>
          <w:sz w:val="28"/>
          <w:szCs w:val="28"/>
        </w:rPr>
      </w:pPr>
      <w:r>
        <w:rPr>
          <w:sz w:val="28"/>
          <w:szCs w:val="28"/>
        </w:rPr>
        <w:t xml:space="preserve">5. Глава Харовского муниципального округа, как глава Администрации Харовского муниципального округа, в пределах своих полномочий, установленных федеральными законами, законами области, настоящим Уставом и решениями Муниципального Собрания Харовского муниципального округа, издает постановления Администрации Харовского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Харовского муниципального округа по вопросам организации работы Администрации Харовского муниципального округа. </w:t>
      </w:r>
    </w:p>
    <w:p>
      <w:pPr>
        <w:pStyle w:val="Normal"/>
        <w:ind w:firstLine="709"/>
        <w:jc w:val="both"/>
        <w:rPr>
          <w:sz w:val="28"/>
          <w:szCs w:val="28"/>
        </w:rPr>
      </w:pPr>
      <w:r>
        <w:rPr>
          <w:sz w:val="28"/>
          <w:szCs w:val="28"/>
        </w:rPr>
        <w:t xml:space="preserve">Глава Харовского муниципального округа издает постановления </w:t>
        <w:br/>
        <w:t>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pPr>
        <w:pStyle w:val="Normal"/>
        <w:ind w:firstLine="709"/>
        <w:jc w:val="both"/>
        <w:rPr>
          <w:sz w:val="28"/>
          <w:szCs w:val="28"/>
        </w:rPr>
      </w:pPr>
      <w:r>
        <w:rPr>
          <w:sz w:val="28"/>
          <w:szCs w:val="28"/>
        </w:rPr>
        <w:t xml:space="preserve">6. Постановления и распоряжения Администрации Харовского муниципального округа, Главы Харовского муниципального округа обязательны к исполнению на всей территории Харовского муниципального округа.                                                                                                                                                                                                                                                                           </w:t>
      </w:r>
    </w:p>
    <w:p>
      <w:pPr>
        <w:pStyle w:val="Normal"/>
        <w:ind w:firstLine="709"/>
        <w:jc w:val="both"/>
        <w:rPr>
          <w:sz w:val="28"/>
          <w:szCs w:val="28"/>
        </w:rPr>
      </w:pPr>
      <w:r>
        <w:rPr>
          <w:sz w:val="28"/>
          <w:szCs w:val="28"/>
        </w:rPr>
        <w:t>7. Глава Харовского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статьей 40 Федерального закона от 6 октября 2003 года № 131-ФЗ «Об общих принципах организации местного самоуправления в Российской Федерации».</w:t>
      </w:r>
    </w:p>
    <w:p>
      <w:pPr>
        <w:pStyle w:val="Normal"/>
        <w:ind w:firstLine="709"/>
        <w:jc w:val="both"/>
        <w:rPr>
          <w:sz w:val="28"/>
          <w:szCs w:val="28"/>
        </w:rPr>
      </w:pPr>
      <w:r>
        <w:rPr>
          <w:sz w:val="28"/>
          <w:szCs w:val="28"/>
        </w:rPr>
        <w:t>Порядок принятия решения о применении к Главе Харовского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решением Муниципального Собрания Харовского муниципального округа в соответствии с законом области.</w:t>
      </w:r>
    </w:p>
    <w:p>
      <w:pPr>
        <w:pStyle w:val="Normal"/>
        <w:ind w:firstLine="709"/>
        <w:jc w:val="both"/>
        <w:rPr>
          <w:sz w:val="28"/>
          <w:szCs w:val="28"/>
        </w:rPr>
      </w:pPr>
      <w:r>
        <w:rPr>
          <w:sz w:val="28"/>
          <w:szCs w:val="28"/>
        </w:rPr>
        <w:t>8. Глава Харовского муниципального округа,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органа местного самоуправления в период осуществления им полномочий по указанной должности.</w:t>
      </w:r>
    </w:p>
    <w:p>
      <w:pPr>
        <w:pStyle w:val="Normal"/>
        <w:ind w:firstLine="709"/>
        <w:jc w:val="both"/>
        <w:rPr>
          <w:sz w:val="28"/>
          <w:szCs w:val="28"/>
        </w:rPr>
      </w:pPr>
      <w:r>
        <w:rPr>
          <w:sz w:val="28"/>
          <w:szCs w:val="28"/>
        </w:rPr>
        <w:t xml:space="preserve">9. Глава Харовского муниципального округа подотчетен </w:t>
        <w:br/>
        <w:t xml:space="preserve">и подконтролен населению и Муниципальному Собранию Харовского муниципального округа. </w:t>
      </w:r>
    </w:p>
    <w:p>
      <w:pPr>
        <w:pStyle w:val="Normal"/>
        <w:ind w:firstLine="709"/>
        <w:jc w:val="both"/>
        <w:rPr>
          <w:sz w:val="28"/>
          <w:szCs w:val="28"/>
        </w:rPr>
      </w:pPr>
      <w:r>
        <w:rPr>
          <w:sz w:val="28"/>
          <w:szCs w:val="28"/>
        </w:rPr>
        <w:t xml:space="preserve">Глава Харовского муниципального округа представляет Муниципальному Собранию Харовского муниципального округа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Муниципальным Собранием Харовского муниципального округа. </w:t>
      </w:r>
    </w:p>
    <w:p>
      <w:pPr>
        <w:pStyle w:val="Normal"/>
        <w:ind w:firstLine="709"/>
        <w:jc w:val="both"/>
        <w:rPr>
          <w:sz w:val="28"/>
          <w:szCs w:val="28"/>
        </w:rPr>
      </w:pPr>
      <w:r>
        <w:rPr>
          <w:sz w:val="28"/>
          <w:szCs w:val="28"/>
        </w:rPr>
        <w:t xml:space="preserve">Глава Харовского муниципального округа представляет отчет населению путем его опубликования в печатном средстве массовой информации либо путем его размещения на официальном сайте муниципального округа в информационно-телекоммуникационной сети «Интернет». </w:t>
      </w:r>
    </w:p>
    <w:p>
      <w:pPr>
        <w:pStyle w:val="Normal"/>
        <w:ind w:firstLine="709"/>
        <w:jc w:val="both"/>
        <w:rPr>
          <w:sz w:val="28"/>
          <w:szCs w:val="28"/>
        </w:rPr>
      </w:pPr>
      <w:r>
        <w:rPr>
          <w:sz w:val="28"/>
          <w:szCs w:val="28"/>
        </w:rPr>
        <w:t>Глава Харовского муниципального округа представляет отчет Муниципальному Собранию Харовского муниципального округа путем выступления на заседании Муниципального Собрания Харовского муниципального округа.</w:t>
      </w:r>
    </w:p>
    <w:p>
      <w:pPr>
        <w:pStyle w:val="Normal"/>
        <w:ind w:firstLine="709"/>
        <w:jc w:val="both"/>
        <w:rPr>
          <w:sz w:val="28"/>
          <w:szCs w:val="28"/>
        </w:rPr>
      </w:pPr>
      <w:r>
        <w:rPr>
          <w:sz w:val="28"/>
          <w:szCs w:val="28"/>
        </w:rPr>
        <w:t>Сроки представления отчета, его содержание, процедура рассмотрения отчета Муниципальным Собранием Харовского муниципального округа, порядок обнародования отчета определяются решением Муниципального Собрания Харовского муниципального округа.</w:t>
      </w:r>
    </w:p>
    <w:p>
      <w:pPr>
        <w:pStyle w:val="Normal"/>
        <w:ind w:firstLine="709"/>
        <w:jc w:val="both"/>
        <w:rPr>
          <w:sz w:val="28"/>
          <w:szCs w:val="28"/>
        </w:rPr>
      </w:pPr>
      <w:r>
        <w:rPr>
          <w:sz w:val="28"/>
          <w:szCs w:val="28"/>
        </w:rPr>
        <w:t xml:space="preserve">10. </w:t>
      </w:r>
      <w:bookmarkStart w:id="8" w:name="_GoBack"/>
      <w:r>
        <w:rPr>
          <w:sz w:val="28"/>
          <w:szCs w:val="28"/>
        </w:rPr>
        <w:t xml:space="preserve">Гарантии осуществления полномочий Главы Харовского муниципального округа устанавливаются настоящим Уставом в соответствии с федеральными законами и законами области. </w:t>
      </w:r>
    </w:p>
    <w:p>
      <w:pPr>
        <w:pStyle w:val="Normal"/>
        <w:ind w:firstLine="709"/>
        <w:jc w:val="both"/>
        <w:rPr>
          <w:sz w:val="28"/>
          <w:szCs w:val="28"/>
        </w:rPr>
      </w:pPr>
      <w:r>
        <w:rPr>
          <w:sz w:val="28"/>
          <w:szCs w:val="28"/>
        </w:rPr>
        <w:t>Главе Харовского муниципального округа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 июля 2005 года № 1320-ОЗ «Об оплате труда в государственных органах Вологодской области» и составляет:</w:t>
      </w:r>
    </w:p>
    <w:p>
      <w:pPr>
        <w:pStyle w:val="Normal"/>
        <w:ind w:firstLine="709"/>
        <w:jc w:val="both"/>
        <w:rPr>
          <w:sz w:val="28"/>
          <w:szCs w:val="28"/>
        </w:rPr>
      </w:pPr>
      <w:r>
        <w:rPr>
          <w:sz w:val="28"/>
          <w:szCs w:val="28"/>
        </w:rPr>
        <w:t>а) в течение двух сроков полномочий либо одного полного и не менее половины срока полномочий в случаях, установленных пунктом 2 части 1 статьи 2 закона области от 26 декабря 2007 года № 1728-ОЗ «О некоторых гарантиях осуществления полномочий глав муниципальных образований Вологодской области», - 45 процентов;</w:t>
      </w:r>
    </w:p>
    <w:p>
      <w:pPr>
        <w:pStyle w:val="Normal"/>
        <w:ind w:firstLine="709"/>
        <w:jc w:val="both"/>
        <w:rPr>
          <w:sz w:val="28"/>
          <w:szCs w:val="28"/>
        </w:rPr>
      </w:pPr>
      <w:r>
        <w:rPr>
          <w:sz w:val="28"/>
          <w:szCs w:val="28"/>
        </w:rPr>
        <w:t>б) в течение трех и более сроков полномочий - 55 процентов.</w:t>
      </w:r>
    </w:p>
    <w:p>
      <w:pPr>
        <w:pStyle w:val="Normal"/>
        <w:ind w:firstLine="709"/>
        <w:jc w:val="both"/>
        <w:rPr>
          <w:sz w:val="28"/>
          <w:szCs w:val="28"/>
        </w:rPr>
      </w:pPr>
      <w:r>
        <w:rPr>
          <w:sz w:val="28"/>
          <w:szCs w:val="28"/>
        </w:rPr>
        <w:t>Порядок обращения, назначения и выплаты доплаты к пенсии Главе Харовского муниципального округа определяется Муниципальным Собранием  Харовского муниципального округа с учетом положений закона области от 26 декабря 2007 года № 1728-ОЗ «О некоторых гарантиях осуществления полномочий глав муниципальных образований Вологодской области».</w:t>
      </w:r>
    </w:p>
    <w:p>
      <w:pPr>
        <w:pStyle w:val="Normal"/>
        <w:ind w:firstLine="709"/>
        <w:jc w:val="both"/>
        <w:rPr>
          <w:sz w:val="28"/>
          <w:szCs w:val="28"/>
        </w:rPr>
      </w:pPr>
      <w:r>
        <w:rPr>
          <w:sz w:val="28"/>
          <w:szCs w:val="28"/>
        </w:rPr>
        <w:t>Главе Харовского муниципального округа, осуществляющему полномочия на постоянной основе,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24 календарных дня. Порядок предоставления ежегодного дополнительного оплачиваемого отпуска Главе Харовского муниципального округа определяется решением Муниципального собрания Харовского муниципального округа.</w:t>
      </w:r>
      <w:bookmarkEnd w:id="8"/>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t>Статья 34. Полномочия Главы муниципального округа</w:t>
      </w:r>
    </w:p>
    <w:p>
      <w:pPr>
        <w:pStyle w:val="Normal"/>
        <w:ind w:firstLine="709"/>
        <w:jc w:val="both"/>
        <w:rPr>
          <w:b/>
          <w:b/>
          <w:sz w:val="28"/>
          <w:szCs w:val="28"/>
        </w:rPr>
      </w:pPr>
      <w:r>
        <w:rPr>
          <w:b/>
          <w:sz w:val="28"/>
          <w:szCs w:val="28"/>
        </w:rPr>
      </w:r>
    </w:p>
    <w:p>
      <w:pPr>
        <w:pStyle w:val="Normal"/>
        <w:ind w:firstLine="709"/>
        <w:jc w:val="both"/>
        <w:rPr>
          <w:sz w:val="28"/>
          <w:szCs w:val="28"/>
        </w:rPr>
      </w:pPr>
      <w:r>
        <w:rPr>
          <w:sz w:val="28"/>
          <w:szCs w:val="28"/>
        </w:rPr>
        <w:t>1. Глава Харовского муниципального округа как высшее должностное лицо муниципального округа обладает следующими полномочиями:</w:t>
      </w:r>
    </w:p>
    <w:p>
      <w:pPr>
        <w:pStyle w:val="Normal"/>
        <w:ind w:firstLine="709"/>
        <w:jc w:val="both"/>
        <w:rPr>
          <w:sz w:val="28"/>
          <w:szCs w:val="28"/>
        </w:rPr>
      </w:pPr>
      <w:r>
        <w:rPr>
          <w:sz w:val="28"/>
          <w:szCs w:val="28"/>
        </w:rPr>
        <w:t>1) представляет Харовский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Харовского муниципального округа;</w:t>
      </w:r>
    </w:p>
    <w:p>
      <w:pPr>
        <w:pStyle w:val="Normal"/>
        <w:ind w:firstLine="709"/>
        <w:jc w:val="both"/>
        <w:rPr>
          <w:sz w:val="28"/>
          <w:szCs w:val="28"/>
        </w:rPr>
      </w:pPr>
      <w:r>
        <w:rPr>
          <w:sz w:val="28"/>
          <w:szCs w:val="28"/>
        </w:rPr>
        <w:t>2) подписывает и обнародует в порядке, установленном настоящим Уставом, нормативные правовые акты, принятые Муниципальным Собранием Харовского муниципального округа;</w:t>
      </w:r>
    </w:p>
    <w:p>
      <w:pPr>
        <w:pStyle w:val="Normal"/>
        <w:ind w:firstLine="709"/>
        <w:jc w:val="both"/>
        <w:rPr>
          <w:sz w:val="28"/>
          <w:szCs w:val="28"/>
        </w:rPr>
      </w:pPr>
      <w:r>
        <w:rPr>
          <w:sz w:val="28"/>
          <w:szCs w:val="28"/>
        </w:rPr>
        <w:t>3) издает в пределах своих полномочий правовые акты;</w:t>
      </w:r>
    </w:p>
    <w:p>
      <w:pPr>
        <w:pStyle w:val="Normal"/>
        <w:ind w:firstLine="709"/>
        <w:jc w:val="both"/>
        <w:rPr>
          <w:sz w:val="28"/>
          <w:szCs w:val="28"/>
        </w:rPr>
      </w:pPr>
      <w:r>
        <w:rPr>
          <w:sz w:val="28"/>
          <w:szCs w:val="28"/>
        </w:rPr>
        <w:t>4) вправе требовать созыва внеочередного заседания Муниципального Собрания Харовского муниципального округа;</w:t>
      </w:r>
    </w:p>
    <w:p>
      <w:pPr>
        <w:pStyle w:val="Normal"/>
        <w:ind w:firstLine="709"/>
        <w:jc w:val="both"/>
        <w:rPr>
          <w:sz w:val="28"/>
          <w:szCs w:val="28"/>
        </w:rPr>
      </w:pPr>
      <w:r>
        <w:rPr>
          <w:sz w:val="28"/>
          <w:szCs w:val="28"/>
        </w:rPr>
        <w:t xml:space="preserve">5)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w:t>
        <w:br/>
        <w:t>и законами области;</w:t>
      </w:r>
    </w:p>
    <w:p>
      <w:pPr>
        <w:pStyle w:val="Normal"/>
        <w:ind w:firstLine="709"/>
        <w:jc w:val="both"/>
        <w:rPr>
          <w:sz w:val="28"/>
          <w:szCs w:val="28"/>
        </w:rPr>
      </w:pPr>
      <w:r>
        <w:rPr>
          <w:sz w:val="28"/>
          <w:szCs w:val="28"/>
        </w:rPr>
        <w:t>6) осуществляет полномочия в сфере муниципально-частного партнерства в соответствии с Федеральным законом от 13 июля 2015 года</w:t>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Normal"/>
        <w:ind w:firstLine="709"/>
        <w:jc w:val="both"/>
        <w:rPr>
          <w:sz w:val="28"/>
          <w:szCs w:val="28"/>
        </w:rPr>
      </w:pPr>
      <w:r>
        <w:rPr>
          <w:sz w:val="28"/>
          <w:szCs w:val="28"/>
        </w:rPr>
        <w:t>7) принимает меры по обеспечению и защите законных интересов Харовского муниципального округа в суде, арбитражном суде, а также в соответствующих органах государственной власти.</w:t>
      </w:r>
    </w:p>
    <w:p>
      <w:pPr>
        <w:pStyle w:val="Normal"/>
        <w:ind w:firstLine="709"/>
        <w:jc w:val="both"/>
        <w:rPr>
          <w:sz w:val="28"/>
          <w:szCs w:val="28"/>
        </w:rPr>
      </w:pPr>
      <w:r>
        <w:rPr>
          <w:sz w:val="28"/>
          <w:szCs w:val="28"/>
        </w:rPr>
        <w:t xml:space="preserve">2. Глава Харовского муниципального округа как глава Администрации Харовского муниципального округа осуществляет следующие полномочия: </w:t>
      </w:r>
    </w:p>
    <w:p>
      <w:pPr>
        <w:pStyle w:val="Normal"/>
        <w:ind w:firstLine="709"/>
        <w:jc w:val="both"/>
        <w:rPr>
          <w:sz w:val="28"/>
          <w:szCs w:val="28"/>
        </w:rPr>
      </w:pPr>
      <w:r>
        <w:rPr>
          <w:sz w:val="28"/>
          <w:szCs w:val="28"/>
        </w:rPr>
        <w:t>1) организует выполнение нормативных правовых актов Муниципального Собрания Харовского муниципального округа в рамках своих полномочий;</w:t>
      </w:r>
    </w:p>
    <w:p>
      <w:pPr>
        <w:pStyle w:val="Normal"/>
        <w:ind w:firstLine="709"/>
        <w:jc w:val="both"/>
        <w:rPr>
          <w:sz w:val="28"/>
          <w:szCs w:val="28"/>
        </w:rPr>
      </w:pPr>
      <w:r>
        <w:rPr>
          <w:sz w:val="28"/>
          <w:szCs w:val="28"/>
        </w:rPr>
        <w:t>2) обладает правом внесения в Муниципальное Собрание Харовского муниципального округа проектов муниципальных правовых актов;</w:t>
      </w:r>
    </w:p>
    <w:p>
      <w:pPr>
        <w:pStyle w:val="Normal"/>
        <w:ind w:firstLine="709"/>
        <w:jc w:val="both"/>
        <w:rPr>
          <w:sz w:val="28"/>
          <w:szCs w:val="28"/>
        </w:rPr>
      </w:pPr>
      <w:r>
        <w:rPr>
          <w:sz w:val="28"/>
          <w:szCs w:val="28"/>
        </w:rPr>
        <w:t>3) представляет на утверждение Муниципального Собрания Харовского муниципального округа проект бюджета Харовского муниципального округа и отчет об его исполнении;</w:t>
      </w:r>
    </w:p>
    <w:p>
      <w:pPr>
        <w:pStyle w:val="Normal"/>
        <w:ind w:firstLine="709"/>
        <w:jc w:val="both"/>
        <w:rPr>
          <w:sz w:val="28"/>
          <w:szCs w:val="28"/>
        </w:rPr>
      </w:pPr>
      <w:r>
        <w:rPr>
          <w:sz w:val="28"/>
          <w:szCs w:val="28"/>
        </w:rPr>
        <w:t>4) представляет на рассмотрение Муниципальному Собранию Харовского муниципального округа проекты нормативных актов о введении или отмене местных налогов и сборов муниципального округа, а также другие правовые акты, предусматривающие расходы, покрываемые за счет бюджета Харовского муниципального округа;</w:t>
      </w:r>
    </w:p>
    <w:p>
      <w:pPr>
        <w:pStyle w:val="Normal"/>
        <w:ind w:firstLine="709"/>
        <w:jc w:val="both"/>
        <w:rPr>
          <w:sz w:val="28"/>
          <w:szCs w:val="28"/>
        </w:rPr>
      </w:pPr>
      <w:r>
        <w:rPr>
          <w:sz w:val="28"/>
          <w:szCs w:val="28"/>
        </w:rPr>
        <w:t xml:space="preserve">5) разрабатывает и представляет на утверждение Муниципальному Собранию Харовского муниципального округа структуру Администрации Харовского муниципального округа, формирует в порядке, определенном настоящим Уставом, Администрацию Харовского муниципального округа, а также решает вопросы применения к муниципальным служащим </w:t>
        <w:br/>
        <w:t>и работникам Администрации муниципального округа мер поощрения и мер дисциплинарной ответственности;</w:t>
      </w:r>
    </w:p>
    <w:p>
      <w:pPr>
        <w:pStyle w:val="Normal"/>
        <w:ind w:firstLine="709"/>
        <w:jc w:val="both"/>
        <w:rPr>
          <w:b/>
          <w:b/>
          <w:sz w:val="28"/>
          <w:szCs w:val="28"/>
        </w:rPr>
      </w:pPr>
      <w:r>
        <w:rPr>
          <w:sz w:val="28"/>
          <w:szCs w:val="28"/>
        </w:rPr>
        <w:t>6) утверждает положения о структурных подразделениях Администрации Харовского муниципального округа (за исключением положений об органах местной администрации, обладающих правами юридических лиц);</w:t>
      </w:r>
    </w:p>
    <w:p>
      <w:pPr>
        <w:pStyle w:val="Normal"/>
        <w:ind w:firstLine="709"/>
        <w:jc w:val="both"/>
        <w:rPr>
          <w:sz w:val="28"/>
          <w:szCs w:val="28"/>
        </w:rPr>
      </w:pPr>
      <w:r>
        <w:rPr>
          <w:sz w:val="28"/>
          <w:szCs w:val="28"/>
        </w:rPr>
        <w:t>7) назначает и освобождает от должности муниципальных служащих Администрации Харовского муниципального округа и работников Администрации Харовского муниципального округа, рассматривает их отчеты и доклады;</w:t>
      </w:r>
    </w:p>
    <w:p>
      <w:pPr>
        <w:pStyle w:val="Normal"/>
        <w:ind w:firstLine="709"/>
        <w:jc w:val="both"/>
        <w:rPr>
          <w:sz w:val="28"/>
          <w:szCs w:val="28"/>
        </w:rPr>
      </w:pPr>
      <w:r>
        <w:rPr>
          <w:sz w:val="28"/>
          <w:szCs w:val="28"/>
        </w:rPr>
        <w:t>8) назначает и освобождает от должности руководителей муниципальных предприятий и учреждений муниципального округа, функции и полномочия учредителя которых осуществляет Администрация Харовского муниципального округа;</w:t>
      </w:r>
    </w:p>
    <w:p>
      <w:pPr>
        <w:pStyle w:val="Normal"/>
        <w:ind w:firstLine="709"/>
        <w:jc w:val="both"/>
        <w:rPr>
          <w:sz w:val="28"/>
          <w:szCs w:val="28"/>
        </w:rPr>
      </w:pPr>
      <w:r>
        <w:rPr>
          <w:sz w:val="28"/>
          <w:szCs w:val="28"/>
        </w:rPr>
        <w:t>9) ведет прием граждан, организует рассмотрение предложений, заявлений и жалоб граждан, принимает по ним решения;</w:t>
      </w:r>
    </w:p>
    <w:p>
      <w:pPr>
        <w:pStyle w:val="Normal"/>
        <w:ind w:firstLine="709"/>
        <w:jc w:val="both"/>
        <w:rPr>
          <w:sz w:val="28"/>
          <w:szCs w:val="28"/>
        </w:rPr>
      </w:pPr>
      <w:r>
        <w:rPr>
          <w:sz w:val="28"/>
          <w:szCs w:val="28"/>
        </w:rPr>
        <w:t>10) представляет на утверждение Муниципальному Собранию Харовского муниципального округа стратегию социально-экономического развития Харовского муниципального округа;</w:t>
      </w:r>
    </w:p>
    <w:p>
      <w:pPr>
        <w:pStyle w:val="Normal"/>
        <w:ind w:firstLine="709"/>
        <w:jc w:val="both"/>
        <w:rPr>
          <w:sz w:val="28"/>
          <w:szCs w:val="28"/>
        </w:rPr>
      </w:pPr>
      <w:r>
        <w:rPr>
          <w:sz w:val="28"/>
          <w:szCs w:val="28"/>
        </w:rPr>
        <w:t>11) представляет интересы Администрации Харовского муниципального округа в суде, арбитражном суде, а также в органах государственной власти, от имени Администрации Харовского муниципального округа подписывает исковые заявления, выдает доверенности;</w:t>
      </w:r>
    </w:p>
    <w:p>
      <w:pPr>
        <w:pStyle w:val="Normal"/>
        <w:ind w:firstLine="709"/>
        <w:jc w:val="both"/>
        <w:rPr>
          <w:sz w:val="28"/>
          <w:szCs w:val="28"/>
        </w:rPr>
      </w:pPr>
      <w:r>
        <w:rPr>
          <w:sz w:val="28"/>
          <w:szCs w:val="28"/>
        </w:rPr>
        <w:t xml:space="preserve">12) организует сбор статистических показателей, характеризующих состояние экономики и социальной сферы муниципального округа, </w:t>
        <w:br/>
        <w:t xml:space="preserve">и предоставление указанных данных органам государственной власти </w:t>
        <w:br/>
        <w:t>в порядке, установленном Правительством Российской Федерации;</w:t>
      </w:r>
    </w:p>
    <w:p>
      <w:pPr>
        <w:pStyle w:val="Normal"/>
        <w:ind w:firstLine="709"/>
        <w:jc w:val="both"/>
        <w:rPr>
          <w:sz w:val="28"/>
          <w:szCs w:val="28"/>
        </w:rPr>
      </w:pPr>
      <w:r>
        <w:rPr>
          <w:sz w:val="28"/>
          <w:szCs w:val="28"/>
        </w:rPr>
        <w:t>13) организует исполнение бюджета Харовского муниципального округа, утвержденного решением Муниципального Собрания Харовского муниципального округа, распоряжается средствами бюджета Харовского муниципального округа в соответствии с бюджетным законодательством Российской Федерации;</w:t>
      </w:r>
    </w:p>
    <w:p>
      <w:pPr>
        <w:pStyle w:val="Normal"/>
        <w:ind w:firstLine="709"/>
        <w:jc w:val="both"/>
        <w:rPr>
          <w:sz w:val="28"/>
          <w:szCs w:val="28"/>
        </w:rPr>
      </w:pPr>
      <w:r>
        <w:rPr>
          <w:sz w:val="28"/>
          <w:szCs w:val="28"/>
        </w:rPr>
        <w:t xml:space="preserve">14) заключает муниципальные контракты, договоры и соглашения с юридическими и физическими лицами, органами государственной власти и органами местного самоуправления других муниципальных образований; </w:t>
      </w:r>
    </w:p>
    <w:p>
      <w:pPr>
        <w:pStyle w:val="Normal"/>
        <w:ind w:firstLine="709"/>
        <w:jc w:val="both"/>
        <w:rPr>
          <w:sz w:val="28"/>
          <w:szCs w:val="28"/>
        </w:rPr>
      </w:pPr>
      <w:r>
        <w:rPr>
          <w:sz w:val="28"/>
          <w:szCs w:val="28"/>
        </w:rPr>
        <w:t>15)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pPr>
        <w:pStyle w:val="Normal"/>
        <w:ind w:firstLine="709"/>
        <w:jc w:val="both"/>
        <w:rPr>
          <w:sz w:val="28"/>
          <w:szCs w:val="28"/>
        </w:rPr>
      </w:pPr>
      <w:r>
        <w:rPr>
          <w:sz w:val="28"/>
          <w:szCs w:val="28"/>
        </w:rPr>
        <w:t>16) принимает муниципальные правовые акты в сфере прохождения муниципальной службы в пределах полномочий, установленных федеральным законом, законами области, настоящим Уставом и решениями Муниципального Собрания Харовского муниципального округа;</w:t>
      </w:r>
    </w:p>
    <w:p>
      <w:pPr>
        <w:pStyle w:val="Normal"/>
        <w:ind w:firstLine="709"/>
        <w:jc w:val="both"/>
        <w:rPr>
          <w:sz w:val="28"/>
          <w:szCs w:val="28"/>
        </w:rPr>
      </w:pPr>
      <w:r>
        <w:rPr>
          <w:sz w:val="28"/>
          <w:szCs w:val="28"/>
        </w:rPr>
        <w:t xml:space="preserve">17) выполняет иные полномочия в соответствии с федеральным законодательством и законодательством области, настоящим Уставом, решениями Муниципального Собрания Харовского муниципального округа. </w:t>
      </w:r>
    </w:p>
    <w:p>
      <w:pPr>
        <w:pStyle w:val="Normal"/>
        <w:ind w:firstLine="709"/>
        <w:jc w:val="both"/>
        <w:rPr>
          <w:sz w:val="28"/>
          <w:szCs w:val="28"/>
        </w:rPr>
      </w:pPr>
      <w:r>
        <w:rPr>
          <w:sz w:val="28"/>
          <w:szCs w:val="28"/>
        </w:rPr>
        <w:t xml:space="preserve">3. Глава Харовского муниципального округа обжалует </w:t>
        <w:br/>
        <w:t>в установленном законом порядке правовые акты федеральных органов власти или органов государственной власти области, выходящие за пределы их компетенции и нарушающие права и законные интересы местного самоуправления муниципального округа.</w:t>
      </w:r>
    </w:p>
    <w:p>
      <w:pPr>
        <w:pStyle w:val="Normal"/>
        <w:ind w:firstLine="709"/>
        <w:jc w:val="both"/>
        <w:rPr>
          <w:sz w:val="28"/>
          <w:szCs w:val="28"/>
        </w:rPr>
      </w:pPr>
      <w:r>
        <w:rPr>
          <w:sz w:val="28"/>
          <w:szCs w:val="28"/>
        </w:rPr>
        <w:t>4. Глава Харовского муниципального округа несет ответственность за деятельность отраслевых (функциональных) и территориальных органов Администрации Харовского муниципального округа.</w:t>
      </w:r>
    </w:p>
    <w:p>
      <w:pPr>
        <w:pStyle w:val="Normal"/>
        <w:ind w:firstLine="709"/>
        <w:jc w:val="both"/>
        <w:rPr>
          <w:sz w:val="28"/>
          <w:szCs w:val="28"/>
        </w:rPr>
      </w:pPr>
      <w:r>
        <w:rPr>
          <w:sz w:val="28"/>
          <w:szCs w:val="28"/>
        </w:rPr>
      </w:r>
    </w:p>
    <w:p>
      <w:pPr>
        <w:pStyle w:val="BodyTextIndent2"/>
        <w:ind w:firstLine="709"/>
        <w:rPr>
          <w:b/>
          <w:b/>
          <w:szCs w:val="28"/>
        </w:rPr>
      </w:pPr>
      <w:r>
        <w:rPr>
          <w:b/>
          <w:szCs w:val="28"/>
        </w:rPr>
        <w:t>Статья 35. Досрочное прекращение полномочий главы муниципального округа</w:t>
      </w:r>
    </w:p>
    <w:p>
      <w:pPr>
        <w:pStyle w:val="BodyTextIndent2"/>
        <w:ind w:firstLine="709"/>
        <w:rPr>
          <w:b/>
          <w:b/>
          <w:szCs w:val="28"/>
        </w:rPr>
      </w:pPr>
      <w:r>
        <w:rPr>
          <w:b/>
          <w:szCs w:val="28"/>
        </w:rPr>
      </w:r>
    </w:p>
    <w:p>
      <w:pPr>
        <w:pStyle w:val="Normal"/>
        <w:ind w:firstLine="709"/>
        <w:jc w:val="both"/>
        <w:rPr>
          <w:sz w:val="28"/>
          <w:szCs w:val="28"/>
        </w:rPr>
      </w:pPr>
      <w:r>
        <w:rPr>
          <w:sz w:val="28"/>
          <w:szCs w:val="28"/>
        </w:rPr>
        <w:t>1. Полномочия Главы Харовского муниципального округа прекращаются досрочно в случае:</w:t>
      </w:r>
    </w:p>
    <w:p>
      <w:pPr>
        <w:pStyle w:val="Normal"/>
        <w:ind w:firstLine="709"/>
        <w:jc w:val="both"/>
        <w:rPr>
          <w:sz w:val="28"/>
          <w:szCs w:val="28"/>
        </w:rPr>
      </w:pPr>
      <w:r>
        <w:rPr>
          <w:sz w:val="28"/>
          <w:szCs w:val="28"/>
        </w:rPr>
        <w:t>1) смерти - со дня смерти;</w:t>
      </w:r>
    </w:p>
    <w:p>
      <w:pPr>
        <w:pStyle w:val="Normal"/>
        <w:ind w:firstLine="709"/>
        <w:jc w:val="both"/>
        <w:rPr>
          <w:sz w:val="28"/>
          <w:szCs w:val="28"/>
        </w:rPr>
      </w:pPr>
      <w:r>
        <w:rPr>
          <w:sz w:val="28"/>
          <w:szCs w:val="28"/>
        </w:rPr>
        <w:t xml:space="preserve">2) отставки по собственному желанию - со дня удовлетворения Муниципальным Собранием Харовского муниципального округа заявления Главы Харовского муниципального округа об отставке </w:t>
        <w:br/>
        <w:t>или по истечению тридцати календарных дней со дня подачи Главой Харовского муниципального округа в Муниципальное Собрание Харовского муниципального округа указанного заявления, если решение по нему не было принято или если Муниципальное Собрание Харовского муниципального округа не приняло отставку Главы Харовского муниципального округа;</w:t>
      </w:r>
    </w:p>
    <w:p>
      <w:pPr>
        <w:pStyle w:val="Normal"/>
        <w:ind w:firstLine="709"/>
        <w:jc w:val="both"/>
        <w:rPr>
          <w:sz w:val="28"/>
          <w:szCs w:val="28"/>
        </w:rPr>
      </w:pPr>
      <w:r>
        <w:rPr>
          <w:sz w:val="28"/>
          <w:szCs w:val="28"/>
        </w:rPr>
        <w:t>3) удаления в отставку в соответствии со статьей 74</w:t>
      </w:r>
      <w:r>
        <w:rPr>
          <w:sz w:val="28"/>
          <w:szCs w:val="28"/>
          <w:vertAlign w:val="superscript"/>
        </w:rPr>
        <w:t xml:space="preserve">1 </w:t>
      </w:r>
      <w:r>
        <w:rPr>
          <w:sz w:val="28"/>
          <w:szCs w:val="28"/>
        </w:rPr>
        <w:t xml:space="preserve">Федерального закона от 6 октября 2003 года № 131-ФЗ «Об общих принципах организации местного самоуправления в Российской Федерации» - со дня вступления </w:t>
        <w:br/>
        <w:t xml:space="preserve">в силу решения Муниципального Собрания Харовского муниципального округа об удалении Главы Харовского муниципального округа в отставку;  </w:t>
      </w:r>
    </w:p>
    <w:p>
      <w:pPr>
        <w:pStyle w:val="Normal"/>
        <w:ind w:firstLine="709"/>
        <w:jc w:val="both"/>
        <w:rPr>
          <w:sz w:val="28"/>
          <w:szCs w:val="28"/>
        </w:rPr>
      </w:pPr>
      <w:r>
        <w:rPr>
          <w:sz w:val="28"/>
          <w:szCs w:val="28"/>
        </w:rPr>
        <w:t xml:space="preserve">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 со дня, указанного </w:t>
        <w:br/>
        <w:t xml:space="preserve">в правовом акте Губернатора области об отрешении от должности </w:t>
        <w:br/>
        <w:t xml:space="preserve">Главы Харовского муниципального округа, если этот день не указан </w:t>
        <w:br/>
        <w:t xml:space="preserve">– со дня вступления в силу правового акта Губернатора области </w:t>
        <w:br/>
        <w:t>об отрешении от должности Главы Харовского муниципального округа;</w:t>
      </w:r>
    </w:p>
    <w:p>
      <w:pPr>
        <w:pStyle w:val="Normal"/>
        <w:ind w:firstLine="709"/>
        <w:jc w:val="both"/>
        <w:rPr>
          <w:sz w:val="28"/>
          <w:szCs w:val="28"/>
        </w:rPr>
      </w:pPr>
      <w:r>
        <w:rPr>
          <w:sz w:val="28"/>
          <w:szCs w:val="28"/>
        </w:rPr>
        <w:t>5) признания судом недееспособным или ограниченно дееспособным - со дня вступления в силу соответствующего решения суда;</w:t>
      </w:r>
    </w:p>
    <w:p>
      <w:pPr>
        <w:pStyle w:val="Normal"/>
        <w:ind w:firstLine="709"/>
        <w:jc w:val="both"/>
        <w:rPr>
          <w:sz w:val="28"/>
          <w:szCs w:val="28"/>
        </w:rPr>
      </w:pPr>
      <w:r>
        <w:rPr>
          <w:sz w:val="28"/>
          <w:szCs w:val="28"/>
        </w:rPr>
        <w:t xml:space="preserve">6) признания судом безвестно отсутствующим или объявления умершим - со дня вступления в силу соответствующего решения суда; </w:t>
      </w:r>
    </w:p>
    <w:p>
      <w:pPr>
        <w:pStyle w:val="Normal"/>
        <w:ind w:firstLine="709"/>
        <w:jc w:val="both"/>
        <w:rPr>
          <w:sz w:val="28"/>
          <w:szCs w:val="28"/>
        </w:rPr>
      </w:pPr>
      <w:r>
        <w:rPr>
          <w:sz w:val="28"/>
          <w:szCs w:val="28"/>
        </w:rPr>
        <w:t xml:space="preserve">7) вступления в отношении его в законную силу обвинительного приговора суда - со дня вступления в силу  обвинительного  приговора суда;  </w:t>
      </w:r>
    </w:p>
    <w:p>
      <w:pPr>
        <w:pStyle w:val="Normal"/>
        <w:ind w:firstLine="709"/>
        <w:jc w:val="both"/>
        <w:rPr>
          <w:sz w:val="28"/>
          <w:szCs w:val="28"/>
        </w:rPr>
      </w:pPr>
      <w:r>
        <w:rPr>
          <w:sz w:val="28"/>
          <w:szCs w:val="28"/>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Харовского муниципального округа; </w:t>
      </w:r>
    </w:p>
    <w:p>
      <w:pPr>
        <w:pStyle w:val="Normal"/>
        <w:ind w:firstLine="709"/>
        <w:jc w:val="both"/>
        <w:rPr>
          <w:sz w:val="28"/>
          <w:szCs w:val="28"/>
        </w:rPr>
      </w:pPr>
      <w:r>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w:t>
        <w:br/>
        <w:t xml:space="preserve">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Харовского муниципального округа;                                                                                                                                                                                                                                                                                                                                                                                                                     </w:t>
      </w:r>
    </w:p>
    <w:p>
      <w:pPr>
        <w:pStyle w:val="Normal"/>
        <w:ind w:firstLine="709"/>
        <w:jc w:val="both"/>
        <w:rPr>
          <w:sz w:val="28"/>
          <w:szCs w:val="28"/>
        </w:rPr>
      </w:pPr>
      <w:r>
        <w:rPr>
          <w:sz w:val="28"/>
          <w:szCs w:val="28"/>
        </w:rPr>
        <w:t>10) отзыва избирателями - со дня опубликования решения об отзыве Главы Харовского муниципального округа;</w:t>
      </w:r>
    </w:p>
    <w:p>
      <w:pPr>
        <w:pStyle w:val="Normal"/>
        <w:ind w:firstLine="709"/>
        <w:jc w:val="both"/>
        <w:rPr>
          <w:sz w:val="28"/>
          <w:szCs w:val="28"/>
        </w:rPr>
      </w:pPr>
      <w:r>
        <w:rPr>
          <w:sz w:val="28"/>
          <w:szCs w:val="28"/>
        </w:rPr>
        <w:t xml:space="preserve">11) установленной в судебном порядке стойкой неспособности </w:t>
        <w:br/>
        <w:t>по состоянию здоровья осуществлять полномочия Главы Харовского муниципального округа - со дня вступления в силу соответствующего решения суда;</w:t>
      </w:r>
    </w:p>
    <w:p>
      <w:pPr>
        <w:pStyle w:val="Normal"/>
        <w:ind w:firstLine="709"/>
        <w:jc w:val="both"/>
        <w:rPr>
          <w:color w:val="auto"/>
          <w:sz w:val="28"/>
          <w:szCs w:val="28"/>
        </w:rPr>
      </w:pPr>
      <w:r>
        <w:rPr>
          <w:sz w:val="28"/>
          <w:szCs w:val="28"/>
        </w:rPr>
        <w:t xml:space="preserve">12) преобразования Харовского муниципального округа, осуществляемого в соответствии с частями 3.3, 5.1 статьи 13 Федерального закона от 6 октября 2003 года № 131-ФЗ «Об общих принципах организации местного самоуправления в Российской Федерации», </w:t>
      </w:r>
      <w:r>
        <w:rPr>
          <w:color w:val="auto"/>
          <w:sz w:val="28"/>
          <w:szCs w:val="28"/>
        </w:rPr>
        <w:t xml:space="preserve">а также в случае упразднения муниципального образования; </w:t>
      </w:r>
    </w:p>
    <w:p>
      <w:pPr>
        <w:pStyle w:val="Normal"/>
        <w:ind w:firstLine="709"/>
        <w:jc w:val="both"/>
        <w:rPr>
          <w:sz w:val="28"/>
          <w:szCs w:val="28"/>
        </w:rPr>
      </w:pPr>
      <w:r>
        <w:rPr>
          <w:sz w:val="28"/>
          <w:szCs w:val="28"/>
        </w:rPr>
        <w:t>13) увеличения численности избирателей Харовского муниципального округа более чем на 25 %, произошедшего вследствие изменения границ Харовского муниципального округа;</w:t>
      </w:r>
    </w:p>
    <w:p>
      <w:pPr>
        <w:pStyle w:val="Normal"/>
        <w:ind w:firstLine="709"/>
        <w:jc w:val="both"/>
        <w:rPr>
          <w:sz w:val="28"/>
          <w:szCs w:val="28"/>
        </w:rPr>
      </w:pPr>
      <w:r>
        <w:rPr>
          <w:sz w:val="28"/>
          <w:szCs w:val="28"/>
        </w:rPr>
        <w:t>14) утраты доверия Президента Российской Федерации в соответствии с частью 6.1 статьи 36 Федерального закона от 6 октября 2003 года № 131-ФЗ «Об общих принципах организации местного самоуправления в Российской Федерации».</w:t>
      </w:r>
    </w:p>
    <w:p>
      <w:pPr>
        <w:pStyle w:val="Normal"/>
        <w:ind w:firstLine="709"/>
        <w:jc w:val="both"/>
        <w:rPr>
          <w:sz w:val="28"/>
          <w:szCs w:val="28"/>
        </w:rPr>
      </w:pPr>
      <w:r>
        <w:rPr>
          <w:sz w:val="28"/>
          <w:szCs w:val="28"/>
        </w:rPr>
        <w:t xml:space="preserve">По основаниям, указанным в пунктах 12, 13, 14 настоящей статьи, полномочия Главы Харовского муниципального округа прекращаются </w:t>
        <w:br/>
        <w:t>в соответствии с федеральным законодательством.</w:t>
      </w:r>
    </w:p>
    <w:p>
      <w:pPr>
        <w:pStyle w:val="Normal"/>
        <w:ind w:firstLine="709"/>
        <w:jc w:val="both"/>
        <w:rPr>
          <w:sz w:val="28"/>
          <w:szCs w:val="28"/>
        </w:rPr>
      </w:pPr>
      <w:r>
        <w:rPr>
          <w:sz w:val="28"/>
          <w:szCs w:val="28"/>
        </w:rPr>
        <w:t xml:space="preserve">2. Полномочия Главы Харовского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br/>
        <w:t>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pPr>
        <w:pStyle w:val="Normal"/>
        <w:ind w:firstLine="709"/>
        <w:jc w:val="both"/>
        <w:rPr>
          <w:sz w:val="28"/>
          <w:szCs w:val="28"/>
        </w:rPr>
      </w:pPr>
      <w:r>
        <w:rPr>
          <w:sz w:val="28"/>
          <w:szCs w:val="28"/>
        </w:rPr>
        <w:t>3. Полномочия Главы Харовского муниципального округа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pPr>
        <w:pStyle w:val="Normal"/>
        <w:ind w:firstLine="709"/>
        <w:jc w:val="both"/>
        <w:rPr>
          <w:sz w:val="28"/>
          <w:szCs w:val="28"/>
        </w:rPr>
      </w:pPr>
      <w:r>
        <w:rPr>
          <w:sz w:val="28"/>
          <w:szCs w:val="28"/>
        </w:rPr>
        <w:t xml:space="preserve">4. Отставка Главы Харовского муниципального округа </w:t>
        <w:br/>
        <w:t>по собственному желанию осуществляется путем направления соответствующего заявления в письменной форме в Муниципальное Собрание Харовского муниципального округа.</w:t>
      </w:r>
    </w:p>
    <w:p>
      <w:pPr>
        <w:pStyle w:val="Normal"/>
        <w:ind w:firstLine="709"/>
        <w:jc w:val="both"/>
        <w:rPr>
          <w:sz w:val="28"/>
          <w:szCs w:val="28"/>
        </w:rPr>
      </w:pPr>
      <w:r>
        <w:rPr>
          <w:sz w:val="28"/>
          <w:szCs w:val="28"/>
        </w:rPr>
        <w:t xml:space="preserve"> </w:t>
      </w:r>
      <w:r>
        <w:rPr>
          <w:sz w:val="28"/>
          <w:szCs w:val="28"/>
        </w:rPr>
        <w:t xml:space="preserve">Заявление может быть подано без указания причин отставки. Муниципальное Собрание Харовского муниципального округа должно рассмотреть поданное Главой Харовского муниципального округа заявление об отставке в течение тридцати календарных дней со дня его подачи в Муниципальное Собрание Харовского муниципального округа. В случае непринятия Муниципальным Собранием Харовского муниципального округа в указанный срок решения по заявлению Главы Харовского муниципального округа или непринятия Муниципальным Собранием Харовского муниципального округа отставки Главы Харовского муниципального округа, Глава Харовского муниципального округа вправе сложить свои полномочия по истечении тридцати календарных дней со дня подачи заявления об отставке в Муниципальное Собрание Харовского муниципального округа, письменно уведомив об этом Муниципальное Собрание Харовского муниципального округа. </w:t>
      </w:r>
    </w:p>
    <w:p>
      <w:pPr>
        <w:pStyle w:val="Normal"/>
        <w:ind w:firstLine="709"/>
        <w:jc w:val="both"/>
        <w:rPr>
          <w:sz w:val="28"/>
          <w:szCs w:val="28"/>
        </w:rPr>
      </w:pPr>
      <w:r>
        <w:rPr>
          <w:sz w:val="28"/>
          <w:szCs w:val="28"/>
        </w:rPr>
        <w:t xml:space="preserve">5. В случае досрочного прекращения полномочий Главы Харовского муниципального округа либо применения к нему по решению суда мер процессуального принуждения в виде заключения под стражу </w:t>
        <w:br/>
        <w:t>или временного отстранения от должности его полномочия временно исполняет первый заместитель Главы Харовского муниципального округа или один из заместителей Главы Харовского муниципального округа, определенный решением Муниципального Собрания Харовского муниципального округа.</w:t>
      </w:r>
    </w:p>
    <w:p>
      <w:pPr>
        <w:pStyle w:val="ConsNormal1"/>
        <w:widowControl/>
        <w:ind w:firstLine="709"/>
        <w:jc w:val="both"/>
        <w:rPr>
          <w:rFonts w:ascii="Times New Roman" w:hAnsi="Times New Roman"/>
          <w:sz w:val="28"/>
          <w:szCs w:val="28"/>
        </w:rPr>
      </w:pPr>
      <w:r>
        <w:rPr>
          <w:rFonts w:ascii="Times New Roman" w:hAnsi="Times New Roman"/>
          <w:sz w:val="28"/>
          <w:szCs w:val="28"/>
        </w:rPr>
        <w:t>В случае временного отсутствия Главы Харовского муниципального округа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за исключением подписания или отклонения решений, принятых Муниципальным Собранием Харовского муниципального округа, временно исполняет первый заместитель главы Харовского муниципального округа или один из заместителей Главы Харовского муниципального округа</w:t>
      </w:r>
      <w:r>
        <w:rPr>
          <w:rFonts w:ascii="Times New Roman" w:hAnsi="Times New Roman"/>
          <w:b/>
          <w:sz w:val="28"/>
          <w:szCs w:val="28"/>
        </w:rPr>
        <w:t>,</w:t>
      </w:r>
      <w:r>
        <w:rPr>
          <w:rFonts w:ascii="Times New Roman" w:hAnsi="Times New Roman"/>
          <w:sz w:val="28"/>
          <w:szCs w:val="28"/>
        </w:rPr>
        <w:t xml:space="preserve"> определенный распоряжением Главы Харовского муниципального округа, а в случае отсутствия такого распоряжения – решением Муниципального Собрания Харовского муниципального округа. </w:t>
      </w:r>
    </w:p>
    <w:p>
      <w:pPr>
        <w:pStyle w:val="Normal"/>
        <w:ind w:firstLine="709"/>
        <w:jc w:val="both"/>
        <w:rPr>
          <w:sz w:val="28"/>
          <w:szCs w:val="28"/>
        </w:rPr>
      </w:pPr>
      <w:r>
        <w:rPr>
          <w:sz w:val="28"/>
          <w:szCs w:val="28"/>
        </w:rPr>
        <w:t xml:space="preserve">6. Информация о досрочном прекращении полномочий Главы Харовского муниципального округа подлежит обязательному официальному опубликованию (обнародованию).                                                                                                                                        </w:t>
      </w:r>
    </w:p>
    <w:p>
      <w:pPr>
        <w:pStyle w:val="Normal"/>
        <w:ind w:firstLine="709"/>
        <w:jc w:val="both"/>
        <w:rPr>
          <w:sz w:val="28"/>
          <w:szCs w:val="28"/>
        </w:rPr>
      </w:pPr>
      <w:r>
        <w:rPr>
          <w:sz w:val="28"/>
          <w:szCs w:val="28"/>
        </w:rPr>
      </w:r>
    </w:p>
    <w:p>
      <w:pPr>
        <w:pStyle w:val="Normal"/>
        <w:ind w:firstLine="709"/>
        <w:rPr>
          <w:b/>
          <w:b/>
          <w:sz w:val="28"/>
          <w:szCs w:val="28"/>
        </w:rPr>
      </w:pPr>
      <w:r>
        <w:rPr>
          <w:b/>
          <w:sz w:val="28"/>
          <w:szCs w:val="28"/>
        </w:rPr>
        <w:t>Статья 36. Администрация Харовского муниципального округа</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1. Администрация Харовского муниципального округа является постоянно действующим исполнительно-распорядительным органом, наделенным в соответствии с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pPr>
        <w:pStyle w:val="Normal"/>
        <w:ind w:firstLine="709"/>
        <w:jc w:val="both"/>
        <w:rPr>
          <w:sz w:val="28"/>
          <w:szCs w:val="28"/>
        </w:rPr>
      </w:pPr>
      <w:r>
        <w:rPr>
          <w:sz w:val="28"/>
          <w:szCs w:val="28"/>
        </w:rPr>
        <w:t>2. Администрация Харовского муниципального округа обладает правами юридического лица.</w:t>
      </w:r>
    </w:p>
    <w:p>
      <w:pPr>
        <w:pStyle w:val="Normal"/>
        <w:ind w:firstLine="709"/>
        <w:jc w:val="both"/>
        <w:rPr>
          <w:sz w:val="28"/>
          <w:szCs w:val="28"/>
        </w:rPr>
      </w:pPr>
      <w:r>
        <w:rPr>
          <w:sz w:val="28"/>
          <w:szCs w:val="28"/>
        </w:rPr>
        <w:t>3. Администрацией Харовского муниципального округа на принципах единоначалия руководит Глава Харовского муниципального округа.</w:t>
      </w:r>
    </w:p>
    <w:p>
      <w:pPr>
        <w:pStyle w:val="Normal"/>
        <w:ind w:firstLine="709"/>
        <w:jc w:val="both"/>
        <w:rPr>
          <w:sz w:val="28"/>
          <w:szCs w:val="28"/>
        </w:rPr>
      </w:pPr>
      <w:r>
        <w:rPr>
          <w:sz w:val="28"/>
          <w:szCs w:val="28"/>
        </w:rPr>
        <w:t>4. В своей деятельности Администрация Харовского муниципального округа подотчетна и подконтрольна Муниципальному Собранию Харовского муниципального округа.</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Статья 37. Структура Администрации Харовского муниципального округа</w:t>
      </w:r>
    </w:p>
    <w:p>
      <w:pPr>
        <w:pStyle w:val="Normal"/>
        <w:ind w:firstLine="709"/>
        <w:rPr>
          <w:b/>
          <w:b/>
          <w:sz w:val="28"/>
          <w:szCs w:val="28"/>
        </w:rPr>
      </w:pPr>
      <w:r>
        <w:rPr>
          <w:b/>
          <w:sz w:val="28"/>
          <w:szCs w:val="28"/>
        </w:rPr>
      </w:r>
    </w:p>
    <w:p>
      <w:pPr>
        <w:pStyle w:val="Normal"/>
        <w:widowControl w:val="false"/>
        <w:ind w:firstLine="709"/>
        <w:jc w:val="both"/>
        <w:rPr>
          <w:sz w:val="28"/>
          <w:szCs w:val="28"/>
        </w:rPr>
      </w:pPr>
      <w:r>
        <w:rPr>
          <w:sz w:val="28"/>
          <w:szCs w:val="28"/>
        </w:rPr>
        <w:t>1. Администрация Харовского муниципального округа формируется Главой Харовского муниципального округа в соответствии с настоящим Уставом.</w:t>
      </w:r>
    </w:p>
    <w:p>
      <w:pPr>
        <w:pStyle w:val="Normal"/>
        <w:widowControl w:val="false"/>
        <w:ind w:firstLine="709"/>
        <w:jc w:val="both"/>
        <w:rPr>
          <w:sz w:val="28"/>
          <w:szCs w:val="28"/>
        </w:rPr>
      </w:pPr>
      <w:r>
        <w:rPr>
          <w:sz w:val="28"/>
          <w:szCs w:val="28"/>
        </w:rPr>
        <w:t xml:space="preserve">2. В структуру Администрации Харовского муниципального округа входят Глава Харовского муниципального округа как глава Администрации Харовского муниципального округа, первые заместители Главы Харовского муниципального округа, заместители Главы Харовского муниципального округа, структурные подразделения Администрации Харовского муниципального округа, отраслевые (функциональные) и территориальные органы Администрации Харовского муниципального округа. </w:t>
      </w:r>
    </w:p>
    <w:p>
      <w:pPr>
        <w:pStyle w:val="Normal"/>
        <w:widowControl w:val="false"/>
        <w:ind w:firstLine="709"/>
        <w:jc w:val="both"/>
        <w:rPr>
          <w:sz w:val="28"/>
          <w:szCs w:val="28"/>
        </w:rPr>
      </w:pPr>
      <w:r>
        <w:rPr>
          <w:sz w:val="28"/>
          <w:szCs w:val="28"/>
        </w:rPr>
        <w:t xml:space="preserve">Структура Администрации Харовского муниципального округа утверждается решением Муниципального Собрания Харовского муниципального округа по представлению Главы Харовского муниципального округа. </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3. Структурные подразделения Администрации Харовского муниципального округа осуществляют свою деятельность на основании положений, утверждаемых постановлениями администрации Харовского муниципального округа. </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В случае если отраслевые (функциональные) и территориальные органы Администрации Харовского муниципального округа являются юридическими лицами, полномочия и порядок их деятельности определяются положениями, утверждаемыми решениями Муниципального Собрания Харовского муниципального округа. </w:t>
      </w:r>
    </w:p>
    <w:p>
      <w:pPr>
        <w:pStyle w:val="Normal"/>
        <w:ind w:firstLine="709"/>
        <w:jc w:val="both"/>
        <w:rPr>
          <w:sz w:val="28"/>
          <w:szCs w:val="28"/>
        </w:rPr>
      </w:pPr>
      <w:r>
        <w:rPr>
          <w:sz w:val="28"/>
          <w:szCs w:val="28"/>
        </w:rPr>
        <w:t>Руководители отраслевых (функциональных) и территориальных органов Администрации Харовского муниципального округа несут ответственность за их деятельность.</w:t>
      </w:r>
    </w:p>
    <w:p>
      <w:pPr>
        <w:pStyle w:val="NormalWeb"/>
        <w:spacing w:beforeAutospacing="0" w:before="0" w:afterAutospacing="0" w:after="0"/>
        <w:ind w:firstLine="709"/>
        <w:jc w:val="both"/>
        <w:rPr>
          <w:sz w:val="28"/>
          <w:szCs w:val="28"/>
        </w:rPr>
      </w:pPr>
      <w:r>
        <w:rPr>
          <w:sz w:val="28"/>
          <w:szCs w:val="28"/>
        </w:rPr>
        <w:t xml:space="preserve">4. Глава Харовского муниципального округа как глава Администрации Харовского муниципального округа может поручить осуществление отдельных функций в пределах своей компетенции первому заместителю Главы Харовского муниципального округа, заместителям Главы Харовского муниципального округа. </w:t>
      </w:r>
    </w:p>
    <w:p>
      <w:pPr>
        <w:pStyle w:val="NormalWeb"/>
        <w:spacing w:beforeAutospacing="0" w:before="0" w:afterAutospacing="0" w:after="0"/>
        <w:ind w:firstLine="709"/>
        <w:jc w:val="both"/>
        <w:rPr>
          <w:sz w:val="28"/>
          <w:szCs w:val="28"/>
        </w:rPr>
      </w:pPr>
      <w:r>
        <w:rPr>
          <w:sz w:val="28"/>
          <w:szCs w:val="28"/>
        </w:rPr>
        <w:t>5. В качестве совещательных органов при Администрации Харовского муниципального округа могут создаваться общественно - консультативные, научно-методические, экспертные и иные советы, комиссии, штабы, рабочие группы. Полномочия и порядок их деятельности определяются муниципальными правовыми актами Администрации Харовского муниципального округа.</w:t>
      </w:r>
    </w:p>
    <w:p>
      <w:pPr>
        <w:pStyle w:val="NormalWeb"/>
        <w:spacing w:beforeAutospacing="0" w:before="0" w:afterAutospacing="0" w:after="0"/>
        <w:ind w:firstLine="709"/>
        <w:jc w:val="both"/>
        <w:rPr>
          <w:sz w:val="28"/>
          <w:szCs w:val="28"/>
        </w:rPr>
      </w:pPr>
      <w:r>
        <w:rPr>
          <w:sz w:val="28"/>
          <w:szCs w:val="28"/>
        </w:rPr>
      </w:r>
    </w:p>
    <w:p>
      <w:pPr>
        <w:pStyle w:val="2"/>
        <w:ind w:firstLine="709"/>
        <w:jc w:val="both"/>
        <w:rPr>
          <w:sz w:val="28"/>
          <w:szCs w:val="28"/>
        </w:rPr>
      </w:pPr>
      <w:r>
        <w:rPr>
          <w:sz w:val="28"/>
          <w:szCs w:val="28"/>
        </w:rPr>
        <w:t>Статья 38. Полномочия Администрации Харовского муниципального округа муниципального округа</w:t>
      </w:r>
    </w:p>
    <w:p>
      <w:pPr>
        <w:pStyle w:val="Normal"/>
        <w:rPr>
          <w:sz w:val="28"/>
          <w:szCs w:val="28"/>
        </w:rPr>
      </w:pPr>
      <w:r>
        <w:rPr>
          <w:sz w:val="28"/>
          <w:szCs w:val="28"/>
        </w:rPr>
      </w:r>
    </w:p>
    <w:p>
      <w:pPr>
        <w:pStyle w:val="Normal"/>
        <w:ind w:firstLine="709"/>
        <w:jc w:val="both"/>
        <w:rPr>
          <w:sz w:val="28"/>
          <w:szCs w:val="28"/>
        </w:rPr>
      </w:pPr>
      <w:r>
        <w:rPr>
          <w:sz w:val="28"/>
          <w:szCs w:val="28"/>
        </w:rPr>
        <w:t>1. К компетенции Администрации Харовского муниципального округа относится:</w:t>
      </w:r>
    </w:p>
    <w:p>
      <w:pPr>
        <w:pStyle w:val="Normal"/>
        <w:ind w:firstLine="709"/>
        <w:jc w:val="both"/>
        <w:rPr>
          <w:sz w:val="28"/>
          <w:szCs w:val="28"/>
        </w:rPr>
      </w:pPr>
      <w:r>
        <w:rPr>
          <w:sz w:val="28"/>
          <w:szCs w:val="28"/>
        </w:rPr>
        <w:t>1) управление и распоряжение собственностью муниципального округа в соответствии с решениями Муниципального Собрания Харовского муниципального округа;</w:t>
      </w:r>
    </w:p>
    <w:p>
      <w:pPr>
        <w:pStyle w:val="Normal"/>
        <w:ind w:firstLine="709"/>
        <w:jc w:val="both"/>
        <w:rPr>
          <w:sz w:val="28"/>
          <w:szCs w:val="28"/>
        </w:rPr>
      </w:pPr>
      <w:r>
        <w:rPr>
          <w:sz w:val="28"/>
          <w:szCs w:val="28"/>
        </w:rPr>
        <w:t>2) учет объектов муниципальной собственности в реестре муниципального имущества Харовского муниципального округа;</w:t>
      </w:r>
    </w:p>
    <w:p>
      <w:pPr>
        <w:pStyle w:val="Normal"/>
        <w:ind w:firstLine="709"/>
        <w:jc w:val="both"/>
        <w:rPr>
          <w:sz w:val="28"/>
          <w:szCs w:val="28"/>
        </w:rPr>
      </w:pPr>
      <w:r>
        <w:rPr>
          <w:sz w:val="28"/>
          <w:szCs w:val="28"/>
        </w:rPr>
        <w:t xml:space="preserve">3) подготовка проекта бюджета Харовского муниципального округа;  </w:t>
      </w:r>
    </w:p>
    <w:p>
      <w:pPr>
        <w:pStyle w:val="Normal"/>
        <w:ind w:firstLine="709"/>
        <w:jc w:val="both"/>
        <w:rPr>
          <w:sz w:val="28"/>
          <w:szCs w:val="28"/>
        </w:rPr>
      </w:pPr>
      <w:r>
        <w:rPr>
          <w:sz w:val="28"/>
          <w:szCs w:val="28"/>
        </w:rPr>
        <w:t xml:space="preserve">4) исполнение бюджета Харовского муниципального округа </w:t>
        <w:br/>
        <w:t>и представление отчета о его исполнении;</w:t>
      </w:r>
    </w:p>
    <w:p>
      <w:pPr>
        <w:pStyle w:val="Normal"/>
        <w:ind w:firstLine="709"/>
        <w:jc w:val="both"/>
        <w:rPr>
          <w:sz w:val="28"/>
          <w:szCs w:val="28"/>
        </w:rPr>
      </w:pPr>
      <w:r>
        <w:rPr>
          <w:sz w:val="28"/>
          <w:szCs w:val="28"/>
        </w:rPr>
        <w:t>5) осуществление в установленном порядке от имени муниципального округа муниципальных заимствований;</w:t>
      </w:r>
    </w:p>
    <w:p>
      <w:pPr>
        <w:pStyle w:val="ConsNormal1"/>
        <w:widowControl/>
        <w:ind w:firstLine="709"/>
        <w:jc w:val="both"/>
        <w:rPr>
          <w:rFonts w:ascii="Times New Roman" w:hAnsi="Times New Roman"/>
          <w:sz w:val="28"/>
          <w:szCs w:val="28"/>
        </w:rPr>
      </w:pPr>
      <w:r>
        <w:rPr>
          <w:rFonts w:ascii="Times New Roman" w:hAnsi="Times New Roman"/>
          <w:sz w:val="28"/>
          <w:szCs w:val="28"/>
        </w:rPr>
        <w:t>6) управление муниципальным долгом муниципального округа;</w:t>
      </w:r>
    </w:p>
    <w:p>
      <w:pPr>
        <w:pStyle w:val="Normal"/>
        <w:ind w:firstLine="709"/>
        <w:jc w:val="both"/>
        <w:rPr>
          <w:sz w:val="28"/>
          <w:szCs w:val="28"/>
        </w:rPr>
      </w:pPr>
      <w:r>
        <w:rPr>
          <w:sz w:val="28"/>
          <w:szCs w:val="28"/>
        </w:rPr>
        <w:t>7) осуществление закупок товаров, работ, услуг для обеспечения муниципальных нужд;</w:t>
      </w:r>
    </w:p>
    <w:p>
      <w:pPr>
        <w:pStyle w:val="Normal"/>
        <w:ind w:firstLine="709"/>
        <w:jc w:val="both"/>
        <w:rPr>
          <w:sz w:val="28"/>
          <w:szCs w:val="28"/>
        </w:rPr>
      </w:pPr>
      <w:r>
        <w:rPr>
          <w:sz w:val="28"/>
          <w:szCs w:val="28"/>
        </w:rPr>
        <w:t>8) ведение реестра долговых обязательств и кредиторской задолженности муниципального округа;</w:t>
      </w:r>
    </w:p>
    <w:p>
      <w:pPr>
        <w:pStyle w:val="NormalWeb"/>
        <w:spacing w:beforeAutospacing="0" w:before="0" w:afterAutospacing="0" w:after="0"/>
        <w:ind w:firstLine="709"/>
        <w:jc w:val="both"/>
        <w:rPr>
          <w:sz w:val="28"/>
          <w:szCs w:val="28"/>
        </w:rPr>
      </w:pPr>
      <w:r>
        <w:rPr>
          <w:sz w:val="28"/>
          <w:szCs w:val="28"/>
        </w:rPr>
        <w:t>9)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pPr>
        <w:pStyle w:val="Normal"/>
        <w:ind w:firstLine="709"/>
        <w:jc w:val="both"/>
        <w:rPr>
          <w:sz w:val="28"/>
          <w:szCs w:val="28"/>
        </w:rPr>
      </w:pPr>
      <w:r>
        <w:rPr>
          <w:sz w:val="28"/>
          <w:szCs w:val="28"/>
        </w:rPr>
        <w:t>10) ведение реестра расходных обязательств муниципального округа;</w:t>
      </w:r>
    </w:p>
    <w:p>
      <w:pPr>
        <w:pStyle w:val="Normal"/>
        <w:ind w:firstLine="709"/>
        <w:jc w:val="both"/>
        <w:rPr>
          <w:color w:val="FF0000"/>
          <w:sz w:val="28"/>
          <w:szCs w:val="28"/>
        </w:rPr>
      </w:pPr>
      <w:r>
        <w:rPr>
          <w:sz w:val="28"/>
          <w:szCs w:val="28"/>
        </w:rPr>
        <w:t>11)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Харовского муниципального округа;</w:t>
      </w:r>
    </w:p>
    <w:p>
      <w:pPr>
        <w:pStyle w:val="Normal"/>
        <w:ind w:firstLine="709"/>
        <w:jc w:val="both"/>
        <w:rPr>
          <w:sz w:val="28"/>
          <w:szCs w:val="28"/>
        </w:rPr>
      </w:pPr>
      <w:r>
        <w:rPr>
          <w:sz w:val="28"/>
          <w:szCs w:val="28"/>
        </w:rPr>
        <w:t>12) организация выполнения стратегии социально-экономического развития Харовского муниципального округа;</w:t>
      </w:r>
    </w:p>
    <w:p>
      <w:pPr>
        <w:pStyle w:val="Normal"/>
        <w:ind w:firstLine="709"/>
        <w:jc w:val="both"/>
        <w:rPr>
          <w:sz w:val="28"/>
          <w:szCs w:val="28"/>
        </w:rPr>
      </w:pPr>
      <w:r>
        <w:rPr>
          <w:sz w:val="28"/>
          <w:szCs w:val="28"/>
        </w:rPr>
        <w:t>13) обеспечение подготовки и реализации основных направлений бюджетной и налоговой политики муниципального округа;</w:t>
      </w:r>
    </w:p>
    <w:p>
      <w:pPr>
        <w:pStyle w:val="NormalWeb"/>
        <w:spacing w:beforeAutospacing="0" w:before="0" w:afterAutospacing="0" w:after="0"/>
        <w:ind w:firstLine="709"/>
        <w:jc w:val="both"/>
        <w:rPr>
          <w:sz w:val="28"/>
          <w:szCs w:val="28"/>
        </w:rPr>
      </w:pPr>
      <w:r>
        <w:rPr>
          <w:sz w:val="28"/>
          <w:szCs w:val="28"/>
        </w:rPr>
        <w:t xml:space="preserve">14) организация сбора статистических показателей, характеризующих состояние экономики и социальной сферы муниципального округа, </w:t>
        <w:br/>
        <w:t xml:space="preserve">и предоставление указанных данных органам государственной власти </w:t>
        <w:br/>
        <w:t>в порядке, установленном Правительством Российской Федерации;</w:t>
      </w:r>
    </w:p>
    <w:p>
      <w:pPr>
        <w:pStyle w:val="NormalWeb"/>
        <w:spacing w:beforeAutospacing="0" w:before="0" w:afterAutospacing="0" w:after="0"/>
        <w:ind w:firstLine="709"/>
        <w:jc w:val="both"/>
        <w:rPr>
          <w:sz w:val="28"/>
          <w:szCs w:val="28"/>
        </w:rPr>
      </w:pPr>
      <w:r>
        <w:rPr>
          <w:sz w:val="28"/>
          <w:szCs w:val="28"/>
        </w:rPr>
        <w:t xml:space="preserve">15) подготовка, утверждение и реализация муниципальных программ </w:t>
        <w:br/>
        <w:t>в области энергосбережения и повышения энергетической эффективности;</w:t>
      </w:r>
    </w:p>
    <w:p>
      <w:pPr>
        <w:pStyle w:val="NormalWeb"/>
        <w:spacing w:beforeAutospacing="0" w:before="0" w:afterAutospacing="0" w:after="0"/>
        <w:ind w:firstLine="709"/>
        <w:jc w:val="both"/>
        <w:rPr>
          <w:sz w:val="28"/>
          <w:szCs w:val="28"/>
        </w:rPr>
      </w:pPr>
      <w:r>
        <w:rPr>
          <w:sz w:val="28"/>
          <w:szCs w:val="28"/>
        </w:rPr>
        <w:t>16) исполнение отдельных государственных полномочий, переданных органам местного самоуправления Харовского муниципального округа федеральными законами и законами области;</w:t>
      </w:r>
    </w:p>
    <w:p>
      <w:pPr>
        <w:pStyle w:val="NormalWeb"/>
        <w:spacing w:beforeAutospacing="0" w:before="0" w:afterAutospacing="0" w:after="0"/>
        <w:ind w:firstLine="709"/>
        <w:jc w:val="both"/>
        <w:rPr>
          <w:sz w:val="28"/>
          <w:szCs w:val="28"/>
        </w:rPr>
      </w:pPr>
      <w:r>
        <w:rPr>
          <w:sz w:val="28"/>
          <w:szCs w:val="28"/>
        </w:rPr>
        <w:t>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NormalWeb"/>
        <w:spacing w:beforeAutospacing="0" w:before="0" w:afterAutospacing="0" w:after="0"/>
        <w:ind w:firstLine="709"/>
        <w:jc w:val="both"/>
        <w:rPr>
          <w:sz w:val="28"/>
          <w:szCs w:val="28"/>
        </w:rPr>
      </w:pPr>
      <w:r>
        <w:rPr>
          <w:sz w:val="28"/>
          <w:szCs w:val="28"/>
        </w:rPr>
        <w:t>18)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NormalWeb"/>
        <w:spacing w:beforeAutospacing="0" w:before="0" w:afterAutospacing="0" w:after="0"/>
        <w:ind w:firstLine="709"/>
        <w:jc w:val="both"/>
        <w:rPr>
          <w:sz w:val="28"/>
          <w:szCs w:val="28"/>
        </w:rPr>
      </w:pPr>
      <w:r>
        <w:rPr>
          <w:sz w:val="28"/>
          <w:szCs w:val="28"/>
        </w:rPr>
        <w:t>19)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NormalWeb"/>
        <w:spacing w:beforeAutospacing="0" w:before="0" w:afterAutospacing="0" w:after="0"/>
        <w:ind w:firstLine="709"/>
        <w:jc w:val="both"/>
        <w:rPr>
          <w:sz w:val="28"/>
          <w:szCs w:val="28"/>
        </w:rPr>
      </w:pPr>
      <w:r>
        <w:rPr>
          <w:sz w:val="28"/>
          <w:szCs w:val="28"/>
        </w:rPr>
        <w:t>20)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pPr>
        <w:pStyle w:val="NormalWeb"/>
        <w:spacing w:beforeAutospacing="0" w:before="0" w:afterAutospacing="0" w:after="0"/>
        <w:ind w:firstLine="709"/>
        <w:jc w:val="both"/>
        <w:rPr>
          <w:sz w:val="28"/>
          <w:szCs w:val="28"/>
        </w:rPr>
      </w:pPr>
      <w:r>
        <w:rPr>
          <w:sz w:val="28"/>
          <w:szCs w:val="28"/>
        </w:rPr>
        <w:t xml:space="preserve">21) обеспечение проживающих в муниципальном округе </w:t>
        <w:br/>
        <w:t xml:space="preserve">и нуждающихся в жилых помещениях малоимущих граждан жилыми помещениями, организация содержания и строительства муниципального жилищного фонда, создание условий для жилищного строительства </w:t>
        <w:br/>
        <w:t>на территории муниципального округа, осуществление муниципального жилищного контроля, а также иные полномочия в соответствии с жилищным законодательством Российской Федерации;</w:t>
      </w:r>
    </w:p>
    <w:p>
      <w:pPr>
        <w:pStyle w:val="NormalWeb"/>
        <w:spacing w:beforeAutospacing="0" w:before="0" w:afterAutospacing="0" w:after="0"/>
        <w:ind w:firstLine="709"/>
        <w:jc w:val="both"/>
        <w:rPr>
          <w:sz w:val="28"/>
          <w:szCs w:val="28"/>
        </w:rPr>
      </w:pPr>
      <w:r>
        <w:rPr>
          <w:sz w:val="28"/>
          <w:szCs w:val="28"/>
        </w:rPr>
        <w:t xml:space="preserve">22) участие в профилактике терроризма и экстремизма, а также </w:t>
        <w:br/>
        <w:t xml:space="preserve">в минимизации и (или) ликвидации последствий проявлений терроризма </w:t>
        <w:br/>
        <w:t>и экстремизма в границах Харовского муниципального округа;</w:t>
      </w:r>
    </w:p>
    <w:p>
      <w:pPr>
        <w:pStyle w:val="NormalWeb"/>
        <w:spacing w:beforeAutospacing="0" w:before="0" w:afterAutospacing="0" w:after="0"/>
        <w:ind w:firstLine="709"/>
        <w:jc w:val="both"/>
        <w:rPr>
          <w:sz w:val="28"/>
          <w:szCs w:val="28"/>
        </w:rPr>
      </w:pPr>
      <w:r>
        <w:rPr>
          <w:sz w:val="28"/>
          <w:szCs w:val="28"/>
        </w:rPr>
        <w:t>23)</w:t>
      </w:r>
      <w:r>
        <w:rPr>
          <w:sz w:val="28"/>
          <w:szCs w:val="28"/>
          <w:highlight w:val="white"/>
        </w:rPr>
        <w:t xml:space="preserve"> подготовка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w:t>
        <w:br/>
        <w:t>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NormalWeb"/>
        <w:spacing w:beforeAutospacing="0" w:before="0" w:afterAutospacing="0" w:after="0"/>
        <w:ind w:firstLine="709"/>
        <w:jc w:val="both"/>
        <w:rPr>
          <w:sz w:val="28"/>
          <w:szCs w:val="28"/>
        </w:rPr>
      </w:pPr>
      <w:r>
        <w:rPr>
          <w:sz w:val="28"/>
          <w:szCs w:val="28"/>
        </w:rPr>
        <w:t>24) участие в предупреждении и ликвидации последствий чрезвычайных ситуаций в границах муниципального округа;</w:t>
      </w:r>
    </w:p>
    <w:p>
      <w:pPr>
        <w:pStyle w:val="NormalWeb"/>
        <w:spacing w:beforeAutospacing="0" w:before="0" w:afterAutospacing="0" w:after="0"/>
        <w:ind w:firstLine="709"/>
        <w:jc w:val="both"/>
        <w:rPr>
          <w:sz w:val="28"/>
          <w:szCs w:val="28"/>
        </w:rPr>
      </w:pPr>
      <w:r>
        <w:rPr>
          <w:sz w:val="28"/>
          <w:szCs w:val="28"/>
        </w:rPr>
        <w:t>25) организация охраны общественного порядка на территории Харовского муниципального округа;</w:t>
      </w:r>
    </w:p>
    <w:p>
      <w:pPr>
        <w:pStyle w:val="NormalWeb"/>
        <w:spacing w:beforeAutospacing="0" w:before="0" w:afterAutospacing="0" w:after="0"/>
        <w:ind w:firstLine="709"/>
        <w:jc w:val="both"/>
        <w:rPr>
          <w:sz w:val="28"/>
          <w:szCs w:val="28"/>
        </w:rPr>
      </w:pPr>
      <w:r>
        <w:rPr>
          <w:sz w:val="28"/>
          <w:szCs w:val="28"/>
        </w:rPr>
        <w:t>26)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pPr>
        <w:pStyle w:val="NormalWeb"/>
        <w:spacing w:beforeAutospacing="0" w:before="0" w:afterAutospacing="0" w:after="0"/>
        <w:ind w:firstLine="709"/>
        <w:jc w:val="both"/>
        <w:rPr>
          <w:sz w:val="28"/>
          <w:szCs w:val="28"/>
        </w:rPr>
      </w:pPr>
      <w:r>
        <w:rPr>
          <w:sz w:val="28"/>
          <w:szCs w:val="28"/>
        </w:rPr>
        <w:t>27) обеспечение первичных мер пожарной безопасности в границах муниципального округа;</w:t>
      </w:r>
    </w:p>
    <w:p>
      <w:pPr>
        <w:pStyle w:val="NormalWeb"/>
        <w:spacing w:beforeAutospacing="0" w:before="0" w:afterAutospacing="0" w:after="0"/>
        <w:ind w:firstLine="709"/>
        <w:jc w:val="both"/>
        <w:rPr>
          <w:sz w:val="28"/>
          <w:szCs w:val="28"/>
        </w:rPr>
      </w:pPr>
      <w:r>
        <w:rPr>
          <w:sz w:val="28"/>
          <w:szCs w:val="28"/>
        </w:rPr>
        <w:t>28) организация мероприятия по охране окружающей среды в границах муниципального округа;</w:t>
      </w:r>
    </w:p>
    <w:p>
      <w:pPr>
        <w:pStyle w:val="NormalWeb"/>
        <w:spacing w:beforeAutospacing="0" w:before="0" w:afterAutospacing="0" w:after="0"/>
        <w:ind w:firstLine="709"/>
        <w:jc w:val="both"/>
        <w:rPr>
          <w:sz w:val="28"/>
          <w:szCs w:val="28"/>
        </w:rPr>
      </w:pPr>
      <w:r>
        <w:rPr>
          <w:sz w:val="28"/>
          <w:szCs w:val="28"/>
        </w:rPr>
        <w:t>29)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NormalWeb"/>
        <w:spacing w:beforeAutospacing="0" w:before="0" w:afterAutospacing="0" w:after="0"/>
        <w:ind w:firstLine="709"/>
        <w:jc w:val="both"/>
        <w:rPr>
          <w:sz w:val="28"/>
          <w:szCs w:val="28"/>
        </w:rPr>
      </w:pPr>
      <w:r>
        <w:rPr>
          <w:sz w:val="28"/>
          <w:szCs w:val="28"/>
        </w:rPr>
        <w:t>30)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pPr>
        <w:pStyle w:val="NormalWeb"/>
        <w:spacing w:beforeAutospacing="0" w:before="0" w:afterAutospacing="0" w:after="0"/>
        <w:ind w:firstLine="709"/>
        <w:jc w:val="both"/>
        <w:rPr>
          <w:sz w:val="28"/>
          <w:szCs w:val="28"/>
        </w:rPr>
      </w:pPr>
      <w:r>
        <w:rPr>
          <w:sz w:val="28"/>
          <w:szCs w:val="28"/>
        </w:rPr>
        <w:t>31) создание условий для обеспечения жителей муниципального округа услугами связи, общественного питания, торговли и бытового обслуживания;</w:t>
      </w:r>
    </w:p>
    <w:p>
      <w:pPr>
        <w:pStyle w:val="NormalWeb"/>
        <w:spacing w:beforeAutospacing="0" w:before="0" w:afterAutospacing="0" w:after="0"/>
        <w:ind w:firstLine="709"/>
        <w:jc w:val="both"/>
        <w:rPr>
          <w:sz w:val="28"/>
          <w:szCs w:val="28"/>
        </w:rPr>
      </w:pPr>
      <w:r>
        <w:rPr>
          <w:sz w:val="28"/>
          <w:szCs w:val="28"/>
        </w:rPr>
        <w:t>32)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pPr>
        <w:pStyle w:val="NormalWeb"/>
        <w:spacing w:beforeAutospacing="0" w:before="0" w:afterAutospacing="0" w:after="0"/>
        <w:ind w:firstLine="709"/>
        <w:jc w:val="both"/>
        <w:rPr>
          <w:sz w:val="28"/>
          <w:szCs w:val="28"/>
        </w:rPr>
      </w:pPr>
      <w:r>
        <w:rPr>
          <w:sz w:val="28"/>
          <w:szCs w:val="28"/>
        </w:rPr>
        <w:t>33) создание условий для организации досуга и обеспечения жителей муниципального округа услугами организаций культуры;</w:t>
      </w:r>
    </w:p>
    <w:p>
      <w:pPr>
        <w:pStyle w:val="NormalWeb"/>
        <w:spacing w:beforeAutospacing="0" w:before="0" w:afterAutospacing="0" w:after="0"/>
        <w:ind w:firstLine="709"/>
        <w:jc w:val="both"/>
        <w:rPr>
          <w:sz w:val="28"/>
          <w:szCs w:val="28"/>
        </w:rPr>
      </w:pPr>
      <w:r>
        <w:rPr>
          <w:sz w:val="28"/>
          <w:szCs w:val="28"/>
        </w:rPr>
        <w:t>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pPr>
        <w:pStyle w:val="NormalWeb"/>
        <w:spacing w:beforeAutospacing="0" w:before="0" w:afterAutospacing="0" w:after="0"/>
        <w:ind w:firstLine="709"/>
        <w:jc w:val="both"/>
        <w:rPr>
          <w:sz w:val="28"/>
          <w:szCs w:val="28"/>
        </w:rPr>
      </w:pPr>
      <w:r>
        <w:rPr>
          <w:sz w:val="28"/>
          <w:szCs w:val="28"/>
        </w:rPr>
        <w:t>35) создание условий и реализация мероприятий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pPr>
        <w:pStyle w:val="NormalWeb"/>
        <w:spacing w:beforeAutospacing="0" w:before="0" w:afterAutospacing="0" w:after="0"/>
        <w:ind w:firstLine="709"/>
        <w:jc w:val="both"/>
        <w:rPr>
          <w:sz w:val="28"/>
          <w:szCs w:val="28"/>
        </w:rPr>
      </w:pPr>
      <w:r>
        <w:rPr>
          <w:sz w:val="28"/>
          <w:szCs w:val="28"/>
        </w:rPr>
        <w:t>36) обеспечение условий для развития на территории муниципального округа физической культуры, школьного спорта и массового спорта, организация проведение официальных физкультурно-оздоровительных и спортивных мероприятий Харовского муниципального округа;</w:t>
      </w:r>
    </w:p>
    <w:p>
      <w:pPr>
        <w:pStyle w:val="NormalWeb"/>
        <w:spacing w:beforeAutospacing="0" w:before="0" w:afterAutospacing="0" w:after="0"/>
        <w:ind w:firstLine="709"/>
        <w:jc w:val="both"/>
        <w:rPr>
          <w:sz w:val="28"/>
          <w:szCs w:val="28"/>
        </w:rPr>
      </w:pPr>
      <w:r>
        <w:rPr>
          <w:sz w:val="28"/>
          <w:szCs w:val="28"/>
        </w:rPr>
        <w:t>37) создание условий для массового отдыха жителей муниципального округа и организация обустройства мест массового отдыха населения;</w:t>
      </w:r>
    </w:p>
    <w:p>
      <w:pPr>
        <w:pStyle w:val="NormalWeb"/>
        <w:spacing w:beforeAutospacing="0" w:before="0" w:afterAutospacing="0" w:after="0"/>
        <w:ind w:firstLine="709"/>
        <w:jc w:val="both"/>
        <w:rPr>
          <w:sz w:val="28"/>
          <w:szCs w:val="28"/>
        </w:rPr>
      </w:pPr>
      <w:r>
        <w:rPr>
          <w:sz w:val="28"/>
          <w:szCs w:val="28"/>
        </w:rPr>
        <w:t>38) обеспечение формирования и содержания муниципального архива;</w:t>
      </w:r>
    </w:p>
    <w:p>
      <w:pPr>
        <w:pStyle w:val="NormalWeb"/>
        <w:spacing w:beforeAutospacing="0" w:before="0" w:afterAutospacing="0" w:after="0"/>
        <w:ind w:firstLine="709"/>
        <w:jc w:val="both"/>
        <w:rPr>
          <w:sz w:val="28"/>
          <w:szCs w:val="28"/>
        </w:rPr>
      </w:pPr>
      <w:r>
        <w:rPr>
          <w:sz w:val="28"/>
          <w:szCs w:val="28"/>
        </w:rPr>
        <w:t>39) обеспечение организации ритуальных услуг и содержания мест захоронения;</w:t>
      </w:r>
    </w:p>
    <w:p>
      <w:pPr>
        <w:pStyle w:val="NormalWeb"/>
        <w:spacing w:beforeAutospacing="0" w:before="0" w:afterAutospacing="0" w:after="0"/>
        <w:ind w:firstLine="709"/>
        <w:jc w:val="both"/>
        <w:rPr>
          <w:sz w:val="28"/>
          <w:szCs w:val="28"/>
        </w:rPr>
      </w:pPr>
      <w:r>
        <w:rPr>
          <w:sz w:val="28"/>
          <w:szCs w:val="28"/>
        </w:rPr>
        <w:t>40)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NormalWeb"/>
        <w:spacing w:beforeAutospacing="0" w:before="0" w:afterAutospacing="0" w:after="0"/>
        <w:ind w:firstLine="709"/>
        <w:jc w:val="both"/>
        <w:rPr>
          <w:sz w:val="28"/>
          <w:szCs w:val="28"/>
        </w:rPr>
      </w:pPr>
      <w:r>
        <w:rPr>
          <w:sz w:val="28"/>
          <w:szCs w:val="28"/>
        </w:rPr>
        <w:t>41) организация благоустройства территории Харовского муниципального округа в соответствии с утвержденными правилами благоустройства территории Харовского муниципального округа, осуществление муниципального контроля в сфере благоустройства, а также организация и осуществление использования, охраны, защиты, воспроизводство городских лесов, лесов особо охраняемых природных территорий, расположенных в границах Харовского муниципального округа;</w:t>
      </w:r>
    </w:p>
    <w:p>
      <w:pPr>
        <w:pStyle w:val="NormalWeb"/>
        <w:spacing w:beforeAutospacing="0" w:before="0" w:afterAutospacing="0" w:after="0"/>
        <w:ind w:firstLine="709"/>
        <w:jc w:val="both"/>
        <w:rPr>
          <w:sz w:val="28"/>
          <w:szCs w:val="28"/>
        </w:rPr>
      </w:pPr>
      <w:r>
        <w:rPr>
          <w:sz w:val="28"/>
          <w:szCs w:val="28"/>
        </w:rPr>
        <w:t>42) осуществление резервирования земель и изъятие земельных участков в границах Харовского муниципального округа для муниципальных нужд по решению Муниципального Собрания Харовского муниципального округа, осуществление муниципального земельного контроля в границах Харовского муниципального округа;</w:t>
      </w:r>
    </w:p>
    <w:p>
      <w:pPr>
        <w:pStyle w:val="Normal"/>
        <w:ind w:firstLine="709"/>
        <w:jc w:val="both"/>
        <w:rPr>
          <w:color w:val="auto"/>
          <w:sz w:val="28"/>
          <w:szCs w:val="28"/>
        </w:rPr>
      </w:pPr>
      <w:r>
        <w:rPr>
          <w:sz w:val="28"/>
          <w:szCs w:val="28"/>
        </w:rPr>
        <w:t xml:space="preserve">43) утверждение документации по планировке территории, выдача градостроительного плана </w:t>
      </w:r>
      <w:r>
        <w:rPr>
          <w:color w:val="auto"/>
          <w:sz w:val="28"/>
          <w:szCs w:val="28"/>
        </w:rPr>
        <w:t xml:space="preserve">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3">
        <w:r>
          <w:rPr>
            <w:color w:val="auto"/>
            <w:sz w:val="28"/>
            <w:szCs w:val="28"/>
            <w:u w:val="none"/>
          </w:rPr>
          <w:t>кодексом</w:t>
        </w:r>
      </w:hyperlink>
      <w:r>
        <w:rPr>
          <w:color w:val="auto"/>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осуществление в случаях, предусмотренных Градостроительным </w:t>
      </w:r>
      <w:hyperlink r:id="rId4">
        <w:r>
          <w:rPr>
            <w:color w:val="auto"/>
            <w:sz w:val="28"/>
            <w:szCs w:val="28"/>
            <w:u w:val="none"/>
          </w:rPr>
          <w:t>кодексом</w:t>
        </w:r>
      </w:hyperlink>
      <w:r>
        <w:rPr>
          <w:color w:val="auto"/>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
        <w:r>
          <w:rPr>
            <w:color w:val="auto"/>
            <w:sz w:val="28"/>
            <w:szCs w:val="28"/>
            <w:u w:val="none"/>
          </w:rPr>
          <w:t>уведомления</w:t>
        </w:r>
      </w:hyperlink>
      <w:r>
        <w:rPr>
          <w:color w:val="auto"/>
          <w:sz w:val="28"/>
          <w:szCs w:val="28"/>
        </w:rPr>
        <w:t xml:space="preserve"> о соответствии указанных в </w:t>
      </w:r>
      <w:hyperlink r:id="rId6">
        <w:r>
          <w:rPr>
            <w:color w:val="auto"/>
            <w:sz w:val="28"/>
            <w:szCs w:val="28"/>
            <w:u w:val="none"/>
          </w:rPr>
          <w:t>уведомлении</w:t>
        </w:r>
      </w:hyperlink>
      <w:r>
        <w:rPr>
          <w:color w:val="auto"/>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7">
        <w:r>
          <w:rPr>
            <w:color w:val="auto"/>
            <w:sz w:val="28"/>
            <w:szCs w:val="28"/>
            <w:u w:val="none"/>
          </w:rPr>
          <w:t>уведомления</w:t>
        </w:r>
      </w:hyperlink>
      <w:r>
        <w:rPr>
          <w:color w:val="auto"/>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r>
          <w:rPr>
            <w:color w:val="auto"/>
            <w:sz w:val="28"/>
            <w:szCs w:val="28"/>
            <w:u w:val="none"/>
          </w:rPr>
          <w:t>кодексом</w:t>
        </w:r>
      </w:hyperlink>
      <w:r>
        <w:rPr>
          <w:color w:val="auto"/>
          <w:sz w:val="28"/>
          <w:szCs w:val="28"/>
        </w:rPr>
        <w:t xml:space="preserve"> Российской Федерации; </w:t>
      </w:r>
    </w:p>
    <w:p>
      <w:pPr>
        <w:pStyle w:val="Normal"/>
        <w:ind w:firstLine="709"/>
        <w:jc w:val="both"/>
        <w:rPr>
          <w:sz w:val="28"/>
          <w:szCs w:val="28"/>
        </w:rPr>
      </w:pPr>
      <w:r>
        <w:rPr>
          <w:sz w:val="28"/>
          <w:szCs w:val="28"/>
        </w:rPr>
        <w:t xml:space="preserve">44) утверждение схемы размещения рекламных конструкций, выдача разрешений на установку и эксплуатацию рекламных конструкций </w:t>
        <w:br/>
        <w:t xml:space="preserve">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pPr>
        <w:pStyle w:val="Normal"/>
        <w:ind w:firstLine="709"/>
        <w:jc w:val="both"/>
        <w:rPr>
          <w:sz w:val="28"/>
          <w:szCs w:val="28"/>
        </w:rPr>
      </w:pPr>
      <w:r>
        <w:rPr>
          <w:sz w:val="28"/>
          <w:szCs w:val="28"/>
        </w:rPr>
        <w:t xml:space="preserve">45)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осуществление мероприятий по лесоустройству в отношении лесов, расположенных на землях населенных пунктов муниципального округа; </w:t>
      </w:r>
    </w:p>
    <w:p>
      <w:pPr>
        <w:pStyle w:val="NormalWeb"/>
        <w:spacing w:beforeAutospacing="0" w:before="0" w:afterAutospacing="0" w:after="0"/>
        <w:ind w:firstLine="709"/>
        <w:jc w:val="both"/>
        <w:rPr>
          <w:sz w:val="28"/>
          <w:szCs w:val="28"/>
        </w:rPr>
      </w:pPr>
      <w:r>
        <w:rPr>
          <w:sz w:val="28"/>
          <w:szCs w:val="28"/>
        </w:rPr>
        <w:t>46)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Харовского муниципального округа, изменение, аннулирование таких наименований, размещение информации в государственном адресном реестре;</w:t>
      </w:r>
    </w:p>
    <w:p>
      <w:pPr>
        <w:pStyle w:val="NormalWeb"/>
        <w:spacing w:beforeAutospacing="0" w:before="0" w:afterAutospacing="0" w:after="0"/>
        <w:ind w:firstLine="709"/>
        <w:jc w:val="both"/>
        <w:rPr>
          <w:sz w:val="28"/>
          <w:szCs w:val="28"/>
        </w:rPr>
      </w:pPr>
      <w:r>
        <w:rPr>
          <w:sz w:val="28"/>
          <w:szCs w:val="28"/>
        </w:rPr>
        <w:t>47) организация и осуществление мероприятий по территориальной обороне и гражданской обороне, защите населения и территории Харовского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обеспечение создания и содержания в целях гражданской обороны запасов материально-технических, продовольственных, медицинских и иных средств;</w:t>
      </w:r>
    </w:p>
    <w:p>
      <w:pPr>
        <w:pStyle w:val="NormalWeb"/>
        <w:spacing w:beforeAutospacing="0" w:before="0" w:afterAutospacing="0" w:after="0"/>
        <w:ind w:firstLine="709"/>
        <w:jc w:val="both"/>
        <w:rPr>
          <w:sz w:val="28"/>
          <w:szCs w:val="28"/>
        </w:rPr>
      </w:pPr>
      <w:r>
        <w:rPr>
          <w:sz w:val="28"/>
          <w:szCs w:val="28"/>
        </w:rPr>
        <w:t>48) создание, обеспечение содержания и организация деятельности аварийно-спасательных служб и (или) аварийно-спасательных формирований на территории Харовского муниципального округа;</w:t>
      </w:r>
    </w:p>
    <w:p>
      <w:pPr>
        <w:pStyle w:val="NormalWeb"/>
        <w:spacing w:beforeAutospacing="0" w:before="0" w:afterAutospacing="0" w:after="0"/>
        <w:ind w:firstLine="709"/>
        <w:jc w:val="both"/>
        <w:rPr>
          <w:sz w:val="28"/>
          <w:szCs w:val="28"/>
        </w:rPr>
      </w:pPr>
      <w:r>
        <w:rPr>
          <w:sz w:val="28"/>
          <w:szCs w:val="28"/>
        </w:rPr>
        <w:t>49) обеспечение создания, развития и охраны лечебно-оздоровительных местностей и курортов местного значения на территории Харовского муниципального округа, а также осуществления муниципального контроля в области использования и охраны особо охраняемых природных территорий местного значения;</w:t>
      </w:r>
    </w:p>
    <w:p>
      <w:pPr>
        <w:pStyle w:val="NormalWeb"/>
        <w:spacing w:beforeAutospacing="0" w:before="0" w:afterAutospacing="0" w:after="0"/>
        <w:ind w:firstLine="709"/>
        <w:jc w:val="both"/>
        <w:rPr>
          <w:sz w:val="28"/>
          <w:szCs w:val="28"/>
        </w:rPr>
      </w:pPr>
      <w:r>
        <w:rPr>
          <w:sz w:val="28"/>
          <w:szCs w:val="28"/>
        </w:rPr>
        <w:t>50) организация и осуществление мероприятий по мобилизационной подготовке муниципальных предприятий и учреждений, находящихся на территории Харовского муниципального округа;</w:t>
      </w:r>
    </w:p>
    <w:p>
      <w:pPr>
        <w:pStyle w:val="NormalWeb"/>
        <w:spacing w:beforeAutospacing="0" w:before="0" w:afterAutospacing="0" w:after="0"/>
        <w:ind w:firstLine="709"/>
        <w:jc w:val="both"/>
        <w:rPr>
          <w:sz w:val="28"/>
          <w:szCs w:val="28"/>
        </w:rPr>
      </w:pPr>
      <w:r>
        <w:rPr>
          <w:sz w:val="28"/>
          <w:szCs w:val="28"/>
        </w:rPr>
        <w:t>51) осуществление мероприятий по обеспечению безопасности людей на водных объектах, охране их жизни и здоровья;</w:t>
      </w:r>
    </w:p>
    <w:p>
      <w:pPr>
        <w:pStyle w:val="NormalWeb"/>
        <w:spacing w:beforeAutospacing="0" w:before="0" w:afterAutospacing="0" w:after="0"/>
        <w:ind w:firstLine="709"/>
        <w:jc w:val="both"/>
        <w:rPr>
          <w:sz w:val="28"/>
          <w:szCs w:val="28"/>
        </w:rPr>
      </w:pPr>
      <w:r>
        <w:rPr>
          <w:sz w:val="28"/>
          <w:szCs w:val="28"/>
        </w:rPr>
        <w:t>52)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социально ориентированных некоммерческих организаций, благотворительной деятельности и добровольчеству (волонтерству);</w:t>
      </w:r>
    </w:p>
    <w:p>
      <w:pPr>
        <w:pStyle w:val="NormalWeb"/>
        <w:spacing w:beforeAutospacing="0" w:before="0" w:afterAutospacing="0" w:after="0"/>
        <w:ind w:firstLine="709"/>
        <w:jc w:val="both"/>
        <w:rPr>
          <w:sz w:val="28"/>
          <w:szCs w:val="28"/>
        </w:rPr>
      </w:pPr>
      <w:r>
        <w:rPr>
          <w:sz w:val="28"/>
          <w:szCs w:val="28"/>
        </w:rPr>
        <w:t>53) организация и осуществление мероприятий по работе с детьми и молодежью в муниципальном округе;</w:t>
      </w:r>
    </w:p>
    <w:p>
      <w:pPr>
        <w:pStyle w:val="NormalWeb"/>
        <w:spacing w:beforeAutospacing="0" w:before="0" w:afterAutospacing="0" w:after="0"/>
        <w:ind w:firstLine="709"/>
        <w:jc w:val="both"/>
        <w:rPr>
          <w:sz w:val="28"/>
          <w:szCs w:val="28"/>
        </w:rPr>
      </w:pPr>
      <w:r>
        <w:rPr>
          <w:sz w:val="28"/>
          <w:szCs w:val="28"/>
        </w:rPr>
        <w:t>54) осуществление в пределах, установленных водным законодательством Российской Федерации, полномочий собственника водных объектов, предоставление информации населению об ограничениях использования таких водных объектов, а также обеспечение свободного доступ граждан к водным объектам общего пользования и их береговым полосам;</w:t>
      </w:r>
    </w:p>
    <w:p>
      <w:pPr>
        <w:pStyle w:val="NormalWeb"/>
        <w:spacing w:beforeAutospacing="0" w:before="0" w:afterAutospacing="0" w:after="0"/>
        <w:ind w:firstLine="709"/>
        <w:jc w:val="both"/>
        <w:rPr>
          <w:sz w:val="28"/>
          <w:szCs w:val="28"/>
        </w:rPr>
      </w:pPr>
      <w:r>
        <w:rPr>
          <w:sz w:val="28"/>
          <w:szCs w:val="28"/>
        </w:rPr>
        <w:t>55) поддержка граждан и их объединений, участвующих в охране общественного порядка, создание условий для деятельности народных дружин;</w:t>
      </w:r>
    </w:p>
    <w:p>
      <w:pPr>
        <w:pStyle w:val="NormalWeb"/>
        <w:spacing w:beforeAutospacing="0" w:before="0" w:afterAutospacing="0" w:after="0"/>
        <w:ind w:firstLine="709"/>
        <w:jc w:val="both"/>
        <w:rPr>
          <w:sz w:val="28"/>
          <w:szCs w:val="28"/>
        </w:rPr>
      </w:pPr>
      <w:r>
        <w:rPr>
          <w:sz w:val="28"/>
          <w:szCs w:val="28"/>
        </w:rPr>
        <w:t>56) осуществление муниципального лесного контроля;</w:t>
      </w:r>
    </w:p>
    <w:p>
      <w:pPr>
        <w:pStyle w:val="NormalWeb"/>
        <w:spacing w:beforeAutospacing="0" w:before="0" w:afterAutospacing="0" w:after="0"/>
        <w:ind w:firstLine="709"/>
        <w:jc w:val="both"/>
        <w:rPr>
          <w:sz w:val="28"/>
          <w:szCs w:val="28"/>
        </w:rPr>
      </w:pPr>
      <w:r>
        <w:rPr>
          <w:sz w:val="28"/>
          <w:szCs w:val="28"/>
        </w:rPr>
        <w:t>57) обеспечение выполнения работ, необходимых для создания искусственных земельных участков для нужд Харовского муниципального округа в соответствии с федеральным законом;</w:t>
      </w:r>
    </w:p>
    <w:p>
      <w:pPr>
        <w:pStyle w:val="NormalWeb"/>
        <w:spacing w:beforeAutospacing="0" w:before="0" w:afterAutospacing="0" w:after="0"/>
        <w:ind w:firstLine="709"/>
        <w:jc w:val="both"/>
        <w:rPr>
          <w:sz w:val="28"/>
          <w:szCs w:val="28"/>
        </w:rPr>
      </w:pPr>
      <w:r>
        <w:rPr>
          <w:sz w:val="28"/>
          <w:szCs w:val="28"/>
        </w:rPr>
        <w:t>58) осуществление мер по противодействию коррупции в границах Харовского муниципального округа;</w:t>
      </w:r>
    </w:p>
    <w:p>
      <w:pPr>
        <w:pStyle w:val="NormalWeb"/>
        <w:spacing w:beforeAutospacing="0" w:before="0" w:afterAutospacing="0" w:after="0"/>
        <w:ind w:firstLine="709"/>
        <w:jc w:val="both"/>
        <w:rPr>
          <w:sz w:val="28"/>
          <w:szCs w:val="28"/>
        </w:rPr>
      </w:pPr>
      <w:r>
        <w:rPr>
          <w:sz w:val="28"/>
          <w:szCs w:val="28"/>
        </w:rPr>
        <w:t>59) организация в соответствии с федеральным законом выполнения комплексных кадастровых работ и утверждение карты-плана территории;</w:t>
      </w:r>
    </w:p>
    <w:p>
      <w:pPr>
        <w:pStyle w:val="NormalWeb"/>
        <w:spacing w:beforeAutospacing="0" w:before="0" w:afterAutospacing="0" w:after="0"/>
        <w:ind w:firstLine="709"/>
        <w:jc w:val="both"/>
        <w:rPr>
          <w:sz w:val="28"/>
          <w:szCs w:val="28"/>
        </w:rPr>
      </w:pPr>
      <w:r>
        <w:rPr>
          <w:sz w:val="28"/>
          <w:szCs w:val="28"/>
        </w:rPr>
        <w:t xml:space="preserve">60) учреждение печатного средства массовой информации </w:t>
        <w:br/>
        <w:t xml:space="preserve">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w:t>
        <w:br/>
        <w:t>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pPr>
        <w:pStyle w:val="NormalWeb"/>
        <w:spacing w:beforeAutospacing="0" w:before="0" w:afterAutospacing="0" w:after="0"/>
        <w:ind w:firstLine="709"/>
        <w:jc w:val="both"/>
        <w:rPr>
          <w:sz w:val="28"/>
          <w:szCs w:val="28"/>
        </w:rPr>
      </w:pPr>
      <w:r>
        <w:rPr>
          <w:sz w:val="28"/>
          <w:szCs w:val="28"/>
        </w:rPr>
        <w:t>61) принятие решений и проведение на территории Харовского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NormalWeb"/>
        <w:spacing w:beforeAutospacing="0" w:before="0" w:afterAutospacing="0" w:after="0"/>
        <w:ind w:firstLine="709"/>
        <w:jc w:val="both"/>
        <w:rPr>
          <w:sz w:val="28"/>
          <w:szCs w:val="28"/>
        </w:rPr>
      </w:pPr>
      <w:r>
        <w:rPr>
          <w:sz w:val="28"/>
          <w:szCs w:val="28"/>
        </w:rPr>
        <w:t>62) осуществление иных полномочий, отнесенных к компетенции органов местного самоуправления федеральными законами, законами области, а также настоящим Уставом и принятыми в соответствии с ними решениями Муниципального Собрания Харовского муниципального округа. </w:t>
      </w:r>
    </w:p>
    <w:p>
      <w:pPr>
        <w:pStyle w:val="Normal"/>
        <w:ind w:firstLine="709"/>
        <w:jc w:val="both"/>
        <w:rPr>
          <w:sz w:val="28"/>
          <w:szCs w:val="28"/>
        </w:rPr>
      </w:pPr>
      <w:r>
        <w:rPr>
          <w:sz w:val="28"/>
          <w:szCs w:val="28"/>
        </w:rPr>
        <w:t>2. Порядок работы Администрации Харовского муниципального округа определяется Главой Харовского муниципального округа.</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Статья 39. Контрольно-счетная комиссия Харовского муниципального округа</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 </w:t>
      </w:r>
      <w:r>
        <w:rPr>
          <w:sz w:val="28"/>
          <w:szCs w:val="28"/>
        </w:rPr>
        <w:t xml:space="preserve">1. Контрольно-счетная комиссия Харовского муниципального округа является постоянно действующим органом внешнего муниципального финансового контроля и образуется Муниципальным Собранием Харовского муниципального округа. </w:t>
      </w:r>
    </w:p>
    <w:p>
      <w:pPr>
        <w:pStyle w:val="Normal"/>
        <w:ind w:firstLine="709"/>
        <w:jc w:val="both"/>
        <w:rPr>
          <w:sz w:val="28"/>
          <w:szCs w:val="28"/>
        </w:rPr>
      </w:pPr>
      <w:r>
        <w:rPr>
          <w:sz w:val="28"/>
          <w:szCs w:val="28"/>
        </w:rPr>
        <w:t xml:space="preserve">2. Контрольно-счетная комиссия Харовского муниципального округа (далее – Контрольно-счетная комиссия) подотчетна Муниципальному Собранию Харовского муниципального округа. </w:t>
      </w:r>
    </w:p>
    <w:p>
      <w:pPr>
        <w:pStyle w:val="Normal"/>
        <w:ind w:firstLine="709"/>
        <w:jc w:val="both"/>
        <w:rPr>
          <w:sz w:val="28"/>
          <w:szCs w:val="28"/>
        </w:rPr>
      </w:pPr>
      <w:r>
        <w:rPr>
          <w:sz w:val="28"/>
          <w:szCs w:val="28"/>
        </w:rPr>
        <w:t>3. Структура, полномочия, состав, штатная численность и порядок деятельности Контрольно-счетной комиссии устанавливаются решениями Муниципального Собрания Харовского муниципального округа 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Уставом области, законами области.</w:t>
      </w:r>
    </w:p>
    <w:p>
      <w:pPr>
        <w:pStyle w:val="Normal"/>
        <w:ind w:firstLine="709"/>
        <w:jc w:val="both"/>
        <w:rPr>
          <w:color w:val="auto"/>
          <w:sz w:val="28"/>
          <w:szCs w:val="28"/>
        </w:rPr>
      </w:pPr>
      <w:r>
        <w:rPr>
          <w:color w:val="auto"/>
          <w:sz w:val="28"/>
          <w:szCs w:val="28"/>
        </w:rPr>
        <w:t xml:space="preserve">4. Председатель, аудитор Контрольно-счетной комиссии </w:t>
      </w:r>
      <w:r>
        <w:rPr>
          <w:sz w:val="28"/>
          <w:szCs w:val="28"/>
        </w:rPr>
        <w:t xml:space="preserve">Харовского муниципального округа </w:t>
      </w:r>
      <w:r>
        <w:rPr>
          <w:color w:val="auto"/>
          <w:sz w:val="28"/>
          <w:szCs w:val="28"/>
        </w:rPr>
        <w:t>замещают муниципальные должности Харовского муниципального округа.</w:t>
      </w:r>
    </w:p>
    <w:p>
      <w:pPr>
        <w:pStyle w:val="Normal"/>
        <w:ind w:firstLine="709"/>
        <w:jc w:val="both"/>
        <w:rPr>
          <w:sz w:val="28"/>
          <w:szCs w:val="28"/>
        </w:rPr>
      </w:pPr>
      <w:r>
        <w:rPr>
          <w:sz w:val="28"/>
          <w:szCs w:val="28"/>
        </w:rPr>
        <w:t xml:space="preserve">Председателю, аудитору </w:t>
      </w:r>
      <w:r>
        <w:rPr>
          <w:color w:val="auto"/>
          <w:sz w:val="28"/>
          <w:szCs w:val="28"/>
        </w:rPr>
        <w:t xml:space="preserve">Контрольно-счетной комиссии </w:t>
      </w:r>
      <w:r>
        <w:rPr>
          <w:sz w:val="28"/>
          <w:szCs w:val="28"/>
        </w:rPr>
        <w:t>гарантируется:</w:t>
      </w:r>
    </w:p>
    <w:p>
      <w:pPr>
        <w:pStyle w:val="Normal"/>
        <w:ind w:firstLine="709"/>
        <w:jc w:val="both"/>
        <w:rPr>
          <w:sz w:val="28"/>
          <w:szCs w:val="28"/>
        </w:rPr>
      </w:pPr>
      <w:r>
        <w:rPr>
          <w:sz w:val="28"/>
          <w:szCs w:val="28"/>
        </w:rPr>
        <w:t xml:space="preserve">предоставление ежегодного дополнительного оплачиваемого отпуска в размере 17 календарных дней – председателю </w:t>
      </w:r>
      <w:r>
        <w:rPr>
          <w:color w:val="auto"/>
          <w:sz w:val="28"/>
          <w:szCs w:val="28"/>
        </w:rPr>
        <w:t>Контрольно-счетной комиссии</w:t>
      </w:r>
      <w:r>
        <w:rPr>
          <w:sz w:val="28"/>
          <w:szCs w:val="28"/>
        </w:rPr>
        <w:t xml:space="preserve">, в размере 12 календарных дней – аудитору </w:t>
      </w:r>
      <w:r>
        <w:rPr>
          <w:color w:val="auto"/>
          <w:sz w:val="28"/>
          <w:szCs w:val="28"/>
        </w:rPr>
        <w:t>Контрольно-счетной комиссии;</w:t>
      </w:r>
    </w:p>
    <w:p>
      <w:pPr>
        <w:pStyle w:val="Normal"/>
        <w:ind w:firstLine="709"/>
        <w:jc w:val="both"/>
        <w:rPr>
          <w:sz w:val="28"/>
          <w:szCs w:val="28"/>
        </w:rPr>
      </w:pPr>
      <w:r>
        <w:rPr>
          <w:sz w:val="28"/>
          <w:szCs w:val="28"/>
        </w:rPr>
        <w:t>доплата к пенсии за счет средств бюджета муниципального округа.</w:t>
      </w:r>
    </w:p>
    <w:p>
      <w:pPr>
        <w:pStyle w:val="Normal"/>
        <w:ind w:firstLine="709"/>
        <w:jc w:val="both"/>
        <w:rPr>
          <w:color w:val="auto"/>
          <w:sz w:val="28"/>
          <w:szCs w:val="28"/>
        </w:rPr>
      </w:pPr>
      <w:r>
        <w:rPr>
          <w:sz w:val="28"/>
          <w:szCs w:val="28"/>
        </w:rPr>
        <w:t>Порядок предоставления гарантий,</w:t>
      </w:r>
      <w:r>
        <w:rPr>
          <w:color w:val="auto"/>
          <w:sz w:val="28"/>
          <w:szCs w:val="28"/>
        </w:rPr>
        <w:t xml:space="preserve"> материальное и социальное обеспечение должностных лиц Контрольно-счетной комиссии Харовского муниципального округа устанавливаются решениями Муниципального Собрания Харовского муниципального округа 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настоящим Уставом.</w:t>
      </w:r>
    </w:p>
    <w:p>
      <w:pPr>
        <w:pStyle w:val="Normal"/>
        <w:ind w:firstLine="709"/>
        <w:jc w:val="both"/>
        <w:rPr>
          <w:sz w:val="28"/>
          <w:szCs w:val="28"/>
        </w:rPr>
      </w:pPr>
      <w:r>
        <w:rPr>
          <w:sz w:val="28"/>
          <w:szCs w:val="28"/>
        </w:rPr>
        <w:t>5. Контрольно-счетная комиссия Харовского муниципального округа обладает правами юридического лица.</w:t>
      </w:r>
    </w:p>
    <w:p>
      <w:pPr>
        <w:pStyle w:val="Normal"/>
        <w:ind w:firstLine="709"/>
        <w:jc w:val="both"/>
        <w:rPr>
          <w:sz w:val="28"/>
          <w:szCs w:val="28"/>
        </w:rPr>
      </w:pPr>
      <w:r>
        <w:rPr>
          <w:sz w:val="28"/>
          <w:szCs w:val="28"/>
        </w:rPr>
        <w:t>6. Контрольно-счетная комиссия Харовского муниципального округа осуществляет следующие основные полномочия:</w:t>
      </w:r>
    </w:p>
    <w:p>
      <w:pPr>
        <w:pStyle w:val="Normal"/>
        <w:ind w:left="120" w:right="120" w:firstLine="709"/>
        <w:jc w:val="both"/>
        <w:rPr>
          <w:sz w:val="28"/>
          <w:szCs w:val="28"/>
        </w:rPr>
      </w:pPr>
      <w:r>
        <w:rPr>
          <w:sz w:val="28"/>
          <w:szCs w:val="28"/>
        </w:rPr>
        <w:t xml:space="preserve">1) организация и осуществление контроля за законностью </w:t>
        <w:br/>
        <w:t>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pStyle w:val="Normal"/>
        <w:ind w:left="120" w:right="120" w:firstLine="709"/>
        <w:jc w:val="both"/>
        <w:rPr>
          <w:sz w:val="28"/>
          <w:szCs w:val="28"/>
        </w:rPr>
      </w:pPr>
      <w:r>
        <w:rPr>
          <w:sz w:val="28"/>
          <w:szCs w:val="28"/>
        </w:rPr>
        <w:t>2) экспертиза проектов местного бюджета, проверка и анализ обоснованности его показателей;</w:t>
      </w:r>
    </w:p>
    <w:p>
      <w:pPr>
        <w:pStyle w:val="Normal"/>
        <w:ind w:left="120" w:right="120" w:firstLine="709"/>
        <w:jc w:val="both"/>
        <w:rPr>
          <w:sz w:val="28"/>
          <w:szCs w:val="28"/>
        </w:rPr>
      </w:pPr>
      <w:r>
        <w:rPr>
          <w:sz w:val="28"/>
          <w:szCs w:val="28"/>
        </w:rPr>
        <w:t>3) внешняя проверка годового отчета об исполнении местного бюджета;</w:t>
      </w:r>
    </w:p>
    <w:p>
      <w:pPr>
        <w:pStyle w:val="Normal"/>
        <w:ind w:left="120" w:right="120" w:firstLine="709"/>
        <w:jc w:val="both"/>
        <w:rPr>
          <w:sz w:val="28"/>
          <w:szCs w:val="28"/>
        </w:rPr>
      </w:pPr>
      <w:r>
        <w:rPr>
          <w:sz w:val="28"/>
          <w:szCs w:val="28"/>
        </w:rPr>
        <w:t xml:space="preserve">4) проведение аудита в сфере закупок товаров, работ и услуг </w:t>
        <w:br/>
        <w:t xml:space="preserve">в соответствии с Федеральным законом от 5 апреля 2013 года № 44-ФЗ </w:t>
        <w:br/>
        <w:t xml:space="preserve">«О контрактной системе в сфере закупок товаров, работ, услуг </w:t>
        <w:br/>
        <w:t>для обеспечения государственных и муниципальных нужд»;</w:t>
      </w:r>
    </w:p>
    <w:p>
      <w:pPr>
        <w:pStyle w:val="Normal"/>
        <w:ind w:left="120" w:right="120" w:firstLine="709"/>
        <w:jc w:val="both"/>
        <w:rPr>
          <w:sz w:val="28"/>
          <w:szCs w:val="28"/>
        </w:rPr>
      </w:pPr>
      <w:r>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Normal"/>
        <w:ind w:left="120" w:right="120" w:firstLine="709"/>
        <w:jc w:val="both"/>
        <w:rPr>
          <w:sz w:val="28"/>
          <w:szCs w:val="28"/>
        </w:rPr>
      </w:pPr>
      <w:r>
        <w:rPr>
          <w:sz w:val="28"/>
          <w:szCs w:val="28"/>
        </w:rPr>
        <w:t xml:space="preserve">6) оценка эффективности предоставления налоговых и иных льгот </w:t>
        <w:br/>
        <w:t xml:space="preserve">и преимуществ, бюджетных кредитов за счет средств местного бюджета, </w:t>
        <w:br/>
        <w:t xml:space="preserve">а также оценка законности предоставления муниципальных гарантий </w:t>
        <w:br/>
        <w:t>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Normal"/>
        <w:ind w:left="120" w:right="120" w:firstLine="709"/>
        <w:jc w:val="both"/>
        <w:rPr>
          <w:sz w:val="28"/>
          <w:szCs w:val="28"/>
        </w:rPr>
      </w:pPr>
      <w:r>
        <w:rPr>
          <w:sz w:val="28"/>
          <w:szCs w:val="28"/>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(их проектов);</w:t>
      </w:r>
    </w:p>
    <w:p>
      <w:pPr>
        <w:pStyle w:val="Normal"/>
        <w:ind w:left="120" w:right="120" w:firstLine="709"/>
        <w:jc w:val="both"/>
        <w:rPr>
          <w:sz w:val="28"/>
          <w:szCs w:val="28"/>
        </w:rPr>
      </w:pPr>
      <w:r>
        <w:rPr>
          <w:sz w:val="28"/>
          <w:szCs w:val="28"/>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Normal"/>
        <w:ind w:left="120" w:right="120" w:firstLine="709"/>
        <w:jc w:val="both"/>
        <w:rPr>
          <w:sz w:val="28"/>
          <w:szCs w:val="28"/>
        </w:rPr>
      </w:pPr>
      <w:r>
        <w:rPr>
          <w:sz w:val="28"/>
          <w:szCs w:val="28"/>
        </w:rPr>
        <w:t xml:space="preserve">9) проведение оперативного анализа исполнения и контроля </w:t>
        <w:br/>
        <w:t>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Муниципальное Собрание Харовского муниципального округа и Главе Харовского муниципального округа;</w:t>
      </w:r>
    </w:p>
    <w:p>
      <w:pPr>
        <w:pStyle w:val="Normal"/>
        <w:ind w:left="120" w:right="120" w:firstLine="709"/>
        <w:jc w:val="both"/>
        <w:rPr>
          <w:sz w:val="28"/>
          <w:szCs w:val="28"/>
        </w:rPr>
      </w:pPr>
      <w:r>
        <w:rPr>
          <w:sz w:val="28"/>
          <w:szCs w:val="28"/>
        </w:rPr>
        <w:t>10) осуществление контроля за состоянием муниципального внутреннего и внешнего долга;</w:t>
      </w:r>
    </w:p>
    <w:p>
      <w:pPr>
        <w:pStyle w:val="Normal"/>
        <w:ind w:left="120" w:right="120" w:firstLine="709"/>
        <w:jc w:val="both"/>
        <w:rPr>
          <w:sz w:val="28"/>
          <w:szCs w:val="28"/>
        </w:rPr>
      </w:pPr>
      <w:r>
        <w:rPr>
          <w:sz w:val="28"/>
          <w:szCs w:val="28"/>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комиссии Харовского муниципального округа;</w:t>
      </w:r>
    </w:p>
    <w:p>
      <w:pPr>
        <w:pStyle w:val="Normal"/>
        <w:ind w:left="120" w:right="120" w:firstLine="709"/>
        <w:jc w:val="both"/>
        <w:rPr>
          <w:sz w:val="28"/>
          <w:szCs w:val="28"/>
        </w:rPr>
      </w:pPr>
      <w:r>
        <w:rPr>
          <w:sz w:val="28"/>
          <w:szCs w:val="28"/>
        </w:rPr>
        <w:t xml:space="preserve">12) участие в пределах полномочий в мероприятиях, направленных </w:t>
        <w:br/>
        <w:t>на противодействие коррупции;</w:t>
      </w:r>
    </w:p>
    <w:p>
      <w:pPr>
        <w:pStyle w:val="Normal"/>
        <w:ind w:left="120" w:right="120" w:firstLine="709"/>
        <w:jc w:val="both"/>
        <w:rPr>
          <w:sz w:val="28"/>
          <w:szCs w:val="28"/>
        </w:rPr>
      </w:pPr>
      <w:r>
        <w:rPr>
          <w:sz w:val="28"/>
          <w:szCs w:val="28"/>
        </w:rPr>
        <w:t>13) иные полномочия в сфере внешнего муниципального финансового контроля, установленные федеральными законами, законами области, настоящим Уставом и нормативными правовыми актами Муниципального Собрания Харовского муниципального округа.</w:t>
      </w:r>
    </w:p>
    <w:p>
      <w:pPr>
        <w:pStyle w:val="Normal"/>
        <w:ind w:firstLine="709"/>
        <w:jc w:val="both"/>
        <w:rPr>
          <w:sz w:val="28"/>
          <w:szCs w:val="28"/>
        </w:rPr>
      </w:pPr>
      <w:r>
        <w:rPr>
          <w:sz w:val="28"/>
          <w:szCs w:val="28"/>
        </w:rPr>
        <w:t xml:space="preserve">7. Контрольно-счетная комиссия Харовского муниципального округа ежегодно подготавливает отчет о своей деятельности, который направляется на рассмотрение в Муниципальное Собрание Харовского муниципального округа. Указанный отчет опубликовывается в средствах массовой информации или размещается на официальном сайте муниципального округа в информационно-телекоммуникационной сети «Интернет» только после его рассмотрения Муниципальным Собранием Харовского муниципального округа. </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Статья 40. Органы местного самоуправления как юридические лица</w:t>
      </w:r>
    </w:p>
    <w:p>
      <w:pPr>
        <w:pStyle w:val="Normal"/>
        <w:ind w:firstLine="709"/>
        <w:jc w:val="both"/>
        <w:rPr>
          <w:b/>
          <w:b/>
          <w:sz w:val="28"/>
          <w:szCs w:val="28"/>
        </w:rPr>
      </w:pPr>
      <w:r>
        <w:rPr>
          <w:b/>
          <w:sz w:val="28"/>
          <w:szCs w:val="28"/>
        </w:rPr>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1. От имени Харовского муниципального округа приобретать </w:t>
        <w:br/>
        <w:t>и осуществлять имущественные и иные права и обязанности, выступать в суде без доверенности может Глава Харовского муниципального округа.</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2. Органы местного самоуправления Харовского муниципального округа, указанные в пунктах 1,3 и 4 части 1 статьи 24 настоящего Устава,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p>
    <w:p>
      <w:pPr>
        <w:pStyle w:val="Normal"/>
        <w:ind w:firstLine="709"/>
        <w:jc w:val="both"/>
        <w:rPr>
          <w:sz w:val="28"/>
          <w:szCs w:val="28"/>
        </w:rPr>
      </w:pPr>
      <w:r>
        <w:rPr>
          <w:sz w:val="28"/>
          <w:szCs w:val="28"/>
        </w:rPr>
        <w:t>3. Муниципальное Собрание Харовского муниципального округа</w:t>
      </w:r>
      <w:r>
        <w:rPr>
          <w:sz w:val="28"/>
          <w:szCs w:val="28"/>
          <w:vertAlign w:val="superscript"/>
        </w:rPr>
        <w:t xml:space="preserve"> </w:t>
        <w:br/>
      </w:r>
      <w:r>
        <w:rPr>
          <w:sz w:val="28"/>
          <w:szCs w:val="28"/>
        </w:rPr>
        <w:t>и Администрация Харовского муниципального округа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pPr>
        <w:pStyle w:val="Normal"/>
        <w:ind w:firstLine="709"/>
        <w:jc w:val="both"/>
        <w:rPr>
          <w:sz w:val="28"/>
          <w:szCs w:val="28"/>
        </w:rPr>
      </w:pPr>
      <w:r>
        <w:rPr>
          <w:sz w:val="28"/>
          <w:szCs w:val="28"/>
        </w:rPr>
        <w:t>4. Органы Харовского муниципального округа имеют в оперативном управлении обособленное имущество, могут от своего имени приобретать и осуществлять имущественные и личные неимущественные права, нести обязанности, быть истцом и ответчиком в суде.</w:t>
      </w:r>
    </w:p>
    <w:p>
      <w:pPr>
        <w:pStyle w:val="Normal"/>
        <w:ind w:firstLine="709"/>
        <w:jc w:val="both"/>
        <w:rPr>
          <w:sz w:val="28"/>
          <w:szCs w:val="28"/>
        </w:rPr>
      </w:pPr>
      <w:r>
        <w:rPr>
          <w:sz w:val="28"/>
          <w:szCs w:val="28"/>
        </w:rPr>
        <w:t xml:space="preserve"> </w:t>
      </w:r>
      <w:r>
        <w:rPr>
          <w:sz w:val="28"/>
          <w:szCs w:val="28"/>
        </w:rPr>
        <w:t>Органы Харовского муниципального округа имеют бюджетную смету, печать и бланки со своим наименованием и гербом Харовского муниципального округа.</w:t>
      </w:r>
    </w:p>
    <w:p>
      <w:pPr>
        <w:pStyle w:val="Normal"/>
        <w:ind w:firstLine="709"/>
        <w:jc w:val="both"/>
        <w:rPr>
          <w:sz w:val="28"/>
          <w:szCs w:val="28"/>
        </w:rPr>
      </w:pPr>
      <w:r>
        <w:rPr>
          <w:sz w:val="28"/>
          <w:szCs w:val="28"/>
        </w:rPr>
      </w:r>
    </w:p>
    <w:p>
      <w:pPr>
        <w:pStyle w:val="Normal"/>
        <w:ind w:firstLine="709"/>
        <w:rPr>
          <w:b/>
          <w:b/>
          <w:sz w:val="28"/>
          <w:szCs w:val="28"/>
        </w:rPr>
      </w:pPr>
      <w:r>
        <w:rPr>
          <w:b/>
          <w:sz w:val="28"/>
          <w:szCs w:val="28"/>
        </w:rPr>
        <w:t>Статья 41. Муниципальная служба</w:t>
      </w:r>
    </w:p>
    <w:p>
      <w:pPr>
        <w:pStyle w:val="Normal"/>
        <w:ind w:firstLine="709"/>
        <w:rPr>
          <w:b/>
          <w:b/>
          <w:sz w:val="28"/>
          <w:szCs w:val="28"/>
        </w:rPr>
      </w:pPr>
      <w:r>
        <w:rPr>
          <w:b/>
          <w:sz w:val="28"/>
          <w:szCs w:val="28"/>
        </w:rPr>
      </w:r>
    </w:p>
    <w:p>
      <w:pPr>
        <w:pStyle w:val="BodyTextIndent2"/>
        <w:ind w:firstLine="709"/>
        <w:rPr>
          <w:szCs w:val="28"/>
        </w:rPr>
      </w:pPr>
      <w:r>
        <w:rPr>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Normal"/>
        <w:ind w:firstLine="709"/>
        <w:jc w:val="both"/>
        <w:rPr>
          <w:sz w:val="28"/>
          <w:szCs w:val="28"/>
        </w:rPr>
      </w:pPr>
      <w:r>
        <w:rPr>
          <w:sz w:val="28"/>
          <w:szCs w:val="28"/>
        </w:rPr>
        <w:t xml:space="preserve">2. Правовое регулирование муниципальной службы осуществляются Федеральным законом от 2 марта 2007 года № 25-ФЗ «О муниципальной службе в Российской Федерации», а также принимаемыми в соответствии с ним законами области, настоящим Уставом и иными муниципальными правовыми актами органов местного самоуправления муниципального округа. </w:t>
      </w:r>
    </w:p>
    <w:p>
      <w:pPr>
        <w:pStyle w:val="Normal"/>
        <w:ind w:firstLine="709"/>
        <w:jc w:val="both"/>
        <w:rPr>
          <w:sz w:val="28"/>
          <w:szCs w:val="28"/>
        </w:rPr>
      </w:pPr>
      <w:r>
        <w:rPr>
          <w:sz w:val="28"/>
          <w:szCs w:val="28"/>
        </w:rPr>
        <w:t>3. Нанимателем для муниципального служащего является муниципальное образование - Харовский муниципальный округ, от имени которого полномочия нанимателя осуществляет представитель нанимателя (работодатель). Представителями нанимателя (работодателем) могут быть председатель Муниципального Собрания Харовского муниципального округа, Глава Харовского муниципального округа, председатель контроль-счетной комиссии Харовского муниципального округа, руководитель органа Администрации Харовского муниципального округа, наделенного правами юридического лица, или иное лицо, уполномоченное исполнять обязанности представителя нанимателя (работодателя).</w:t>
      </w:r>
    </w:p>
    <w:p>
      <w:pPr>
        <w:pStyle w:val="Normal"/>
        <w:ind w:firstLine="709"/>
        <w:jc w:val="both"/>
        <w:rPr>
          <w:sz w:val="28"/>
          <w:szCs w:val="28"/>
        </w:rPr>
      </w:pPr>
      <w:r>
        <w:rPr>
          <w:sz w:val="28"/>
          <w:szCs w:val="28"/>
        </w:rPr>
        <w:t>4. В сфере регулирования муниципальной службы Муниципальное Собрание Харовского муниципального округа:</w:t>
      </w:r>
    </w:p>
    <w:p>
      <w:pPr>
        <w:pStyle w:val="Normal"/>
        <w:ind w:firstLine="709"/>
        <w:jc w:val="both"/>
        <w:rPr>
          <w:sz w:val="28"/>
          <w:szCs w:val="28"/>
        </w:rPr>
      </w:pPr>
      <w:r>
        <w:rPr>
          <w:sz w:val="28"/>
          <w:szCs w:val="28"/>
        </w:rPr>
        <w:t>- устанавливает порядок проведения конкурса на замещение должности муниципальной службы;</w:t>
      </w:r>
    </w:p>
    <w:p>
      <w:pPr>
        <w:pStyle w:val="Normal"/>
        <w:ind w:firstLine="709"/>
        <w:jc w:val="both"/>
        <w:rPr>
          <w:sz w:val="28"/>
          <w:szCs w:val="28"/>
        </w:rPr>
      </w:pPr>
      <w:r>
        <w:rPr>
          <w:sz w:val="28"/>
          <w:szCs w:val="28"/>
        </w:rPr>
        <w:t>- определяет размер и условия оплаты труда муниципальных служащих.</w:t>
      </w:r>
    </w:p>
    <w:p>
      <w:pPr>
        <w:pStyle w:val="Normal"/>
        <w:ind w:firstLine="709"/>
        <w:jc w:val="both"/>
        <w:rPr>
          <w:sz w:val="28"/>
          <w:szCs w:val="28"/>
        </w:rPr>
      </w:pPr>
      <w:r>
        <w:rPr>
          <w:sz w:val="28"/>
          <w:szCs w:val="28"/>
        </w:rPr>
        <w:t>5. В сфере регулирования муниципальной службы Администрация Харовского муниципального округа:</w:t>
      </w:r>
    </w:p>
    <w:p>
      <w:pPr>
        <w:pStyle w:val="Normal"/>
        <w:ind w:firstLine="709"/>
        <w:jc w:val="both"/>
        <w:rPr>
          <w:sz w:val="28"/>
          <w:szCs w:val="28"/>
        </w:rPr>
      </w:pPr>
      <w:r>
        <w:rPr>
          <w:sz w:val="28"/>
          <w:szCs w:val="28"/>
        </w:rPr>
        <w:t>- определяет порядок проведения аттестации муниципальных служащих в соответствии с типовым положением о проведении аттестации муниципальных служащих, утверждаемым законом Вологодской области, и порядок получения дополнительного профессионального образования муниципальных служащих;</w:t>
      </w:r>
    </w:p>
    <w:p>
      <w:pPr>
        <w:pStyle w:val="Normal"/>
        <w:ind w:firstLine="709"/>
        <w:jc w:val="both"/>
        <w:rPr>
          <w:sz w:val="28"/>
          <w:szCs w:val="28"/>
        </w:rPr>
      </w:pPr>
      <w:r>
        <w:rPr>
          <w:sz w:val="28"/>
          <w:szCs w:val="28"/>
        </w:rPr>
        <w:t>- устанавливает должности муниципальной службы в органах местного самоуправления муниципального округа в соответствии с реестром муниципальных должностей муниципальной службы, утверждаемым законом Вологодской области;</w:t>
      </w:r>
    </w:p>
    <w:p>
      <w:pPr>
        <w:pStyle w:val="Normal"/>
        <w:ind w:firstLine="709"/>
        <w:jc w:val="both"/>
        <w:rPr>
          <w:sz w:val="28"/>
          <w:szCs w:val="28"/>
        </w:rPr>
      </w:pPr>
      <w:r>
        <w:rPr>
          <w:sz w:val="28"/>
          <w:szCs w:val="28"/>
        </w:rPr>
        <w:t>- устанавливает квалификационные требования к должностям муниципальной службы на основе типовых квалификационных требований для замещения должностей муниципальной службы, определенных законом Вологодской области;</w:t>
      </w:r>
    </w:p>
    <w:p>
      <w:pPr>
        <w:pStyle w:val="Normal"/>
        <w:ind w:firstLine="709"/>
        <w:jc w:val="both"/>
        <w:rPr>
          <w:sz w:val="28"/>
          <w:szCs w:val="28"/>
        </w:rPr>
      </w:pPr>
      <w:r>
        <w:rPr>
          <w:sz w:val="28"/>
          <w:szCs w:val="28"/>
        </w:rPr>
        <w:t>- определяет порядок формирования кадрового резерва для замещения должностей муниципальной службы и порядок ведения реестра муниципальных служащих;</w:t>
      </w:r>
    </w:p>
    <w:p>
      <w:pPr>
        <w:pStyle w:val="Normal"/>
        <w:ind w:firstLine="709"/>
        <w:jc w:val="both"/>
        <w:rPr>
          <w:sz w:val="28"/>
          <w:szCs w:val="28"/>
        </w:rPr>
      </w:pPr>
      <w:r>
        <w:rPr>
          <w:sz w:val="28"/>
          <w:szCs w:val="28"/>
        </w:rPr>
        <w:t>- устанавливает порядок применения поощрений муниципального служащего.</w:t>
      </w:r>
    </w:p>
    <w:p>
      <w:pPr>
        <w:pStyle w:val="Normal"/>
        <w:ind w:firstLine="709"/>
        <w:jc w:val="both"/>
        <w:rPr>
          <w:sz w:val="28"/>
          <w:szCs w:val="28"/>
        </w:rPr>
      </w:pPr>
      <w:r>
        <w:rPr>
          <w:sz w:val="28"/>
          <w:szCs w:val="28"/>
        </w:rPr>
        <w:t>6. Муниципальному служащему гарантируются:</w:t>
      </w:r>
    </w:p>
    <w:p>
      <w:pPr>
        <w:pStyle w:val="Normal"/>
        <w:ind w:firstLine="709"/>
        <w:jc w:val="both"/>
        <w:rPr>
          <w:sz w:val="28"/>
          <w:szCs w:val="28"/>
        </w:rPr>
      </w:pPr>
      <w:r>
        <w:rPr>
          <w:sz w:val="28"/>
          <w:szCs w:val="28"/>
        </w:rPr>
        <w:t>1) условия работы, обеспечивающие исполнение им должностных обязанностей в соответствии с должностной инструкцией;</w:t>
      </w:r>
    </w:p>
    <w:p>
      <w:pPr>
        <w:pStyle w:val="Normal"/>
        <w:ind w:firstLine="709"/>
        <w:jc w:val="both"/>
        <w:rPr>
          <w:sz w:val="28"/>
          <w:szCs w:val="28"/>
        </w:rPr>
      </w:pPr>
      <w:r>
        <w:rPr>
          <w:sz w:val="28"/>
          <w:szCs w:val="28"/>
        </w:rPr>
        <w:t>2) право на своевременное и в полном объеме получение денежного содержания;</w:t>
      </w:r>
    </w:p>
    <w:p>
      <w:pPr>
        <w:pStyle w:val="Normal"/>
        <w:ind w:firstLine="709"/>
        <w:jc w:val="both"/>
        <w:rPr>
          <w:sz w:val="28"/>
          <w:szCs w:val="28"/>
        </w:rPr>
      </w:pPr>
      <w:r>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Normal"/>
        <w:ind w:firstLine="709"/>
        <w:jc w:val="both"/>
        <w:rPr>
          <w:sz w:val="28"/>
          <w:szCs w:val="28"/>
        </w:rPr>
      </w:pPr>
      <w:r>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pPr>
        <w:pStyle w:val="Normal"/>
        <w:ind w:firstLine="709"/>
        <w:jc w:val="both"/>
        <w:rPr>
          <w:sz w:val="28"/>
          <w:szCs w:val="28"/>
        </w:rPr>
      </w:pPr>
      <w:r>
        <w:rPr>
          <w:sz w:val="28"/>
          <w:szCs w:val="28"/>
        </w:rPr>
        <w:t xml:space="preserve">5) пенсионное обеспечение за выслугу лет и в связи с инвалидностью, </w:t>
        <w:br/>
        <w:t xml:space="preserve">а также пенсионное обеспечение членов семьи муниципального служащего </w:t>
        <w:br/>
        <w:t>в случае его смерти, наступившей в связи с исполнением им должностных обязанностей;</w:t>
      </w:r>
    </w:p>
    <w:p>
      <w:pPr>
        <w:pStyle w:val="Normal"/>
        <w:ind w:firstLine="709"/>
        <w:jc w:val="both"/>
        <w:rPr>
          <w:sz w:val="28"/>
          <w:szCs w:val="28"/>
        </w:rPr>
      </w:pPr>
      <w:r>
        <w:rPr>
          <w:sz w:val="28"/>
          <w:szCs w:val="28"/>
        </w:rPr>
        <w:t xml:space="preserve">6) обязательное государственное страхование на случай причинения вреда здоровью и имуществу муниципального служащего в связи </w:t>
        <w:br/>
        <w:t>с исполнением им должностных обязанностей;</w:t>
      </w:r>
    </w:p>
    <w:p>
      <w:pPr>
        <w:pStyle w:val="Normal"/>
        <w:ind w:firstLine="709"/>
        <w:jc w:val="both"/>
        <w:rPr>
          <w:sz w:val="28"/>
          <w:szCs w:val="28"/>
        </w:rPr>
      </w:pPr>
      <w:r>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Normal"/>
        <w:ind w:firstLine="709"/>
        <w:jc w:val="both"/>
        <w:rPr>
          <w:sz w:val="28"/>
          <w:szCs w:val="28"/>
        </w:rPr>
      </w:pPr>
      <w:r>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Normal"/>
        <w:ind w:firstLine="709"/>
        <w:jc w:val="both"/>
        <w:rPr>
          <w:sz w:val="28"/>
          <w:szCs w:val="28"/>
        </w:rPr>
      </w:pPr>
      <w:r>
        <w:rPr>
          <w:sz w:val="28"/>
          <w:szCs w:val="28"/>
        </w:rPr>
      </w:r>
    </w:p>
    <w:p>
      <w:pPr>
        <w:pStyle w:val="Normal"/>
        <w:jc w:val="center"/>
        <w:rPr>
          <w:sz w:val="28"/>
          <w:szCs w:val="28"/>
        </w:rPr>
      </w:pPr>
      <w:r>
        <w:rPr>
          <w:b/>
          <w:caps/>
          <w:sz w:val="28"/>
          <w:szCs w:val="28"/>
        </w:rPr>
        <w:t>Глава 5.</w:t>
      </w:r>
      <w:r>
        <w:rPr>
          <w:b/>
          <w:sz w:val="28"/>
          <w:szCs w:val="28"/>
        </w:rPr>
        <w:t xml:space="preserve"> МУНИЦИПАЛЬНЫЕ ПРАВОВЫЕ АКТЫ</w:t>
      </w:r>
    </w:p>
    <w:p>
      <w:pPr>
        <w:pStyle w:val="Normal"/>
        <w:ind w:firstLine="709"/>
        <w:jc w:val="center"/>
        <w:rPr>
          <w:sz w:val="28"/>
          <w:szCs w:val="28"/>
        </w:rPr>
      </w:pPr>
      <w:r>
        <w:rPr>
          <w:sz w:val="28"/>
          <w:szCs w:val="28"/>
        </w:rPr>
      </w:r>
    </w:p>
    <w:p>
      <w:pPr>
        <w:pStyle w:val="Normal"/>
        <w:ind w:firstLine="709"/>
        <w:rPr>
          <w:b/>
          <w:b/>
          <w:sz w:val="28"/>
          <w:szCs w:val="28"/>
        </w:rPr>
      </w:pPr>
      <w:r>
        <w:rPr>
          <w:b/>
          <w:sz w:val="28"/>
          <w:szCs w:val="28"/>
        </w:rPr>
        <w:t xml:space="preserve">Статья 42. Муниципальные правовые акты </w:t>
      </w:r>
    </w:p>
    <w:p>
      <w:pPr>
        <w:pStyle w:val="Normal"/>
        <w:ind w:firstLine="709"/>
        <w:rPr>
          <w:b/>
          <w:b/>
          <w:sz w:val="28"/>
          <w:szCs w:val="28"/>
        </w:rPr>
      </w:pPr>
      <w:r>
        <w:rPr>
          <w:b/>
          <w:sz w:val="28"/>
          <w:szCs w:val="28"/>
        </w:rPr>
      </w:r>
    </w:p>
    <w:p>
      <w:pPr>
        <w:pStyle w:val="ConsPlusNormal1"/>
        <w:widowControl/>
        <w:ind w:firstLine="709"/>
        <w:jc w:val="both"/>
        <w:rPr>
          <w:rFonts w:ascii="Times New Roman" w:hAnsi="Times New Roman"/>
          <w:sz w:val="28"/>
          <w:szCs w:val="28"/>
        </w:rPr>
      </w:pPr>
      <w:r>
        <w:rPr>
          <w:rFonts w:ascii="Times New Roman" w:hAnsi="Times New Roman"/>
          <w:sz w:val="28"/>
          <w:szCs w:val="28"/>
        </w:rPr>
        <w:t>1. По вопросам местного значения население Харовского муниципального округа непосредственно, а также органы местного самоуправления и должностные лица местного самоуправления муниципального округа принимают муниципальные правовые акты.</w:t>
      </w:r>
    </w:p>
    <w:p>
      <w:pPr>
        <w:pStyle w:val="ConsPlusNormal1"/>
        <w:widowControl/>
        <w:ind w:firstLine="709"/>
        <w:jc w:val="both"/>
        <w:rPr>
          <w:rFonts w:ascii="Times New Roman" w:hAnsi="Times New Roman"/>
          <w:sz w:val="28"/>
          <w:szCs w:val="28"/>
        </w:rPr>
      </w:pPr>
      <w:r>
        <w:rPr>
          <w:rFonts w:ascii="Times New Roman" w:hAnsi="Times New Roman"/>
          <w:sz w:val="28"/>
          <w:szCs w:val="28"/>
        </w:rPr>
        <w:t>2. По вопросам осуществления отдельных государственных полномочий, переданных органам местного самоуправления Харовского муниципального округа федеральными законами и законами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pPr>
        <w:pStyle w:val="BodyTextIndent2"/>
        <w:ind w:firstLine="709"/>
        <w:rPr>
          <w:szCs w:val="28"/>
        </w:rPr>
      </w:pPr>
      <w:r>
        <w:rPr>
          <w:szCs w:val="28"/>
        </w:rPr>
        <w:t>3. В систему муниципальных правовых актов входят:</w:t>
      </w:r>
    </w:p>
    <w:p>
      <w:pPr>
        <w:pStyle w:val="BodyTextIndent3"/>
        <w:spacing w:lineRule="auto" w:line="240" w:before="0" w:after="0"/>
        <w:ind w:left="0" w:firstLine="709"/>
        <w:jc w:val="both"/>
        <w:rPr>
          <w:rFonts w:ascii="Times New Roman" w:hAnsi="Times New Roman"/>
          <w:sz w:val="28"/>
          <w:szCs w:val="28"/>
        </w:rPr>
      </w:pPr>
      <w:r>
        <w:rPr>
          <w:rFonts w:ascii="Times New Roman" w:hAnsi="Times New Roman"/>
          <w:sz w:val="28"/>
          <w:szCs w:val="28"/>
        </w:rPr>
        <w:t>1) Устав Харовского муниципального округа, правовые акты, принятые на местном референдуме;</w:t>
      </w:r>
    </w:p>
    <w:p>
      <w:pPr>
        <w:pStyle w:val="Normal"/>
        <w:ind w:firstLine="709"/>
        <w:jc w:val="both"/>
        <w:rPr>
          <w:sz w:val="28"/>
          <w:szCs w:val="28"/>
        </w:rPr>
      </w:pPr>
      <w:r>
        <w:rPr>
          <w:sz w:val="28"/>
          <w:szCs w:val="28"/>
        </w:rPr>
        <w:t>2) решения Муниципального Собрания Харовского муниципального округа;</w:t>
      </w:r>
    </w:p>
    <w:p>
      <w:pPr>
        <w:pStyle w:val="Style23"/>
        <w:spacing w:before="0" w:after="0"/>
        <w:ind w:firstLine="709"/>
        <w:jc w:val="both"/>
        <w:rPr>
          <w:sz w:val="28"/>
          <w:szCs w:val="28"/>
        </w:rPr>
      </w:pPr>
      <w:r>
        <w:rPr>
          <w:sz w:val="28"/>
          <w:szCs w:val="28"/>
        </w:rPr>
        <w:t>3) постановления и распоряжения председателя Муниципального Собрания Харовского муниципального округа;</w:t>
      </w:r>
    </w:p>
    <w:p>
      <w:pPr>
        <w:pStyle w:val="Style23"/>
        <w:spacing w:before="0" w:after="0"/>
        <w:ind w:firstLine="709"/>
        <w:jc w:val="both"/>
        <w:rPr>
          <w:sz w:val="28"/>
          <w:szCs w:val="28"/>
        </w:rPr>
      </w:pPr>
      <w:r>
        <w:rPr>
          <w:sz w:val="28"/>
          <w:szCs w:val="28"/>
        </w:rPr>
        <w:t>4) постановления и распоряжения Главы Харовского муниципального округа;</w:t>
      </w:r>
    </w:p>
    <w:p>
      <w:pPr>
        <w:pStyle w:val="BodyTextIndent2"/>
        <w:ind w:firstLine="709"/>
        <w:rPr>
          <w:szCs w:val="28"/>
        </w:rPr>
      </w:pPr>
      <w:r>
        <w:rPr>
          <w:szCs w:val="28"/>
        </w:rPr>
        <w:t>5) постановления и распоряжения Администрации Харовского муниципального округа;</w:t>
      </w:r>
    </w:p>
    <w:p>
      <w:pPr>
        <w:pStyle w:val="BodyTextIndent2"/>
        <w:ind w:firstLine="709"/>
        <w:rPr>
          <w:szCs w:val="28"/>
        </w:rPr>
      </w:pPr>
      <w:r>
        <w:rPr>
          <w:szCs w:val="28"/>
        </w:rPr>
        <w:t>6) распоряжения и приказы председателя Контрольно-счетной комиссии Харовского муниципального округа;</w:t>
      </w:r>
    </w:p>
    <w:p>
      <w:pPr>
        <w:pStyle w:val="BodyTextIndent2"/>
        <w:ind w:firstLine="709"/>
        <w:rPr>
          <w:szCs w:val="28"/>
        </w:rPr>
      </w:pPr>
      <w:r>
        <w:rPr>
          <w:szCs w:val="28"/>
        </w:rPr>
        <w:t>7) распоряжения и приказы руководителей органов Администрации Харовского муниципального округа.</w:t>
      </w:r>
    </w:p>
    <w:p>
      <w:pPr>
        <w:pStyle w:val="BodyTextIndent2"/>
        <w:ind w:firstLine="709"/>
        <w:rPr>
          <w:szCs w:val="28"/>
        </w:rPr>
      </w:pPr>
      <w:r>
        <w:rPr>
          <w:szCs w:val="28"/>
        </w:rPr>
        <w:t>4. Устав Харовского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Харовского муниципального округа.</w:t>
      </w:r>
    </w:p>
    <w:p>
      <w:pPr>
        <w:pStyle w:val="Normal"/>
        <w:ind w:firstLine="709"/>
        <w:jc w:val="both"/>
        <w:rPr>
          <w:sz w:val="28"/>
          <w:szCs w:val="28"/>
        </w:rPr>
      </w:pPr>
      <w:r>
        <w:rPr>
          <w:sz w:val="28"/>
          <w:szCs w:val="28"/>
        </w:rPr>
        <w:t xml:space="preserve">Иные муниципальные правовые акты не должны противоречить Уставу Харовского муниципального округа и правовым актам, принятым </w:t>
        <w:br/>
        <w:t>на местном референдуме.</w:t>
      </w:r>
    </w:p>
    <w:p>
      <w:pPr>
        <w:pStyle w:val="BodyTextIndent2"/>
        <w:ind w:firstLine="709"/>
        <w:rPr>
          <w:szCs w:val="28"/>
        </w:rPr>
      </w:pPr>
      <w:r>
        <w:rPr>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Харовского муниципального округа или досрочного прекращения полномочий Муниципального Собрания Харовского муниципального округа. </w:t>
      </w:r>
    </w:p>
    <w:p>
      <w:pPr>
        <w:pStyle w:val="Style23"/>
        <w:spacing w:before="0" w:after="0"/>
        <w:ind w:firstLine="709"/>
        <w:jc w:val="both"/>
        <w:rPr>
          <w:sz w:val="28"/>
          <w:szCs w:val="28"/>
        </w:rPr>
      </w:pPr>
      <w:r>
        <w:rPr>
          <w:sz w:val="28"/>
          <w:szCs w:val="28"/>
        </w:rPr>
        <w:t>5. Проекты муниципальных правовых актов могут вноситься Главой Харовского муниципального округа, председателем Муниципального Собрания Харовского муниципального округа, депутатами Муниципального Собрания Харовского муниципального округа, органами территориального общественного самоуправления муниципального округа, инициативными группами граждан, старостами сельских населенных пунктов, прокурором Харовского района.</w:t>
      </w:r>
    </w:p>
    <w:p>
      <w:pPr>
        <w:pStyle w:val="ConsPlusNormal1"/>
        <w:widowControl/>
        <w:ind w:firstLine="709"/>
        <w:jc w:val="both"/>
        <w:rPr>
          <w:rFonts w:ascii="Times New Roman" w:hAnsi="Times New Roman"/>
          <w:sz w:val="28"/>
          <w:szCs w:val="28"/>
        </w:rPr>
      </w:pPr>
      <w:r>
        <w:rPr>
          <w:rFonts w:ascii="Times New Roman" w:hAnsi="Times New Roman"/>
          <w:sz w:val="28"/>
          <w:szCs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pPr>
        <w:pStyle w:val="ConsPlusNormal1"/>
        <w:widowControl/>
        <w:ind w:firstLine="709"/>
        <w:jc w:val="both"/>
        <w:rPr>
          <w:rFonts w:ascii="Times New Roman" w:hAnsi="Times New Roman"/>
          <w:sz w:val="28"/>
          <w:szCs w:val="28"/>
        </w:rPr>
      </w:pPr>
      <w:r>
        <w:rPr>
          <w:rFonts w:ascii="Times New Roman" w:hAnsi="Times New Roman"/>
          <w:sz w:val="28"/>
          <w:szCs w:val="28"/>
        </w:rPr>
        <w:t>7. Проекты нормативных правовых актов, предусматривающие установление, изменение и отмену местных налогов и сборов, осуществление расходов из бюджета муниципального округа, могут быть внесены на рассмотрение Муниципального Собрания Харовского муниципального округа только по инициативе Главы Харовского муниципального округа или при наличии его заключения.</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8. Проекты муниципальных нормативных правовых актов муниципального округа, устанавливающие новые или изменяющие ранее предусмотренные муниципальными нормативными правовыми актами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(в том числе оценке применения содержащихся в проектах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иных форм оценки и экспертизы), проводимой в порядке, установленном постановлением Администрации Харовского муниципального округа, в соответствии с законом области от 11 декабря 2013 года № 3225-ОЗ «Об оценке регулирующего воздействия проектов нормативных правовых актов </w:t>
        <w:br/>
        <w:t>и экспертизе нормативных правовых актов», за исключением:</w:t>
      </w:r>
    </w:p>
    <w:p>
      <w:pPr>
        <w:pStyle w:val="Normal"/>
        <w:ind w:firstLine="709"/>
        <w:jc w:val="both"/>
        <w:rPr>
          <w:sz w:val="28"/>
          <w:szCs w:val="28"/>
        </w:rPr>
      </w:pPr>
      <w:r>
        <w:rPr>
          <w:sz w:val="28"/>
          <w:szCs w:val="28"/>
        </w:rPr>
        <w:t>1) проектов нормативных правовых актов Муниципального Собрания Харовского муниципального округа, устанавливающих, изменяющих, приостанавливающих, отменяющих местные налоги и сборы;</w:t>
      </w:r>
    </w:p>
    <w:p>
      <w:pPr>
        <w:pStyle w:val="Normal"/>
        <w:ind w:firstLine="709"/>
        <w:jc w:val="both"/>
        <w:rPr>
          <w:sz w:val="28"/>
          <w:szCs w:val="28"/>
        </w:rPr>
      </w:pPr>
      <w:r>
        <w:rPr>
          <w:sz w:val="28"/>
          <w:szCs w:val="28"/>
        </w:rPr>
        <w:t>2) проектов нормативных правовых актов Муниципального Собрания Харовского муниципального округа, регулирующих бюджетные правоотношения.</w:t>
      </w:r>
    </w:p>
    <w:p>
      <w:pPr>
        <w:pStyle w:val="Normal"/>
        <w:ind w:firstLine="709"/>
        <w:jc w:val="both"/>
        <w:rPr>
          <w:sz w:val="28"/>
          <w:szCs w:val="28"/>
        </w:rPr>
      </w:pPr>
      <w:r>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Normal"/>
        <w:ind w:right="120" w:firstLine="709"/>
        <w:jc w:val="both"/>
        <w:rPr>
          <w:sz w:val="28"/>
          <w:szCs w:val="28"/>
        </w:rPr>
      </w:pPr>
      <w:r>
        <w:rPr>
          <w:sz w:val="28"/>
          <w:szCs w:val="28"/>
        </w:rPr>
        <w:t>9. Муниципальные нормативные правовые акты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округа в порядке, установленном постановлением Администрации Харовского муниципального округа в соответствии законом области от 11 декабря 2013 года № 3225-ОЗ «Об оценке регулирующего воздействия проектов нормативных правовых актов и экспертизе нормативных правовых актов».</w:t>
      </w:r>
    </w:p>
    <w:p>
      <w:pPr>
        <w:pStyle w:val="ConsPlusNormal1"/>
        <w:widowControl/>
        <w:ind w:firstLine="709"/>
        <w:jc w:val="both"/>
        <w:rPr>
          <w:rFonts w:ascii="Times New Roman" w:hAnsi="Times New Roman"/>
          <w:sz w:val="28"/>
          <w:szCs w:val="28"/>
        </w:rPr>
      </w:pPr>
      <w:r>
        <w:rPr>
          <w:rFonts w:ascii="Times New Roman" w:hAnsi="Times New Roman"/>
          <w:sz w:val="28"/>
          <w:szCs w:val="28"/>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Иные муниципальные правовые акты вступают в силу со дня </w:t>
        <w:br/>
        <w:t>их подписания, если иное не установлено действующим законодательством, настоящим Уставом или самим муниципальным правовым актом.</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11.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12. Муниципальные правовые акты могут быть отменены или </w:t>
        <w:br/>
        <w:t>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pPr>
        <w:pStyle w:val="ConsPlusNormal1"/>
        <w:ind w:firstLine="709"/>
        <w:jc w:val="both"/>
        <w:rPr>
          <w:rFonts w:ascii="Times New Roman" w:hAnsi="Times New Roman"/>
          <w:sz w:val="28"/>
          <w:szCs w:val="28"/>
        </w:rPr>
      </w:pPr>
      <w:r>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w:t>
        <w:br/>
        <w:t>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Харовского муниципального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Муниципальное Собрание Харовского муниципального округа - не позднее трех дней со дня принятия им решения.</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13. Муниципальные правовые акты муниципального округа не должны противоречить Конституции Российской Федерации, федеральным конституционным законам, Федеральному закону от 6 октября 2003 года </w:t>
        <w:br/>
        <w:t xml:space="preserve">№ 131-ФЗ «Об общих принципах организации местного самоуправления </w:t>
        <w:br/>
        <w:t>в Российской Федерации», другим федеральным законам и иным нормативным правовым актам Российской Федерации, а также Уставу области, законам области, иным нормативным правовым актам области.</w:t>
      </w:r>
    </w:p>
    <w:p>
      <w:pPr>
        <w:pStyle w:val="ConsPlusNormal1"/>
        <w:widowControl/>
        <w:ind w:firstLine="709"/>
        <w:jc w:val="both"/>
        <w:rPr>
          <w:rFonts w:ascii="Times New Roman" w:hAnsi="Times New Roman"/>
          <w:sz w:val="28"/>
          <w:szCs w:val="28"/>
        </w:rPr>
      </w:pPr>
      <w:r>
        <w:rPr>
          <w:rFonts w:ascii="Times New Roman" w:hAnsi="Times New Roman"/>
          <w:sz w:val="28"/>
          <w:szCs w:val="28"/>
        </w:rPr>
        <w:t>14. Муниципальные правовые акты подлежат обязательному исполнению на всей территории Харовского муниципального округа.</w:t>
      </w:r>
    </w:p>
    <w:p>
      <w:pPr>
        <w:pStyle w:val="ConsPlusNormal1"/>
        <w:widowControl/>
        <w:ind w:firstLine="709"/>
        <w:jc w:val="both"/>
        <w:rPr>
          <w:rFonts w:ascii="Times New Roman" w:hAnsi="Times New Roman"/>
          <w:sz w:val="28"/>
          <w:szCs w:val="28"/>
        </w:rPr>
      </w:pPr>
      <w:r>
        <w:rPr>
          <w:rFonts w:ascii="Times New Roman" w:hAnsi="Times New Roman"/>
          <w:sz w:val="28"/>
          <w:szCs w:val="28"/>
        </w:rPr>
      </w:r>
    </w:p>
    <w:p>
      <w:pPr>
        <w:pStyle w:val="ConsPlusNormal1"/>
        <w:widowControl/>
        <w:numPr>
          <w:ilvl w:val="0"/>
          <w:numId w:val="0"/>
        </w:numPr>
        <w:ind w:left="0" w:firstLine="709"/>
        <w:jc w:val="both"/>
        <w:outlineLvl w:val="2"/>
        <w:rPr>
          <w:rFonts w:ascii="Times New Roman" w:hAnsi="Times New Roman"/>
          <w:b/>
          <w:b/>
          <w:sz w:val="28"/>
          <w:szCs w:val="28"/>
        </w:rPr>
      </w:pPr>
      <w:r>
        <w:rPr>
          <w:rFonts w:ascii="Times New Roman" w:hAnsi="Times New Roman"/>
          <w:b/>
          <w:sz w:val="28"/>
          <w:szCs w:val="28"/>
        </w:rPr>
        <w:t>Статья 43. Порядок принятия и вступления в силу решений Муниципального Собрания Харовского муниципального округа</w:t>
      </w:r>
    </w:p>
    <w:p>
      <w:pPr>
        <w:pStyle w:val="ConsPlusNormal1"/>
        <w:widowControl/>
        <w:numPr>
          <w:ilvl w:val="0"/>
          <w:numId w:val="0"/>
        </w:numPr>
        <w:ind w:left="0" w:firstLine="709"/>
        <w:jc w:val="both"/>
        <w:outlineLvl w:val="2"/>
        <w:rPr>
          <w:rFonts w:ascii="Times New Roman" w:hAnsi="Times New Roman"/>
          <w:b/>
          <w:b/>
          <w:sz w:val="28"/>
          <w:szCs w:val="28"/>
        </w:rPr>
      </w:pPr>
      <w:r>
        <w:rPr>
          <w:rFonts w:ascii="Times New Roman" w:hAnsi="Times New Roman"/>
          <w:b/>
          <w:sz w:val="28"/>
          <w:szCs w:val="28"/>
        </w:rPr>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1. Муниципальное Собрание Харовского муниципального округа </w:t>
        <w:br/>
        <w:t>в рамках своих полномочий принимает решения. Решения Муниципального Собрания Харовского муниципального округа принимаются на его заседании открытым, в том числе поименным, или тайным голосованием в порядке.</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Решения Муниципального Собрания Харовского муниципального округа подписываются Председателем Муниципального Собрания Харовского муниципального округа. </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2. Нормативный правовой акт, принятый Муниципальным Собранием Харовского муниципального округа, направляется Главе Харовского муниципального округа для подписания и обнародования в течение 10 дней со дня его принятия. </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Глава Харовского муниципального округа имеет право отклонить нормативный правовой акт, принятый Муниципальным Собранием Харовского муниципального округа. В этом случае указанный нормативный правовой акт в течение 10 дней со дня его принятия возвращается в Муниципальное Собрание Харовского муниципального округа с мотивированным обоснованием его отклонения либо с предложениями о внесении в него изменений и дополнений. </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Если Глава Харовского муниципального округа отклонит нормативный правовой акт, он вновь рассматривается Муниципальным Собранием Харовского муниципального округа.  </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Муниципального Собрания Харовского муниципального округа он подлежит подписанию Главой Харовского муниципального округа в течение семи дней со дня его принятия и опубликованию (обнародованию). </w:t>
      </w:r>
    </w:p>
    <w:p>
      <w:pPr>
        <w:pStyle w:val="ConsPlusNormal1"/>
        <w:widowControl/>
        <w:ind w:firstLine="709"/>
        <w:jc w:val="both"/>
        <w:rPr>
          <w:rFonts w:ascii="Times New Roman" w:hAnsi="Times New Roman"/>
          <w:color w:val="auto"/>
          <w:sz w:val="28"/>
          <w:szCs w:val="28"/>
        </w:rPr>
      </w:pPr>
      <w:r>
        <w:rPr>
          <w:rFonts w:ascii="Times New Roman" w:hAnsi="Times New Roman"/>
          <w:sz w:val="28"/>
          <w:szCs w:val="28"/>
        </w:rPr>
        <w:t>3. Решения Муниципального Собрания Харовского муниципального округа принимаются большинством от установленной численности депутатов Муниципального Собрания Харовского муниципального округа, за исключением случаев, предусмотренных настоящей статьей</w:t>
      </w:r>
      <w:r>
        <w:rPr>
          <w:rFonts w:ascii="Times New Roman" w:hAnsi="Times New Roman"/>
          <w:color w:val="auto"/>
          <w:sz w:val="28"/>
          <w:szCs w:val="28"/>
        </w:rPr>
        <w:t>.</w:t>
      </w:r>
    </w:p>
    <w:p>
      <w:pPr>
        <w:pStyle w:val="ConsPlusNormal1"/>
        <w:widowControl/>
        <w:ind w:firstLine="709"/>
        <w:jc w:val="both"/>
        <w:rPr>
          <w:rFonts w:ascii="Times New Roman" w:hAnsi="Times New Roman"/>
          <w:sz w:val="28"/>
          <w:szCs w:val="28"/>
        </w:rPr>
      </w:pPr>
      <w:r>
        <w:rPr>
          <w:rFonts w:ascii="Times New Roman" w:hAnsi="Times New Roman"/>
          <w:sz w:val="28"/>
          <w:szCs w:val="28"/>
        </w:rPr>
        <w:t>Большинством не менее двух третей голосов от установленной численности депутатов Муниципального Собрания Харовского муниципального округа принимаются:</w:t>
      </w:r>
    </w:p>
    <w:p>
      <w:pPr>
        <w:pStyle w:val="ConsPlusNormal1"/>
        <w:widowControl/>
        <w:ind w:firstLine="709"/>
        <w:jc w:val="both"/>
        <w:rPr>
          <w:rFonts w:ascii="Times New Roman" w:hAnsi="Times New Roman"/>
          <w:sz w:val="28"/>
          <w:szCs w:val="28"/>
        </w:rPr>
      </w:pPr>
      <w:r>
        <w:rPr>
          <w:rFonts w:ascii="Times New Roman" w:hAnsi="Times New Roman"/>
          <w:sz w:val="28"/>
          <w:szCs w:val="28"/>
        </w:rPr>
        <w:t>1) Устав Харовского муниципального округа, решение Муниципального Собрания Харовского муниципального округа о внесении изменений и дополнений в Устав Харовского муниципального округа;</w:t>
      </w:r>
    </w:p>
    <w:p>
      <w:pPr>
        <w:pStyle w:val="ConsPlusNormal1"/>
        <w:widowControl/>
        <w:ind w:firstLine="709"/>
        <w:jc w:val="both"/>
        <w:rPr>
          <w:rFonts w:ascii="Times New Roman" w:hAnsi="Times New Roman"/>
          <w:sz w:val="28"/>
          <w:szCs w:val="28"/>
        </w:rPr>
      </w:pPr>
      <w:r>
        <w:rPr>
          <w:rFonts w:ascii="Times New Roman" w:hAnsi="Times New Roman"/>
          <w:sz w:val="28"/>
          <w:szCs w:val="28"/>
        </w:rPr>
        <w:t>2) решение Муниципального Собрания Харовского муниципального округа о самороспуске;</w:t>
      </w:r>
    </w:p>
    <w:p>
      <w:pPr>
        <w:pStyle w:val="ConsPlusNormal1"/>
        <w:widowControl/>
        <w:ind w:firstLine="709"/>
        <w:jc w:val="both"/>
        <w:rPr>
          <w:rFonts w:ascii="Times New Roman" w:hAnsi="Times New Roman"/>
          <w:sz w:val="28"/>
          <w:szCs w:val="28"/>
        </w:rPr>
      </w:pPr>
      <w:r>
        <w:rPr>
          <w:rFonts w:ascii="Times New Roman" w:hAnsi="Times New Roman"/>
          <w:sz w:val="28"/>
          <w:szCs w:val="28"/>
        </w:rPr>
        <w:t>3) решение Муниципального Собрания Харовского муниципального округа об удалении Главы Харовского муниципального округа в отставку.</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4. Решения Муниципального Собрания Харовского муниципального округа о налогах и сборах вступают в силу в соответствии с Налоговым кодексом Российской Федерации. </w:t>
      </w:r>
      <w:r>
        <w:rPr>
          <w:rFonts w:ascii="Times New Roman" w:hAnsi="Times New Roman"/>
          <w:color w:val="auto"/>
          <w:sz w:val="28"/>
          <w:szCs w:val="28"/>
        </w:rPr>
        <w:t>Иные правовые акты вступают в силу в порядке, установленном Регламентом Муниципального Собрания Харовского муниципального округа.</w:t>
      </w:r>
    </w:p>
    <w:p>
      <w:pPr>
        <w:pStyle w:val="Normal"/>
        <w:ind w:firstLine="709"/>
        <w:jc w:val="both"/>
        <w:rPr>
          <w:sz w:val="28"/>
          <w:szCs w:val="28"/>
        </w:rPr>
      </w:pPr>
      <w:r>
        <w:rPr>
          <w:sz w:val="28"/>
          <w:szCs w:val="28"/>
        </w:rPr>
        <w:t>5. Глава Харовского муниципального округа обеспечивает опубликование (обнародование) нормативных правовых актов, принятых Муниципальным Собранием Харовского муниципального округа.</w:t>
      </w:r>
    </w:p>
    <w:p>
      <w:pPr>
        <w:pStyle w:val="Normal"/>
        <w:ind w:firstLine="709"/>
        <w:jc w:val="both"/>
        <w:rPr>
          <w:sz w:val="28"/>
          <w:szCs w:val="28"/>
        </w:rPr>
      </w:pPr>
      <w:r>
        <w:rPr>
          <w:sz w:val="28"/>
          <w:szCs w:val="28"/>
        </w:rPr>
        <w:t>6. Контроль исполнения решений Муниципального Собрания Харовского муниципального округа  осуществляется путем рассмотрения на заседаниях Муниципального Собрания Харовского муниципального округа или депутатских комиссий, заслушивания отчетов должностных лиц органов местного самоуправления муниципального округа, направлением запросов, депутатских запросов и обращений в соответствующие органы местного самоуправления муниципального округа, их структурные подразделения.</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Статья 44. Порядок опубликования (обнародования) муниципальных правовых актов, соглашений, заключаемых между органами местного самоуправления</w:t>
      </w:r>
    </w:p>
    <w:p>
      <w:pPr>
        <w:pStyle w:val="Normal"/>
        <w:ind w:firstLine="709"/>
        <w:jc w:val="both"/>
        <w:rPr>
          <w:b/>
          <w:b/>
          <w:sz w:val="28"/>
          <w:szCs w:val="28"/>
        </w:rPr>
      </w:pPr>
      <w:r>
        <w:rPr>
          <w:b/>
          <w:sz w:val="28"/>
          <w:szCs w:val="28"/>
        </w:rPr>
      </w:r>
    </w:p>
    <w:p>
      <w:pPr>
        <w:pStyle w:val="Normal"/>
        <w:ind w:firstLine="709"/>
        <w:jc w:val="both"/>
        <w:rPr>
          <w:color w:val="auto"/>
          <w:sz w:val="28"/>
          <w:szCs w:val="28"/>
        </w:rPr>
      </w:pPr>
      <w:r>
        <w:rPr>
          <w:sz w:val="28"/>
          <w:szCs w:val="28"/>
        </w:rPr>
        <w:t xml:space="preserve">1. Официальным опубликованием муниципального правового акта или соглашения, заключенного </w:t>
      </w:r>
      <w:r>
        <w:rPr>
          <w:color w:val="auto"/>
          <w:sz w:val="28"/>
          <w:szCs w:val="28"/>
        </w:rPr>
        <w:t xml:space="preserve">между органами местного самоуправления, считается первая публикация его полного текста «Официальном вестнике» - приложении к газете «Призыв».  </w:t>
      </w:r>
    </w:p>
    <w:p>
      <w:pPr>
        <w:pStyle w:val="Normal"/>
        <w:ind w:firstLine="709"/>
        <w:jc w:val="both"/>
        <w:rPr>
          <w:sz w:val="28"/>
          <w:szCs w:val="28"/>
        </w:rPr>
      </w:pPr>
      <w:r>
        <w:rPr>
          <w:sz w:val="28"/>
          <w:szCs w:val="28"/>
        </w:rPr>
        <w:t xml:space="preserve">Муниципальные правовые акты, затрагивающие права, свободы </w:t>
        <w:br/>
        <w:t>и обязанности человека и гражданина, устанавливающие правовой статус организаций, учредителем которых выступает Харовский муниципальный округ, или соглашения, заключенные между органами местного самоуправления, подлежат опубликованию в течение 10 дней со дня их подписания.</w:t>
      </w:r>
    </w:p>
    <w:p>
      <w:pPr>
        <w:pStyle w:val="Normal"/>
        <w:ind w:firstLine="709"/>
        <w:jc w:val="both"/>
        <w:rPr>
          <w:strike/>
          <w:sz w:val="28"/>
          <w:szCs w:val="28"/>
        </w:rPr>
      </w:pPr>
      <w:r>
        <w:rPr>
          <w:sz w:val="28"/>
          <w:szCs w:val="28"/>
        </w:rPr>
        <w:t xml:space="preserve">В случае опубликования текста муниципального правового акта или соглашения, заключенного между органами местного самоуправления,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 </w:t>
      </w:r>
    </w:p>
    <w:p>
      <w:pPr>
        <w:pStyle w:val="Normal"/>
        <w:ind w:firstLine="709"/>
        <w:jc w:val="both"/>
        <w:rPr>
          <w:sz w:val="28"/>
          <w:szCs w:val="28"/>
        </w:rPr>
      </w:pPr>
      <w:r>
        <w:rPr>
          <w:sz w:val="28"/>
          <w:szCs w:val="28"/>
        </w:rPr>
        <w:t xml:space="preserve">При официальном опубликовании текст муниципального правового акта или соглашения, заключенного между органами местного самоуправления, излагается в точном соответствии с подлинником (заверенной копией подлинника) муниципального правового акта или соглашения, заключенного между органами местного самоуправления. </w:t>
      </w:r>
    </w:p>
    <w:p>
      <w:pPr>
        <w:pStyle w:val="Normal"/>
        <w:ind w:firstLine="709"/>
        <w:jc w:val="both"/>
        <w:rPr>
          <w:sz w:val="28"/>
          <w:szCs w:val="28"/>
        </w:rPr>
      </w:pPr>
      <w:r>
        <w:rPr>
          <w:sz w:val="28"/>
          <w:szCs w:val="28"/>
        </w:rPr>
        <w:t xml:space="preserve">В случае, если при официальном опубликовании муниципального правового акта или соглашения, заключенного между органами местного самоуправления, были допущены ошибки, опечатки, иные неточности в сравнении с подлинником муниципального правового акта или соглашения, заключенного между органами местного самоуправления,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или приведения полного текста муниципального правового акта или соглашения, заключенного между органами местного самоуправления, в правильной редакции. </w:t>
      </w:r>
    </w:p>
    <w:p>
      <w:pPr>
        <w:pStyle w:val="Normal"/>
        <w:ind w:firstLine="709"/>
        <w:jc w:val="both"/>
        <w:rPr>
          <w:sz w:val="28"/>
          <w:szCs w:val="28"/>
        </w:rPr>
      </w:pPr>
      <w:r>
        <w:rPr>
          <w:sz w:val="28"/>
          <w:szCs w:val="28"/>
        </w:rPr>
        <w:t>2. Наряду с официальным опубликованием муниципальный правовой акт или соглашение, заключенное между органами местного самоуправления, размещаются на официальном сайте Харовского муниципального округа в информационно-телекоммуникационной сети «Интернет».</w:t>
      </w:r>
    </w:p>
    <w:p>
      <w:pPr>
        <w:pStyle w:val="Normal"/>
        <w:ind w:firstLine="709"/>
        <w:jc w:val="both"/>
        <w:rPr>
          <w:sz w:val="28"/>
          <w:szCs w:val="28"/>
        </w:rPr>
      </w:pPr>
      <w:r>
        <w:rPr>
          <w:sz w:val="28"/>
          <w:szCs w:val="28"/>
        </w:rPr>
        <w:t>Дополнительным источником официального опубликования (обнародования) муниципальных правовых актов и соглашений, заключенных между органами местного самоуправления, может выступать портал Министерства юстиции Российской Федерации «Нормативные правовые акты в Российской Федерации» (</w:t>
      </w:r>
      <w:hyperlink r:id="rId9">
        <w:r>
          <w:rPr>
            <w:sz w:val="28"/>
            <w:szCs w:val="28"/>
          </w:rPr>
          <w:t>http://pravo-minjust.ru</w:t>
        </w:r>
      </w:hyperlink>
      <w:r>
        <w:rPr>
          <w:sz w:val="28"/>
          <w:szCs w:val="28"/>
        </w:rPr>
        <w:t xml:space="preserve">, </w:t>
      </w:r>
      <w:hyperlink r:id="rId10">
        <w:r>
          <w:rPr>
            <w:sz w:val="28"/>
            <w:szCs w:val="28"/>
          </w:rPr>
          <w:t>http://право-минюст.рф</w:t>
        </w:r>
      </w:hyperlink>
      <w:r>
        <w:rPr>
          <w:sz w:val="28"/>
          <w:szCs w:val="28"/>
        </w:rPr>
        <w:t>).</w:t>
      </w:r>
    </w:p>
    <w:p>
      <w:pPr>
        <w:pStyle w:val="Normal"/>
        <w:ind w:firstLine="709"/>
        <w:jc w:val="both"/>
        <w:rPr>
          <w:sz w:val="28"/>
          <w:szCs w:val="28"/>
        </w:rPr>
      </w:pPr>
      <w:r>
        <w:rPr>
          <w:sz w:val="28"/>
          <w:szCs w:val="28"/>
        </w:rPr>
        <w:t>3.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федеральными законами.</w:t>
      </w:r>
    </w:p>
    <w:p>
      <w:pPr>
        <w:pStyle w:val="Normal"/>
        <w:ind w:firstLine="709"/>
        <w:jc w:val="both"/>
        <w:rPr>
          <w:sz w:val="28"/>
          <w:szCs w:val="28"/>
        </w:rPr>
      </w:pPr>
      <w:r>
        <w:rPr>
          <w:sz w:val="28"/>
          <w:szCs w:val="28"/>
        </w:rPr>
      </w:r>
    </w:p>
    <w:p>
      <w:pPr>
        <w:pStyle w:val="BodyTextIndent2"/>
        <w:ind w:hanging="0"/>
        <w:jc w:val="center"/>
        <w:rPr>
          <w:b/>
          <w:b/>
          <w:szCs w:val="28"/>
        </w:rPr>
      </w:pPr>
      <w:r>
        <w:rPr>
          <w:b/>
          <w:szCs w:val="28"/>
        </w:rPr>
        <w:t>ГЛАВА 6. ЭКОНОМИЧЕСКАЯ ОСНОВА МЕСТНОГО САМОУПРАВЛЕНИЯ ХАРОВСКОГО МУНИЦИПАЛЬНОГО ОКРУГА</w:t>
      </w:r>
    </w:p>
    <w:p>
      <w:pPr>
        <w:pStyle w:val="Normal"/>
        <w:ind w:firstLine="709"/>
        <w:jc w:val="both"/>
        <w:rPr>
          <w:sz w:val="28"/>
          <w:szCs w:val="28"/>
        </w:rPr>
      </w:pPr>
      <w:r>
        <w:rPr>
          <w:sz w:val="28"/>
          <w:szCs w:val="28"/>
        </w:rPr>
      </w:r>
    </w:p>
    <w:p>
      <w:pPr>
        <w:pStyle w:val="BodyTextIndent2"/>
        <w:ind w:firstLine="709"/>
        <w:rPr>
          <w:b/>
          <w:b/>
          <w:szCs w:val="28"/>
        </w:rPr>
      </w:pPr>
      <w:r>
        <w:rPr>
          <w:b/>
          <w:szCs w:val="28"/>
        </w:rPr>
        <w:t>Статья 45. Экономическая основа местного самоуправления Харовского муниципального округа</w:t>
      </w:r>
    </w:p>
    <w:p>
      <w:pPr>
        <w:pStyle w:val="BodyTextIndent2"/>
        <w:ind w:firstLine="709"/>
        <w:rPr>
          <w:b/>
          <w:b/>
          <w:szCs w:val="28"/>
        </w:rPr>
      </w:pPr>
      <w:r>
        <w:rPr>
          <w:b/>
          <w:szCs w:val="28"/>
        </w:rPr>
      </w:r>
    </w:p>
    <w:p>
      <w:pPr>
        <w:pStyle w:val="Normal"/>
        <w:ind w:firstLine="709"/>
        <w:jc w:val="both"/>
        <w:rPr>
          <w:sz w:val="28"/>
          <w:szCs w:val="28"/>
        </w:rPr>
      </w:pPr>
      <w:r>
        <w:rPr>
          <w:sz w:val="28"/>
          <w:szCs w:val="28"/>
        </w:rPr>
        <w:t xml:space="preserve">Экономическую основу местного самоуправления в Харовском муниципальном округе составляют находящееся в муниципальной собственности имущество, средства бюджета Харовского муниципального округа, а также имущественные права муниципального округа. </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Статья 46. Муниципальное имущество Харовского муниципального округа</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1. В собственности Харовского муниципального округа может находиться:</w:t>
      </w:r>
    </w:p>
    <w:p>
      <w:pPr>
        <w:pStyle w:val="Normal"/>
        <w:ind w:firstLine="709"/>
        <w:jc w:val="both"/>
        <w:rPr>
          <w:sz w:val="28"/>
          <w:szCs w:val="28"/>
        </w:rPr>
      </w:pPr>
      <w:r>
        <w:rPr>
          <w:sz w:val="28"/>
          <w:szCs w:val="28"/>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pPr>
        <w:pStyle w:val="Normal"/>
        <w:ind w:firstLine="709"/>
        <w:jc w:val="both"/>
        <w:rPr>
          <w:sz w:val="28"/>
          <w:szCs w:val="28"/>
        </w:rPr>
      </w:pPr>
      <w:r>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w:t>
      </w:r>
    </w:p>
    <w:p>
      <w:pPr>
        <w:pStyle w:val="Normal"/>
        <w:ind w:firstLine="709"/>
        <w:jc w:val="both"/>
        <w:rPr>
          <w:sz w:val="28"/>
          <w:szCs w:val="28"/>
        </w:rPr>
      </w:pPr>
      <w:r>
        <w:rPr>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br/>
        <w:t>и учреждений в соответствии с решениями Муниципального Собрания Харовского муниципального округа;</w:t>
      </w:r>
    </w:p>
    <w:p>
      <w:pPr>
        <w:pStyle w:val="Normal"/>
        <w:ind w:firstLine="709"/>
        <w:jc w:val="both"/>
        <w:rPr>
          <w:sz w:val="28"/>
          <w:szCs w:val="28"/>
        </w:rPr>
      </w:pPr>
      <w:r>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Normal"/>
        <w:ind w:firstLine="709"/>
        <w:jc w:val="both"/>
        <w:rPr>
          <w:sz w:val="28"/>
          <w:szCs w:val="28"/>
        </w:rPr>
      </w:pPr>
      <w:r>
        <w:rPr>
          <w:sz w:val="28"/>
          <w:szCs w:val="28"/>
        </w:rPr>
        <w:t xml:space="preserve">5) имущество, предназначенное для осуществления полномочий </w:t>
        <w:br/>
        <w:t>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pPr>
        <w:pStyle w:val="Normal"/>
        <w:ind w:firstLine="709"/>
        <w:jc w:val="both"/>
        <w:rPr>
          <w:sz w:val="28"/>
          <w:szCs w:val="28"/>
        </w:rPr>
      </w:pPr>
      <w:r>
        <w:rPr>
          <w:sz w:val="28"/>
          <w:szCs w:val="28"/>
        </w:rPr>
        <w:t>2. В случаях возникновения у муниципального округа права собственности на имущество, не соответствующее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Normal"/>
        <w:ind w:firstLine="709"/>
        <w:jc w:val="both"/>
        <w:rPr>
          <w:sz w:val="28"/>
          <w:szCs w:val="28"/>
        </w:rPr>
      </w:pPr>
      <w:r>
        <w:rPr>
          <w:sz w:val="28"/>
          <w:szCs w:val="28"/>
        </w:rPr>
      </w:r>
    </w:p>
    <w:p>
      <w:pPr>
        <w:pStyle w:val="BodyTextIndent2"/>
        <w:ind w:firstLine="709"/>
        <w:rPr>
          <w:b/>
          <w:b/>
          <w:szCs w:val="28"/>
        </w:rPr>
      </w:pPr>
      <w:r>
        <w:rPr>
          <w:b/>
          <w:szCs w:val="28"/>
        </w:rPr>
        <w:t>Статья 47. Владение, пользование и распоряжение муниципальным имуществом Харовского муниципального округа</w:t>
      </w:r>
    </w:p>
    <w:p>
      <w:pPr>
        <w:pStyle w:val="BodyTextIndent2"/>
        <w:ind w:firstLine="709"/>
        <w:rPr>
          <w:b/>
          <w:b/>
          <w:szCs w:val="28"/>
        </w:rPr>
      </w:pPr>
      <w:r>
        <w:rPr>
          <w:b/>
          <w:szCs w:val="28"/>
        </w:rPr>
      </w:r>
    </w:p>
    <w:p>
      <w:pPr>
        <w:pStyle w:val="Normal"/>
        <w:ind w:firstLine="709"/>
        <w:jc w:val="both"/>
        <w:rPr>
          <w:sz w:val="28"/>
          <w:szCs w:val="28"/>
        </w:rPr>
      </w:pPr>
      <w:r>
        <w:rPr>
          <w:sz w:val="28"/>
          <w:szCs w:val="28"/>
        </w:rPr>
        <w:t xml:space="preserve">1. Органы местного самоуправления Харовского муниципального округа от имени Харовского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Харовского муниципального округа.                                                                                                                                                                                     </w:t>
      </w:r>
    </w:p>
    <w:p>
      <w:pPr>
        <w:pStyle w:val="Normal"/>
        <w:ind w:firstLine="709"/>
        <w:jc w:val="both"/>
        <w:rPr>
          <w:sz w:val="28"/>
          <w:szCs w:val="28"/>
        </w:rPr>
      </w:pPr>
      <w:r>
        <w:rPr>
          <w:sz w:val="28"/>
          <w:szCs w:val="28"/>
        </w:rPr>
        <w:t xml:space="preserve">2. Органы местного самоуправления Харовского муниципального округа вправе передавать муниципальное имущество во временное </w:t>
        <w:br/>
        <w:t>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Normal"/>
        <w:ind w:firstLine="709"/>
        <w:jc w:val="both"/>
        <w:rPr>
          <w:sz w:val="28"/>
          <w:szCs w:val="28"/>
        </w:rPr>
      </w:pPr>
      <w:r>
        <w:rPr>
          <w:sz w:val="28"/>
          <w:szCs w:val="28"/>
        </w:rPr>
        <w:t xml:space="preserve">3. Муниципальное Собрание Харовского муниципального округа </w:t>
        <w:br/>
        <w:t xml:space="preserve">в соответствии с федеральными законами устанавливает порядок и условия приватизации муниципального имущества, принимает решения </w:t>
        <w:br/>
        <w:t>о приватизации объектов муниципальной собственности Харовского муниципального округа.</w:t>
      </w:r>
    </w:p>
    <w:p>
      <w:pPr>
        <w:pStyle w:val="Style30"/>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4. Доходы от использования и приватизации муниципального имущества  поступают в бюджет Харовского муниципального округа. </w:t>
      </w:r>
    </w:p>
    <w:p>
      <w:pPr>
        <w:pStyle w:val="Style30"/>
        <w:spacing w:lineRule="auto" w:line="240" w:before="0" w:after="0"/>
        <w:ind w:left="0" w:firstLine="709"/>
        <w:jc w:val="both"/>
        <w:rPr>
          <w:rFonts w:ascii="Times New Roman" w:hAnsi="Times New Roman"/>
          <w:sz w:val="28"/>
          <w:szCs w:val="28"/>
        </w:rPr>
      </w:pPr>
      <w:r>
        <w:rPr>
          <w:rFonts w:ascii="Times New Roman" w:hAnsi="Times New Roman"/>
          <w:sz w:val="28"/>
          <w:szCs w:val="28"/>
        </w:rPr>
        <w:t>5. Муниципальное Собрание Харовского муниципального округа предоставляет льготы по использованию объектов муниципальной собственности  муниципального округа.</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6. Муниципальное образование Харовский муниципальный округ может создавать муниципальные предприятия и учреждения, участвовать </w:t>
        <w:br/>
        <w:t>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ConsPlusNormal1"/>
        <w:widowControl/>
        <w:ind w:firstLine="709"/>
        <w:jc w:val="both"/>
        <w:rPr>
          <w:rFonts w:ascii="Times New Roman" w:hAnsi="Times New Roman"/>
          <w:sz w:val="28"/>
          <w:szCs w:val="28"/>
        </w:rPr>
      </w:pPr>
      <w:r>
        <w:rPr>
          <w:rFonts w:ascii="Times New Roman" w:hAnsi="Times New Roman"/>
          <w:sz w:val="28"/>
          <w:szCs w:val="28"/>
        </w:rPr>
        <w:t>7. Органы местного самоуправления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 деятельности муниципальных предприятий и учреждений.</w:t>
      </w:r>
    </w:p>
    <w:p>
      <w:pPr>
        <w:pStyle w:val="ConsPlusNormal1"/>
        <w:widowControl/>
        <w:ind w:firstLine="709"/>
        <w:jc w:val="both"/>
        <w:rPr>
          <w:rFonts w:ascii="Times New Roman" w:hAnsi="Times New Roman"/>
          <w:sz w:val="28"/>
          <w:szCs w:val="28"/>
        </w:rPr>
      </w:pPr>
      <w:r>
        <w:rPr>
          <w:rFonts w:ascii="Times New Roman" w:hAnsi="Times New Roman"/>
          <w:sz w:val="28"/>
          <w:szCs w:val="28"/>
        </w:rPr>
        <w:t>8. Органы местного самоуправления от имени Харовского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pStyle w:val="BodyTextIndent2"/>
        <w:ind w:firstLine="709"/>
        <w:rPr>
          <w:b/>
          <w:b/>
          <w:szCs w:val="28"/>
        </w:rPr>
      </w:pPr>
      <w:r>
        <w:rPr>
          <w:b/>
          <w:szCs w:val="28"/>
        </w:rPr>
      </w:r>
    </w:p>
    <w:p>
      <w:pPr>
        <w:pStyle w:val="BodyTextIndent2"/>
        <w:ind w:firstLine="709"/>
        <w:rPr>
          <w:b/>
          <w:b/>
          <w:szCs w:val="28"/>
        </w:rPr>
      </w:pPr>
      <w:r>
        <w:rPr>
          <w:b/>
          <w:szCs w:val="28"/>
        </w:rPr>
        <w:t>Статья 48. Бюджет Харовского муниципального округа (местный бюджет)</w:t>
      </w:r>
    </w:p>
    <w:p>
      <w:pPr>
        <w:pStyle w:val="BodyTextIndent2"/>
        <w:ind w:firstLine="709"/>
        <w:rPr>
          <w:b/>
          <w:b/>
          <w:szCs w:val="28"/>
        </w:rPr>
      </w:pPr>
      <w:r>
        <w:rPr>
          <w:b/>
          <w:szCs w:val="28"/>
        </w:rPr>
      </w:r>
    </w:p>
    <w:p>
      <w:pPr>
        <w:pStyle w:val="Normal"/>
        <w:ind w:firstLine="709"/>
        <w:jc w:val="both"/>
        <w:rPr>
          <w:sz w:val="28"/>
          <w:szCs w:val="28"/>
        </w:rPr>
      </w:pPr>
      <w:r>
        <w:rPr>
          <w:sz w:val="28"/>
          <w:szCs w:val="28"/>
        </w:rPr>
        <w:t xml:space="preserve">1. Харовский муниципальный округ имеет собственный бюджет – бюджет Харовского муниципального округа. </w:t>
      </w:r>
    </w:p>
    <w:p>
      <w:pPr>
        <w:pStyle w:val="Normal"/>
        <w:ind w:firstLine="709"/>
        <w:jc w:val="both"/>
        <w:rPr>
          <w:sz w:val="28"/>
          <w:szCs w:val="28"/>
        </w:rPr>
      </w:pPr>
      <w:r>
        <w:rPr>
          <w:sz w:val="28"/>
          <w:szCs w:val="28"/>
        </w:rPr>
        <w:t xml:space="preserve">2. Бюджет Харовского муниципального округа разрабатывается Администрацией Харовского муниципального округа, вносится на рассмотрение в Муниципальное Собрание Харовского муниципального округа Главой Харовского муниципального округа и принимается Муниципальным Собранием Харовского муниципального округа в виде нормативного правового акта. </w:t>
      </w:r>
    </w:p>
    <w:p>
      <w:pPr>
        <w:pStyle w:val="Normal"/>
        <w:ind w:firstLine="709"/>
        <w:jc w:val="both"/>
        <w:rPr>
          <w:sz w:val="28"/>
          <w:szCs w:val="28"/>
        </w:rPr>
      </w:pPr>
      <w:r>
        <w:rPr>
          <w:sz w:val="28"/>
          <w:szCs w:val="28"/>
        </w:rPr>
        <w:t>3. Порядок составления и рассмотрения проекта бюджета Харовского муниципального округа,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устанавливается решением Муниципального Собрания Харовского муниципального округа в соответствии с Бюджетным кодексом Российской Федерации.</w:t>
      </w:r>
    </w:p>
    <w:p>
      <w:pPr>
        <w:pStyle w:val="BodyTextIndent3"/>
        <w:spacing w:lineRule="auto" w:line="240" w:before="0" w:after="0"/>
        <w:ind w:left="0" w:firstLine="709"/>
        <w:rPr>
          <w:rFonts w:ascii="Times New Roman" w:hAnsi="Times New Roman"/>
          <w:sz w:val="28"/>
          <w:szCs w:val="28"/>
        </w:rPr>
      </w:pPr>
      <w:r>
        <w:rPr>
          <w:rFonts w:ascii="Times New Roman" w:hAnsi="Times New Roman"/>
          <w:sz w:val="28"/>
          <w:szCs w:val="28"/>
        </w:rPr>
      </w:r>
    </w:p>
    <w:p>
      <w:pPr>
        <w:pStyle w:val="2"/>
        <w:ind w:firstLine="709"/>
        <w:jc w:val="both"/>
        <w:rPr>
          <w:sz w:val="28"/>
          <w:szCs w:val="28"/>
        </w:rPr>
      </w:pPr>
      <w:r>
        <w:rPr>
          <w:sz w:val="28"/>
          <w:szCs w:val="28"/>
        </w:rPr>
        <w:t>Статья 49. Доходы бюджета Харовского муниципального округа</w:t>
      </w:r>
    </w:p>
    <w:p>
      <w:pPr>
        <w:pStyle w:val="Normal"/>
        <w:rPr>
          <w:sz w:val="28"/>
          <w:szCs w:val="28"/>
        </w:rPr>
      </w:pPr>
      <w:r>
        <w:rPr>
          <w:sz w:val="28"/>
          <w:szCs w:val="28"/>
        </w:rPr>
      </w:r>
    </w:p>
    <w:p>
      <w:pPr>
        <w:pStyle w:val="Normal"/>
        <w:ind w:firstLine="709"/>
        <w:jc w:val="both"/>
        <w:rPr>
          <w:sz w:val="28"/>
          <w:szCs w:val="28"/>
        </w:rPr>
      </w:pPr>
      <w:r>
        <w:rPr>
          <w:sz w:val="28"/>
          <w:szCs w:val="28"/>
        </w:rPr>
        <w:t xml:space="preserve">Формирование доходов бюджета Харовского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w:t>
        <w:br/>
        <w:t>об иных обязательных платежах.</w:t>
      </w:r>
    </w:p>
    <w:p>
      <w:pPr>
        <w:pStyle w:val="Normal"/>
        <w:ind w:firstLine="709"/>
        <w:rPr>
          <w:sz w:val="28"/>
          <w:szCs w:val="28"/>
        </w:rPr>
      </w:pPr>
      <w:r>
        <w:rPr>
          <w:sz w:val="28"/>
          <w:szCs w:val="28"/>
        </w:rPr>
      </w:r>
    </w:p>
    <w:p>
      <w:pPr>
        <w:pStyle w:val="Normal"/>
        <w:ind w:firstLine="709"/>
        <w:rPr>
          <w:b/>
          <w:b/>
          <w:sz w:val="28"/>
          <w:szCs w:val="28"/>
        </w:rPr>
      </w:pPr>
      <w:r>
        <w:rPr>
          <w:b/>
          <w:sz w:val="28"/>
          <w:szCs w:val="28"/>
        </w:rPr>
        <w:t>Статья 50. Средства самообложения граждан</w:t>
      </w:r>
    </w:p>
    <w:p>
      <w:pPr>
        <w:pStyle w:val="Normal"/>
        <w:ind w:firstLine="709"/>
        <w:rPr>
          <w:b/>
          <w:b/>
          <w:sz w:val="28"/>
          <w:szCs w:val="28"/>
        </w:rPr>
      </w:pPr>
      <w:r>
        <w:rPr>
          <w:b/>
          <w:sz w:val="28"/>
          <w:szCs w:val="28"/>
        </w:rPr>
      </w:r>
    </w:p>
    <w:p>
      <w:pPr>
        <w:pStyle w:val="Normal"/>
        <w:ind w:firstLine="709"/>
        <w:jc w:val="both"/>
        <w:rPr>
          <w:sz w:val="28"/>
          <w:szCs w:val="28"/>
        </w:rPr>
      </w:pPr>
      <w:bookmarkStart w:id="9" w:name="Par0"/>
      <w:bookmarkEnd w:id="9"/>
      <w:r>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Харовского муниципального округа (населенного пункта либо части его территории), за исключением отдельных категорий граждан, численность которых не может превышать 30 процентов от общего числа жителей Харовского муниципального округа (населенного пункта либо части его территории), и для которых размер платежей может быть уменьшен.</w:t>
      </w:r>
    </w:p>
    <w:p>
      <w:pPr>
        <w:pStyle w:val="Normal"/>
        <w:ind w:firstLine="709"/>
        <w:jc w:val="both"/>
        <w:rPr>
          <w:sz w:val="28"/>
          <w:szCs w:val="28"/>
        </w:rPr>
      </w:pPr>
      <w:r>
        <w:rPr>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w:t>
        <w:br/>
        <w:t>а в случаях, предусмотренных пунктами 4.1, 4.3 части 1 статьи 25.1 Федерального закона от 6 октября 2003 года № 131-ФЗ «Об общих принципах организации местного самоуправления в Российской Федерации», на сходе граждан.</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Статья 51. Финансовое и иное обеспечение реализации инициативных проектов</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 </w:t>
      </w:r>
      <w:r>
        <w:rPr>
          <w:sz w:val="28"/>
          <w:szCs w:val="28"/>
        </w:rPr>
        <w:t xml:space="preserve">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местном бюджете бюджетные ассигнования </w:t>
        <w:br/>
        <w:t xml:space="preserve">на реализацию инициативных проектов, формируемые в том числе с учетом объемов инициативных платежей и (или) межбюджетных трансфертов </w:t>
        <w:br/>
        <w:t>из областного бюджета, предоставленных в целях финансового обеспечения соответствующих расходных обязательств Харовского муниципального округа.</w:t>
      </w:r>
    </w:p>
    <w:p>
      <w:pPr>
        <w:pStyle w:val="Normal"/>
        <w:ind w:firstLine="709"/>
        <w:jc w:val="both"/>
        <w:rPr>
          <w:sz w:val="28"/>
          <w:szCs w:val="28"/>
        </w:rPr>
      </w:pPr>
      <w:r>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pPr>
        <w:pStyle w:val="Normal"/>
        <w:ind w:firstLine="709"/>
        <w:jc w:val="both"/>
        <w:rPr>
          <w:sz w:val="28"/>
          <w:szCs w:val="28"/>
        </w:rPr>
      </w:pPr>
      <w:r>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Normal"/>
        <w:ind w:firstLine="709"/>
        <w:jc w:val="both"/>
        <w:rPr>
          <w:sz w:val="28"/>
          <w:szCs w:val="28"/>
        </w:rPr>
      </w:pPr>
      <w:r>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Муниципального Собрания Харовского муниципального округа. </w:t>
      </w:r>
    </w:p>
    <w:p>
      <w:pPr>
        <w:pStyle w:val="Normal"/>
        <w:ind w:firstLine="709"/>
        <w:jc w:val="both"/>
        <w:rPr>
          <w:sz w:val="28"/>
          <w:szCs w:val="28"/>
        </w:rPr>
      </w:pPr>
      <w:r>
        <w:rPr>
          <w:sz w:val="28"/>
          <w:szCs w:val="28"/>
        </w:rPr>
        <w:t xml:space="preserve">4. Реализация инициативных проектов может обеспечиваться также </w:t>
        <w:br/>
        <w:t>в форме добровольного имущественного и (или) трудового участия заинтересованных лиц.</w:t>
      </w:r>
    </w:p>
    <w:p>
      <w:pPr>
        <w:pStyle w:val="Normal"/>
        <w:ind w:firstLine="709"/>
        <w:jc w:val="both"/>
        <w:rPr>
          <w:sz w:val="28"/>
          <w:szCs w:val="28"/>
        </w:rPr>
      </w:pPr>
      <w:r>
        <w:rPr>
          <w:sz w:val="28"/>
          <w:szCs w:val="28"/>
        </w:rPr>
      </w:r>
    </w:p>
    <w:p>
      <w:pPr>
        <w:pStyle w:val="Normal"/>
        <w:ind w:firstLine="709"/>
        <w:rPr>
          <w:b/>
          <w:b/>
          <w:sz w:val="28"/>
          <w:szCs w:val="28"/>
        </w:rPr>
      </w:pPr>
      <w:r>
        <w:rPr>
          <w:b/>
          <w:sz w:val="28"/>
          <w:szCs w:val="28"/>
        </w:rPr>
        <w:t>Статья 52. Расходы бюджета Харовского муниципального округа</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1. Формирование расходов бюджета Харовского муниципального округа осуществляется в соответствии с расходными обязательствами Харовского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pPr>
        <w:pStyle w:val="Normal"/>
        <w:ind w:firstLine="709"/>
        <w:jc w:val="both"/>
        <w:rPr>
          <w:sz w:val="28"/>
          <w:szCs w:val="28"/>
        </w:rPr>
      </w:pPr>
      <w:r>
        <w:rPr>
          <w:sz w:val="28"/>
          <w:szCs w:val="28"/>
        </w:rPr>
        <w:t>2. Исполнение расходных обязательств Харовского муниципального округа осуществляется за счет средств бюджета Харовского муниципального округа в соответствии с требованиями Бюджетного кодекса Российской Федерации.</w:t>
      </w:r>
    </w:p>
    <w:p>
      <w:pPr>
        <w:pStyle w:val="Normal"/>
        <w:ind w:firstLine="709"/>
        <w:jc w:val="both"/>
        <w:rPr>
          <w:sz w:val="28"/>
          <w:szCs w:val="28"/>
        </w:rPr>
      </w:pPr>
      <w:r>
        <w:rPr>
          <w:sz w:val="28"/>
          <w:szCs w:val="28"/>
        </w:rPr>
      </w:r>
    </w:p>
    <w:p>
      <w:pPr>
        <w:pStyle w:val="ConsPlusNormal1"/>
        <w:numPr>
          <w:ilvl w:val="0"/>
          <w:numId w:val="0"/>
        </w:numPr>
        <w:ind w:left="0" w:firstLine="709"/>
        <w:jc w:val="both"/>
        <w:outlineLvl w:val="1"/>
        <w:rPr>
          <w:rFonts w:ascii="Times New Roman" w:hAnsi="Times New Roman"/>
          <w:b/>
          <w:b/>
          <w:sz w:val="28"/>
          <w:szCs w:val="28"/>
        </w:rPr>
      </w:pPr>
      <w:r>
        <w:rPr>
          <w:rFonts w:ascii="Times New Roman" w:hAnsi="Times New Roman"/>
          <w:b/>
          <w:sz w:val="28"/>
          <w:szCs w:val="28"/>
        </w:rPr>
        <w:t>Статья 53. Закупки для обеспечения муниципальных нужд</w:t>
      </w:r>
    </w:p>
    <w:p>
      <w:pPr>
        <w:pStyle w:val="ConsPlusNormal1"/>
        <w:numPr>
          <w:ilvl w:val="0"/>
          <w:numId w:val="0"/>
        </w:numPr>
        <w:ind w:left="0" w:firstLine="709"/>
        <w:jc w:val="both"/>
        <w:outlineLvl w:val="1"/>
        <w:rPr>
          <w:rFonts w:ascii="Times New Roman" w:hAnsi="Times New Roman"/>
          <w:b/>
          <w:b/>
          <w:sz w:val="28"/>
          <w:szCs w:val="28"/>
        </w:rPr>
      </w:pPr>
      <w:r>
        <w:rPr>
          <w:rFonts w:ascii="Times New Roman" w:hAnsi="Times New Roman"/>
          <w:b/>
          <w:sz w:val="28"/>
          <w:szCs w:val="28"/>
        </w:rPr>
      </w:r>
    </w:p>
    <w:p>
      <w:pPr>
        <w:pStyle w:val="ConsPlusNormal1"/>
        <w:ind w:firstLine="709"/>
        <w:jc w:val="both"/>
        <w:rPr>
          <w:rFonts w:ascii="Times New Roman" w:hAnsi="Times New Roman"/>
          <w:sz w:val="28"/>
          <w:szCs w:val="28"/>
        </w:rPr>
      </w:pPr>
      <w:r>
        <w:rPr>
          <w:rFonts w:ascii="Times New Roman" w:hAnsi="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w:t>
        <w:br/>
        <w:t>для обеспечения государственных и муниципальных нужд.</w:t>
      </w:r>
    </w:p>
    <w:p>
      <w:pPr>
        <w:pStyle w:val="Normal"/>
        <w:ind w:firstLine="709"/>
        <w:jc w:val="both"/>
        <w:rPr>
          <w:sz w:val="28"/>
          <w:szCs w:val="28"/>
        </w:rPr>
      </w:pPr>
      <w:r>
        <w:rPr>
          <w:sz w:val="28"/>
          <w:szCs w:val="28"/>
        </w:rPr>
        <w:t>2. Закупки товаров, работ, услуг для обеспечения муниципальных нужд осуществляются за счет средств бюджета Харовского муниципального округа.</w:t>
      </w:r>
    </w:p>
    <w:p>
      <w:pPr>
        <w:pStyle w:val="Normal"/>
        <w:ind w:firstLine="709"/>
        <w:jc w:val="both"/>
        <w:rPr>
          <w:sz w:val="28"/>
          <w:szCs w:val="28"/>
        </w:rPr>
      </w:pPr>
      <w:r>
        <w:rPr>
          <w:sz w:val="28"/>
          <w:szCs w:val="28"/>
        </w:rPr>
      </w:r>
    </w:p>
    <w:p>
      <w:pPr>
        <w:pStyle w:val="Normal"/>
        <w:ind w:firstLine="709"/>
        <w:rPr>
          <w:b/>
          <w:b/>
          <w:sz w:val="28"/>
          <w:szCs w:val="28"/>
        </w:rPr>
      </w:pPr>
      <w:r>
        <w:rPr>
          <w:b/>
          <w:sz w:val="28"/>
          <w:szCs w:val="28"/>
        </w:rPr>
        <w:t>Статья 54. Муниципальные заимствования</w:t>
      </w:r>
    </w:p>
    <w:p>
      <w:pPr>
        <w:pStyle w:val="Normal"/>
        <w:ind w:firstLine="709"/>
        <w:rPr>
          <w:b/>
          <w:b/>
          <w:sz w:val="28"/>
          <w:szCs w:val="28"/>
        </w:rPr>
      </w:pPr>
      <w:r>
        <w:rPr>
          <w:b/>
          <w:sz w:val="28"/>
          <w:szCs w:val="28"/>
        </w:rPr>
      </w:r>
    </w:p>
    <w:p>
      <w:pPr>
        <w:pStyle w:val="Normal"/>
        <w:ind w:firstLine="709"/>
        <w:jc w:val="both"/>
        <w:rPr>
          <w:sz w:val="28"/>
          <w:szCs w:val="28"/>
        </w:rPr>
      </w:pPr>
      <w:r>
        <w:rPr>
          <w:sz w:val="28"/>
          <w:szCs w:val="28"/>
        </w:rPr>
        <w:t>1. Харовский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pPr>
        <w:pStyle w:val="Normal"/>
        <w:ind w:firstLine="709"/>
        <w:jc w:val="both"/>
        <w:rPr>
          <w:sz w:val="28"/>
          <w:szCs w:val="28"/>
        </w:rPr>
      </w:pPr>
      <w:r>
        <w:rPr>
          <w:sz w:val="28"/>
          <w:szCs w:val="28"/>
        </w:rPr>
        <w:t>2. Право осуществления муниципальных заимствований от имени Харовского муниципального округа в соответствии с Бюджетным кодексом Российской Федерации и настоящим Уставом принадлежит Администрации Харовского муниципального округа.</w:t>
      </w:r>
    </w:p>
    <w:p>
      <w:pPr>
        <w:pStyle w:val="Normal"/>
        <w:ind w:firstLine="709"/>
        <w:jc w:val="both"/>
        <w:rPr>
          <w:sz w:val="28"/>
          <w:szCs w:val="28"/>
        </w:rPr>
      </w:pPr>
      <w:r>
        <w:rPr>
          <w:sz w:val="28"/>
          <w:szCs w:val="28"/>
        </w:rPr>
      </w:r>
    </w:p>
    <w:p>
      <w:pPr>
        <w:pStyle w:val="1"/>
        <w:rPr>
          <w:szCs w:val="28"/>
        </w:rPr>
      </w:pPr>
      <w:r>
        <w:rPr>
          <w:szCs w:val="28"/>
        </w:rPr>
        <w:t>ГЛАВА 7. МЕЖМУНИЦИПАЛЬНОЕ СОТРУДНИЧЕСТВО</w:t>
      </w:r>
    </w:p>
    <w:p>
      <w:pPr>
        <w:pStyle w:val="Normal"/>
        <w:ind w:firstLine="709"/>
        <w:rPr>
          <w:sz w:val="28"/>
          <w:szCs w:val="28"/>
        </w:rPr>
      </w:pPr>
      <w:r>
        <w:rPr>
          <w:sz w:val="28"/>
          <w:szCs w:val="28"/>
        </w:rPr>
      </w:r>
    </w:p>
    <w:p>
      <w:pPr>
        <w:pStyle w:val="Normal"/>
        <w:ind w:firstLine="709"/>
        <w:jc w:val="both"/>
        <w:rPr>
          <w:b/>
          <w:b/>
          <w:sz w:val="28"/>
          <w:szCs w:val="28"/>
        </w:rPr>
      </w:pPr>
      <w:r>
        <w:rPr>
          <w:b/>
          <w:sz w:val="28"/>
          <w:szCs w:val="28"/>
        </w:rPr>
        <w:t>Статья 55. Взаимоотношения органов местного самоуправления  муниципального округа и органов местного самоуправления иных муниципальных образований</w:t>
      </w:r>
    </w:p>
    <w:p>
      <w:pPr>
        <w:pStyle w:val="Normal"/>
        <w:ind w:firstLine="709"/>
        <w:jc w:val="both"/>
        <w:rPr>
          <w:b/>
          <w:b/>
          <w:sz w:val="28"/>
          <w:szCs w:val="28"/>
        </w:rPr>
      </w:pPr>
      <w:r>
        <w:rPr>
          <w:b/>
          <w:sz w:val="28"/>
          <w:szCs w:val="28"/>
        </w:rPr>
      </w:r>
    </w:p>
    <w:p>
      <w:pPr>
        <w:pStyle w:val="Normal"/>
        <w:ind w:firstLine="709"/>
        <w:jc w:val="both"/>
        <w:rPr>
          <w:sz w:val="28"/>
          <w:szCs w:val="28"/>
        </w:rPr>
      </w:pPr>
      <w:r>
        <w:rPr>
          <w:sz w:val="28"/>
          <w:szCs w:val="28"/>
        </w:rPr>
        <w:t xml:space="preserve">1. Муниципальное Собрание Харовского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w:t>
        <w:br/>
        <w:t xml:space="preserve">в форме непубличных акционерных обществ и обществ с ограниченной ответственностью.                                                                                                                                                                                                                                                                                                                                                                                                    </w:t>
      </w:r>
    </w:p>
    <w:p>
      <w:pPr>
        <w:pStyle w:val="Normal"/>
        <w:ind w:firstLine="709"/>
        <w:jc w:val="both"/>
        <w:rPr>
          <w:sz w:val="28"/>
          <w:szCs w:val="28"/>
        </w:rPr>
      </w:pPr>
      <w:r>
        <w:rPr>
          <w:sz w:val="28"/>
          <w:szCs w:val="28"/>
        </w:rPr>
        <w:t>2. Органы местного самоуправления муниципального округа могут выступать соучредителями межмуниципального печатного средства массовой информации.</w:t>
      </w:r>
    </w:p>
    <w:p>
      <w:pPr>
        <w:pStyle w:val="Style30"/>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 </w:t>
      </w:r>
    </w:p>
    <w:p>
      <w:pPr>
        <w:pStyle w:val="Style30"/>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Normal"/>
        <w:jc w:val="center"/>
        <w:rPr>
          <w:b/>
          <w:b/>
          <w:sz w:val="28"/>
          <w:szCs w:val="28"/>
        </w:rPr>
      </w:pPr>
      <w:r>
        <w:rPr>
          <w:b/>
          <w:sz w:val="28"/>
          <w:szCs w:val="28"/>
        </w:rPr>
        <w:t>ГЛАВА 8. ГАРАНТИИ ПРАВ ГРАЖДАН НА МЕСТНОЕ САМОУПРАВЛЕНИЕ И ОТВЕТСТВЕННОСТЬ ОРГАНОВ МЕСТНОГО САМОУПРАВЛЕНИЯ И ДОЛЖНОСТНЫХ ЛИЦ МЕСТНОГО САМОУПРАВЛЕНИЯ ХАРОВСКОГО МУНИЦИПАЛЬНОГО ОКРУГА</w:t>
      </w:r>
    </w:p>
    <w:p>
      <w:pPr>
        <w:pStyle w:val="BodyTextIndent2"/>
        <w:ind w:firstLine="709"/>
        <w:rPr>
          <w:szCs w:val="28"/>
        </w:rPr>
      </w:pPr>
      <w:r>
        <w:rPr>
          <w:szCs w:val="28"/>
        </w:rPr>
      </w:r>
    </w:p>
    <w:p>
      <w:pPr>
        <w:pStyle w:val="BodyTextIndent2"/>
        <w:ind w:firstLine="709"/>
        <w:rPr>
          <w:b/>
          <w:b/>
          <w:szCs w:val="28"/>
        </w:rPr>
      </w:pPr>
      <w:r>
        <w:rPr>
          <w:b/>
          <w:szCs w:val="28"/>
        </w:rPr>
        <w:t>Статья 56. Гарантии прав граждан на осуществление местного самоуправления в Харовском муниципальном округе</w:t>
      </w:r>
    </w:p>
    <w:p>
      <w:pPr>
        <w:pStyle w:val="BodyTextIndent2"/>
        <w:ind w:firstLine="709"/>
        <w:rPr>
          <w:b/>
          <w:b/>
          <w:szCs w:val="28"/>
        </w:rPr>
      </w:pPr>
      <w:r>
        <w:rPr>
          <w:b/>
          <w:szCs w:val="28"/>
        </w:rPr>
      </w:r>
    </w:p>
    <w:p>
      <w:pPr>
        <w:pStyle w:val="Normal"/>
        <w:ind w:firstLine="709"/>
        <w:jc w:val="both"/>
        <w:rPr>
          <w:sz w:val="28"/>
          <w:szCs w:val="28"/>
        </w:rPr>
      </w:pPr>
      <w:r>
        <w:rPr>
          <w:sz w:val="28"/>
          <w:szCs w:val="28"/>
        </w:rPr>
        <w:t>1. На территории Харовского муниципального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области.</w:t>
      </w:r>
    </w:p>
    <w:p>
      <w:pPr>
        <w:pStyle w:val="Normal"/>
        <w:ind w:firstLine="709"/>
        <w:jc w:val="both"/>
        <w:rPr>
          <w:sz w:val="28"/>
          <w:szCs w:val="28"/>
        </w:rPr>
      </w:pPr>
      <w:r>
        <w:rPr>
          <w:sz w:val="28"/>
          <w:szCs w:val="28"/>
        </w:rPr>
        <w:t>2. Федеральные органы государственной власти, органы государственной власти области обеспечивают государственные гарантии прав населения на осуществление местного самоуправления.</w:t>
      </w:r>
    </w:p>
    <w:p>
      <w:pPr>
        <w:pStyle w:val="Normal"/>
        <w:ind w:firstLine="709"/>
        <w:jc w:val="both"/>
        <w:rPr>
          <w:sz w:val="28"/>
          <w:szCs w:val="28"/>
        </w:rPr>
      </w:pPr>
      <w:r>
        <w:rPr>
          <w:sz w:val="28"/>
          <w:szCs w:val="28"/>
        </w:rPr>
        <w:t xml:space="preserve">3. Органы местного самоуправления муниципального округа обязаны принимать все предусмотренные законодательством меры по защите прав населения на местное самоуправление. </w:t>
      </w:r>
    </w:p>
    <w:p>
      <w:pPr>
        <w:pStyle w:val="Normal"/>
        <w:ind w:firstLine="709"/>
        <w:jc w:val="both"/>
        <w:rPr>
          <w:sz w:val="28"/>
          <w:szCs w:val="28"/>
        </w:rPr>
      </w:pPr>
      <w:r>
        <w:rPr>
          <w:sz w:val="28"/>
          <w:szCs w:val="28"/>
        </w:rPr>
      </w:r>
    </w:p>
    <w:p>
      <w:pPr>
        <w:pStyle w:val="BodyTextIndent2"/>
        <w:ind w:firstLine="709"/>
        <w:rPr>
          <w:b/>
          <w:b/>
          <w:szCs w:val="28"/>
        </w:rPr>
      </w:pPr>
      <w:r>
        <w:rPr>
          <w:b/>
          <w:szCs w:val="28"/>
        </w:rPr>
        <w:t xml:space="preserve">Статья 57. Ответственность органов местного самоуправления </w:t>
        <w:br/>
        <w:t>и должностных лиц местного самоуправления муниципального округа</w:t>
      </w:r>
    </w:p>
    <w:p>
      <w:pPr>
        <w:pStyle w:val="BodyTextIndent2"/>
        <w:ind w:firstLine="709"/>
        <w:rPr>
          <w:b/>
          <w:b/>
          <w:szCs w:val="28"/>
        </w:rPr>
      </w:pPr>
      <w:r>
        <w:rPr>
          <w:b/>
          <w:szCs w:val="28"/>
        </w:rPr>
      </w:r>
    </w:p>
    <w:p>
      <w:pPr>
        <w:pStyle w:val="Normal"/>
        <w:ind w:firstLine="709"/>
        <w:jc w:val="both"/>
        <w:rPr>
          <w:sz w:val="28"/>
          <w:szCs w:val="28"/>
        </w:rPr>
      </w:pPr>
      <w:r>
        <w:rPr>
          <w:sz w:val="28"/>
          <w:szCs w:val="28"/>
        </w:rPr>
        <w:t xml:space="preserve">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 </w:t>
      </w:r>
    </w:p>
    <w:p>
      <w:pPr>
        <w:pStyle w:val="Normal"/>
        <w:ind w:firstLine="709"/>
        <w:jc w:val="both"/>
        <w:rPr>
          <w:sz w:val="28"/>
          <w:szCs w:val="28"/>
        </w:rPr>
      </w:pPr>
      <w:r>
        <w:rPr>
          <w:sz w:val="28"/>
          <w:szCs w:val="28"/>
        </w:rPr>
        <w:t>2.   Население Харовского муниципального округа вправе отозвать Главу Харовского муниципального округа, депутатов Муниципального Собрания Харовского муниципального в соответствии с Федеральным законом от 6 октября 2003 года № 131-ФЗ «Об общих принципах организации местного самоуправления в Российской Федерации».</w:t>
      </w:r>
    </w:p>
    <w:p>
      <w:pPr>
        <w:pStyle w:val="Normal"/>
        <w:ind w:firstLine="709"/>
        <w:jc w:val="both"/>
        <w:rPr>
          <w:sz w:val="28"/>
          <w:szCs w:val="28"/>
        </w:rPr>
      </w:pPr>
      <w:r>
        <w:rPr>
          <w:sz w:val="28"/>
          <w:szCs w:val="28"/>
        </w:rPr>
        <w:t>3. Ответственность органов местного самоуправления и должностных лиц местного самоуправления Харовского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действующим законодательством.</w:t>
      </w:r>
    </w:p>
    <w:p>
      <w:pPr>
        <w:pStyle w:val="Normal"/>
        <w:ind w:firstLine="709"/>
        <w:jc w:val="both"/>
        <w:rPr>
          <w:sz w:val="28"/>
          <w:szCs w:val="28"/>
        </w:rPr>
      </w:pPr>
      <w:r>
        <w:rPr>
          <w:sz w:val="28"/>
          <w:szCs w:val="28"/>
        </w:rPr>
        <w:t>4. Ответственность органов местного самоуправления и должностных лиц местного самоуправления Харовского муниципального округа перед физическими и юридическими лицами наступает в порядке, установленном федеральными законами.</w:t>
      </w:r>
    </w:p>
    <w:p>
      <w:pPr>
        <w:pStyle w:val="Normal"/>
        <w:ind w:firstLine="709"/>
        <w:jc w:val="both"/>
        <w:rPr>
          <w:sz w:val="28"/>
          <w:szCs w:val="28"/>
        </w:rPr>
      </w:pPr>
      <w:r>
        <w:rPr>
          <w:sz w:val="28"/>
          <w:szCs w:val="28"/>
        </w:rPr>
        <w:t xml:space="preserve">5. Ответственность Муниципального Собрания Харовского муниципального округа перед государством наступает в соответствии </w:t>
        <w:br/>
        <w:t>со статьей 73 Федерального закона от 6 октября 2003 года № 131-ФЗ «Об общих принципах организации местного самоуправления в Российской Федерации».</w:t>
      </w:r>
    </w:p>
    <w:p>
      <w:pPr>
        <w:pStyle w:val="Normal"/>
        <w:ind w:firstLine="709"/>
        <w:jc w:val="both"/>
        <w:rPr>
          <w:sz w:val="28"/>
          <w:szCs w:val="28"/>
        </w:rPr>
      </w:pPr>
      <w:r>
        <w:rPr>
          <w:sz w:val="28"/>
          <w:szCs w:val="28"/>
        </w:rPr>
        <w:t xml:space="preserve">6. Ответственность Главы Харовского муниципального округа перед государством наступает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w:t>
      </w:r>
    </w:p>
    <w:p>
      <w:pPr>
        <w:pStyle w:val="Style30"/>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Normal"/>
        <w:ind w:firstLine="709"/>
        <w:jc w:val="both"/>
        <w:rPr>
          <w:b/>
          <w:b/>
          <w:sz w:val="28"/>
          <w:szCs w:val="28"/>
        </w:rPr>
      </w:pPr>
      <w:r>
        <w:rPr>
          <w:b/>
          <w:sz w:val="28"/>
          <w:szCs w:val="28"/>
        </w:rPr>
        <w:t>Статья 58.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pPr>
        <w:pStyle w:val="Normal"/>
        <w:ind w:firstLine="709"/>
        <w:jc w:val="both"/>
        <w:rPr>
          <w:b/>
          <w:b/>
          <w:sz w:val="28"/>
          <w:szCs w:val="28"/>
        </w:rPr>
      </w:pPr>
      <w:r>
        <w:rPr>
          <w:b/>
          <w:sz w:val="28"/>
          <w:szCs w:val="28"/>
        </w:rPr>
      </w:r>
    </w:p>
    <w:p>
      <w:pPr>
        <w:pStyle w:val="Normal"/>
        <w:ind w:firstLine="709"/>
        <w:jc w:val="both"/>
        <w:rPr>
          <w:sz w:val="28"/>
          <w:szCs w:val="28"/>
        </w:rPr>
      </w:pPr>
      <w:r>
        <w:rPr>
          <w:sz w:val="28"/>
          <w:szCs w:val="28"/>
        </w:rPr>
        <w:t xml:space="preserve">Решения, принятые путем прямого волеизъявления граждан, решения </w:t>
        <w:br/>
        <w:t>и действия (бездействие) органов местного самоуправления и должностных лиц местного самоуправления Харовского муниципального округа могут быть обжалованы в суд или арбитражный суд в установленном законом порядке.</w:t>
      </w:r>
    </w:p>
    <w:p>
      <w:pPr>
        <w:pStyle w:val="Normal"/>
        <w:ind w:firstLine="709"/>
        <w:jc w:val="both"/>
        <w:rPr>
          <w:b/>
          <w:b/>
          <w:sz w:val="28"/>
          <w:szCs w:val="28"/>
        </w:rPr>
      </w:pPr>
      <w:r>
        <w:rPr>
          <w:b/>
          <w:sz w:val="28"/>
          <w:szCs w:val="28"/>
        </w:rPr>
      </w:r>
    </w:p>
    <w:p>
      <w:pPr>
        <w:pStyle w:val="Normal"/>
        <w:jc w:val="center"/>
        <w:rPr>
          <w:b/>
          <w:b/>
          <w:sz w:val="28"/>
          <w:szCs w:val="28"/>
        </w:rPr>
      </w:pPr>
      <w:r>
        <w:rPr>
          <w:b/>
          <w:sz w:val="28"/>
          <w:szCs w:val="28"/>
        </w:rPr>
        <w:t>ГЛАВА 9. ПОРЯДОК ВНЕСЕНИЯ ИЗМЕНЕНИЙ И ДОПОЛНЕНИЙ В УСТАВ ХАРОВСКОГО МУНИЦИПАЛЬНОГО ОКРУГА</w:t>
      </w:r>
    </w:p>
    <w:p>
      <w:pPr>
        <w:pStyle w:val="BodyTextIndent2"/>
        <w:ind w:firstLine="709"/>
        <w:rPr>
          <w:szCs w:val="28"/>
        </w:rPr>
      </w:pPr>
      <w:r>
        <w:rPr>
          <w:szCs w:val="28"/>
        </w:rPr>
      </w:r>
    </w:p>
    <w:p>
      <w:pPr>
        <w:pStyle w:val="BodyTextIndent2"/>
        <w:ind w:firstLine="709"/>
        <w:rPr>
          <w:b/>
          <w:b/>
          <w:szCs w:val="28"/>
        </w:rPr>
      </w:pPr>
      <w:r>
        <w:rPr>
          <w:b/>
          <w:szCs w:val="28"/>
        </w:rPr>
        <w:t>Статья 59. Оформление инициативы по внесению изменений и дополнений в Устав Харовского муниципального округа</w:t>
      </w:r>
    </w:p>
    <w:p>
      <w:pPr>
        <w:pStyle w:val="BodyTextIndent2"/>
        <w:ind w:firstLine="709"/>
        <w:rPr>
          <w:b/>
          <w:b/>
          <w:szCs w:val="28"/>
        </w:rPr>
      </w:pPr>
      <w:r>
        <w:rPr>
          <w:b/>
          <w:szCs w:val="28"/>
        </w:rPr>
      </w:r>
    </w:p>
    <w:p>
      <w:pPr>
        <w:pStyle w:val="Normal"/>
        <w:ind w:firstLine="709"/>
        <w:jc w:val="both"/>
        <w:rPr>
          <w:sz w:val="28"/>
          <w:szCs w:val="28"/>
        </w:rPr>
      </w:pPr>
      <w:r>
        <w:rPr>
          <w:sz w:val="28"/>
          <w:szCs w:val="28"/>
        </w:rPr>
        <w:t xml:space="preserve">Предложения о внесении изменений и дополнений в Устав Харовского муниципального округа могут вноситься Главой Харовского муниципального округа, председателем и депутатами Муниципального Собрания Харовского муниципального округа, органами территориального общественного самоуправления, инициативными группами граждан, старостами сельских населенных пунктов, </w:t>
      </w:r>
      <w:r>
        <w:rPr>
          <w:color w:val="auto"/>
          <w:sz w:val="28"/>
          <w:szCs w:val="28"/>
        </w:rPr>
        <w:t>прокурором Харовского района</w:t>
      </w:r>
      <w:r>
        <w:rPr>
          <w:color w:val="FF0000"/>
          <w:sz w:val="28"/>
          <w:szCs w:val="28"/>
        </w:rPr>
        <w:t>.</w:t>
      </w:r>
    </w:p>
    <w:p>
      <w:pPr>
        <w:pStyle w:val="Normal"/>
        <w:ind w:firstLine="709"/>
        <w:jc w:val="both"/>
        <w:rPr>
          <w:sz w:val="28"/>
          <w:szCs w:val="28"/>
        </w:rPr>
      </w:pPr>
      <w:r>
        <w:rPr>
          <w:sz w:val="28"/>
          <w:szCs w:val="28"/>
        </w:rPr>
      </w:r>
    </w:p>
    <w:p>
      <w:pPr>
        <w:pStyle w:val="ConsPlusNormal1"/>
        <w:widowControl/>
        <w:numPr>
          <w:ilvl w:val="0"/>
          <w:numId w:val="0"/>
        </w:numPr>
        <w:ind w:left="0" w:firstLine="709"/>
        <w:jc w:val="both"/>
        <w:outlineLvl w:val="2"/>
        <w:rPr>
          <w:rFonts w:ascii="Times New Roman" w:hAnsi="Times New Roman"/>
          <w:b/>
          <w:b/>
          <w:sz w:val="28"/>
          <w:szCs w:val="28"/>
        </w:rPr>
      </w:pPr>
      <w:r>
        <w:rPr>
          <w:rFonts w:ascii="Times New Roman" w:hAnsi="Times New Roman"/>
          <w:b/>
          <w:sz w:val="28"/>
          <w:szCs w:val="28"/>
        </w:rPr>
        <w:t>Статья 60. Порядок внесения изменений и дополнений в Устав Харовского муниципального округа</w:t>
      </w:r>
    </w:p>
    <w:p>
      <w:pPr>
        <w:pStyle w:val="ConsPlusNormal1"/>
        <w:widowControl/>
        <w:numPr>
          <w:ilvl w:val="0"/>
          <w:numId w:val="0"/>
        </w:numPr>
        <w:ind w:left="0" w:firstLine="709"/>
        <w:jc w:val="both"/>
        <w:outlineLvl w:val="2"/>
        <w:rPr>
          <w:rFonts w:ascii="Times New Roman" w:hAnsi="Times New Roman"/>
          <w:b/>
          <w:b/>
          <w:sz w:val="28"/>
          <w:szCs w:val="28"/>
        </w:rPr>
      </w:pPr>
      <w:r>
        <w:rPr>
          <w:rFonts w:ascii="Times New Roman" w:hAnsi="Times New Roman"/>
          <w:b/>
          <w:sz w:val="28"/>
          <w:szCs w:val="28"/>
        </w:rPr>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1. Изменения и дополнения в Устав Харовского муниципального округа вносятся решением Муниципального Собрания Харовского муниципального округа.  </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2. Изложение Устава Харовского муниципального округа в новой редакции решением Муниципального Собрания Харовского муниципального округа о внесении изменений и дополнений в Устав Харовского муниципального округа не допускается. В этом случае принимается новый Устав Харовского муниципального округа, а ранее действующий Устав Харовского муниципального округа и решения Муниципального Собрания Харовского муниципального округа </w:t>
        <w:br/>
        <w:t xml:space="preserve">о внесении в него изменений и дополнений признаются утратившими силу </w:t>
        <w:br/>
        <w:t>со дня вступления в силу нового Устава Харовского муниципального округа.</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3. Приведение Устава Харовского муниципального округа </w:t>
        <w:br/>
        <w:t xml:space="preserve">в соответствие с федеральным законом, законом области осуществляется </w:t>
        <w:br/>
        <w:t xml:space="preserve">в установленный этими законодательными актами срок. В случае, </w:t>
        <w:br/>
        <w:t>если федеральным законом, законом области указанный срок не установлен, срок приведения Устава Харовского муниципального округа в соответствие с федеральным законом, законом области определяется с учетом даты вступления в силу соответствующего федерального закона, закона области, необходимости официального опубликования (обнародования) и обсуждения на публичных слушаниях проекта решения Муниципального Собрания Харовского муниципального округа о внесении изменений и дополнений в Устав Харовского муниципального округа, учета предложений граждан по нему, периодичности заседаний Муниципального Собрания Харовского муниципального округа, сроков государственной регистрации и официального опубликования (обнародования) такого решения Муниципального Собрания Харовского муниципального округа и, как правило, не должен превышать шесть месяцев.</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4. Проект решения Муниципального Собрания Харовского муниципального округа о внесении изменений и дополнений в Устав Харовского муниципального округа не позднее чем за 30 дней до дня рассмотрения вопроса о внесении изменений и дополнений в Устав Харовского муниципального округа подлежит официальному опубликованию (обнародованию) с одновременным опубликованием (обнародованием) установленного Муниципальным Собранием Харовского муниципального округа порядка учета предложений </w:t>
        <w:br/>
        <w:t xml:space="preserve">по проекту указанного решения, а также порядка участия граждан </w:t>
        <w:br/>
        <w:t xml:space="preserve">в его обсуждении. </w:t>
      </w:r>
    </w:p>
    <w:p>
      <w:pPr>
        <w:pStyle w:val="Normal"/>
        <w:ind w:firstLine="709"/>
        <w:jc w:val="both"/>
        <w:rPr>
          <w:sz w:val="28"/>
          <w:szCs w:val="28"/>
        </w:rPr>
      </w:pPr>
      <w:r>
        <w:rPr>
          <w:sz w:val="28"/>
          <w:szCs w:val="28"/>
        </w:rPr>
        <w:t>Не требуется официальное опубликование (обнародование) порядка учета предложений по проекту решения Муниципального Собрания Харовского муниципального округа о внесении изменений и дополнений в Устав Харовского муниципального округа, а также порядка участия граждан в его обсуждении в случае, когда в Устав Харовского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целях приведения Устава Харовского муниципального округа в соответствие с этими нормативными правовыми актами.</w:t>
      </w:r>
    </w:p>
    <w:p>
      <w:pPr>
        <w:pStyle w:val="ConsPlusNormal1"/>
        <w:widowControl/>
        <w:ind w:firstLine="709"/>
        <w:jc w:val="both"/>
        <w:rPr>
          <w:rFonts w:ascii="Times New Roman" w:hAnsi="Times New Roman"/>
          <w:sz w:val="28"/>
          <w:szCs w:val="28"/>
        </w:rPr>
      </w:pPr>
      <w:r>
        <w:rPr>
          <w:rFonts w:ascii="Times New Roman" w:hAnsi="Times New Roman"/>
          <w:sz w:val="28"/>
          <w:szCs w:val="28"/>
        </w:rPr>
        <w:t>После опубликования не позднее чем через 15 дней проект решения Муниципального Собрания Харовского муниципального округа о внесении изменений в Устав Харовского муниципального округа выносится на публичные слушания, кроме случаев, когда в Устав Харовского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целях приведения Устава Харовского муниципального округа в соответствие с этими нормативными правовыми актами. Результаты публичных слушаний подлежат официальному опубликованию (обнародованию).</w:t>
      </w:r>
    </w:p>
    <w:p>
      <w:pPr>
        <w:pStyle w:val="ConsPlusNormal1"/>
        <w:widowControl/>
        <w:ind w:firstLine="709"/>
        <w:jc w:val="both"/>
        <w:rPr>
          <w:rFonts w:ascii="Times New Roman" w:hAnsi="Times New Roman"/>
          <w:sz w:val="28"/>
          <w:szCs w:val="28"/>
        </w:rPr>
      </w:pPr>
      <w:r>
        <w:rPr>
          <w:rFonts w:ascii="Times New Roman" w:hAnsi="Times New Roman"/>
          <w:sz w:val="28"/>
          <w:szCs w:val="28"/>
        </w:rPr>
        <w:t xml:space="preserve">5. Решение о внесении изменений и дополнений в Устав Харовского муниципального округа считается принятым, если за него проголосовало </w:t>
        <w:br/>
        <w:t>большинство в две третей голосов от установленного числа депутатов Муниципального Собрания Харовского муниципального округа.</w:t>
      </w:r>
    </w:p>
    <w:p>
      <w:pPr>
        <w:pStyle w:val="ConsPlusNormal1"/>
        <w:widowControl/>
        <w:ind w:firstLine="709"/>
        <w:jc w:val="both"/>
        <w:rPr>
          <w:rFonts w:ascii="Times New Roman" w:hAnsi="Times New Roman"/>
          <w:sz w:val="28"/>
          <w:szCs w:val="28"/>
        </w:rPr>
      </w:pPr>
      <w:r>
        <w:rPr>
          <w:rFonts w:ascii="Times New Roman" w:hAnsi="Times New Roman"/>
          <w:sz w:val="28"/>
          <w:szCs w:val="28"/>
        </w:rPr>
        <w:t>6. Принятое Муниципальным Собранием Харовского муниципального округа решение о внесении изменений и дополнений в Устав Харовского муниципального округа направляется Главе Харовского муниципального округа для подписания в течение 10 дней со дня его принятия. Глава Харовского муниципального округа имеет право отклонить данный муниципальный правовой акт и в течение 10 дней со дня его принятия вернуть его в Муниципальное Собрание Харовского муниципального округа с мотивированным обоснованием его отклонения либо с предложениями о внесении в него изменений и дополнений. Если Глава Харовского муниципального округа отклонит решение Муниципального Собрания Харовского муниципального округа о внесении изменений и дополнений в Устав Харовского муниципального округа, он вновь рассматривается Муниципальным Собранием Харовского муниципального округа.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Муниципального Собрания Харовского муниципального округа, он подлежит подписанию Главой Харовского муниципального округа в течение семи дней со дня его принятия.</w:t>
      </w:r>
    </w:p>
    <w:p>
      <w:pPr>
        <w:pStyle w:val="ConsPlusNormal1"/>
        <w:widowControl/>
        <w:numPr>
          <w:ilvl w:val="0"/>
          <w:numId w:val="0"/>
        </w:numPr>
        <w:ind w:left="0" w:firstLine="709"/>
        <w:jc w:val="both"/>
        <w:outlineLvl w:val="2"/>
        <w:rPr>
          <w:rFonts w:ascii="Times New Roman" w:hAnsi="Times New Roman"/>
          <w:sz w:val="28"/>
          <w:szCs w:val="28"/>
        </w:rPr>
      </w:pPr>
      <w:r>
        <w:rPr>
          <w:rFonts w:ascii="Times New Roman" w:hAnsi="Times New Roman"/>
          <w:sz w:val="28"/>
          <w:szCs w:val="28"/>
        </w:rPr>
        <w:t>7. Решение Муниципального Собрания Харовского муниципального округа о внесении изменений и дополнений в Устав Харовского муниципального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pPr>
        <w:pStyle w:val="ConsPlusNormal1"/>
        <w:widowControl/>
        <w:ind w:firstLine="709"/>
        <w:jc w:val="both"/>
        <w:rPr>
          <w:rFonts w:ascii="Times New Roman" w:hAnsi="Times New Roman"/>
          <w:sz w:val="28"/>
          <w:szCs w:val="28"/>
        </w:rPr>
      </w:pPr>
      <w:r>
        <w:rPr>
          <w:rFonts w:ascii="Times New Roman" w:hAnsi="Times New Roman"/>
          <w:sz w:val="28"/>
          <w:szCs w:val="28"/>
        </w:rPr>
        <w:t>8. Решение Муниципального Собрания Харовского муниципального округа о внесении изменений и дополнений в Устав Харовского муниципального округа подлежит официальному опубликованию после его государственной регистрации.</w:t>
      </w:r>
    </w:p>
    <w:p>
      <w:pPr>
        <w:pStyle w:val="Normal"/>
        <w:ind w:firstLine="709"/>
        <w:jc w:val="both"/>
        <w:rPr>
          <w:sz w:val="28"/>
          <w:szCs w:val="28"/>
        </w:rPr>
      </w:pPr>
      <w:r>
        <w:rPr>
          <w:sz w:val="28"/>
          <w:szCs w:val="28"/>
        </w:rPr>
        <w:t xml:space="preserve">9. Решение Муниципального Собрания Харовского муниципального округа о внесении изменений и дополнений в Устав Харовского муниципального округа вступает в силу после его официального опубликования. Глава Харовского муниципального округа обязан опубликовать зарегистрированное решение Муниципального Собрания Харовского муниципального округа о внесении изменений и дополнений в Устав Харовского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Муниципального Собрания Харовского муниципального округа </w:t>
        <w:br/>
        <w:t>о внесении изменений и дополнений в Устав Харовского 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pPr>
        <w:pStyle w:val="Normal"/>
        <w:spacing w:lineRule="auto" w:line="276"/>
        <w:ind w:firstLine="709"/>
        <w:jc w:val="both"/>
        <w:rPr>
          <w:sz w:val="28"/>
          <w:szCs w:val="28"/>
        </w:rPr>
      </w:pPr>
      <w:r>
        <w:rPr>
          <w:sz w:val="28"/>
          <w:szCs w:val="28"/>
        </w:rPr>
        <w:t>Изменения и дополнения, внесенные в Устав Харовского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Харовского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Муниципального Собрания Харовского муниципального округа, принявшего решение о внесении указанных изменений и дополнений в Устав Харовского муниципального округа.</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pacing w:lineRule="auto" w:line="276"/>
        <w:ind w:firstLine="709"/>
        <w:jc w:val="both"/>
        <w:rPr>
          <w:sz w:val="28"/>
          <w:szCs w:val="28"/>
        </w:rPr>
      </w:pPr>
      <w:r>
        <w:rPr/>
      </w:r>
    </w:p>
    <w:sectPr>
      <w:headerReference w:type="default" r:id="rId11"/>
      <w:type w:val="nextPage"/>
      <w:pgSz w:w="11906" w:h="16838"/>
      <w:pgMar w:left="1077" w:right="851" w:gutter="0" w:header="567" w:top="794" w:footer="0" w:bottom="794"/>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Calibri">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mc:AlternateContent>
        <mc:Choice Requires="wps">
          <w:drawing>
            <wp:anchor behindDoc="1" distT="0" distB="0" distL="0" distR="0" simplePos="0" locked="0" layoutInCell="0" allowOverlap="1" relativeHeight="148">
              <wp:simplePos x="0" y="0"/>
              <wp:positionH relativeFrom="margin">
                <wp:align>center</wp:align>
              </wp:positionH>
              <wp:positionV relativeFrom="paragraph">
                <wp:posOffset>635</wp:posOffset>
              </wp:positionV>
              <wp:extent cx="127635" cy="145415"/>
              <wp:effectExtent l="0" t="0" r="0" b="0"/>
              <wp:wrapSquare wrapText="bothSides"/>
              <wp:docPr id="1" name="Врезка1"/>
              <a:graphic xmlns:a="http://schemas.openxmlformats.org/drawingml/2006/main">
                <a:graphicData uri="http://schemas.microsoft.com/office/word/2010/wordprocessingShape">
                  <wps:wsp>
                    <wps:cNvSpPr/>
                    <wps:spPr>
                      <a:xfrm>
                        <a:off x="0" y="0"/>
                        <a:ext cx="127800" cy="145440"/>
                      </a:xfrm>
                      <a:prstGeom prst="rect">
                        <a:avLst/>
                      </a:prstGeom>
                      <a:noFill/>
                      <a:ln w="0">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fillcolor="white" stroked="f" o:allowincell="f" style="position:absolute;margin-left:244.4pt;margin-top:0.05pt;width:10pt;height:11.4pt;mso-wrap-style:square;v-text-anchor:top;mso-position-horizontal:center;mso-position-horizontal-relative:margin">
              <v:fill o:detectmouseclick="t" type="solid" color2="black" opacity="0"/>
              <v:stroke color="#3465a4" joinstyle="round" endcap="flat"/>
              <v:textbox>
                <w:txbxContent>
                  <w:p>
                    <w:pPr>
                      <w:pStyle w:val="Normal"/>
                      <w:rPr>
                        <w:color w:val="00000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v:textbox>
              <w10:wrap type="square"/>
            </v:rect>
          </w:pict>
        </mc:Fallback>
      </mc:AlternateContent>
    </w:r>
  </w:p>
  <w:p>
    <w:pPr>
      <w:pStyle w:val="Style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1485" w:hanging="945"/>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2">
    <w:lvl w:ilvl="0">
      <w:start w:val="1"/>
      <w:numFmt w:val="decimal"/>
      <w:lvlText w:val="%1)"/>
      <w:lvlJc w:val="left"/>
      <w:pPr>
        <w:tabs>
          <w:tab w:val="num" w:pos="0"/>
        </w:tabs>
        <w:ind w:left="7874" w:hanging="360"/>
      </w:pPr>
      <w:rPr/>
    </w:lvl>
    <w:lvl w:ilvl="1">
      <w:start w:val="1"/>
      <w:numFmt w:val="lowerLetter"/>
      <w:lvlText w:val="%2."/>
      <w:lvlJc w:val="left"/>
      <w:pPr>
        <w:tabs>
          <w:tab w:val="num" w:pos="0"/>
        </w:tabs>
        <w:ind w:left="8594" w:hanging="360"/>
      </w:pPr>
      <w:rPr/>
    </w:lvl>
    <w:lvl w:ilvl="2">
      <w:start w:val="1"/>
      <w:numFmt w:val="lowerRoman"/>
      <w:lvlText w:val="%3."/>
      <w:lvlJc w:val="right"/>
      <w:pPr>
        <w:tabs>
          <w:tab w:val="num" w:pos="0"/>
        </w:tabs>
        <w:ind w:left="9314" w:hanging="180"/>
      </w:pPr>
      <w:rPr/>
    </w:lvl>
    <w:lvl w:ilvl="3">
      <w:start w:val="1"/>
      <w:numFmt w:val="decimal"/>
      <w:lvlText w:val="%4."/>
      <w:lvlJc w:val="left"/>
      <w:pPr>
        <w:tabs>
          <w:tab w:val="num" w:pos="0"/>
        </w:tabs>
        <w:ind w:left="10034" w:hanging="360"/>
      </w:pPr>
      <w:rPr/>
    </w:lvl>
    <w:lvl w:ilvl="4">
      <w:start w:val="1"/>
      <w:numFmt w:val="lowerLetter"/>
      <w:lvlText w:val="%5."/>
      <w:lvlJc w:val="left"/>
      <w:pPr>
        <w:tabs>
          <w:tab w:val="num" w:pos="0"/>
        </w:tabs>
        <w:ind w:left="10754" w:hanging="360"/>
      </w:pPr>
      <w:rPr/>
    </w:lvl>
    <w:lvl w:ilvl="5">
      <w:start w:val="1"/>
      <w:numFmt w:val="lowerRoman"/>
      <w:lvlText w:val="%6."/>
      <w:lvlJc w:val="right"/>
      <w:pPr>
        <w:tabs>
          <w:tab w:val="num" w:pos="0"/>
        </w:tabs>
        <w:ind w:left="11474" w:hanging="180"/>
      </w:pPr>
      <w:rPr/>
    </w:lvl>
    <w:lvl w:ilvl="6">
      <w:start w:val="1"/>
      <w:numFmt w:val="decimal"/>
      <w:lvlText w:val="%7."/>
      <w:lvlJc w:val="left"/>
      <w:pPr>
        <w:tabs>
          <w:tab w:val="num" w:pos="0"/>
        </w:tabs>
        <w:ind w:left="12194" w:hanging="360"/>
      </w:pPr>
      <w:rPr/>
    </w:lvl>
    <w:lvl w:ilvl="7">
      <w:start w:val="1"/>
      <w:numFmt w:val="lowerLetter"/>
      <w:lvlText w:val="%8."/>
      <w:lvlJc w:val="left"/>
      <w:pPr>
        <w:tabs>
          <w:tab w:val="num" w:pos="0"/>
        </w:tabs>
        <w:ind w:left="12914" w:hanging="360"/>
      </w:pPr>
      <w:rPr/>
    </w:lvl>
    <w:lvl w:ilvl="8">
      <w:start w:val="1"/>
      <w:numFmt w:val="lowerRoman"/>
      <w:lvlText w:val="%9."/>
      <w:lvlJc w:val="right"/>
      <w:pPr>
        <w:tabs>
          <w:tab w:val="num" w:pos="0"/>
        </w:tabs>
        <w:ind w:left="13634"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link w:val="1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
    <w:name w:val="Heading 1"/>
    <w:basedOn w:val="Normal"/>
    <w:next w:val="Normal"/>
    <w:link w:val="18"/>
    <w:uiPriority w:val="9"/>
    <w:qFormat/>
    <w:pPr>
      <w:keepNext w:val="true"/>
      <w:jc w:val="center"/>
      <w:outlineLvl w:val="0"/>
    </w:pPr>
    <w:rPr>
      <w:b/>
      <w:spacing w:val="24"/>
      <w:sz w:val="28"/>
    </w:rPr>
  </w:style>
  <w:style w:type="paragraph" w:styleId="2">
    <w:name w:val="Heading 2"/>
    <w:basedOn w:val="Normal"/>
    <w:next w:val="Normal"/>
    <w:link w:val="24"/>
    <w:uiPriority w:val="9"/>
    <w:qFormat/>
    <w:pPr>
      <w:keepNext w:val="true"/>
      <w:jc w:val="center"/>
      <w:outlineLvl w:val="1"/>
    </w:pPr>
    <w:rPr>
      <w:b/>
      <w:sz w:val="23"/>
    </w:rPr>
  </w:style>
  <w:style w:type="paragraph" w:styleId="3">
    <w:name w:val="Heading 3"/>
    <w:basedOn w:val="Normal"/>
    <w:next w:val="Normal"/>
    <w:link w:val="31"/>
    <w:uiPriority w:val="9"/>
    <w:qFormat/>
    <w:pPr>
      <w:keepNext w:val="true"/>
      <w:spacing w:before="60" w:after="60"/>
      <w:jc w:val="center"/>
      <w:outlineLvl w:val="2"/>
    </w:pPr>
    <w:rPr>
      <w:sz w:val="24"/>
    </w:rPr>
  </w:style>
  <w:style w:type="paragraph" w:styleId="4">
    <w:name w:val="Heading 4"/>
    <w:basedOn w:val="Normal"/>
    <w:next w:val="Normal"/>
    <w:link w:val="42"/>
    <w:uiPriority w:val="9"/>
    <w:qFormat/>
    <w:pPr>
      <w:keepNext w:val="true"/>
      <w:jc w:val="center"/>
      <w:outlineLvl w:val="3"/>
    </w:pPr>
    <w:rPr>
      <w:b/>
      <w:sz w:val="24"/>
    </w:rPr>
  </w:style>
  <w:style w:type="paragraph" w:styleId="5">
    <w:name w:val="Heading 5"/>
    <w:basedOn w:val="Normal"/>
    <w:next w:val="Normal"/>
    <w:link w:val="51"/>
    <w:uiPriority w:val="9"/>
    <w:qFormat/>
    <w:pPr>
      <w:keepNext w:val="true"/>
      <w:jc w:val="center"/>
      <w:outlineLvl w:val="4"/>
    </w:pPr>
    <w:rPr>
      <w:sz w:val="28"/>
    </w:rPr>
  </w:style>
  <w:style w:type="paragraph" w:styleId="6">
    <w:name w:val="Heading 6"/>
    <w:basedOn w:val="Normal"/>
    <w:next w:val="Normal"/>
    <w:link w:val="62"/>
    <w:uiPriority w:val="9"/>
    <w:qFormat/>
    <w:pPr>
      <w:keepNext w:val="true"/>
      <w:jc w:val="center"/>
      <w:outlineLvl w:val="5"/>
    </w:pPr>
    <w:rPr>
      <w:b/>
    </w:rPr>
  </w:style>
  <w:style w:type="paragraph" w:styleId="7">
    <w:name w:val="Heading 7"/>
    <w:basedOn w:val="Normal"/>
    <w:next w:val="Normal"/>
    <w:link w:val="71"/>
    <w:uiPriority w:val="9"/>
    <w:qFormat/>
    <w:pPr>
      <w:keepNext w:val="true"/>
      <w:outlineLvl w:val="6"/>
    </w:pPr>
    <w:rPr>
      <w:sz w:val="28"/>
    </w:rPr>
  </w:style>
  <w:style w:type="paragraph" w:styleId="8">
    <w:name w:val="Heading 8"/>
    <w:basedOn w:val="Normal"/>
    <w:next w:val="Normal"/>
    <w:link w:val="81"/>
    <w:uiPriority w:val="9"/>
    <w:qFormat/>
    <w:pPr>
      <w:keepNext w:val="true"/>
      <w:jc w:val="right"/>
      <w:outlineLvl w:val="7"/>
    </w:pPr>
    <w:rPr>
      <w:sz w:val="28"/>
    </w:rPr>
  </w:style>
  <w:style w:type="character" w:styleId="DefaultParagraphFont" w:default="1">
    <w:name w:val="Default Paragraph Font"/>
    <w:uiPriority w:val="1"/>
    <w:semiHidden/>
    <w:unhideWhenUsed/>
    <w:qFormat/>
    <w:rPr/>
  </w:style>
  <w:style w:type="character" w:styleId="11" w:customStyle="1">
    <w:name w:val="Обычный1"/>
    <w:link w:val="118"/>
    <w:qFormat/>
    <w:rPr/>
  </w:style>
  <w:style w:type="character" w:styleId="Style6" w:customStyle="1">
    <w:name w:val="Тема примечания Знак"/>
    <w:basedOn w:val="Style7"/>
    <w:link w:val="Annotationsubject"/>
    <w:qFormat/>
    <w:rPr>
      <w:b/>
    </w:rPr>
  </w:style>
  <w:style w:type="character" w:styleId="12" w:customStyle="1">
    <w:name w:val="Основной текст1"/>
    <w:basedOn w:val="34"/>
    <w:link w:val="112"/>
    <w:qFormat/>
    <w:rPr>
      <w:sz w:val="23"/>
    </w:rPr>
  </w:style>
  <w:style w:type="character" w:styleId="21" w:customStyle="1">
    <w:name w:val="Оглавление 2 Знак"/>
    <w:qFormat/>
    <w:rPr>
      <w:rFonts w:ascii="XO Thames" w:hAnsi="XO Thames"/>
      <w:sz w:val="28"/>
    </w:rPr>
  </w:style>
  <w:style w:type="character" w:styleId="41" w:customStyle="1">
    <w:name w:val="Оглавление 4 Знак"/>
    <w:qFormat/>
    <w:rPr>
      <w:rFonts w:ascii="XO Thames" w:hAnsi="XO Thames"/>
      <w:sz w:val="28"/>
    </w:rPr>
  </w:style>
  <w:style w:type="character" w:styleId="71" w:customStyle="1">
    <w:name w:val="Заголовок 7 Знак"/>
    <w:basedOn w:val="11"/>
    <w:qFormat/>
    <w:rPr>
      <w:sz w:val="28"/>
    </w:rPr>
  </w:style>
  <w:style w:type="character" w:styleId="61" w:customStyle="1">
    <w:name w:val="Оглавление 6 Знак"/>
    <w:qFormat/>
    <w:rPr>
      <w:rFonts w:ascii="XO Thames" w:hAnsi="XO Thames"/>
      <w:sz w:val="28"/>
    </w:rPr>
  </w:style>
  <w:style w:type="character" w:styleId="72" w:customStyle="1">
    <w:name w:val="Оглавление 7 Знак"/>
    <w:qFormat/>
    <w:rPr>
      <w:rFonts w:ascii="XO Thames" w:hAnsi="XO Thames"/>
      <w:sz w:val="28"/>
    </w:rPr>
  </w:style>
  <w:style w:type="character" w:styleId="Style7" w:customStyle="1">
    <w:name w:val="Текст примечания Знак"/>
    <w:basedOn w:val="11"/>
    <w:link w:val="Annotationtext"/>
    <w:qFormat/>
    <w:rPr/>
  </w:style>
  <w:style w:type="character" w:styleId="31" w:customStyle="1">
    <w:name w:val="Заголовок 3 Знак"/>
    <w:basedOn w:val="11"/>
    <w:qFormat/>
    <w:rPr>
      <w:sz w:val="24"/>
    </w:rPr>
  </w:style>
  <w:style w:type="character" w:styleId="Style8" w:customStyle="1">
    <w:name w:val="Абзац списка Знак"/>
    <w:basedOn w:val="11"/>
    <w:link w:val="ListParagraph"/>
    <w:qFormat/>
    <w:rPr>
      <w:rFonts w:ascii="Calibri" w:hAnsi="Calibri"/>
      <w:sz w:val="22"/>
    </w:rPr>
  </w:style>
  <w:style w:type="character" w:styleId="13" w:customStyle="1">
    <w:name w:val="Основной шрифт абзаца1"/>
    <w:link w:val="113"/>
    <w:qFormat/>
    <w:rPr/>
  </w:style>
  <w:style w:type="character" w:styleId="14" w:customStyle="1">
    <w:name w:val="Знак сноски1"/>
    <w:basedOn w:val="13"/>
    <w:link w:val="114"/>
    <w:qFormat/>
    <w:rPr>
      <w:vertAlign w:val="superscript"/>
    </w:rPr>
  </w:style>
  <w:style w:type="character" w:styleId="Style9" w:customStyle="1">
    <w:name w:val="Верхний колонтитул Знак"/>
    <w:basedOn w:val="11"/>
    <w:qFormat/>
    <w:rPr/>
  </w:style>
  <w:style w:type="character" w:styleId="15" w:customStyle="1">
    <w:name w:val="Нижний колонтитул Знак1"/>
    <w:basedOn w:val="13"/>
    <w:link w:val="115"/>
    <w:qFormat/>
    <w:rPr/>
  </w:style>
  <w:style w:type="character" w:styleId="Style10" w:customStyle="1">
    <w:name w:val="Основной текст + Полужирный"/>
    <w:basedOn w:val="34"/>
    <w:link w:val="Style29"/>
    <w:qFormat/>
    <w:rPr>
      <w:b/>
      <w:sz w:val="23"/>
    </w:rPr>
  </w:style>
  <w:style w:type="character" w:styleId="16" w:customStyle="1">
    <w:name w:val="Схема документа Знак1"/>
    <w:basedOn w:val="13"/>
    <w:link w:val="116"/>
    <w:qFormat/>
    <w:rPr>
      <w:rFonts w:ascii="Tahoma" w:hAnsi="Tahoma"/>
      <w:sz w:val="16"/>
    </w:rPr>
  </w:style>
  <w:style w:type="character" w:styleId="ConsPlusNormal" w:customStyle="1">
    <w:name w:val="ConsPlusNormal"/>
    <w:link w:val="ConsPlusNormal1"/>
    <w:qFormat/>
    <w:rPr>
      <w:rFonts w:ascii="Arial" w:hAnsi="Arial"/>
    </w:rPr>
  </w:style>
  <w:style w:type="character" w:styleId="Style11" w:customStyle="1">
    <w:name w:val="Основной текст с отступом Знак"/>
    <w:basedOn w:val="11"/>
    <w:qFormat/>
    <w:rPr>
      <w:rFonts w:ascii="Calibri" w:hAnsi="Calibri"/>
      <w:sz w:val="22"/>
    </w:rPr>
  </w:style>
  <w:style w:type="character" w:styleId="32" w:customStyle="1">
    <w:name w:val="Оглавление 3 Знак"/>
    <w:qFormat/>
    <w:rPr>
      <w:rFonts w:ascii="XO Thames" w:hAnsi="XO Thames"/>
      <w:sz w:val="28"/>
    </w:rPr>
  </w:style>
  <w:style w:type="character" w:styleId="17" w:customStyle="1">
    <w:name w:val="Верхний колонтитул Знак1"/>
    <w:basedOn w:val="13"/>
    <w:link w:val="117"/>
    <w:qFormat/>
    <w:rPr/>
  </w:style>
  <w:style w:type="character" w:styleId="Article" w:customStyle="1">
    <w:name w:val="article"/>
    <w:basedOn w:val="11"/>
    <w:link w:val="Article1"/>
    <w:qFormat/>
    <w:rPr>
      <w:sz w:val="24"/>
    </w:rPr>
  </w:style>
  <w:style w:type="character" w:styleId="Style12" w:customStyle="1">
    <w:name w:val="Обычный (веб) Знак"/>
    <w:basedOn w:val="11"/>
    <w:link w:val="NormalWeb"/>
    <w:qFormat/>
    <w:rPr>
      <w:sz w:val="24"/>
    </w:rPr>
  </w:style>
  <w:style w:type="character" w:styleId="Style13" w:customStyle="1">
    <w:name w:val="Нижний колонтитул Знак"/>
    <w:basedOn w:val="11"/>
    <w:qFormat/>
    <w:rPr/>
  </w:style>
  <w:style w:type="character" w:styleId="51" w:customStyle="1">
    <w:name w:val="Заголовок 5 Знак"/>
    <w:basedOn w:val="11"/>
    <w:qFormat/>
    <w:rPr>
      <w:sz w:val="28"/>
    </w:rPr>
  </w:style>
  <w:style w:type="character" w:styleId="18" w:customStyle="1">
    <w:name w:val="Заголовок 1 Знак"/>
    <w:basedOn w:val="11"/>
    <w:qFormat/>
    <w:rPr>
      <w:b/>
      <w:spacing w:val="24"/>
      <w:sz w:val="28"/>
    </w:rPr>
  </w:style>
  <w:style w:type="character" w:styleId="Style14">
    <w:name w:val="Hyperlink"/>
    <w:link w:val="119"/>
    <w:rPr>
      <w:color w:val="0000FF"/>
      <w:u w:val="single"/>
    </w:rPr>
  </w:style>
  <w:style w:type="character" w:styleId="Footnote" w:customStyle="1">
    <w:name w:val="Footnote"/>
    <w:basedOn w:val="11"/>
    <w:link w:val="Footnote1"/>
    <w:qFormat/>
    <w:rPr/>
  </w:style>
  <w:style w:type="character" w:styleId="81" w:customStyle="1">
    <w:name w:val="Заголовок 8 Знак"/>
    <w:basedOn w:val="11"/>
    <w:qFormat/>
    <w:rPr>
      <w:sz w:val="28"/>
    </w:rPr>
  </w:style>
  <w:style w:type="character" w:styleId="19" w:customStyle="1">
    <w:name w:val="Оглавление 1 Знак"/>
    <w:qFormat/>
    <w:rPr>
      <w:rFonts w:ascii="XO Thames" w:hAnsi="XO Thames"/>
      <w:b/>
      <w:sz w:val="28"/>
    </w:rPr>
  </w:style>
  <w:style w:type="character" w:styleId="110" w:customStyle="1">
    <w:name w:val="Знак примечания1"/>
    <w:basedOn w:val="13"/>
    <w:link w:val="121"/>
    <w:qFormat/>
    <w:rPr>
      <w:sz w:val="16"/>
    </w:rPr>
  </w:style>
  <w:style w:type="character" w:styleId="22" w:customStyle="1">
    <w:name w:val="Основной текст с отступом 2 Знак"/>
    <w:basedOn w:val="11"/>
    <w:link w:val="BodyTextIndent2"/>
    <w:qFormat/>
    <w:rPr>
      <w:sz w:val="28"/>
    </w:rPr>
  </w:style>
  <w:style w:type="character" w:styleId="Text" w:customStyle="1">
    <w:name w:val="text"/>
    <w:basedOn w:val="11"/>
    <w:link w:val="Text1"/>
    <w:qFormat/>
    <w:rPr>
      <w:sz w:val="24"/>
    </w:rPr>
  </w:style>
  <w:style w:type="character" w:styleId="HeaderandFooter" w:customStyle="1">
    <w:name w:val="Header and Footer"/>
    <w:qFormat/>
    <w:rPr>
      <w:rFonts w:ascii="XO Thames" w:hAnsi="XO Thames"/>
    </w:rPr>
  </w:style>
  <w:style w:type="character" w:styleId="33" w:customStyle="1">
    <w:name w:val="Гиперссылка3"/>
    <w:basedOn w:val="13"/>
    <w:link w:val="37"/>
    <w:qFormat/>
    <w:rPr/>
  </w:style>
  <w:style w:type="character" w:styleId="34" w:customStyle="1">
    <w:name w:val="Основной текст3"/>
    <w:basedOn w:val="11"/>
    <w:link w:val="38"/>
    <w:qFormat/>
    <w:rPr>
      <w:sz w:val="23"/>
    </w:rPr>
  </w:style>
  <w:style w:type="character" w:styleId="23" w:customStyle="1">
    <w:name w:val="Гиперссылка2"/>
    <w:basedOn w:val="13"/>
    <w:link w:val="27"/>
    <w:qFormat/>
    <w:rPr>
      <w:color w:val="0000FF"/>
      <w:u w:val="single"/>
    </w:rPr>
  </w:style>
  <w:style w:type="character" w:styleId="9" w:customStyle="1">
    <w:name w:val="Оглавление 9 Знак"/>
    <w:qFormat/>
    <w:rPr>
      <w:rFonts w:ascii="XO Thames" w:hAnsi="XO Thames"/>
      <w:sz w:val="28"/>
    </w:rPr>
  </w:style>
  <w:style w:type="character" w:styleId="Style15" w:customStyle="1">
    <w:name w:val="Основной текст Знак"/>
    <w:basedOn w:val="11"/>
    <w:qFormat/>
    <w:rPr/>
  </w:style>
  <w:style w:type="character" w:styleId="82" w:customStyle="1">
    <w:name w:val="Оглавление 8 Знак"/>
    <w:qFormat/>
    <w:rPr>
      <w:rFonts w:ascii="XO Thames" w:hAnsi="XO Thames"/>
      <w:sz w:val="28"/>
    </w:rPr>
  </w:style>
  <w:style w:type="character" w:styleId="52" w:customStyle="1">
    <w:name w:val="Оглавление 5 Знак"/>
    <w:qFormat/>
    <w:rPr>
      <w:rFonts w:ascii="XO Thames" w:hAnsi="XO Thames"/>
      <w:sz w:val="28"/>
    </w:rPr>
  </w:style>
  <w:style w:type="character" w:styleId="Style16" w:customStyle="1">
    <w:name w:val="Схема документа Знак"/>
    <w:basedOn w:val="11"/>
    <w:link w:val="DocumentMap"/>
    <w:qFormat/>
    <w:rPr>
      <w:rFonts w:ascii="Tahoma" w:hAnsi="Tahoma"/>
      <w:sz w:val="16"/>
    </w:rPr>
  </w:style>
  <w:style w:type="character" w:styleId="35" w:customStyle="1">
    <w:name w:val="Основной текст с отступом 3 Знак"/>
    <w:basedOn w:val="11"/>
    <w:link w:val="BodyTextIndent3"/>
    <w:qFormat/>
    <w:rPr>
      <w:rFonts w:ascii="Calibri" w:hAnsi="Calibri"/>
      <w:sz w:val="16"/>
    </w:rPr>
  </w:style>
  <w:style w:type="character" w:styleId="Style17" w:customStyle="1">
    <w:name w:val="Подзаголовок Знак"/>
    <w:qFormat/>
    <w:rPr>
      <w:rFonts w:ascii="XO Thames" w:hAnsi="XO Thames"/>
      <w:i/>
      <w:sz w:val="24"/>
    </w:rPr>
  </w:style>
  <w:style w:type="character" w:styleId="Chapter" w:customStyle="1">
    <w:name w:val="chapter"/>
    <w:basedOn w:val="11"/>
    <w:link w:val="Chapter1"/>
    <w:qFormat/>
    <w:rPr>
      <w:sz w:val="24"/>
    </w:rPr>
  </w:style>
  <w:style w:type="character" w:styleId="111" w:customStyle="1">
    <w:name w:val="Гиперссылка1"/>
    <w:basedOn w:val="13"/>
    <w:link w:val="119"/>
    <w:qFormat/>
    <w:rPr/>
  </w:style>
  <w:style w:type="character" w:styleId="Style18" w:customStyle="1">
    <w:name w:val="Название Знак"/>
    <w:basedOn w:val="11"/>
    <w:qFormat/>
    <w:rPr>
      <w:b/>
      <w:sz w:val="28"/>
    </w:rPr>
  </w:style>
  <w:style w:type="character" w:styleId="42" w:customStyle="1">
    <w:name w:val="Заголовок 4 Знак"/>
    <w:basedOn w:val="11"/>
    <w:qFormat/>
    <w:rPr>
      <w:b/>
      <w:sz w:val="24"/>
    </w:rPr>
  </w:style>
  <w:style w:type="character" w:styleId="Style19" w:customStyle="1">
    <w:name w:val="Текст выноски Знак"/>
    <w:basedOn w:val="11"/>
    <w:link w:val="BalloonText"/>
    <w:qFormat/>
    <w:rPr>
      <w:rFonts w:ascii="Tahoma" w:hAnsi="Tahoma"/>
      <w:sz w:val="16"/>
    </w:rPr>
  </w:style>
  <w:style w:type="character" w:styleId="ConsNormal" w:customStyle="1">
    <w:name w:val="ConsNormal"/>
    <w:link w:val="ConsNormal1"/>
    <w:qFormat/>
    <w:rPr>
      <w:rFonts w:ascii="Arial" w:hAnsi="Arial"/>
    </w:rPr>
  </w:style>
  <w:style w:type="character" w:styleId="24" w:customStyle="1">
    <w:name w:val="Заголовок 2 Знак"/>
    <w:basedOn w:val="11"/>
    <w:qFormat/>
    <w:rPr>
      <w:b/>
      <w:sz w:val="23"/>
    </w:rPr>
  </w:style>
  <w:style w:type="character" w:styleId="62" w:customStyle="1">
    <w:name w:val="Заголовок 6 Знак"/>
    <w:basedOn w:val="11"/>
    <w:qFormat/>
    <w:rPr>
      <w:b/>
    </w:rPr>
  </w:style>
  <w:style w:type="character" w:styleId="Style20" w:customStyle="1">
    <w:name w:val="Основной текст_"/>
    <w:basedOn w:val="DefaultParagraphFont"/>
    <w:link w:val="28"/>
    <w:qFormat/>
    <w:rsid w:val="000911b7"/>
    <w:rPr>
      <w:sz w:val="25"/>
      <w:szCs w:val="25"/>
      <w:shd w:fill="FFFFFF" w:val="clear"/>
    </w:rPr>
  </w:style>
  <w:style w:type="character" w:styleId="Style21">
    <w:name w:val="FollowedHyperlink"/>
    <w:rPr>
      <w:color w:val="800000"/>
      <w:u w:val="single"/>
      <w:lang w:val="zxx" w:eastAsia="zxx" w:bidi="zxx"/>
    </w:rPr>
  </w:style>
  <w:style w:type="paragraph" w:styleId="Style22">
    <w:name w:val="Заголовок"/>
    <w:basedOn w:val="Normal"/>
    <w:next w:val="Style23"/>
    <w:qFormat/>
    <w:pPr>
      <w:keepNext w:val="true"/>
      <w:spacing w:before="240" w:after="120"/>
    </w:pPr>
    <w:rPr>
      <w:rFonts w:ascii="Liberation Sans" w:hAnsi="Liberation Sans" w:eastAsia="Microsoft YaHei" w:cs="Lucida Sans"/>
      <w:sz w:val="28"/>
      <w:szCs w:val="28"/>
    </w:rPr>
  </w:style>
  <w:style w:type="paragraph" w:styleId="Style23">
    <w:name w:val="Body Text"/>
    <w:basedOn w:val="Normal"/>
    <w:link w:val="Style15"/>
    <w:pPr>
      <w:spacing w:before="0" w:after="120"/>
    </w:pPr>
    <w:rPr/>
  </w:style>
  <w:style w:type="paragraph" w:styleId="Style24">
    <w:name w:val="List"/>
    <w:basedOn w:val="Style23"/>
    <w:pPr/>
    <w:rPr>
      <w:rFonts w:cs="Lucida Sans"/>
    </w:rPr>
  </w:style>
  <w:style w:type="paragraph" w:styleId="Style25">
    <w:name w:val="Caption"/>
    <w:basedOn w:val="Normal"/>
    <w:qFormat/>
    <w:pPr>
      <w:suppressLineNumbers/>
      <w:spacing w:before="120" w:after="120"/>
    </w:pPr>
    <w:rPr>
      <w:rFonts w:cs="Lucida Sans"/>
      <w:i/>
      <w:iCs/>
      <w:sz w:val="24"/>
      <w:szCs w:val="24"/>
    </w:rPr>
  </w:style>
  <w:style w:type="paragraph" w:styleId="Style26">
    <w:name w:val="Указатель"/>
    <w:basedOn w:val="Normal"/>
    <w:qFormat/>
    <w:pPr>
      <w:suppressLineNumbers/>
    </w:pPr>
    <w:rPr>
      <w:rFonts w:cs="Lucida Sans"/>
      <w:lang w:val="zxx" w:eastAsia="zxx" w:bidi="zxx"/>
    </w:rPr>
  </w:style>
  <w:style w:type="paragraph" w:styleId="Annotationsubject">
    <w:name w:val="annotation subject"/>
    <w:basedOn w:val="Annotationtext"/>
    <w:next w:val="Annotationtext"/>
    <w:link w:val="Style6"/>
    <w:qFormat/>
    <w:pPr/>
    <w:rPr>
      <w:b/>
    </w:rPr>
  </w:style>
  <w:style w:type="paragraph" w:styleId="112" w:customStyle="1">
    <w:name w:val="Основной текст1"/>
    <w:basedOn w:val="38"/>
    <w:link w:val="12"/>
    <w:qFormat/>
    <w:pPr/>
    <w:rPr>
      <w:highlight w:val="white"/>
    </w:rPr>
  </w:style>
  <w:style w:type="paragraph" w:styleId="25">
    <w:name w:val="TOC 2"/>
    <w:next w:val="Normal"/>
    <w:link w:val="21"/>
    <w:uiPriority w:val="39"/>
    <w:pPr>
      <w:widowControl/>
      <w:suppressAutoHyphens w:val="true"/>
      <w:bidi w:val="0"/>
      <w:spacing w:before="0" w:after="0"/>
      <w:ind w:left="200" w:hanging="0"/>
      <w:jc w:val="left"/>
    </w:pPr>
    <w:rPr>
      <w:rFonts w:ascii="XO Thames" w:hAnsi="XO Thames" w:eastAsia="Times New Roman" w:cs="Times New Roman"/>
      <w:color w:val="000000"/>
      <w:kern w:val="0"/>
      <w:sz w:val="28"/>
      <w:szCs w:val="20"/>
      <w:lang w:val="ru-RU" w:eastAsia="ru-RU" w:bidi="ar-SA"/>
    </w:rPr>
  </w:style>
  <w:style w:type="paragraph" w:styleId="43">
    <w:name w:val="TOC 4"/>
    <w:next w:val="Normal"/>
    <w:link w:val="41"/>
    <w:uiPriority w:val="39"/>
    <w:pPr>
      <w:widowControl/>
      <w:suppressAutoHyphens w:val="true"/>
      <w:bidi w:val="0"/>
      <w:spacing w:before="0" w:after="0"/>
      <w:ind w:left="600" w:hanging="0"/>
      <w:jc w:val="left"/>
    </w:pPr>
    <w:rPr>
      <w:rFonts w:ascii="XO Thames" w:hAnsi="XO Thames" w:eastAsia="Times New Roman" w:cs="Times New Roman"/>
      <w:color w:val="000000"/>
      <w:kern w:val="0"/>
      <w:sz w:val="28"/>
      <w:szCs w:val="20"/>
      <w:lang w:val="ru-RU" w:eastAsia="ru-RU" w:bidi="ar-SA"/>
    </w:rPr>
  </w:style>
  <w:style w:type="paragraph" w:styleId="63">
    <w:name w:val="TOC 6"/>
    <w:next w:val="Normal"/>
    <w:link w:val="61"/>
    <w:uiPriority w:val="39"/>
    <w:pPr>
      <w:widowControl/>
      <w:suppressAutoHyphens w:val="true"/>
      <w:bidi w:val="0"/>
      <w:spacing w:before="0" w:after="0"/>
      <w:ind w:left="1000" w:hanging="0"/>
      <w:jc w:val="left"/>
    </w:pPr>
    <w:rPr>
      <w:rFonts w:ascii="XO Thames" w:hAnsi="XO Thames" w:eastAsia="Times New Roman" w:cs="Times New Roman"/>
      <w:color w:val="000000"/>
      <w:kern w:val="0"/>
      <w:sz w:val="28"/>
      <w:szCs w:val="20"/>
      <w:lang w:val="ru-RU" w:eastAsia="ru-RU" w:bidi="ar-SA"/>
    </w:rPr>
  </w:style>
  <w:style w:type="paragraph" w:styleId="73">
    <w:name w:val="TOC 7"/>
    <w:next w:val="Normal"/>
    <w:link w:val="72"/>
    <w:uiPriority w:val="39"/>
    <w:pPr>
      <w:widowControl/>
      <w:suppressAutoHyphens w:val="true"/>
      <w:bidi w:val="0"/>
      <w:spacing w:before="0" w:after="0"/>
      <w:ind w:left="1200" w:hanging="0"/>
      <w:jc w:val="left"/>
    </w:pPr>
    <w:rPr>
      <w:rFonts w:ascii="XO Thames" w:hAnsi="XO Thames" w:eastAsia="Times New Roman" w:cs="Times New Roman"/>
      <w:color w:val="000000"/>
      <w:kern w:val="0"/>
      <w:sz w:val="28"/>
      <w:szCs w:val="20"/>
      <w:lang w:val="ru-RU" w:eastAsia="ru-RU" w:bidi="ar-SA"/>
    </w:rPr>
  </w:style>
  <w:style w:type="paragraph" w:styleId="Annotationtext">
    <w:name w:val="annotation text"/>
    <w:basedOn w:val="Normal"/>
    <w:link w:val="Style7"/>
    <w:qFormat/>
    <w:pPr/>
    <w:rPr/>
  </w:style>
  <w:style w:type="paragraph" w:styleId="ListParagraph">
    <w:name w:val="List Paragraph"/>
    <w:basedOn w:val="Normal"/>
    <w:link w:val="Style8"/>
    <w:uiPriority w:val="34"/>
    <w:qFormat/>
    <w:pPr>
      <w:spacing w:lineRule="auto" w:line="276" w:before="0" w:after="200"/>
      <w:ind w:left="720" w:hanging="0"/>
      <w:contextualSpacing/>
    </w:pPr>
    <w:rPr>
      <w:rFonts w:ascii="Calibri" w:hAnsi="Calibri"/>
      <w:sz w:val="22"/>
    </w:rPr>
  </w:style>
  <w:style w:type="paragraph" w:styleId="113" w:customStyle="1">
    <w:name w:val="Основной шрифт абзаца1"/>
    <w:link w:val="1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4" w:customStyle="1">
    <w:name w:val="Знак сноски1"/>
    <w:basedOn w:val="113"/>
    <w:link w:val="14"/>
    <w:qFormat/>
    <w:pPr/>
    <w:rPr>
      <w:vertAlign w:val="superscript"/>
    </w:rPr>
  </w:style>
  <w:style w:type="paragraph" w:styleId="Style27" w:customStyle="1">
    <w:name w:val="Колонтитул"/>
    <w:qFormat/>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28">
    <w:name w:val="Header"/>
    <w:basedOn w:val="Normal"/>
    <w:link w:val="Style9"/>
    <w:pPr>
      <w:tabs>
        <w:tab w:val="clear" w:pos="720"/>
        <w:tab w:val="center" w:pos="4677" w:leader="none"/>
        <w:tab w:val="right" w:pos="9355" w:leader="none"/>
      </w:tabs>
    </w:pPr>
    <w:rPr/>
  </w:style>
  <w:style w:type="paragraph" w:styleId="115" w:customStyle="1">
    <w:name w:val="Нижний колонтитул Знак1"/>
    <w:basedOn w:val="113"/>
    <w:link w:val="15"/>
    <w:qFormat/>
    <w:pPr/>
    <w:rPr/>
  </w:style>
  <w:style w:type="paragraph" w:styleId="Style29" w:customStyle="1">
    <w:name w:val="Основной текст + Полужирный"/>
    <w:basedOn w:val="38"/>
    <w:link w:val="Style10"/>
    <w:qFormat/>
    <w:pPr/>
    <w:rPr>
      <w:b/>
      <w:highlight w:val="white"/>
    </w:rPr>
  </w:style>
  <w:style w:type="paragraph" w:styleId="26" w:customStyle="1">
    <w:name w:val="Основной шрифт абзаца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6" w:customStyle="1">
    <w:name w:val="Схема документа Знак1"/>
    <w:basedOn w:val="113"/>
    <w:link w:val="16"/>
    <w:qFormat/>
    <w:pPr/>
    <w:rPr>
      <w:rFonts w:ascii="Tahoma" w:hAnsi="Tahoma"/>
      <w:sz w:val="16"/>
    </w:rPr>
  </w:style>
  <w:style w:type="paragraph" w:styleId="ConsPlusNormal1" w:customStyle="1">
    <w:name w:val="ConsPlusNormal"/>
    <w:link w:val="ConsPlusNormal"/>
    <w:qFormat/>
    <w:pPr>
      <w:widowControl w:val="false"/>
      <w:suppressAutoHyphens w:val="true"/>
      <w:bidi w:val="0"/>
      <w:spacing w:before="0" w:after="0"/>
      <w:ind w:firstLine="720"/>
      <w:jc w:val="left"/>
    </w:pPr>
    <w:rPr>
      <w:rFonts w:ascii="Arial" w:hAnsi="Arial" w:eastAsia="Times New Roman" w:cs="Times New Roman"/>
      <w:color w:val="000000"/>
      <w:kern w:val="0"/>
      <w:sz w:val="20"/>
      <w:szCs w:val="20"/>
      <w:lang w:val="ru-RU" w:eastAsia="ru-RU" w:bidi="ar-SA"/>
    </w:rPr>
  </w:style>
  <w:style w:type="paragraph" w:styleId="Style30">
    <w:name w:val="Body Text Indent"/>
    <w:basedOn w:val="Normal"/>
    <w:link w:val="Style11"/>
    <w:pPr>
      <w:spacing w:lineRule="auto" w:line="276" w:before="0" w:after="120"/>
      <w:ind w:left="283" w:hanging="0"/>
    </w:pPr>
    <w:rPr>
      <w:rFonts w:ascii="Calibri" w:hAnsi="Calibri"/>
      <w:sz w:val="22"/>
    </w:rPr>
  </w:style>
  <w:style w:type="paragraph" w:styleId="36">
    <w:name w:val="TOC 3"/>
    <w:next w:val="Normal"/>
    <w:link w:val="32"/>
    <w:uiPriority w:val="39"/>
    <w:pPr>
      <w:widowControl/>
      <w:suppressAutoHyphens w:val="true"/>
      <w:bidi w:val="0"/>
      <w:spacing w:before="0" w:after="0"/>
      <w:ind w:left="400" w:hanging="0"/>
      <w:jc w:val="left"/>
    </w:pPr>
    <w:rPr>
      <w:rFonts w:ascii="XO Thames" w:hAnsi="XO Thames" w:eastAsia="Times New Roman" w:cs="Times New Roman"/>
      <w:color w:val="000000"/>
      <w:kern w:val="0"/>
      <w:sz w:val="28"/>
      <w:szCs w:val="20"/>
      <w:lang w:val="ru-RU" w:eastAsia="ru-RU" w:bidi="ar-SA"/>
    </w:rPr>
  </w:style>
  <w:style w:type="paragraph" w:styleId="117" w:customStyle="1">
    <w:name w:val="Верхний колонтитул Знак1"/>
    <w:basedOn w:val="113"/>
    <w:link w:val="17"/>
    <w:qFormat/>
    <w:pPr/>
    <w:rPr/>
  </w:style>
  <w:style w:type="paragraph" w:styleId="Article1" w:customStyle="1">
    <w:name w:val="article"/>
    <w:basedOn w:val="Normal"/>
    <w:link w:val="Article"/>
    <w:qFormat/>
    <w:pPr>
      <w:spacing w:beforeAutospacing="1" w:afterAutospacing="1"/>
    </w:pPr>
    <w:rPr>
      <w:sz w:val="24"/>
    </w:rPr>
  </w:style>
  <w:style w:type="paragraph" w:styleId="NormalWeb">
    <w:name w:val="Normal (Web)"/>
    <w:basedOn w:val="Normal"/>
    <w:link w:val="Style12"/>
    <w:qFormat/>
    <w:pPr>
      <w:spacing w:beforeAutospacing="1" w:afterAutospacing="1"/>
    </w:pPr>
    <w:rPr>
      <w:sz w:val="24"/>
    </w:rPr>
  </w:style>
  <w:style w:type="paragraph" w:styleId="Style31">
    <w:name w:val="Footer"/>
    <w:basedOn w:val="Normal"/>
    <w:link w:val="Style13"/>
    <w:pPr>
      <w:tabs>
        <w:tab w:val="clear" w:pos="720"/>
        <w:tab w:val="center" w:pos="4677" w:leader="none"/>
        <w:tab w:val="right" w:pos="9355" w:leader="none"/>
      </w:tabs>
    </w:pPr>
    <w:rPr/>
  </w:style>
  <w:style w:type="paragraph" w:styleId="118" w:customStyle="1">
    <w:name w:val="Обычный1"/>
    <w:link w:val="1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9" w:customStyle="1">
    <w:name w:val="Гиперссылка1"/>
    <w:basedOn w:val="113"/>
    <w:link w:val="111"/>
    <w:qFormat/>
    <w:pPr/>
    <w:rPr/>
  </w:style>
  <w:style w:type="paragraph" w:styleId="Footnote1" w:customStyle="1">
    <w:name w:val="Footnote"/>
    <w:basedOn w:val="Normal"/>
    <w:link w:val="Footnote"/>
    <w:qFormat/>
    <w:pPr/>
    <w:rPr/>
  </w:style>
  <w:style w:type="paragraph" w:styleId="120">
    <w:name w:val="TOC 1"/>
    <w:next w:val="Normal"/>
    <w:link w:val="19"/>
    <w:uiPriority w:val="39"/>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121" w:customStyle="1">
    <w:name w:val="Знак примечания1"/>
    <w:basedOn w:val="113"/>
    <w:link w:val="110"/>
    <w:qFormat/>
    <w:pPr/>
    <w:rPr>
      <w:sz w:val="16"/>
    </w:rPr>
  </w:style>
  <w:style w:type="paragraph" w:styleId="BodyTextIndent2">
    <w:name w:val="Body Text Indent 2"/>
    <w:basedOn w:val="Normal"/>
    <w:link w:val="22"/>
    <w:qFormat/>
    <w:pPr>
      <w:ind w:firstLine="720"/>
      <w:jc w:val="both"/>
    </w:pPr>
    <w:rPr>
      <w:sz w:val="28"/>
    </w:rPr>
  </w:style>
  <w:style w:type="paragraph" w:styleId="Text1" w:customStyle="1">
    <w:name w:val="text"/>
    <w:basedOn w:val="Normal"/>
    <w:link w:val="Text"/>
    <w:qFormat/>
    <w:pPr>
      <w:spacing w:beforeAutospacing="1" w:afterAutospacing="1"/>
    </w:pPr>
    <w:rPr>
      <w:sz w:val="24"/>
    </w:rPr>
  </w:style>
  <w:style w:type="paragraph" w:styleId="37" w:customStyle="1">
    <w:name w:val="Гиперссылка3"/>
    <w:basedOn w:val="113"/>
    <w:link w:val="33"/>
    <w:qFormat/>
    <w:pPr/>
    <w:rPr/>
  </w:style>
  <w:style w:type="paragraph" w:styleId="38" w:customStyle="1">
    <w:name w:val="Основной текст3"/>
    <w:basedOn w:val="Normal"/>
    <w:link w:val="34"/>
    <w:qFormat/>
    <w:pPr>
      <w:widowControl w:val="false"/>
      <w:spacing w:lineRule="exact" w:line="281"/>
      <w:jc w:val="both"/>
    </w:pPr>
    <w:rPr>
      <w:sz w:val="23"/>
    </w:rPr>
  </w:style>
  <w:style w:type="paragraph" w:styleId="27" w:customStyle="1">
    <w:name w:val="Гиперссылка2"/>
    <w:basedOn w:val="113"/>
    <w:link w:val="23"/>
    <w:qFormat/>
    <w:pPr/>
    <w:rPr>
      <w:color w:val="0000FF"/>
      <w:u w:val="single"/>
    </w:rPr>
  </w:style>
  <w:style w:type="paragraph" w:styleId="91">
    <w:name w:val="TOC 9"/>
    <w:next w:val="Normal"/>
    <w:link w:val="9"/>
    <w:uiPriority w:val="39"/>
    <w:pPr>
      <w:widowControl/>
      <w:suppressAutoHyphens w:val="true"/>
      <w:bidi w:val="0"/>
      <w:spacing w:before="0" w:after="0"/>
      <w:ind w:left="1600" w:hanging="0"/>
      <w:jc w:val="left"/>
    </w:pPr>
    <w:rPr>
      <w:rFonts w:ascii="XO Thames" w:hAnsi="XO Thames" w:eastAsia="Times New Roman" w:cs="Times New Roman"/>
      <w:color w:val="000000"/>
      <w:kern w:val="0"/>
      <w:sz w:val="28"/>
      <w:szCs w:val="20"/>
      <w:lang w:val="ru-RU" w:eastAsia="ru-RU" w:bidi="ar-SA"/>
    </w:rPr>
  </w:style>
  <w:style w:type="paragraph" w:styleId="83">
    <w:name w:val="TOC 8"/>
    <w:next w:val="Normal"/>
    <w:link w:val="82"/>
    <w:uiPriority w:val="39"/>
    <w:pPr>
      <w:widowControl/>
      <w:suppressAutoHyphens w:val="true"/>
      <w:bidi w:val="0"/>
      <w:spacing w:before="0" w:after="0"/>
      <w:ind w:left="1400" w:hanging="0"/>
      <w:jc w:val="left"/>
    </w:pPr>
    <w:rPr>
      <w:rFonts w:ascii="XO Thames" w:hAnsi="XO Thames" w:eastAsia="Times New Roman" w:cs="Times New Roman"/>
      <w:color w:val="000000"/>
      <w:kern w:val="0"/>
      <w:sz w:val="28"/>
      <w:szCs w:val="20"/>
      <w:lang w:val="ru-RU" w:eastAsia="ru-RU" w:bidi="ar-SA"/>
    </w:rPr>
  </w:style>
  <w:style w:type="paragraph" w:styleId="53">
    <w:name w:val="TOC 5"/>
    <w:next w:val="Normal"/>
    <w:link w:val="52"/>
    <w:uiPriority w:val="39"/>
    <w:pPr>
      <w:widowControl/>
      <w:suppressAutoHyphens w:val="true"/>
      <w:bidi w:val="0"/>
      <w:spacing w:before="0" w:after="0"/>
      <w:ind w:left="800" w:hanging="0"/>
      <w:jc w:val="left"/>
    </w:pPr>
    <w:rPr>
      <w:rFonts w:ascii="XO Thames" w:hAnsi="XO Thames" w:eastAsia="Times New Roman" w:cs="Times New Roman"/>
      <w:color w:val="000000"/>
      <w:kern w:val="0"/>
      <w:sz w:val="28"/>
      <w:szCs w:val="20"/>
      <w:lang w:val="ru-RU" w:eastAsia="ru-RU" w:bidi="ar-SA"/>
    </w:rPr>
  </w:style>
  <w:style w:type="paragraph" w:styleId="DocumentMap">
    <w:name w:val="Document Map"/>
    <w:basedOn w:val="Normal"/>
    <w:link w:val="Style16"/>
    <w:qFormat/>
    <w:pPr/>
    <w:rPr>
      <w:rFonts w:ascii="Tahoma" w:hAnsi="Tahoma"/>
      <w:sz w:val="16"/>
    </w:rPr>
  </w:style>
  <w:style w:type="paragraph" w:styleId="BodyTextIndent3">
    <w:name w:val="Body Text Indent 3"/>
    <w:basedOn w:val="Normal"/>
    <w:link w:val="35"/>
    <w:qFormat/>
    <w:pPr>
      <w:spacing w:lineRule="auto" w:line="276" w:before="0" w:after="120"/>
      <w:ind w:left="283" w:hanging="0"/>
    </w:pPr>
    <w:rPr>
      <w:rFonts w:ascii="Calibri" w:hAnsi="Calibri"/>
      <w:sz w:val="16"/>
    </w:rPr>
  </w:style>
  <w:style w:type="paragraph" w:styleId="Style32">
    <w:name w:val="Subtitle"/>
    <w:next w:val="Normal"/>
    <w:link w:val="Style17"/>
    <w:uiPriority w:val="11"/>
    <w:qFormat/>
    <w:pPr>
      <w:widowControl/>
      <w:suppressAutoHyphens w:val="true"/>
      <w:bidi w:val="0"/>
      <w:spacing w:before="0" w:after="0"/>
      <w:jc w:val="both"/>
    </w:pPr>
    <w:rPr>
      <w:rFonts w:ascii="XO Thames" w:hAnsi="XO Thames" w:eastAsia="Times New Roman" w:cs="Times New Roman"/>
      <w:i/>
      <w:color w:val="000000"/>
      <w:kern w:val="0"/>
      <w:sz w:val="24"/>
      <w:szCs w:val="20"/>
      <w:lang w:val="ru-RU" w:eastAsia="ru-RU" w:bidi="ar-SA"/>
    </w:rPr>
  </w:style>
  <w:style w:type="paragraph" w:styleId="Chapter1" w:customStyle="1">
    <w:name w:val="chapter"/>
    <w:basedOn w:val="Normal"/>
    <w:link w:val="Chapter"/>
    <w:qFormat/>
    <w:pPr>
      <w:spacing w:beforeAutospacing="1" w:afterAutospacing="1"/>
    </w:pPr>
    <w:rPr>
      <w:sz w:val="24"/>
    </w:rPr>
  </w:style>
  <w:style w:type="paragraph" w:styleId="Style33">
    <w:name w:val="Title"/>
    <w:basedOn w:val="Normal"/>
    <w:link w:val="Style18"/>
    <w:uiPriority w:val="10"/>
    <w:qFormat/>
    <w:pPr>
      <w:jc w:val="center"/>
    </w:pPr>
    <w:rPr>
      <w:b/>
      <w:sz w:val="28"/>
    </w:rPr>
  </w:style>
  <w:style w:type="paragraph" w:styleId="BalloonText">
    <w:name w:val="Balloon Text"/>
    <w:basedOn w:val="Normal"/>
    <w:link w:val="Style19"/>
    <w:qFormat/>
    <w:pPr/>
    <w:rPr>
      <w:rFonts w:ascii="Tahoma" w:hAnsi="Tahoma"/>
      <w:sz w:val="16"/>
    </w:rPr>
  </w:style>
  <w:style w:type="paragraph" w:styleId="ConsNormal1" w:customStyle="1">
    <w:name w:val="ConsNormal"/>
    <w:link w:val="ConsNormal"/>
    <w:qFormat/>
    <w:pPr>
      <w:widowControl w:val="false"/>
      <w:suppressAutoHyphens w:val="true"/>
      <w:bidi w:val="0"/>
      <w:spacing w:before="0" w:after="0"/>
      <w:ind w:firstLine="720"/>
      <w:jc w:val="left"/>
    </w:pPr>
    <w:rPr>
      <w:rFonts w:ascii="Arial" w:hAnsi="Arial" w:eastAsia="Times New Roman" w:cs="Times New Roman"/>
      <w:color w:val="000000"/>
      <w:kern w:val="0"/>
      <w:sz w:val="20"/>
      <w:szCs w:val="20"/>
      <w:lang w:val="ru-RU" w:eastAsia="ru-RU" w:bidi="ar-SA"/>
    </w:rPr>
  </w:style>
  <w:style w:type="paragraph" w:styleId="28" w:customStyle="1">
    <w:name w:val="Основной текст2"/>
    <w:basedOn w:val="Normal"/>
    <w:link w:val="Style20"/>
    <w:qFormat/>
    <w:rsid w:val="000911b7"/>
    <w:pPr>
      <w:widowControl w:val="false"/>
      <w:shd w:val="clear" w:color="auto" w:fill="FFFFFF"/>
      <w:spacing w:lineRule="exact" w:line="298" w:before="240" w:after="240"/>
      <w:jc w:val="both"/>
    </w:pPr>
    <w:rPr>
      <w:sz w:val="25"/>
      <w:szCs w:val="25"/>
    </w:rPr>
  </w:style>
  <w:style w:type="paragraph" w:styleId="Style3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095&amp;n=206029&amp;dst=100055&amp;field=134&amp;date=30.08.2022" TargetMode="External"/><Relationship Id="rId3" Type="http://schemas.openxmlformats.org/officeDocument/2006/relationships/hyperlink" Target="https://login.consultant.ru/link/?req=doc&amp;base=LAW&amp;n=407208&amp;dst=306&amp;field=134&amp;date=04.09.2022" TargetMode="External"/><Relationship Id="rId4" Type="http://schemas.openxmlformats.org/officeDocument/2006/relationships/hyperlink" Target="https://login.consultant.ru/link/?req=doc&amp;base=LAW&amp;n=407208&amp;dst=583&amp;field=134&amp;date=04.09.2022" TargetMode="External"/><Relationship Id="rId5" Type="http://schemas.openxmlformats.org/officeDocument/2006/relationships/hyperlink" Target="https://login.consultant.ru/link/?req=doc&amp;base=LAW&amp;n=307758&amp;dst=100080&amp;field=134&amp;date=04.09.2022" TargetMode="External"/><Relationship Id="rId6" Type="http://schemas.openxmlformats.org/officeDocument/2006/relationships/hyperlink" Target="https://login.consultant.ru/link/?req=doc&amp;base=LAW&amp;n=307758&amp;dst=100017&amp;field=134&amp;date=04.09.2022" TargetMode="External"/><Relationship Id="rId7" Type="http://schemas.openxmlformats.org/officeDocument/2006/relationships/hyperlink" Target="https://login.consultant.ru/link/?req=doc&amp;base=LAW&amp;n=307758&amp;dst=100092&amp;field=134&amp;date=04.09.2022" TargetMode="External"/><Relationship Id="rId8" Type="http://schemas.openxmlformats.org/officeDocument/2006/relationships/hyperlink" Target="https://login.consultant.ru/link/?req=doc&amp;base=LAW&amp;n=407208&amp;date=04.09.2022" TargetMode="External"/><Relationship Id="rId9" Type="http://schemas.openxmlformats.org/officeDocument/2006/relationships/hyperlink" Target="http://pravo-minjust.ru/" TargetMode="External"/><Relationship Id="rId10" Type="http://schemas.openxmlformats.org/officeDocument/2006/relationships/hyperlink" Target="http://&#1087;&#1088;&#1072;&#1074;&#1086;-&#1084;&#1080;&#1085;&#1102;&#1089;&#1090;.&#1088;&#1092;"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B5399-799C-4785-8DD7-E4B305D4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Application>LibreOffice/7.4.2.3$Windows_X86_64 LibreOffice_project/382eef1f22670f7f4118c8c2dd222ec7ad009daf</Application>
  <AppVersion>15.0000</AppVersion>
  <Pages>75</Pages>
  <Words>22432</Words>
  <Characters>176547</Characters>
  <CharactersWithSpaces>202021</CharactersWithSpaces>
  <Paragraphs>829</Paragraphs>
  <Company>DG Win&amp;Soft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2022-11-11T05:21:00Z</dcterms:created>
  <dc:creator>Сабурова Елена Анатольевна</dc:creator>
  <dc:description/>
  <dc:language>ru-RU</dc:language>
  <cp:lastModifiedBy/>
  <cp:lastPrinted>2022-09-06T11:31:00Z</cp:lastPrinted>
  <dcterms:modified xsi:type="dcterms:W3CDTF">2022-12-21T16:17:22Z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