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01" w:rsidRPr="007E4BBB" w:rsidRDefault="00615B01" w:rsidP="00123363">
      <w:pPr>
        <w:pStyle w:val="1"/>
        <w:rPr>
          <w:sz w:val="28"/>
          <w:szCs w:val="28"/>
        </w:rPr>
      </w:pPr>
      <w:r w:rsidRPr="007E4BBB">
        <w:rPr>
          <w:sz w:val="28"/>
          <w:szCs w:val="28"/>
        </w:rPr>
        <w:t>МУНИЦИПАЛЬНОЕ  СОБРАНИЕ</w:t>
      </w:r>
    </w:p>
    <w:p w:rsidR="00615B01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ХАРОВСКОГО  МУНИЦИПАЛЬНОГО  ОКРУГА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РЕШЕНИЕ</w:t>
      </w:r>
    </w:p>
    <w:p w:rsidR="00615B01" w:rsidRPr="004179BC" w:rsidRDefault="004179BC" w:rsidP="00615B01">
      <w:pPr>
        <w:jc w:val="both"/>
        <w:rPr>
          <w:sz w:val="28"/>
          <w:szCs w:val="28"/>
        </w:rPr>
      </w:pPr>
      <w:r w:rsidRPr="004179BC">
        <w:rPr>
          <w:sz w:val="28"/>
          <w:szCs w:val="28"/>
        </w:rPr>
        <w:t>22.08.2023</w:t>
      </w:r>
      <w:r w:rsidR="00615B01" w:rsidRPr="004179BC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615B01" w:rsidRPr="004179BC">
        <w:rPr>
          <w:sz w:val="28"/>
          <w:szCs w:val="28"/>
        </w:rPr>
        <w:t xml:space="preserve">      №   </w:t>
      </w:r>
      <w:r w:rsidR="003A6273">
        <w:rPr>
          <w:sz w:val="28"/>
          <w:szCs w:val="28"/>
        </w:rPr>
        <w:t>64</w:t>
      </w:r>
      <w:bookmarkStart w:id="0" w:name="_GoBack"/>
      <w:bookmarkEnd w:id="0"/>
    </w:p>
    <w:p w:rsidR="00615B01" w:rsidRDefault="00615B01" w:rsidP="00615B01">
      <w:pPr>
        <w:jc w:val="both"/>
      </w:pPr>
    </w:p>
    <w:tbl>
      <w:tblPr>
        <w:tblW w:w="492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15B01" w:rsidTr="004038E7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5E45BE" w:rsidRPr="005E45BE" w:rsidRDefault="005E45BE" w:rsidP="005E45BE">
            <w:pPr>
              <w:pStyle w:val="Standard"/>
              <w:suppressAutoHyphens w:val="0"/>
              <w:autoSpaceDE w:val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5E45BE">
              <w:rPr>
                <w:sz w:val="28"/>
                <w:szCs w:val="28"/>
                <w:lang w:val="ru-RU"/>
              </w:rPr>
              <w:t>б утверждении порядка определения состава имущества, закрепляемого за муниципальным унитарным предприятием на праве хозяйственного ведения или оперативного управления</w:t>
            </w:r>
          </w:p>
          <w:p w:rsidR="00615B01" w:rsidRDefault="00615B01" w:rsidP="00615B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</w:p>
        </w:tc>
      </w:tr>
    </w:tbl>
    <w:p w:rsidR="002D2B6E" w:rsidRDefault="002D2B6E"/>
    <w:p w:rsidR="002E1DD8" w:rsidRDefault="002E1DD8"/>
    <w:p w:rsidR="00AA12CA" w:rsidRDefault="005E45BE" w:rsidP="005E45BE">
      <w:pPr>
        <w:ind w:firstLine="709"/>
        <w:jc w:val="both"/>
        <w:rPr>
          <w:sz w:val="28"/>
          <w:szCs w:val="28"/>
        </w:rPr>
      </w:pPr>
      <w:r w:rsidRPr="00842C8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пунктом 5 статьи 8 Федерального закона от </w:t>
      </w:r>
      <w:r w:rsidRPr="00B71AC2">
        <w:rPr>
          <w:sz w:val="28"/>
          <w:szCs w:val="28"/>
        </w:rPr>
        <w:t>14 ноября 2002 года № 161</w:t>
      </w:r>
      <w:r w:rsidRPr="00B71AC2">
        <w:rPr>
          <w:sz w:val="28"/>
          <w:szCs w:val="28"/>
        </w:rPr>
        <w:noBreakHyphen/>
        <w:t>ФЗ «О государственных и муниципальных унитарных предприятиях»,</w:t>
      </w:r>
      <w:r w:rsidRPr="00C36A22">
        <w:rPr>
          <w:b/>
          <w:sz w:val="28"/>
          <w:szCs w:val="28"/>
        </w:rPr>
        <w:t xml:space="preserve"> </w:t>
      </w:r>
      <w:r w:rsidRPr="00842C89">
        <w:rPr>
          <w:sz w:val="28"/>
          <w:szCs w:val="28"/>
        </w:rPr>
        <w:t>пунктом 5 части 10 статьи 35</w:t>
      </w:r>
      <w:r>
        <w:rPr>
          <w:sz w:val="28"/>
          <w:szCs w:val="28"/>
        </w:rPr>
        <w:t xml:space="preserve"> Федерального</w:t>
      </w:r>
      <w:r w:rsidRPr="006442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 6 </w:t>
      </w:r>
      <w:r w:rsidRPr="00644265">
        <w:rPr>
          <w:sz w:val="28"/>
          <w:szCs w:val="28"/>
        </w:rPr>
        <w:t>октября 2003 года № 131-ФЗ «Об общих принципах организации местного самоуправления в Российской Федерации», Устав</w:t>
      </w:r>
      <w:r>
        <w:rPr>
          <w:sz w:val="28"/>
          <w:szCs w:val="28"/>
        </w:rPr>
        <w:t>ом Харовского муниципального округа</w:t>
      </w:r>
      <w:r w:rsidR="00AA12CA" w:rsidRPr="00AA12CA">
        <w:rPr>
          <w:sz w:val="28"/>
          <w:szCs w:val="28"/>
        </w:rPr>
        <w:t xml:space="preserve">, Муниципальное Собрание </w:t>
      </w:r>
      <w:r>
        <w:rPr>
          <w:sz w:val="28"/>
          <w:szCs w:val="28"/>
        </w:rPr>
        <w:t xml:space="preserve">Харовского муниципального округа </w:t>
      </w:r>
      <w:r w:rsidR="00AA12CA" w:rsidRPr="00AA12CA">
        <w:rPr>
          <w:sz w:val="28"/>
          <w:szCs w:val="28"/>
        </w:rPr>
        <w:t xml:space="preserve">РЕШИЛО: </w:t>
      </w:r>
    </w:p>
    <w:p w:rsidR="00AA12CA" w:rsidRDefault="00AA12CA" w:rsidP="00AA12CA">
      <w:pPr>
        <w:ind w:firstLine="567"/>
        <w:jc w:val="both"/>
        <w:rPr>
          <w:sz w:val="28"/>
          <w:szCs w:val="28"/>
        </w:rPr>
      </w:pPr>
    </w:p>
    <w:p w:rsidR="005E45BE" w:rsidRPr="00440CD9" w:rsidRDefault="002E1DD8" w:rsidP="005E45BE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5E45BE">
        <w:rPr>
          <w:sz w:val="28"/>
          <w:szCs w:val="28"/>
          <w:lang w:val="ru-RU"/>
        </w:rPr>
        <w:t xml:space="preserve">1. </w:t>
      </w:r>
      <w:r w:rsidR="005E45BE" w:rsidRPr="00286ACC">
        <w:rPr>
          <w:sz w:val="28"/>
          <w:szCs w:val="28"/>
          <w:lang w:val="ru-RU"/>
        </w:rPr>
        <w:t xml:space="preserve">Утвердить порядок </w:t>
      </w:r>
      <w:r w:rsidR="005E45BE">
        <w:rPr>
          <w:sz w:val="28"/>
          <w:szCs w:val="28"/>
          <w:lang w:val="ru-RU"/>
        </w:rPr>
        <w:t xml:space="preserve">определения состава имущества, закрепляемого за муниципальным унитарным предприятием на праве хозяйственного ведения или оперативного управления </w:t>
      </w:r>
      <w:r w:rsidR="005E45BE" w:rsidRPr="00286ACC">
        <w:rPr>
          <w:sz w:val="28"/>
          <w:szCs w:val="28"/>
          <w:lang w:val="ru-RU"/>
        </w:rPr>
        <w:t>(</w:t>
      </w:r>
      <w:r w:rsidR="005E45BE" w:rsidRPr="00440CD9">
        <w:rPr>
          <w:sz w:val="28"/>
          <w:szCs w:val="28"/>
          <w:lang w:val="ru-RU"/>
        </w:rPr>
        <w:t>прилагается).</w:t>
      </w:r>
    </w:p>
    <w:p w:rsidR="002E1DD8" w:rsidRDefault="002E1DD8" w:rsidP="005E45BE">
      <w:pPr>
        <w:ind w:firstLine="567"/>
        <w:jc w:val="both"/>
        <w:rPr>
          <w:sz w:val="28"/>
          <w:szCs w:val="28"/>
        </w:rPr>
      </w:pPr>
    </w:p>
    <w:p w:rsidR="00F0298C" w:rsidRPr="00F0298C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D8">
        <w:rPr>
          <w:sz w:val="28"/>
          <w:szCs w:val="28"/>
        </w:rPr>
        <w:t xml:space="preserve">2. </w:t>
      </w:r>
      <w:r w:rsidRPr="00F0298C">
        <w:rPr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Default="002E1DD8" w:rsidP="002E1DD8">
      <w:pPr>
        <w:ind w:firstLine="708"/>
        <w:jc w:val="both"/>
        <w:rPr>
          <w:sz w:val="28"/>
          <w:szCs w:val="28"/>
        </w:rPr>
      </w:pPr>
    </w:p>
    <w:p w:rsidR="002E1DD8" w:rsidRDefault="002E1DD8"/>
    <w:p w:rsidR="002E1DD8" w:rsidRDefault="002E1DD8"/>
    <w:p w:rsidR="002E1DD8" w:rsidRDefault="002E1DD8" w:rsidP="002E1DD8">
      <w:pPr>
        <w:pStyle w:val="a7"/>
        <w:tabs>
          <w:tab w:val="left" w:pos="709"/>
        </w:tabs>
        <w:ind w:right="-284"/>
      </w:pPr>
    </w:p>
    <w:p w:rsidR="002E1DD8" w:rsidRDefault="002E1DD8" w:rsidP="002E1DD8">
      <w:pPr>
        <w:pStyle w:val="a7"/>
        <w:tabs>
          <w:tab w:val="left" w:pos="709"/>
        </w:tabs>
        <w:ind w:right="-284"/>
      </w:pPr>
    </w:p>
    <w:p w:rsidR="004B7D59" w:rsidRDefault="004B7D59" w:rsidP="004B7D59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4B7D59" w:rsidRDefault="004B7D59" w:rsidP="004B7D59">
      <w:pPr>
        <w:rPr>
          <w:sz w:val="26"/>
          <w:szCs w:val="26"/>
        </w:rPr>
      </w:pPr>
      <w:r>
        <w:rPr>
          <w:sz w:val="26"/>
          <w:szCs w:val="26"/>
        </w:rPr>
        <w:t>Муниципального Собрания</w:t>
      </w:r>
    </w:p>
    <w:p w:rsidR="004B7D59" w:rsidRDefault="004B7D59" w:rsidP="004B7D59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4B7D59" w:rsidRDefault="004B7D59" w:rsidP="004B7D59">
      <w:pPr>
        <w:tabs>
          <w:tab w:val="left" w:pos="3375"/>
        </w:tabs>
        <w:rPr>
          <w:sz w:val="26"/>
          <w:szCs w:val="26"/>
        </w:rPr>
      </w:pPr>
    </w:p>
    <w:p w:rsidR="004B7D59" w:rsidRDefault="004B7D59" w:rsidP="004B7D59">
      <w:pPr>
        <w:tabs>
          <w:tab w:val="left" w:pos="3375"/>
        </w:tabs>
        <w:rPr>
          <w:sz w:val="26"/>
          <w:szCs w:val="26"/>
        </w:rPr>
      </w:pPr>
    </w:p>
    <w:p w:rsidR="004B7D59" w:rsidRDefault="004B7D59" w:rsidP="004B7D59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2E1DD8" w:rsidRDefault="002E1DD8"/>
    <w:p w:rsidR="004B7D59" w:rsidRDefault="004B7D59" w:rsidP="004B7D59">
      <w:pPr>
        <w:rPr>
          <w:sz w:val="28"/>
          <w:szCs w:val="28"/>
        </w:rPr>
      </w:pPr>
    </w:p>
    <w:p w:rsidR="004B7D59" w:rsidRDefault="004B7D59" w:rsidP="004B7D59">
      <w:pPr>
        <w:rPr>
          <w:sz w:val="28"/>
          <w:szCs w:val="28"/>
        </w:rPr>
      </w:pPr>
    </w:p>
    <w:p w:rsidR="004179BC" w:rsidRDefault="004179BC" w:rsidP="00AA12CA">
      <w:pPr>
        <w:ind w:left="6379"/>
        <w:rPr>
          <w:sz w:val="28"/>
          <w:szCs w:val="28"/>
        </w:rPr>
      </w:pPr>
    </w:p>
    <w:p w:rsidR="004179BC" w:rsidRDefault="004179BC" w:rsidP="00AA12CA">
      <w:pPr>
        <w:ind w:left="6379"/>
        <w:rPr>
          <w:sz w:val="28"/>
          <w:szCs w:val="28"/>
        </w:rPr>
      </w:pPr>
    </w:p>
    <w:p w:rsidR="00AA12CA" w:rsidRDefault="00AA12CA" w:rsidP="00AA12CA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12CA" w:rsidRDefault="00524ACC" w:rsidP="00AA12C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Муниципального Собрания Харовского муниципального округа № </w:t>
      </w:r>
      <w:r w:rsidR="004179BC">
        <w:rPr>
          <w:sz w:val="28"/>
          <w:szCs w:val="28"/>
        </w:rPr>
        <w:t xml:space="preserve">64 </w:t>
      </w:r>
      <w:r>
        <w:rPr>
          <w:sz w:val="28"/>
          <w:szCs w:val="28"/>
        </w:rPr>
        <w:t xml:space="preserve">от </w:t>
      </w:r>
      <w:r w:rsidR="004179BC">
        <w:rPr>
          <w:sz w:val="28"/>
          <w:szCs w:val="28"/>
        </w:rPr>
        <w:t>22.08.2023</w:t>
      </w:r>
      <w:r>
        <w:rPr>
          <w:sz w:val="28"/>
          <w:szCs w:val="28"/>
        </w:rPr>
        <w:t xml:space="preserve">  </w:t>
      </w:r>
    </w:p>
    <w:p w:rsidR="00AA12CA" w:rsidRDefault="00AA12CA" w:rsidP="00AA12CA">
      <w:pPr>
        <w:jc w:val="both"/>
        <w:rPr>
          <w:sz w:val="28"/>
          <w:szCs w:val="28"/>
        </w:rPr>
      </w:pPr>
    </w:p>
    <w:p w:rsidR="009305BF" w:rsidRPr="00286ACC" w:rsidRDefault="009305BF" w:rsidP="009305BF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ACC">
        <w:rPr>
          <w:rFonts w:ascii="Times New Roman" w:hAnsi="Times New Roman" w:cs="Times New Roman"/>
          <w:sz w:val="28"/>
          <w:szCs w:val="28"/>
        </w:rPr>
        <w:t>ПОРЯДОК</w:t>
      </w:r>
    </w:p>
    <w:p w:rsidR="009305BF" w:rsidRPr="00286ACC" w:rsidRDefault="009305BF" w:rsidP="009305BF">
      <w:pPr>
        <w:pStyle w:val="Standard"/>
        <w:suppressAutoHyphens w:val="0"/>
        <w:autoSpaceDE w:val="0"/>
        <w:contextualSpacing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ОПРЕДЕЛЕНИЯ СОСТАВА ИМУЩЕСТВА, ЗАКРЕПЛЯЕМОГО</w:t>
      </w:r>
      <w:r>
        <w:rPr>
          <w:b/>
          <w:sz w:val="28"/>
          <w:szCs w:val="28"/>
          <w:lang w:val="ru-RU"/>
        </w:rPr>
        <w:br/>
        <w:t>ЗА МУНИЦИПАЛЬНЫМ УНИТАРНЫМ ПРЕДПРИЯТИЕМ</w:t>
      </w:r>
      <w:r>
        <w:rPr>
          <w:b/>
          <w:sz w:val="28"/>
          <w:szCs w:val="28"/>
          <w:lang w:val="ru-RU"/>
        </w:rPr>
        <w:br/>
        <w:t>НА ПРАВЕ ХОЗЯЙСТВЕННОГО ВЕДЕНИЯ ИЛИ</w:t>
      </w:r>
      <w:r>
        <w:rPr>
          <w:b/>
          <w:sz w:val="28"/>
          <w:szCs w:val="28"/>
          <w:lang w:val="ru-RU"/>
        </w:rPr>
        <w:br/>
        <w:t>ОПЕРАТИВНОГО УПРАВЛЕНИЯ</w:t>
      </w:r>
    </w:p>
    <w:p w:rsidR="009305BF" w:rsidRPr="00286ACC" w:rsidRDefault="009305BF" w:rsidP="009305BF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286ACC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разработан </w:t>
      </w:r>
      <w:r w:rsidRPr="00286AC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4132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21A">
        <w:rPr>
          <w:rFonts w:ascii="Times New Roman" w:hAnsi="Times New Roman" w:cs="Times New Roman"/>
          <w:b w:val="0"/>
          <w:sz w:val="28"/>
          <w:szCs w:val="28"/>
          <w:lang w:eastAsia="ru-RU"/>
        </w:rPr>
        <w:t>Федеральным законом от 6 октября 2003 года № 131-ФЗ «Об общих принципах организации местного самоуправления в Российской Федерации»</w:t>
      </w:r>
      <w:r w:rsidRPr="0041321A">
        <w:rPr>
          <w:rFonts w:ascii="Times New Roman" w:hAnsi="Times New Roman" w:cs="Times New Roman"/>
          <w:b w:val="0"/>
          <w:sz w:val="28"/>
          <w:szCs w:val="28"/>
        </w:rPr>
        <w:t>,</w:t>
      </w:r>
      <w:r w:rsidRPr="00CA4896">
        <w:rPr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>14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>ноября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 </w:t>
      </w:r>
      <w:r w:rsidRPr="00CA489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2002 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>года № 161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noBreakHyphen/>
        <w:t>ФЗ «О государственных и муници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пальных унитарных предприятиях»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и </w:t>
      </w:r>
      <w:r w:rsidRPr="00C36A22">
        <w:rPr>
          <w:rFonts w:ascii="Times New Roman" w:hAnsi="Times New Roman" w:cs="Times New Roman"/>
          <w:b w:val="0"/>
          <w:sz w:val="28"/>
          <w:szCs w:val="28"/>
          <w:lang w:eastAsia="ru-RU"/>
        </w:rPr>
        <w:t>устанавливает процедуру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 определения состава имущества, закрепляемого за муниципальным унитарным предприятием на праве хозяйственного ведения или оперативного управления (</w:t>
      </w:r>
      <w:r w:rsidRPr="00882D90"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закрепляемое за муниципальным унитарным предприятием имущество</w:t>
      </w:r>
      <w:r w:rsidRPr="00882D90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, в следующих случаях: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при учреждении муниципального унитарного предприятия;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в ходе хозяйственной деятельности</w:t>
      </w:r>
      <w:r w:rsidRPr="001313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унитарного предприятия.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состав закрепляемого за муниципальным унитарным предприятием имущества включается имущество, принадлежащее на праве собственности муниципальному образованию </w:t>
      </w:r>
      <w:r w:rsidRPr="009305BF">
        <w:rPr>
          <w:rFonts w:ascii="Times New Roman" w:hAnsi="Times New Roman" w:cs="Times New Roman"/>
          <w:b w:val="0"/>
          <w:sz w:val="28"/>
          <w:szCs w:val="28"/>
        </w:rPr>
        <w:t>Харовскому муниципальному округу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1020">
        <w:rPr>
          <w:rFonts w:ascii="Times New Roman" w:hAnsi="Times New Roman" w:cs="Times New Roman"/>
          <w:b w:val="0"/>
          <w:sz w:val="28"/>
          <w:szCs w:val="28"/>
          <w:u w:val="single"/>
        </w:rPr>
        <w:t>(далее – муниципальное образование)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5A8">
        <w:rPr>
          <w:rFonts w:ascii="Times New Roman" w:hAnsi="Times New Roman" w:cs="Times New Roman"/>
          <w:b w:val="0"/>
          <w:sz w:val="28"/>
          <w:szCs w:val="28"/>
        </w:rPr>
        <w:t xml:space="preserve">и составляющее муниципальную казну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</w:t>
      </w:r>
      <w:r w:rsidRPr="00171020"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171020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.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C02A5F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 за муниципальным унитарным предприятием имущества</w:t>
      </w:r>
      <w:r w:rsidRPr="00C02A5F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в зависимости от целей, предмета и видов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унитарного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>предприятия, определенных его уставом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05BF" w:rsidRPr="002246E5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 w:val="0"/>
          <w:sz w:val="28"/>
          <w:szCs w:val="28"/>
        </w:rPr>
        <w:t>по определению состава закрепляемого за муниципальным унитарным предприятием имущества</w:t>
      </w:r>
      <w:r w:rsidRPr="00C36A22">
        <w:rPr>
          <w:rFonts w:ascii="Times New Roman" w:hAnsi="Times New Roman" w:cs="Times New Roman"/>
          <w:b w:val="0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b w:val="0"/>
          <w:sz w:val="28"/>
          <w:szCs w:val="28"/>
        </w:rPr>
        <w:t>Комитет по управлению имуществом Администрации Харовского муниципального округа</w:t>
      </w:r>
      <w:r w:rsidRPr="00423B4B"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 w:rsidRPr="00423B4B">
        <w:rPr>
          <w:rFonts w:ascii="Times New Roman" w:hAnsi="Times New Roman" w:cs="Times New Roman"/>
          <w:b w:val="0"/>
          <w:sz w:val="28"/>
          <w:szCs w:val="28"/>
          <w:u w:val="single"/>
          <w:lang w:eastAsia="ru-RU"/>
        </w:rPr>
        <w:t>(далее – уполномоченный орган).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 за муниципальным унитарным предприятием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мущества при его учреждении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определяется </w:t>
      </w:r>
      <w:r w:rsidRPr="00AA47D5">
        <w:rPr>
          <w:rFonts w:ascii="Times New Roman" w:hAnsi="Times New Roman" w:cs="Times New Roman"/>
          <w:b w:val="0"/>
          <w:sz w:val="28"/>
          <w:szCs w:val="28"/>
          <w:u w:val="single"/>
        </w:rPr>
        <w:t>уполномоченным органом</w:t>
      </w:r>
      <w:r w:rsidRPr="001C4C61"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 w:rsidRPr="001C4C61">
        <w:rPr>
          <w:rFonts w:ascii="Times New Roman" w:hAnsi="Times New Roman" w:cs="Times New Roman"/>
          <w:b w:val="0"/>
          <w:sz w:val="28"/>
          <w:szCs w:val="28"/>
          <w:lang w:eastAsia="ru-RU"/>
        </w:rPr>
        <w:t>по</w:t>
      </w:r>
      <w:r w:rsidRPr="001C4C61"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>предложению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отраслевого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функционального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органа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(структурного подразделения</w:t>
      </w:r>
      <w:r w:rsidRPr="001C4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) администрации муниципального образования </w:t>
      </w:r>
      <w:r w:rsidR="007A423F" w:rsidRPr="007A423F">
        <w:rPr>
          <w:rFonts w:ascii="Times New Roman" w:hAnsi="Times New Roman" w:cs="Times New Roman"/>
          <w:b w:val="0"/>
          <w:sz w:val="28"/>
          <w:szCs w:val="28"/>
          <w:lang w:eastAsia="ru-RU"/>
        </w:rPr>
        <w:t>Харовского муниципального округа</w:t>
      </w:r>
      <w:r w:rsidRPr="001C4C6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в чьем ведении находится муниципальное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унитарное </w:t>
      </w:r>
      <w:r w:rsidRPr="001C4C61">
        <w:rPr>
          <w:rFonts w:ascii="Times New Roman" w:hAnsi="Times New Roman" w:cs="Times New Roman"/>
          <w:b w:val="0"/>
          <w:sz w:val="28"/>
          <w:szCs w:val="28"/>
          <w:lang w:eastAsia="ru-RU"/>
        </w:rPr>
        <w:t>предприятие</w:t>
      </w:r>
      <w:r w:rsidRPr="001C4C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305BF" w:rsidRPr="003A22D3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 w:val="0"/>
          <w:sz w:val="28"/>
          <w:szCs w:val="28"/>
        </w:rPr>
        <w:t>закрепляемого</w:t>
      </w:r>
      <w:r w:rsidRPr="000C5C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 муниципальным унитарным предприятием имущества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 в ходе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>хозяйственной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2D3">
        <w:rPr>
          <w:rFonts w:ascii="Times New Roman" w:hAnsi="Times New Roman" w:cs="Times New Roman"/>
          <w:b w:val="0"/>
          <w:sz w:val="28"/>
          <w:szCs w:val="28"/>
        </w:rPr>
        <w:t xml:space="preserve">определяется </w:t>
      </w:r>
      <w:r w:rsidRPr="00CA4AFF">
        <w:rPr>
          <w:rFonts w:ascii="Times New Roman" w:hAnsi="Times New Roman" w:cs="Times New Roman"/>
          <w:b w:val="0"/>
          <w:sz w:val="28"/>
          <w:szCs w:val="28"/>
          <w:u w:val="single"/>
        </w:rPr>
        <w:t>уполномоченным органом</w:t>
      </w:r>
      <w:r w:rsidRPr="003A22D3"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на основании письменного заявления муниципального унитарного предприятия, которое должно содержать:</w:t>
      </w:r>
    </w:p>
    <w:p w:rsidR="009305BF" w:rsidRPr="00C36A22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и</w:t>
      </w:r>
      <w:r w:rsidRPr="00C36A22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>, закрепление которого предполагается за муниципальным унитарным предприятием. При этом если за муниципальным унитарным предприятием предполагается закрепить определенные объекты имущества муниципального образовани</w:t>
      </w:r>
      <w:r w:rsidRPr="008B19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то в письменном заявлении подлежат указанию </w:t>
      </w:r>
      <w:r w:rsidRPr="00C36A22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A22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6A22">
        <w:rPr>
          <w:rFonts w:ascii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36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соответствующих объектов имущества муниципального образовани</w:t>
      </w:r>
      <w:r w:rsidRPr="008B19D8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>(наименование, адрес (местонахождение), площадь, иные индивидуальные характеристики и сведени</w:t>
      </w:r>
      <w:r>
        <w:rPr>
          <w:rFonts w:ascii="Times New Roman" w:hAnsi="Times New Roman" w:cs="Times New Roman"/>
          <w:sz w:val="28"/>
          <w:szCs w:val="28"/>
        </w:rPr>
        <w:t>я, позволяющие идентифицировать указанное и</w:t>
      </w:r>
      <w:r w:rsidRPr="00C36A22">
        <w:rPr>
          <w:rFonts w:ascii="Times New Roman" w:hAnsi="Times New Roman" w:cs="Times New Roman"/>
          <w:sz w:val="28"/>
          <w:szCs w:val="28"/>
        </w:rPr>
        <w:t>мущество);</w:t>
      </w:r>
    </w:p>
    <w:p w:rsidR="009305BF" w:rsidRPr="00C36A22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22">
        <w:rPr>
          <w:rFonts w:ascii="Times New Roman" w:hAnsi="Times New Roman" w:cs="Times New Roman"/>
          <w:sz w:val="28"/>
          <w:szCs w:val="28"/>
        </w:rPr>
        <w:t xml:space="preserve">2) обоснование потребности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в </w:t>
      </w:r>
      <w:r w:rsidRPr="008B19D8">
        <w:rPr>
          <w:rFonts w:ascii="Times New Roman" w:hAnsi="Times New Roman" w:cs="Times New Roman"/>
          <w:sz w:val="28"/>
          <w:szCs w:val="28"/>
          <w:u w:val="single"/>
        </w:rPr>
        <w:t>закреплении за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9BC">
        <w:rPr>
          <w:rFonts w:ascii="Times New Roman" w:hAnsi="Times New Roman" w:cs="Times New Roman"/>
          <w:sz w:val="28"/>
          <w:szCs w:val="28"/>
          <w:u w:val="single"/>
        </w:rPr>
        <w:t>указанного имущества</w:t>
      </w:r>
      <w:r w:rsidRPr="00C36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36A22">
        <w:rPr>
          <w:rFonts w:ascii="Times New Roman" w:hAnsi="Times New Roman" w:cs="Times New Roman"/>
          <w:sz w:val="28"/>
          <w:szCs w:val="28"/>
        </w:rPr>
        <w:t>с указанием сведений об основных видах деятельности, для о</w:t>
      </w:r>
      <w:r>
        <w:rPr>
          <w:rFonts w:ascii="Times New Roman" w:hAnsi="Times New Roman" w:cs="Times New Roman"/>
          <w:sz w:val="28"/>
          <w:szCs w:val="28"/>
        </w:rPr>
        <w:t>существления которых требуется и</w:t>
      </w:r>
      <w:r w:rsidRPr="00C36A22">
        <w:rPr>
          <w:rFonts w:ascii="Times New Roman" w:hAnsi="Times New Roman" w:cs="Times New Roman"/>
          <w:sz w:val="28"/>
          <w:szCs w:val="28"/>
        </w:rPr>
        <w:t xml:space="preserve">мущество,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C36A22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6A22">
        <w:rPr>
          <w:rFonts w:ascii="Times New Roman" w:hAnsi="Times New Roman" w:cs="Times New Roman"/>
          <w:sz w:val="28"/>
          <w:szCs w:val="28"/>
        </w:rPr>
        <w:t>.</w:t>
      </w:r>
    </w:p>
    <w:p w:rsidR="009305BF" w:rsidRPr="000C5C3B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0EB4">
        <w:rPr>
          <w:rFonts w:ascii="Times New Roman" w:hAnsi="Times New Roman" w:cs="Times New Roman"/>
          <w:sz w:val="28"/>
          <w:szCs w:val="28"/>
          <w:u w:val="single"/>
        </w:rPr>
        <w:t>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F5C9A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B4">
        <w:rPr>
          <w:rFonts w:ascii="Times New Roman" w:hAnsi="Times New Roman" w:cs="Times New Roman"/>
          <w:sz w:val="28"/>
          <w:szCs w:val="28"/>
          <w:u w:val="single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22">
        <w:rPr>
          <w:rFonts w:ascii="Times New Roman" w:hAnsi="Times New Roman" w:cs="Times New Roman"/>
          <w:sz w:val="28"/>
          <w:szCs w:val="28"/>
        </w:rPr>
        <w:t xml:space="preserve">дней рассматривает письменное </w:t>
      </w:r>
      <w:r>
        <w:rPr>
          <w:rFonts w:ascii="Times New Roman" w:hAnsi="Times New Roman" w:cs="Times New Roman"/>
          <w:sz w:val="28"/>
          <w:szCs w:val="28"/>
        </w:rPr>
        <w:t>заявл</w:t>
      </w:r>
      <w:r w:rsidRPr="00C36A2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>, предусмотренное пунктом 6 настоящего Порядка,</w:t>
      </w:r>
      <w:r w:rsidRPr="00C36A22">
        <w:rPr>
          <w:rFonts w:ascii="Times New Roman" w:hAnsi="Times New Roman" w:cs="Times New Roman"/>
          <w:sz w:val="28"/>
          <w:szCs w:val="28"/>
        </w:rPr>
        <w:t xml:space="preserve"> и п</w:t>
      </w:r>
      <w:r>
        <w:rPr>
          <w:rFonts w:ascii="Times New Roman" w:hAnsi="Times New Roman" w:cs="Times New Roman"/>
          <w:sz w:val="28"/>
          <w:szCs w:val="28"/>
        </w:rPr>
        <w:t xml:space="preserve">ринимает </w:t>
      </w:r>
      <w:r w:rsidRPr="000C5C3B">
        <w:rPr>
          <w:rFonts w:ascii="Times New Roman" w:hAnsi="Times New Roman" w:cs="Times New Roman"/>
          <w:sz w:val="28"/>
          <w:szCs w:val="28"/>
        </w:rPr>
        <w:t>решение о закреплении за муниципальным унитарным предприятием имущества или об отказе в закреплении за муниципальным унитарным предприятием имущества.</w:t>
      </w:r>
    </w:p>
    <w:p w:rsidR="009305BF" w:rsidRPr="00A336D1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5C3B">
        <w:rPr>
          <w:rFonts w:ascii="Times New Roman" w:hAnsi="Times New Roman" w:cs="Times New Roman"/>
          <w:sz w:val="28"/>
          <w:szCs w:val="28"/>
        </w:rPr>
        <w:t>8. Решение об отказе в закреплении за муниципальным унитарным предприятием имущества принимается в слу</w:t>
      </w:r>
      <w:r w:rsidRPr="00A336D1">
        <w:rPr>
          <w:rFonts w:ascii="Times New Roman" w:hAnsi="Times New Roman" w:cs="Times New Roman"/>
          <w:sz w:val="28"/>
          <w:szCs w:val="28"/>
        </w:rPr>
        <w:t>чае:</w:t>
      </w:r>
    </w:p>
    <w:p w:rsidR="009305BF" w:rsidRPr="00C36A22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6A22">
        <w:rPr>
          <w:rFonts w:ascii="Times New Roman" w:hAnsi="Times New Roman" w:cs="Times New Roman"/>
          <w:sz w:val="28"/>
          <w:szCs w:val="28"/>
        </w:rPr>
        <w:t>1) отсу</w:t>
      </w:r>
      <w:r>
        <w:rPr>
          <w:rFonts w:ascii="Times New Roman" w:hAnsi="Times New Roman" w:cs="Times New Roman"/>
          <w:sz w:val="28"/>
          <w:szCs w:val="28"/>
        </w:rPr>
        <w:t>тствия и (или) недостаточности и</w:t>
      </w:r>
      <w:r w:rsidRPr="00C36A22">
        <w:rPr>
          <w:rFonts w:ascii="Times New Roman" w:hAnsi="Times New Roman" w:cs="Times New Roman"/>
          <w:sz w:val="28"/>
          <w:szCs w:val="28"/>
        </w:rPr>
        <w:t>мущества в составе муниципальной казны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EB4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  <w:r w:rsidRPr="00C36A22">
        <w:rPr>
          <w:rFonts w:ascii="Times New Roman" w:hAnsi="Times New Roman" w:cs="Times New Roman"/>
          <w:sz w:val="28"/>
          <w:szCs w:val="28"/>
        </w:rPr>
        <w:t>;</w:t>
      </w:r>
    </w:p>
    <w:p w:rsidR="009305BF" w:rsidRPr="00C36A22" w:rsidRDefault="009305BF" w:rsidP="009305B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назначение и</w:t>
      </w:r>
      <w:r w:rsidRPr="00C36A22">
        <w:rPr>
          <w:rFonts w:ascii="Times New Roman" w:hAnsi="Times New Roman" w:cs="Times New Roman"/>
          <w:sz w:val="28"/>
          <w:szCs w:val="28"/>
        </w:rPr>
        <w:t xml:space="preserve">мущества не соответствует целям и видам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  <w:r w:rsidRPr="00C36A22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9305BF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54EBE">
        <w:rPr>
          <w:rFonts w:ascii="Times New Roman" w:hAnsi="Times New Roman" w:cs="Times New Roman"/>
          <w:b w:val="0"/>
          <w:sz w:val="28"/>
          <w:szCs w:val="28"/>
          <w:u w:val="single"/>
        </w:rPr>
        <w:t>Уполномоченный орган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в течение </w:t>
      </w:r>
      <w:r w:rsidR="004F5C9A">
        <w:rPr>
          <w:rFonts w:ascii="Times New Roman" w:hAnsi="Times New Roman" w:cs="Times New Roman"/>
          <w:b w:val="0"/>
          <w:sz w:val="28"/>
          <w:szCs w:val="28"/>
        </w:rPr>
        <w:t>3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4EBE">
        <w:rPr>
          <w:rFonts w:ascii="Times New Roman" w:hAnsi="Times New Roman" w:cs="Times New Roman"/>
          <w:b w:val="0"/>
          <w:sz w:val="28"/>
          <w:szCs w:val="28"/>
          <w:u w:val="single"/>
        </w:rPr>
        <w:t>календарны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дней с момента принятия решения о закреплении имущества за муниципальным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унитарным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предприятием (об отказе в закреплении имущества за муниципальным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унитарным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 xml:space="preserve">предприятием) направляет муниципальному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унитарному </w:t>
      </w:r>
      <w:r w:rsidRPr="008A270C">
        <w:rPr>
          <w:rFonts w:ascii="Times New Roman" w:hAnsi="Times New Roman" w:cs="Times New Roman"/>
          <w:b w:val="0"/>
          <w:sz w:val="28"/>
          <w:szCs w:val="28"/>
        </w:rPr>
        <w:t>предприятию уведомление о принятом решении.</w:t>
      </w:r>
    </w:p>
    <w:p w:rsidR="009305BF" w:rsidRPr="008A270C" w:rsidRDefault="009305BF" w:rsidP="009305BF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10. </w:t>
      </w:r>
      <w:r w:rsidRPr="0074163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Решение </w:t>
      </w: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закреплении за муниципальным унитарным предприятием имущества </w:t>
      </w:r>
      <w:r w:rsidRPr="0074163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принимается в форме </w:t>
      </w:r>
      <w:r w:rsidRPr="003E3C46">
        <w:rPr>
          <w:rFonts w:ascii="Times New Roman" w:hAnsi="Times New Roman" w:cs="Times New Roman"/>
          <w:b w:val="0"/>
          <w:sz w:val="28"/>
          <w:szCs w:val="28"/>
          <w:lang w:eastAsia="ru-RU"/>
        </w:rPr>
        <w:t>постановления</w:t>
      </w:r>
      <w:r w:rsidRPr="0074163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4F5C9A">
        <w:rPr>
          <w:rFonts w:ascii="Times New Roman" w:hAnsi="Times New Roman" w:cs="Times New Roman"/>
          <w:b w:val="0"/>
          <w:sz w:val="28"/>
          <w:szCs w:val="28"/>
          <w:lang w:eastAsia="ru-RU"/>
        </w:rPr>
        <w:t>местной</w:t>
      </w:r>
      <w:r w:rsidRPr="0074163E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администрации муниципального образования </w:t>
      </w:r>
      <w:r w:rsidR="004F5C9A" w:rsidRPr="004F5C9A">
        <w:rPr>
          <w:rFonts w:ascii="Times New Roman" w:hAnsi="Times New Roman" w:cs="Times New Roman"/>
          <w:b w:val="0"/>
          <w:sz w:val="28"/>
          <w:szCs w:val="28"/>
          <w:lang w:eastAsia="ru-RU"/>
        </w:rPr>
        <w:t>Харовский муниципальный округ</w:t>
      </w:r>
      <w:r w:rsidRPr="0074163E">
        <w:rPr>
          <w:rFonts w:ascii="Times New Roman" w:hAnsi="Times New Roman" w:cs="Times New Roman"/>
          <w:b w:val="0"/>
          <w:sz w:val="28"/>
          <w:szCs w:val="28"/>
          <w:lang w:eastAsia="ru-RU"/>
        </w:rPr>
        <w:t>.</w:t>
      </w:r>
    </w:p>
    <w:p w:rsidR="009305BF" w:rsidRDefault="009305BF" w:rsidP="009305BF"/>
    <w:p w:rsidR="00AA12CA" w:rsidRDefault="00AA12CA" w:rsidP="009305BF">
      <w:pPr>
        <w:autoSpaceDE w:val="0"/>
        <w:autoSpaceDN w:val="0"/>
        <w:adjustRightInd w:val="0"/>
        <w:ind w:right="-2"/>
        <w:jc w:val="center"/>
      </w:pPr>
    </w:p>
    <w:sectPr w:rsidR="00AA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123363"/>
    <w:rsid w:val="001B0DF4"/>
    <w:rsid w:val="002D2B6E"/>
    <w:rsid w:val="002E1DD8"/>
    <w:rsid w:val="003A6273"/>
    <w:rsid w:val="004179BC"/>
    <w:rsid w:val="004B7D59"/>
    <w:rsid w:val="004F5C9A"/>
    <w:rsid w:val="00524ACC"/>
    <w:rsid w:val="00593AB3"/>
    <w:rsid w:val="005E45BE"/>
    <w:rsid w:val="00615B01"/>
    <w:rsid w:val="007A423F"/>
    <w:rsid w:val="009305BF"/>
    <w:rsid w:val="00AA12CA"/>
    <w:rsid w:val="00BB2158"/>
    <w:rsid w:val="00C234C2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665F9-6D52-4CE5-86E4-792B59016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Munsob</cp:lastModifiedBy>
  <cp:revision>18</cp:revision>
  <cp:lastPrinted>2023-08-09T12:55:00Z</cp:lastPrinted>
  <dcterms:created xsi:type="dcterms:W3CDTF">2023-08-09T12:27:00Z</dcterms:created>
  <dcterms:modified xsi:type="dcterms:W3CDTF">2023-08-23T07:24:00Z</dcterms:modified>
</cp:coreProperties>
</file>