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50" w:rsidRPr="00AB79A7" w:rsidRDefault="001E3350" w:rsidP="00A1074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2C5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ХАРОВСКОГО </w:t>
      </w:r>
      <w:r w:rsidR="002C5840" w:rsidRPr="00AB79A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C58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C5840" w:rsidRPr="00AB79A7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1E3350" w:rsidRPr="00AB79A7" w:rsidRDefault="001E3350" w:rsidP="001E3350">
      <w:pPr>
        <w:ind w:left="-28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AB79A7">
        <w:rPr>
          <w:rFonts w:ascii="Times New Roman" w:hAnsi="Times New Roman" w:cs="Times New Roman"/>
          <w:sz w:val="28"/>
          <w:szCs w:val="28"/>
        </w:rPr>
        <w:t>РЕШЕНИЕ</w:t>
      </w:r>
    </w:p>
    <w:p w:rsidR="001E3350" w:rsidRPr="001C207D" w:rsidRDefault="009F1E92" w:rsidP="001C207D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20.06.2024</w:t>
      </w:r>
      <w:r w:rsidR="001E3350" w:rsidRPr="00AB79A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E33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№ 41</w:t>
      </w:r>
    </w:p>
    <w:p w:rsidR="001C207D" w:rsidRPr="003A154F" w:rsidRDefault="001C207D" w:rsidP="001C207D">
      <w:pPr>
        <w:pStyle w:val="11"/>
        <w:rPr>
          <w:bCs/>
          <w:sz w:val="28"/>
          <w:szCs w:val="28"/>
        </w:rPr>
      </w:pPr>
      <w:r w:rsidRPr="001C207D">
        <w:rPr>
          <w:bCs/>
          <w:sz w:val="28"/>
          <w:szCs w:val="28"/>
        </w:rPr>
        <w:t>Об утверждении Порядка разработки</w:t>
      </w:r>
      <w:r>
        <w:rPr>
          <w:bCs/>
          <w:sz w:val="28"/>
          <w:szCs w:val="28"/>
        </w:rPr>
        <w:t xml:space="preserve"> </w:t>
      </w:r>
      <w:r w:rsidRPr="001C207D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                                                                    </w:t>
      </w:r>
      <w:r w:rsidRPr="001C207D">
        <w:rPr>
          <w:bCs/>
          <w:sz w:val="28"/>
          <w:szCs w:val="28"/>
        </w:rPr>
        <w:t xml:space="preserve">утверждения условий конкурса по 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Pr="001C207D">
        <w:rPr>
          <w:bCs/>
          <w:sz w:val="28"/>
          <w:szCs w:val="28"/>
        </w:rPr>
        <w:t xml:space="preserve">продаже акций акционерного общества, </w:t>
      </w:r>
      <w:r>
        <w:rPr>
          <w:bCs/>
          <w:sz w:val="28"/>
          <w:szCs w:val="28"/>
        </w:rPr>
        <w:t xml:space="preserve">                                                                    </w:t>
      </w:r>
      <w:r w:rsidRPr="001C207D">
        <w:rPr>
          <w:bCs/>
          <w:sz w:val="28"/>
          <w:szCs w:val="28"/>
        </w:rPr>
        <w:t xml:space="preserve">долей в уставном капитале общества </w:t>
      </w:r>
      <w:r>
        <w:rPr>
          <w:bCs/>
          <w:sz w:val="28"/>
          <w:szCs w:val="28"/>
        </w:rPr>
        <w:t xml:space="preserve">                                                                                    </w:t>
      </w:r>
      <w:r w:rsidRPr="001C207D">
        <w:rPr>
          <w:bCs/>
          <w:sz w:val="28"/>
          <w:szCs w:val="28"/>
        </w:rPr>
        <w:t xml:space="preserve">с ограниченной ответственностью, </w:t>
      </w:r>
      <w:r>
        <w:rPr>
          <w:bCs/>
          <w:sz w:val="28"/>
          <w:szCs w:val="28"/>
        </w:rPr>
        <w:t xml:space="preserve">                                                                        </w:t>
      </w:r>
      <w:proofErr w:type="gramStart"/>
      <w:r w:rsidRPr="001C207D">
        <w:rPr>
          <w:bCs/>
          <w:sz w:val="28"/>
          <w:szCs w:val="28"/>
        </w:rPr>
        <w:t>контроля за</w:t>
      </w:r>
      <w:proofErr w:type="gramEnd"/>
      <w:r w:rsidRPr="001C207D">
        <w:rPr>
          <w:bCs/>
          <w:sz w:val="28"/>
          <w:szCs w:val="28"/>
        </w:rPr>
        <w:t xml:space="preserve"> их исполнением и подтверждения</w:t>
      </w:r>
      <w:r>
        <w:rPr>
          <w:bCs/>
          <w:sz w:val="28"/>
          <w:szCs w:val="28"/>
        </w:rPr>
        <w:t xml:space="preserve">                                                       </w:t>
      </w:r>
      <w:r w:rsidRPr="001C207D">
        <w:rPr>
          <w:bCs/>
          <w:sz w:val="28"/>
          <w:szCs w:val="28"/>
        </w:rPr>
        <w:t xml:space="preserve"> победителем конкурса исполнения таких условий</w:t>
      </w:r>
    </w:p>
    <w:p w:rsidR="001E3350" w:rsidRPr="003A154F" w:rsidRDefault="001E3350" w:rsidP="001E3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В соответствии с ч. 22 ст. 20 Федерального закона</w:t>
      </w:r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3A154F">
          <w:rPr>
            <w:rStyle w:val="12"/>
            <w:rFonts w:ascii="Times New Roman" w:hAnsi="Times New Roman" w:cs="Times New Roman"/>
            <w:sz w:val="28"/>
            <w:szCs w:val="28"/>
          </w:rPr>
          <w:t>от 21.12.2001 № 178-ФЗ</w:t>
        </w:r>
      </w:hyperlink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A154F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руководствуясь Устав</w:t>
      </w:r>
      <w:r w:rsidR="009D0D5E">
        <w:rPr>
          <w:rFonts w:ascii="Times New Roman" w:hAnsi="Times New Roman" w:cs="Times New Roman"/>
          <w:sz w:val="28"/>
          <w:szCs w:val="28"/>
        </w:rPr>
        <w:t>ом</w:t>
      </w:r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B00785">
        <w:rPr>
          <w:rStyle w:val="apple-converted-space"/>
          <w:rFonts w:ascii="Times New Roman" w:hAnsi="Times New Roman" w:cs="Times New Roman"/>
          <w:sz w:val="28"/>
          <w:szCs w:val="28"/>
        </w:rPr>
        <w:t>Харовского</w:t>
      </w:r>
      <w:r w:rsidR="002C584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A154F">
        <w:rPr>
          <w:rFonts w:ascii="Times New Roman" w:hAnsi="Times New Roman" w:cs="Times New Roman"/>
          <w:sz w:val="28"/>
          <w:szCs w:val="28"/>
        </w:rPr>
        <w:t xml:space="preserve">, Муниципальное Собрание </w:t>
      </w:r>
      <w:r w:rsidR="00B0078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2C5840">
        <w:rPr>
          <w:rFonts w:ascii="Times New Roman" w:hAnsi="Times New Roman" w:cs="Times New Roman"/>
          <w:sz w:val="28"/>
          <w:szCs w:val="28"/>
        </w:rPr>
        <w:t>муниципального округа РЕШИЛО</w:t>
      </w:r>
      <w:r w:rsidRPr="003A154F">
        <w:rPr>
          <w:rFonts w:ascii="Times New Roman" w:hAnsi="Times New Roman" w:cs="Times New Roman"/>
          <w:sz w:val="28"/>
          <w:szCs w:val="28"/>
        </w:rPr>
        <w:t>:</w:t>
      </w:r>
    </w:p>
    <w:p w:rsidR="001E3350" w:rsidRPr="003A154F" w:rsidRDefault="001E3350" w:rsidP="001E33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1. Утвердить</w:t>
      </w:r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A154F">
        <w:rPr>
          <w:rFonts w:ascii="Times New Roman" w:hAnsi="Times New Roman" w:cs="Times New Roman"/>
          <w:sz w:val="28"/>
          <w:szCs w:val="28"/>
        </w:rPr>
        <w:t>прилагаемый</w:t>
      </w:r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3A154F">
        <w:rPr>
          <w:rFonts w:ascii="Times New Roman" w:hAnsi="Times New Roman" w:cs="Times New Roman"/>
          <w:sz w:val="28"/>
          <w:szCs w:val="28"/>
        </w:rPr>
        <w:t>Порядок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контроля за их исполнением и подтверждения победителем конкурса исполнения таких условий, согласно приложению.</w:t>
      </w:r>
    </w:p>
    <w:p w:rsidR="00B00785" w:rsidRPr="001C6F10" w:rsidRDefault="002C5840" w:rsidP="00B00785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3350" w:rsidRPr="0039212C">
        <w:rPr>
          <w:color w:val="000000" w:themeColor="text1"/>
          <w:sz w:val="28"/>
          <w:szCs w:val="28"/>
        </w:rPr>
        <w:t xml:space="preserve">2. </w:t>
      </w:r>
      <w:r w:rsidR="0039212C" w:rsidRPr="0039212C">
        <w:rPr>
          <w:color w:val="000000" w:themeColor="text1"/>
          <w:sz w:val="28"/>
          <w:szCs w:val="28"/>
        </w:rPr>
        <w:t>Настоящее решение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1E3350" w:rsidRDefault="001E3350" w:rsidP="00B0078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00785" w:rsidRPr="00B00785" w:rsidRDefault="00B00785" w:rsidP="00B00785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                                                                                                                Муниципального Собрания</w:t>
      </w:r>
    </w:p>
    <w:p w:rsidR="00B00785" w:rsidRPr="00B00785" w:rsidRDefault="00B00785" w:rsidP="00B00785">
      <w:pPr>
        <w:spacing w:after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Харовского муниципального округа                                              </w:t>
      </w:r>
      <w:proofErr w:type="spellStart"/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Л.В.Горюнова</w:t>
      </w:r>
      <w:proofErr w:type="spellEnd"/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</w:t>
      </w:r>
    </w:p>
    <w:p w:rsidR="00B00785" w:rsidRPr="00B00785" w:rsidRDefault="00B00785" w:rsidP="002C5840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00785" w:rsidRPr="00B00785" w:rsidRDefault="00B00785" w:rsidP="00B00785">
      <w:pP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Харовского муниципального округа                                  </w:t>
      </w:r>
      <w:proofErr w:type="spellStart"/>
      <w:r w:rsidRPr="00B0078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О.В.Тихомиров</w:t>
      </w:r>
      <w:proofErr w:type="spellEnd"/>
    </w:p>
    <w:p w:rsidR="001E3350" w:rsidRDefault="001E3350" w:rsidP="001E3350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350" w:rsidRPr="00B708D0" w:rsidRDefault="001E3350" w:rsidP="001E33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3350" w:rsidRDefault="001E3350" w:rsidP="001E3350">
      <w:pPr>
        <w:pStyle w:val="ConsPlusNormal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3350" w:rsidRDefault="001E3350" w:rsidP="001E33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E3350" w:rsidRDefault="001E3350" w:rsidP="001E335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5840" w:rsidRDefault="002C5840" w:rsidP="001E3350">
      <w:pPr>
        <w:autoSpaceDE w:val="0"/>
        <w:autoSpaceDN w:val="0"/>
        <w:adjustRightInd w:val="0"/>
        <w:spacing w:after="0" w:line="240" w:lineRule="auto"/>
        <w:ind w:left="581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207D" w:rsidRDefault="002C5840" w:rsidP="002C5840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E3350" w:rsidRPr="003A154F" w:rsidRDefault="001C207D" w:rsidP="002C5840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1E3350" w:rsidRPr="003A154F">
        <w:rPr>
          <w:rFonts w:ascii="Times New Roman" w:hAnsi="Times New Roman" w:cs="Times New Roman"/>
          <w:sz w:val="28"/>
          <w:szCs w:val="28"/>
        </w:rPr>
        <w:t>Утверждено</w:t>
      </w:r>
    </w:p>
    <w:p w:rsidR="009F1E92" w:rsidRDefault="002C5840" w:rsidP="002C584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1E92" w:rsidRDefault="009F1E92" w:rsidP="002C584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84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E01792">
        <w:rPr>
          <w:rFonts w:ascii="Times New Roman" w:hAnsi="Times New Roman" w:cs="Times New Roman"/>
          <w:sz w:val="28"/>
          <w:szCs w:val="28"/>
        </w:rPr>
        <w:t xml:space="preserve">Харовского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350" w:rsidRPr="003A154F" w:rsidRDefault="009F1E92" w:rsidP="002C5840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1E3350" w:rsidRPr="003A154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3350" w:rsidRPr="003A154F" w:rsidRDefault="009F1E92" w:rsidP="002C5840">
      <w:pPr>
        <w:pStyle w:val="1"/>
        <w:spacing w:line="240" w:lineRule="exact"/>
        <w:ind w:left="5812"/>
        <w:jc w:val="left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  <w:lang w:val="ru-RU"/>
        </w:rPr>
        <w:t>20.06.2024 № 41</w:t>
      </w:r>
    </w:p>
    <w:p w:rsidR="001E3350" w:rsidRPr="003A154F" w:rsidRDefault="001E3350" w:rsidP="001E3350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3A154F">
        <w:rPr>
          <w:rFonts w:ascii="Times New Roman" w:hAnsi="Times New Roman"/>
          <w:sz w:val="28"/>
          <w:szCs w:val="28"/>
        </w:rPr>
        <w:t xml:space="preserve">Порядок </w:t>
      </w:r>
    </w:p>
    <w:p w:rsidR="001E3350" w:rsidRPr="003A154F" w:rsidRDefault="001E3350" w:rsidP="001E3350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3A154F">
        <w:rPr>
          <w:rFonts w:ascii="Times New Roman" w:hAnsi="Times New Roman"/>
          <w:sz w:val="28"/>
          <w:szCs w:val="28"/>
        </w:rPr>
        <w:t>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контроля за их исполнением и подтверждения победителем конкурса исполнения таких условий</w:t>
      </w:r>
      <w:r w:rsidRPr="003A154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A154F">
        <w:rPr>
          <w:rFonts w:ascii="Times New Roman" w:hAnsi="Times New Roman"/>
          <w:sz w:val="28"/>
          <w:szCs w:val="28"/>
        </w:rPr>
        <w:t>(далее – Порядок)</w:t>
      </w:r>
    </w:p>
    <w:p w:rsidR="001E3350" w:rsidRDefault="001E3350" w:rsidP="001E3350">
      <w:pPr>
        <w:pStyle w:val="a6"/>
        <w:shd w:val="clear" w:color="auto" w:fill="FFFFFF"/>
        <w:spacing w:before="0" w:beforeAutospacing="0" w:after="0" w:afterAutospacing="0"/>
        <w:ind w:firstLine="709"/>
        <w:rPr>
          <w:spacing w:val="2"/>
          <w:sz w:val="28"/>
          <w:szCs w:val="28"/>
        </w:rPr>
      </w:pPr>
    </w:p>
    <w:p w:rsidR="001E3350" w:rsidRPr="003A154F" w:rsidRDefault="001E3350" w:rsidP="001E33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 xml:space="preserve">Настоящий Порядок определяет правила разработки и утверждения условий конкурса по продаже акций акционерного общества, долей в уставном капитале общества с ограниченной ответственностью, которые находятся в муниципальной собственности муниципального образования – </w:t>
      </w:r>
      <w:r w:rsidR="00B94C9F">
        <w:rPr>
          <w:sz w:val="28"/>
          <w:szCs w:val="28"/>
        </w:rPr>
        <w:t>Харовского муниципального округа</w:t>
      </w:r>
      <w:r w:rsidRPr="003A154F">
        <w:rPr>
          <w:sz w:val="28"/>
          <w:szCs w:val="28"/>
        </w:rPr>
        <w:t xml:space="preserve"> и составляют более 50 процентов уставного капитала указанных обществ, а также контроля за исполнением условий конкурса и подтверждения победителем конкурса исполнения таких условий.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2.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Разработку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условий конкурса от имени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муниципального образования</w:t>
      </w:r>
      <w:r w:rsidRPr="003A154F">
        <w:rPr>
          <w:rStyle w:val="apple-converted-space"/>
          <w:sz w:val="28"/>
          <w:szCs w:val="28"/>
        </w:rPr>
        <w:t xml:space="preserve"> </w:t>
      </w:r>
      <w:r w:rsidR="00B94C9F">
        <w:rPr>
          <w:sz w:val="28"/>
          <w:szCs w:val="28"/>
        </w:rPr>
        <w:t>Харовский муниципальный округ</w:t>
      </w:r>
      <w:r w:rsidRPr="003A154F">
        <w:rPr>
          <w:sz w:val="28"/>
          <w:szCs w:val="28"/>
        </w:rPr>
        <w:t xml:space="preserve"> осуществляет</w:t>
      </w:r>
      <w:r w:rsidRPr="003A154F">
        <w:rPr>
          <w:rStyle w:val="apple-converted-space"/>
          <w:sz w:val="28"/>
          <w:szCs w:val="28"/>
        </w:rPr>
        <w:t xml:space="preserve"> </w:t>
      </w:r>
      <w:r w:rsidR="00B94C9F">
        <w:rPr>
          <w:rStyle w:val="apple-converted-space"/>
          <w:sz w:val="28"/>
          <w:szCs w:val="28"/>
        </w:rPr>
        <w:t xml:space="preserve">Комитет по управлению имуществом Администрации </w:t>
      </w:r>
      <w:r w:rsidRPr="003A154F">
        <w:rPr>
          <w:sz w:val="28"/>
          <w:szCs w:val="28"/>
        </w:rPr>
        <w:t>(далее - уполномоченный орган)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с учетом предложений по формированию условий конкурса структурных подразделений</w:t>
      </w:r>
      <w:r w:rsidRPr="003A154F">
        <w:rPr>
          <w:rStyle w:val="apple-converted-space"/>
          <w:sz w:val="28"/>
          <w:szCs w:val="28"/>
        </w:rPr>
        <w:t xml:space="preserve"> </w:t>
      </w:r>
      <w:r w:rsidR="001C207D">
        <w:rPr>
          <w:sz w:val="28"/>
          <w:szCs w:val="28"/>
        </w:rPr>
        <w:t>А</w:t>
      </w:r>
      <w:r w:rsidRPr="003A154F">
        <w:rPr>
          <w:sz w:val="28"/>
          <w:szCs w:val="28"/>
        </w:rPr>
        <w:t xml:space="preserve">дминистрации </w:t>
      </w:r>
      <w:r w:rsidR="00B94C9F">
        <w:rPr>
          <w:sz w:val="28"/>
          <w:szCs w:val="28"/>
        </w:rPr>
        <w:t>Харовского</w:t>
      </w:r>
      <w:r w:rsidR="00CD17D4">
        <w:rPr>
          <w:sz w:val="28"/>
          <w:szCs w:val="28"/>
        </w:rPr>
        <w:t xml:space="preserve"> муниципального округа</w:t>
      </w:r>
      <w:r w:rsidRPr="003A154F">
        <w:rPr>
          <w:sz w:val="28"/>
          <w:szCs w:val="28"/>
        </w:rPr>
        <w:t>, осуществляющих координацию и регулирование соответствующей отрасли (сферы деятельности) (далее - отраслевой орган).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3. В целях подготовки проекта правового акта о приватизации уполномоченный орган направляет в соответствующие отраслевые органы запрос о представлении предложений по формированию условий конкурса.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4.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Предложения представляются отраслевым органом в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уполномоченный орган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не позднее 10 рабочих дней со дня получения им запроса от уполномоченного органа.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5. Предложения по формированию условий конкурса должны содержать: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условия конкурса;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сроки исполнения условий конкурса;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экономическое обоснование условий конкурса;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порядок подтверждения победителем конкурса исполнения условий конкурса.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6. Поступившие из отраслевых органов предложения рассматриваются уполномоченным органом в течение 10 рабочих дней и учитываются при формировании условий конкурса.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7. Непредставление предложений по формированию условий конкурса не является препятствием для утверждения условий конкурса.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lastRenderedPageBreak/>
        <w:t>8. В целях проведения анализа поступивших предложений по формированию и определению условий конкурса при уполномоченном органе создается комиссия по определению условий конкурса.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Персональный состав и порядок деятельности комиссии определяется правовым актом руководителя уполномоченного органа.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9. Условия конкурса устанавливаются в соответствии с действующим законодательством, утверждаются руководителем уполномоченного органа и могут предусматривать: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сохранение определенного числа рабочих мест;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переподготовку и (или) повышение квалификации работников;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проведение ремонтных и иных работ в отношении объектов социально-культурного и коммунально-бытового назначения.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Указанный перечень условий конкурса является исчерпывающим.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10.</w:t>
      </w:r>
      <w:r w:rsidRPr="003A154F">
        <w:rPr>
          <w:rStyle w:val="apple-converted-space"/>
          <w:sz w:val="28"/>
          <w:szCs w:val="28"/>
        </w:rPr>
        <w:t xml:space="preserve"> </w:t>
      </w:r>
      <w:r w:rsidRPr="003A154F">
        <w:rPr>
          <w:sz w:val="28"/>
          <w:szCs w:val="28"/>
        </w:rPr>
        <w:t>Условия конкурса подлежат включению в решение об условиях приватизации муниципального имущества.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11. По результатам конкурса с победителем конкурса заключается договор купли-продажи имущества, в обязательном порядке включающий в себя существенные условия, определенные правовым актом</w:t>
      </w:r>
      <w:r w:rsidRPr="003A154F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3A154F">
        <w:rPr>
          <w:rFonts w:ascii="Times New Roman" w:hAnsi="Times New Roman" w:cs="Times New Roman"/>
          <w:sz w:val="28"/>
          <w:szCs w:val="28"/>
        </w:rPr>
        <w:t>о приватизации.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12.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Контроль исполнения условий конкурса обеспечивается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уполномоченным органом в соответствии с заключенным с победителем конкурса договором купли-продажи.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13.</w:t>
      </w:r>
      <w:r w:rsidRPr="003A154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A154F">
        <w:rPr>
          <w:rFonts w:ascii="Times New Roman" w:hAnsi="Times New Roman" w:cs="Times New Roman"/>
          <w:sz w:val="28"/>
          <w:szCs w:val="28"/>
        </w:rPr>
        <w:t>Для обеспечения контроля исполнения условий конкурса уполномоченный орган выполняет следующие функции: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ведет учет договоров купли-продажи, заключенных по результатам конкурса;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осуществляет учет обязательств победителей конкурса, определенных договорами купли-продажи, и контроль их исполнения;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принимает от победителей конкурса отчетные документы, подтверждающие выполнение условий конкурса;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- принимает предусмотренные законодательством Российской Федерации и договором купли-продажи меры воздействия, направленные на устранение нарушений и обеспечение выполнения условий конкурса.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14.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Победитель конкурса обязан представлять в уполномоченный орган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отчетные документы о выполнении условий конкурса, но не чаще одного раза в квартал.</w:t>
      </w:r>
    </w:p>
    <w:p w:rsidR="001E3350" w:rsidRPr="003A154F" w:rsidRDefault="001E3350" w:rsidP="001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54F">
        <w:rPr>
          <w:rFonts w:ascii="Times New Roman" w:hAnsi="Times New Roman" w:cs="Times New Roman"/>
          <w:sz w:val="28"/>
          <w:szCs w:val="28"/>
        </w:rPr>
        <w:t>Периодичность и форма представления отчетных документов победителем конкурса определяются договором купли-продажи имущества.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 xml:space="preserve">15. Победитель конкурса в течение 10 рабочих дней с даты истечения срока выполнения условий конкурса обязан направить в уполномоченный </w:t>
      </w:r>
      <w:r w:rsidRPr="003A154F">
        <w:rPr>
          <w:sz w:val="28"/>
          <w:szCs w:val="28"/>
        </w:rPr>
        <w:lastRenderedPageBreak/>
        <w:t>орган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сводный (итоговый) отчет о выполнении им условий конкурса в целом с приложением всех подтверждающих документов.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16. В течение 2 месяцев со дня получения сводного (итогового) отчета о выполнении условий конкурса с целью осуществления проверки фактического исполнения условий конкурса уполномоченным органом формируется комиссия.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Персональный состав и порядок деятельности комиссии определяется распоряжением руководителя уполномоченного органа.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17.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>По результатам рассмотрения сводного (итогового)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18. В акте указываются дата и место его составления, данные о составе комиссии, перечень обязательств победителя конкурса по заключенному договору купли-продажи, сведения о выполнении победителем условий конкурса.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Акт подписывается всеми членами комиссии, принявшими участие в работе по проверке данных сводного (итогового) отчета.</w:t>
      </w:r>
    </w:p>
    <w:p w:rsidR="001E3350" w:rsidRPr="003A154F" w:rsidRDefault="001E3350" w:rsidP="001E33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54F">
        <w:rPr>
          <w:sz w:val="28"/>
          <w:szCs w:val="28"/>
        </w:rPr>
        <w:t>19.</w:t>
      </w:r>
      <w:r w:rsidRPr="003A154F">
        <w:rPr>
          <w:rStyle w:val="apple-converted-space"/>
          <w:sz w:val="28"/>
          <w:szCs w:val="28"/>
        </w:rPr>
        <w:t> </w:t>
      </w:r>
      <w:r w:rsidRPr="003A154F">
        <w:rPr>
          <w:sz w:val="28"/>
          <w:szCs w:val="28"/>
        </w:rPr>
        <w:t xml:space="preserve"> Акт является документом, подтверждающим исполнение или неисполнение победителем условий конкурса, и в случае неисполнения служит основанием для расторжения по инициативе продавца договора купли-продажи имущества в установленном законодательством порядке, и привлечении покупателя к установленной законом ответственности.</w:t>
      </w:r>
    </w:p>
    <w:sectPr w:rsidR="001E3350" w:rsidRPr="003A154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0F" w:rsidRDefault="00E42D0F" w:rsidP="002C5840">
      <w:pPr>
        <w:spacing w:after="0" w:line="240" w:lineRule="auto"/>
      </w:pPr>
      <w:r>
        <w:separator/>
      </w:r>
    </w:p>
  </w:endnote>
  <w:endnote w:type="continuationSeparator" w:id="0">
    <w:p w:rsidR="00E42D0F" w:rsidRDefault="00E42D0F" w:rsidP="002C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0F" w:rsidRDefault="00E42D0F" w:rsidP="002C5840">
      <w:pPr>
        <w:spacing w:after="0" w:line="240" w:lineRule="auto"/>
      </w:pPr>
      <w:r>
        <w:separator/>
      </w:r>
    </w:p>
  </w:footnote>
  <w:footnote w:type="continuationSeparator" w:id="0">
    <w:p w:rsidR="00E42D0F" w:rsidRDefault="00E42D0F" w:rsidP="002C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840" w:rsidRDefault="002C5840">
    <w:pPr>
      <w:pStyle w:val="a4"/>
    </w:pPr>
    <w:r>
      <w:t xml:space="preserve">                                                                                                               </w:t>
    </w:r>
    <w:r w:rsidR="009F1E92"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D56"/>
    <w:multiLevelType w:val="hybridMultilevel"/>
    <w:tmpl w:val="6400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56564"/>
    <w:multiLevelType w:val="hybridMultilevel"/>
    <w:tmpl w:val="DE3A0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5E"/>
    <w:rsid w:val="001C207D"/>
    <w:rsid w:val="001E3350"/>
    <w:rsid w:val="00240457"/>
    <w:rsid w:val="002B4CF9"/>
    <w:rsid w:val="002C5840"/>
    <w:rsid w:val="0039212C"/>
    <w:rsid w:val="005469B8"/>
    <w:rsid w:val="006E5630"/>
    <w:rsid w:val="007E175E"/>
    <w:rsid w:val="00854D36"/>
    <w:rsid w:val="009D0D5E"/>
    <w:rsid w:val="009F1E92"/>
    <w:rsid w:val="00A10747"/>
    <w:rsid w:val="00AB02FB"/>
    <w:rsid w:val="00B00785"/>
    <w:rsid w:val="00B93DEF"/>
    <w:rsid w:val="00B94C9F"/>
    <w:rsid w:val="00CD17D4"/>
    <w:rsid w:val="00DD189D"/>
    <w:rsid w:val="00E01792"/>
    <w:rsid w:val="00E42D0F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F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E33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customStyle="1" w:styleId="ConsPlusNormal">
    <w:name w:val="ConsPlusNormal"/>
    <w:link w:val="ConsPlusNormal0"/>
    <w:rsid w:val="00AB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AB0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0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02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3350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styleId="a6">
    <w:name w:val="Normal (Web)"/>
    <w:basedOn w:val="a"/>
    <w:uiPriority w:val="99"/>
    <w:unhideWhenUsed/>
    <w:rsid w:val="001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1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E3350"/>
  </w:style>
  <w:style w:type="character" w:customStyle="1" w:styleId="12">
    <w:name w:val="Гиперссылка1"/>
    <w:rsid w:val="001E3350"/>
  </w:style>
  <w:style w:type="paragraph" w:styleId="a7">
    <w:name w:val="List Paragraph"/>
    <w:basedOn w:val="a"/>
    <w:uiPriority w:val="34"/>
    <w:qFormat/>
    <w:rsid w:val="00546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63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F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E33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43"/>
    <w:pPr>
      <w:spacing w:after="0" w:line="240" w:lineRule="auto"/>
    </w:pPr>
  </w:style>
  <w:style w:type="paragraph" w:customStyle="1" w:styleId="ConsPlusNormal">
    <w:name w:val="ConsPlusNormal"/>
    <w:link w:val="ConsPlusNormal0"/>
    <w:rsid w:val="00AB0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AB02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AB02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B02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3350"/>
    <w:rPr>
      <w:rFonts w:ascii="Arial" w:eastAsia="Times New Roman" w:hAnsi="Arial" w:cs="Times New Roman"/>
      <w:b/>
      <w:bCs/>
      <w:color w:val="26282F"/>
      <w:sz w:val="26"/>
      <w:szCs w:val="26"/>
      <w:lang w:val="x-none" w:eastAsia="x-none"/>
    </w:rPr>
  </w:style>
  <w:style w:type="paragraph" w:styleId="a6">
    <w:name w:val="Normal (Web)"/>
    <w:basedOn w:val="a"/>
    <w:uiPriority w:val="99"/>
    <w:unhideWhenUsed/>
    <w:rsid w:val="001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1E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E3350"/>
  </w:style>
  <w:style w:type="character" w:customStyle="1" w:styleId="12">
    <w:name w:val="Гиперссылка1"/>
    <w:rsid w:val="001E3350"/>
  </w:style>
  <w:style w:type="paragraph" w:styleId="a7">
    <w:name w:val="List Paragraph"/>
    <w:basedOn w:val="a"/>
    <w:uiPriority w:val="34"/>
    <w:qFormat/>
    <w:rsid w:val="005469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5630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C5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6EDE0023-A5D1-4B11-8881-70505F2FB9C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Munsob</cp:lastModifiedBy>
  <cp:revision>8</cp:revision>
  <cp:lastPrinted>2024-06-17T13:02:00Z</cp:lastPrinted>
  <dcterms:created xsi:type="dcterms:W3CDTF">2024-06-17T13:04:00Z</dcterms:created>
  <dcterms:modified xsi:type="dcterms:W3CDTF">2024-06-24T05:36:00Z</dcterms:modified>
</cp:coreProperties>
</file>