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CB" w:rsidRPr="000079EA" w:rsidRDefault="00CE6338" w:rsidP="0046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9E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60C69" w:rsidRPr="000079EA" w:rsidRDefault="00CE6338" w:rsidP="00F6642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9EA">
        <w:rPr>
          <w:rFonts w:ascii="Times New Roman" w:hAnsi="Times New Roman" w:cs="Times New Roman"/>
          <w:b/>
          <w:sz w:val="24"/>
          <w:szCs w:val="24"/>
        </w:rPr>
        <w:t xml:space="preserve"> к Докладу главы Харовского муниципального района </w:t>
      </w:r>
      <w:r w:rsidR="00F6642F">
        <w:rPr>
          <w:rFonts w:ascii="Times New Roman" w:hAnsi="Times New Roman" w:cs="Times New Roman"/>
          <w:b/>
          <w:sz w:val="24"/>
          <w:szCs w:val="24"/>
        </w:rPr>
        <w:t xml:space="preserve">С.Н. Попова </w:t>
      </w:r>
      <w:r w:rsidRPr="000079EA">
        <w:rPr>
          <w:rFonts w:ascii="Times New Roman" w:hAnsi="Times New Roman" w:cs="Times New Roman"/>
          <w:b/>
          <w:sz w:val="24"/>
          <w:szCs w:val="24"/>
        </w:rPr>
        <w:t>о достигнутых значениях показателей для оценки эффективности деятельности органов местного самоуправления Харовского муниципального района за 201</w:t>
      </w:r>
      <w:r w:rsidR="00711831">
        <w:rPr>
          <w:rFonts w:ascii="Times New Roman" w:hAnsi="Times New Roman" w:cs="Times New Roman"/>
          <w:b/>
          <w:sz w:val="24"/>
          <w:szCs w:val="24"/>
        </w:rPr>
        <w:t>6</w:t>
      </w:r>
      <w:r w:rsidRPr="000079EA">
        <w:rPr>
          <w:rFonts w:ascii="Times New Roman" w:hAnsi="Times New Roman" w:cs="Times New Roman"/>
          <w:b/>
          <w:sz w:val="24"/>
          <w:szCs w:val="24"/>
        </w:rPr>
        <w:t xml:space="preserve"> год и планируемых значениях на </w:t>
      </w:r>
      <w:r w:rsidR="004675CB" w:rsidRPr="000079EA">
        <w:rPr>
          <w:rFonts w:ascii="Times New Roman" w:hAnsi="Times New Roman" w:cs="Times New Roman"/>
          <w:b/>
          <w:sz w:val="24"/>
          <w:szCs w:val="24"/>
        </w:rPr>
        <w:t>3-летний период</w:t>
      </w:r>
    </w:p>
    <w:p w:rsidR="004675CB" w:rsidRPr="000079EA" w:rsidRDefault="004675CB" w:rsidP="00F6642F">
      <w:pPr>
        <w:pStyle w:val="a6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9EA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 Харовского муниципального района</w:t>
      </w:r>
    </w:p>
    <w:p w:rsidR="00ED0D56" w:rsidRPr="000079EA" w:rsidRDefault="004675CB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9EA">
        <w:rPr>
          <w:rFonts w:ascii="Times New Roman" w:hAnsi="Times New Roman" w:cs="Times New Roman"/>
          <w:sz w:val="24"/>
          <w:szCs w:val="24"/>
        </w:rPr>
        <w:t>В состав Харовского муниципального района вход</w:t>
      </w:r>
      <w:r w:rsidR="00ED0D56" w:rsidRPr="000079EA">
        <w:rPr>
          <w:rFonts w:ascii="Times New Roman" w:hAnsi="Times New Roman" w:cs="Times New Roman"/>
          <w:sz w:val="24"/>
          <w:szCs w:val="24"/>
        </w:rPr>
        <w:t>я</w:t>
      </w:r>
      <w:r w:rsidRPr="000079EA">
        <w:rPr>
          <w:rFonts w:ascii="Times New Roman" w:hAnsi="Times New Roman" w:cs="Times New Roman"/>
          <w:sz w:val="24"/>
          <w:szCs w:val="24"/>
        </w:rPr>
        <w:t xml:space="preserve">т </w:t>
      </w:r>
      <w:r w:rsidR="005828E7" w:rsidRPr="000079EA">
        <w:rPr>
          <w:rFonts w:ascii="Times New Roman" w:hAnsi="Times New Roman" w:cs="Times New Roman"/>
          <w:sz w:val="24"/>
          <w:szCs w:val="24"/>
        </w:rPr>
        <w:t>6</w:t>
      </w:r>
      <w:r w:rsidRPr="000079EA">
        <w:rPr>
          <w:rFonts w:ascii="Times New Roman" w:hAnsi="Times New Roman" w:cs="Times New Roman"/>
          <w:sz w:val="24"/>
          <w:szCs w:val="24"/>
        </w:rPr>
        <w:t xml:space="preserve"> муниципальных образований: 1 </w:t>
      </w:r>
      <w:proofErr w:type="gramStart"/>
      <w:r w:rsidRPr="000079EA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0079EA">
        <w:rPr>
          <w:rFonts w:ascii="Times New Roman" w:hAnsi="Times New Roman" w:cs="Times New Roman"/>
          <w:sz w:val="24"/>
          <w:szCs w:val="24"/>
        </w:rPr>
        <w:t xml:space="preserve"> и </w:t>
      </w:r>
      <w:r w:rsidR="005828E7" w:rsidRPr="000079EA">
        <w:rPr>
          <w:rFonts w:ascii="Times New Roman" w:hAnsi="Times New Roman" w:cs="Times New Roman"/>
          <w:sz w:val="24"/>
          <w:szCs w:val="24"/>
        </w:rPr>
        <w:t>5</w:t>
      </w:r>
      <w:r w:rsidRPr="000079EA">
        <w:rPr>
          <w:rFonts w:ascii="Times New Roman" w:hAnsi="Times New Roman" w:cs="Times New Roman"/>
          <w:sz w:val="24"/>
          <w:szCs w:val="24"/>
        </w:rPr>
        <w:t xml:space="preserve"> сельских поселений.</w:t>
      </w:r>
      <w:r w:rsidR="00F97335" w:rsidRPr="00007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335" w:rsidRPr="000079EA" w:rsidRDefault="00F97335" w:rsidP="00F6642F">
      <w:pPr>
        <w:pStyle w:val="a6"/>
        <w:ind w:firstLine="851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Административный центр: </w:t>
      </w:r>
      <w:proofErr w:type="spellStart"/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.Х</w:t>
      </w:r>
      <w:proofErr w:type="gramEnd"/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аровск</w:t>
      </w:r>
      <w:proofErr w:type="spellEnd"/>
      <w:r w:rsidR="00ED0D56"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ED0D56" w:rsidRPr="000079E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Площадь</w:t>
      </w:r>
      <w:r w:rsidR="005828E7"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: 3,56 тыс.кв.км.</w:t>
      </w:r>
    </w:p>
    <w:p w:rsidR="00F97335" w:rsidRPr="000079EA" w:rsidRDefault="00F97335" w:rsidP="00F6642F">
      <w:pPr>
        <w:pStyle w:val="a6"/>
        <w:ind w:firstLine="851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Численность насе</w:t>
      </w:r>
      <w:r w:rsidR="00C31698"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ления по состоянию на 01.01.201</w:t>
      </w:r>
      <w:r w:rsidR="00192829">
        <w:rPr>
          <w:rStyle w:val="a4"/>
          <w:rFonts w:ascii="Times New Roman" w:hAnsi="Times New Roman" w:cs="Times New Roman"/>
          <w:b w:val="0"/>
          <w:sz w:val="24"/>
          <w:szCs w:val="24"/>
        </w:rPr>
        <w:t>7</w:t>
      </w:r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г. – </w:t>
      </w:r>
      <w:r w:rsidR="005828E7"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14</w:t>
      </w:r>
      <w:r w:rsidR="00192829">
        <w:rPr>
          <w:rStyle w:val="a4"/>
          <w:rFonts w:ascii="Times New Roman" w:hAnsi="Times New Roman" w:cs="Times New Roman"/>
          <w:b w:val="0"/>
          <w:sz w:val="24"/>
          <w:szCs w:val="24"/>
        </w:rPr>
        <w:t>456</w:t>
      </w:r>
      <w:r w:rsidR="00ED0D56"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человек</w:t>
      </w:r>
      <w:r w:rsidR="003F5D2E">
        <w:rPr>
          <w:rStyle w:val="a4"/>
          <w:rFonts w:ascii="Times New Roman" w:hAnsi="Times New Roman" w:cs="Times New Roman"/>
          <w:b w:val="0"/>
          <w:sz w:val="24"/>
          <w:szCs w:val="24"/>
        </w:rPr>
        <w:t>, в том числе городское – 9185 чел</w:t>
      </w:r>
      <w:r w:rsidR="00ED0D56"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3F5D2E">
        <w:rPr>
          <w:rStyle w:val="a4"/>
          <w:rFonts w:ascii="Times New Roman" w:hAnsi="Times New Roman" w:cs="Times New Roman"/>
          <w:b w:val="0"/>
          <w:sz w:val="24"/>
          <w:szCs w:val="24"/>
        </w:rPr>
        <w:t>, сельское – 5271 чел.</w:t>
      </w:r>
    </w:p>
    <w:p w:rsidR="00ED0D56" w:rsidRPr="000079EA" w:rsidRDefault="00ED0D56" w:rsidP="00F6642F">
      <w:pPr>
        <w:pStyle w:val="a6"/>
        <w:ind w:firstLine="851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 территории района проходит железнодорожная магистраль Москва-Архангельск, автомобильная дорога областного назначения </w:t>
      </w:r>
      <w:proofErr w:type="spellStart"/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Сокол-Харовск-Вожега</w:t>
      </w:r>
      <w:proofErr w:type="spellEnd"/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ED0D56" w:rsidRPr="000079EA" w:rsidRDefault="00ED0D56" w:rsidP="00F6642F">
      <w:pPr>
        <w:pStyle w:val="a6"/>
        <w:ind w:firstLine="851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55-ти километрах от </w:t>
      </w:r>
      <w:proofErr w:type="spellStart"/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.Х</w:t>
      </w:r>
      <w:proofErr w:type="gramEnd"/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аровск</w:t>
      </w:r>
      <w:proofErr w:type="spellEnd"/>
      <w:r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проходит федеральная трасса М-8 «Москва-</w:t>
      </w:r>
      <w:r w:rsidR="00B270C4" w:rsidRPr="000079EA">
        <w:rPr>
          <w:rStyle w:val="a4"/>
          <w:rFonts w:ascii="Times New Roman" w:hAnsi="Times New Roman" w:cs="Times New Roman"/>
          <w:b w:val="0"/>
          <w:sz w:val="24"/>
          <w:szCs w:val="24"/>
        </w:rPr>
        <w:t>Архангельск».</w:t>
      </w:r>
    </w:p>
    <w:p w:rsidR="002523F0" w:rsidRPr="000079EA" w:rsidRDefault="002523F0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70C4" w:rsidRPr="000079EA" w:rsidRDefault="00B270C4" w:rsidP="00F6642F">
      <w:pPr>
        <w:pStyle w:val="a6"/>
        <w:numPr>
          <w:ilvl w:val="0"/>
          <w:numId w:val="3"/>
        </w:numPr>
        <w:ind w:firstLine="851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0079EA">
        <w:rPr>
          <w:rStyle w:val="a4"/>
          <w:rFonts w:ascii="Times New Roman" w:hAnsi="Times New Roman" w:cs="Times New Roman"/>
          <w:sz w:val="24"/>
          <w:szCs w:val="24"/>
          <w:u w:val="single"/>
        </w:rPr>
        <w:t>Экономическое развитие района</w:t>
      </w:r>
    </w:p>
    <w:p w:rsidR="00490277" w:rsidRPr="000079EA" w:rsidRDefault="00490277" w:rsidP="00F6642F">
      <w:pPr>
        <w:pStyle w:val="a6"/>
        <w:ind w:firstLine="851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0079EA">
        <w:rPr>
          <w:rStyle w:val="a4"/>
          <w:rFonts w:ascii="Times New Roman" w:hAnsi="Times New Roman" w:cs="Times New Roman"/>
          <w:i/>
          <w:sz w:val="24"/>
          <w:szCs w:val="24"/>
        </w:rPr>
        <w:t>Малый бизнес</w:t>
      </w:r>
    </w:p>
    <w:p w:rsidR="001024B0" w:rsidRPr="00711831" w:rsidRDefault="002C4738" w:rsidP="00F6642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В 20</w:t>
      </w:r>
      <w:r w:rsidR="00A95ECC" w:rsidRPr="00711831">
        <w:rPr>
          <w:rFonts w:ascii="Times New Roman" w:hAnsi="Times New Roman" w:cs="Times New Roman"/>
          <w:sz w:val="24"/>
          <w:szCs w:val="24"/>
        </w:rPr>
        <w:t>16</w:t>
      </w:r>
      <w:r w:rsidRPr="00711831">
        <w:rPr>
          <w:rFonts w:ascii="Times New Roman" w:hAnsi="Times New Roman" w:cs="Times New Roman"/>
          <w:sz w:val="24"/>
          <w:szCs w:val="24"/>
        </w:rPr>
        <w:t xml:space="preserve"> году  в районе осуществляли свою деятельность</w:t>
      </w:r>
      <w:r w:rsidR="001024B0" w:rsidRPr="00711831">
        <w:rPr>
          <w:rFonts w:ascii="Times New Roman" w:hAnsi="Times New Roman" w:cs="Times New Roman"/>
          <w:sz w:val="24"/>
          <w:szCs w:val="24"/>
        </w:rPr>
        <w:t xml:space="preserve"> 448 субъектов малого и среднего предпринимательства: 69</w:t>
      </w:r>
      <w:r w:rsidRPr="00711831">
        <w:rPr>
          <w:rFonts w:ascii="Times New Roman" w:hAnsi="Times New Roman" w:cs="Times New Roman"/>
          <w:sz w:val="24"/>
          <w:szCs w:val="24"/>
        </w:rPr>
        <w:t xml:space="preserve"> малых</w:t>
      </w:r>
      <w:r w:rsidR="001024B0" w:rsidRPr="007118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24B0" w:rsidRPr="00711831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 предприятия,</w:t>
      </w:r>
      <w:r w:rsidR="003165C4" w:rsidRPr="00711831">
        <w:rPr>
          <w:rFonts w:ascii="Times New Roman" w:hAnsi="Times New Roman" w:cs="Times New Roman"/>
          <w:sz w:val="24"/>
          <w:szCs w:val="24"/>
        </w:rPr>
        <w:t xml:space="preserve"> </w:t>
      </w:r>
      <w:r w:rsidR="004E3907" w:rsidRPr="00711831">
        <w:rPr>
          <w:rFonts w:ascii="Times New Roman" w:hAnsi="Times New Roman" w:cs="Times New Roman"/>
          <w:sz w:val="24"/>
          <w:szCs w:val="24"/>
        </w:rPr>
        <w:t xml:space="preserve">1 среднее предприятие, </w:t>
      </w:r>
      <w:r w:rsidR="001024B0" w:rsidRPr="00711831">
        <w:rPr>
          <w:rFonts w:ascii="Times New Roman" w:hAnsi="Times New Roman" w:cs="Times New Roman"/>
          <w:sz w:val="24"/>
          <w:szCs w:val="24"/>
        </w:rPr>
        <w:t>378</w:t>
      </w:r>
      <w:r w:rsidR="003165C4" w:rsidRPr="00711831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1024B0" w:rsidRPr="00711831">
        <w:rPr>
          <w:rFonts w:ascii="Times New Roman" w:hAnsi="Times New Roman" w:cs="Times New Roman"/>
          <w:sz w:val="24"/>
          <w:szCs w:val="24"/>
        </w:rPr>
        <w:t>.</w:t>
      </w:r>
    </w:p>
    <w:p w:rsidR="00901A2B" w:rsidRPr="00711831" w:rsidRDefault="001024B0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 xml:space="preserve"> </w:t>
      </w:r>
      <w:r w:rsidR="002C4738" w:rsidRPr="00711831">
        <w:rPr>
          <w:rFonts w:ascii="Times New Roman" w:hAnsi="Times New Roman" w:cs="Times New Roman"/>
          <w:sz w:val="24"/>
          <w:szCs w:val="24"/>
        </w:rPr>
        <w:t>В 201</w:t>
      </w:r>
      <w:r w:rsidRPr="00711831">
        <w:rPr>
          <w:rFonts w:ascii="Times New Roman" w:hAnsi="Times New Roman" w:cs="Times New Roman"/>
          <w:sz w:val="24"/>
          <w:szCs w:val="24"/>
        </w:rPr>
        <w:t>6</w:t>
      </w:r>
      <w:r w:rsidR="002C4738" w:rsidRPr="00711831">
        <w:rPr>
          <w:rFonts w:ascii="Times New Roman" w:hAnsi="Times New Roman" w:cs="Times New Roman"/>
          <w:sz w:val="24"/>
          <w:szCs w:val="24"/>
        </w:rPr>
        <w:t xml:space="preserve"> году</w:t>
      </w:r>
      <w:r w:rsidR="003165C4" w:rsidRPr="00711831"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</w:t>
      </w:r>
      <w:r w:rsidR="002C4738" w:rsidRPr="00711831">
        <w:rPr>
          <w:rFonts w:ascii="Times New Roman" w:hAnsi="Times New Roman" w:cs="Times New Roman"/>
          <w:sz w:val="24"/>
          <w:szCs w:val="24"/>
        </w:rPr>
        <w:t xml:space="preserve"> малых предприяти</w:t>
      </w:r>
      <w:r w:rsidR="004E3907" w:rsidRPr="00711831">
        <w:rPr>
          <w:rFonts w:ascii="Times New Roman" w:hAnsi="Times New Roman" w:cs="Times New Roman"/>
          <w:sz w:val="24"/>
          <w:szCs w:val="24"/>
        </w:rPr>
        <w:t>й</w:t>
      </w:r>
      <w:r w:rsidR="002C4738" w:rsidRPr="00711831">
        <w:rPr>
          <w:rFonts w:ascii="Times New Roman" w:hAnsi="Times New Roman" w:cs="Times New Roman"/>
          <w:sz w:val="24"/>
          <w:szCs w:val="24"/>
        </w:rPr>
        <w:t xml:space="preserve"> р</w:t>
      </w:r>
      <w:r w:rsidR="003165C4" w:rsidRPr="00711831">
        <w:rPr>
          <w:rFonts w:ascii="Times New Roman" w:hAnsi="Times New Roman" w:cs="Times New Roman"/>
          <w:sz w:val="24"/>
          <w:szCs w:val="24"/>
        </w:rPr>
        <w:t>айона составила</w:t>
      </w:r>
      <w:r w:rsidR="002C4738" w:rsidRPr="00711831">
        <w:rPr>
          <w:rFonts w:ascii="Times New Roman" w:hAnsi="Times New Roman" w:cs="Times New Roman"/>
          <w:sz w:val="24"/>
          <w:szCs w:val="24"/>
        </w:rPr>
        <w:t xml:space="preserve"> </w:t>
      </w:r>
      <w:r w:rsidR="00CC6E66" w:rsidRPr="00711831">
        <w:rPr>
          <w:rFonts w:ascii="Times New Roman" w:hAnsi="Times New Roman" w:cs="Times New Roman"/>
          <w:sz w:val="24"/>
          <w:szCs w:val="24"/>
        </w:rPr>
        <w:t>7</w:t>
      </w:r>
      <w:r w:rsidRPr="00711831">
        <w:rPr>
          <w:rFonts w:ascii="Times New Roman" w:hAnsi="Times New Roman" w:cs="Times New Roman"/>
          <w:sz w:val="24"/>
          <w:szCs w:val="24"/>
        </w:rPr>
        <w:t>46</w:t>
      </w:r>
      <w:r w:rsidR="002C4738" w:rsidRPr="0071183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165C4" w:rsidRPr="00711831">
        <w:rPr>
          <w:rFonts w:ascii="Times New Roman" w:hAnsi="Times New Roman" w:cs="Times New Roman"/>
          <w:sz w:val="24"/>
          <w:szCs w:val="24"/>
        </w:rPr>
        <w:t xml:space="preserve">, </w:t>
      </w:r>
      <w:r w:rsidR="004E3907" w:rsidRPr="00711831">
        <w:rPr>
          <w:rFonts w:ascii="Times New Roman" w:hAnsi="Times New Roman" w:cs="Times New Roman"/>
          <w:sz w:val="24"/>
          <w:szCs w:val="24"/>
        </w:rPr>
        <w:t xml:space="preserve">средних предприятий – </w:t>
      </w:r>
      <w:r w:rsidRPr="00711831">
        <w:rPr>
          <w:rFonts w:ascii="Times New Roman" w:hAnsi="Times New Roman" w:cs="Times New Roman"/>
          <w:sz w:val="24"/>
          <w:szCs w:val="24"/>
        </w:rPr>
        <w:t>39</w:t>
      </w:r>
      <w:r w:rsidR="004E3907" w:rsidRPr="0071183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11831">
        <w:rPr>
          <w:rFonts w:ascii="Times New Roman" w:hAnsi="Times New Roman" w:cs="Times New Roman"/>
          <w:sz w:val="24"/>
          <w:szCs w:val="24"/>
        </w:rPr>
        <w:t>.</w:t>
      </w:r>
      <w:r w:rsidR="00DD0C4C" w:rsidRPr="00711831">
        <w:rPr>
          <w:rFonts w:ascii="Times New Roman" w:hAnsi="Times New Roman" w:cs="Times New Roman"/>
          <w:sz w:val="24"/>
          <w:szCs w:val="24"/>
        </w:rPr>
        <w:t xml:space="preserve"> </w:t>
      </w:r>
      <w:r w:rsidR="00901A2B" w:rsidRPr="00711831">
        <w:rPr>
          <w:rFonts w:ascii="Times New Roman" w:hAnsi="Times New Roman" w:cs="Times New Roman"/>
          <w:sz w:val="24"/>
          <w:szCs w:val="24"/>
        </w:rPr>
        <w:t>В</w:t>
      </w:r>
      <w:r w:rsidR="00DD0C4C" w:rsidRPr="00711831">
        <w:rPr>
          <w:rFonts w:ascii="Times New Roman" w:hAnsi="Times New Roman" w:cs="Times New Roman"/>
          <w:sz w:val="24"/>
          <w:szCs w:val="24"/>
        </w:rPr>
        <w:t xml:space="preserve"> малом бизнесе в 20</w:t>
      </w:r>
      <w:r w:rsidR="004E3907" w:rsidRPr="00711831">
        <w:rPr>
          <w:rFonts w:ascii="Times New Roman" w:hAnsi="Times New Roman" w:cs="Times New Roman"/>
          <w:sz w:val="24"/>
          <w:szCs w:val="24"/>
        </w:rPr>
        <w:t>1</w:t>
      </w:r>
      <w:r w:rsidR="00D4577B" w:rsidRPr="00711831">
        <w:rPr>
          <w:rFonts w:ascii="Times New Roman" w:hAnsi="Times New Roman" w:cs="Times New Roman"/>
          <w:sz w:val="24"/>
          <w:szCs w:val="24"/>
        </w:rPr>
        <w:t>6</w:t>
      </w:r>
      <w:r w:rsidR="00DD0C4C" w:rsidRPr="0071183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01A2B" w:rsidRPr="00711831">
        <w:rPr>
          <w:rFonts w:ascii="Times New Roman" w:hAnsi="Times New Roman" w:cs="Times New Roman"/>
          <w:sz w:val="24"/>
          <w:szCs w:val="24"/>
        </w:rPr>
        <w:t>занято</w:t>
      </w:r>
      <w:r w:rsidR="00DD0C4C" w:rsidRPr="00711831">
        <w:rPr>
          <w:rFonts w:ascii="Times New Roman" w:hAnsi="Times New Roman" w:cs="Times New Roman"/>
          <w:sz w:val="24"/>
          <w:szCs w:val="24"/>
        </w:rPr>
        <w:t xml:space="preserve"> </w:t>
      </w:r>
      <w:r w:rsidR="004E3907" w:rsidRPr="00711831">
        <w:rPr>
          <w:rFonts w:ascii="Times New Roman" w:hAnsi="Times New Roman" w:cs="Times New Roman"/>
          <w:sz w:val="24"/>
          <w:szCs w:val="24"/>
        </w:rPr>
        <w:t>33,7</w:t>
      </w:r>
      <w:r w:rsidR="00DD0C4C" w:rsidRPr="00711831">
        <w:rPr>
          <w:rFonts w:ascii="Times New Roman" w:hAnsi="Times New Roman" w:cs="Times New Roman"/>
          <w:sz w:val="24"/>
          <w:szCs w:val="24"/>
        </w:rPr>
        <w:t>%</w:t>
      </w:r>
      <w:r w:rsidR="00932A6F" w:rsidRPr="00711831">
        <w:rPr>
          <w:rFonts w:ascii="Times New Roman" w:hAnsi="Times New Roman" w:cs="Times New Roman"/>
          <w:sz w:val="24"/>
          <w:szCs w:val="24"/>
        </w:rPr>
        <w:t xml:space="preserve"> от общего числа </w:t>
      </w:r>
      <w:proofErr w:type="gramStart"/>
      <w:r w:rsidR="00932A6F" w:rsidRPr="00711831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932A6F" w:rsidRPr="00711831">
        <w:rPr>
          <w:rFonts w:ascii="Times New Roman" w:hAnsi="Times New Roman" w:cs="Times New Roman"/>
          <w:sz w:val="24"/>
          <w:szCs w:val="24"/>
        </w:rPr>
        <w:t xml:space="preserve"> в экономике</w:t>
      </w:r>
      <w:r w:rsidR="00DD0C4C" w:rsidRPr="00711831">
        <w:rPr>
          <w:rFonts w:ascii="Times New Roman" w:hAnsi="Times New Roman" w:cs="Times New Roman"/>
          <w:sz w:val="24"/>
          <w:szCs w:val="24"/>
        </w:rPr>
        <w:t xml:space="preserve">. </w:t>
      </w:r>
      <w:r w:rsidR="00901A2B" w:rsidRPr="00711831">
        <w:rPr>
          <w:rFonts w:ascii="Times New Roman" w:hAnsi="Times New Roman"/>
          <w:sz w:val="24"/>
          <w:szCs w:val="24"/>
        </w:rPr>
        <w:t xml:space="preserve">Доля малого бизнеса в общей сумме собственных доходов  районного бюджета 47,0% или 55,0 млн. руб. </w:t>
      </w:r>
    </w:p>
    <w:p w:rsidR="00901A2B" w:rsidRPr="00711831" w:rsidRDefault="00901A2B" w:rsidP="00F6642F">
      <w:pPr>
        <w:pStyle w:val="a6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831">
        <w:rPr>
          <w:rFonts w:ascii="Times New Roman" w:hAnsi="Times New Roman" w:cs="Times New Roman"/>
          <w:bCs/>
          <w:sz w:val="24"/>
          <w:szCs w:val="24"/>
        </w:rPr>
        <w:t xml:space="preserve">С целью </w:t>
      </w:r>
      <w:r w:rsidRPr="00711831">
        <w:rPr>
          <w:rFonts w:ascii="Times New Roman" w:hAnsi="Times New Roman" w:cs="Times New Roman"/>
          <w:sz w:val="24"/>
          <w:szCs w:val="24"/>
        </w:rPr>
        <w:t xml:space="preserve">создания дальнейших благоприятных  </w:t>
      </w:r>
      <w:r w:rsidRPr="00711831">
        <w:rPr>
          <w:rFonts w:ascii="Times New Roman" w:hAnsi="Times New Roman" w:cs="Times New Roman"/>
          <w:sz w:val="24"/>
          <w:szCs w:val="24"/>
        </w:rPr>
        <w:br/>
        <w:t>условий для предпринимательской деятельности и устойчивого</w:t>
      </w:r>
      <w:r w:rsidRPr="00711831">
        <w:rPr>
          <w:rFonts w:ascii="Times New Roman" w:hAnsi="Times New Roman" w:cs="Times New Roman"/>
          <w:sz w:val="24"/>
          <w:szCs w:val="24"/>
        </w:rPr>
        <w:br/>
        <w:t xml:space="preserve">развития малого и среднего предпринимательства в 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Харовском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  муниципальном районе утверждена муниципальная программа «Развитие субъектов малого и среднего предпринимательства Харовского муниципального района на 2017-2019 годы» (пост</w:t>
      </w:r>
      <w:proofErr w:type="gramStart"/>
      <w:r w:rsidRPr="007118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1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8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11831">
        <w:rPr>
          <w:rFonts w:ascii="Times New Roman" w:hAnsi="Times New Roman" w:cs="Times New Roman"/>
          <w:sz w:val="24"/>
          <w:szCs w:val="24"/>
        </w:rPr>
        <w:t xml:space="preserve">т 10.03.2017 г. № 93)                                       </w:t>
      </w:r>
    </w:p>
    <w:p w:rsidR="00901A2B" w:rsidRPr="00711831" w:rsidRDefault="00901A2B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 xml:space="preserve">На основании решения Муниципального Собрания Харовского муниципального района от 29.04.2009 г. № 11,  утвержден Перечень муниципального имущества,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(постановление администрации от 27.03.2012 г. № 43). </w:t>
      </w:r>
    </w:p>
    <w:p w:rsidR="00490277" w:rsidRPr="00711831" w:rsidRDefault="00490277" w:rsidP="00F6642F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831">
        <w:rPr>
          <w:rFonts w:ascii="Times New Roman" w:hAnsi="Times New Roman" w:cs="Times New Roman"/>
          <w:b/>
          <w:i/>
          <w:sz w:val="24"/>
          <w:szCs w:val="24"/>
        </w:rPr>
        <w:t>Инвестиции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 xml:space="preserve">Привлечение инвестиций – это приоритетная задача, стоящая перед администрацией района, поскольку рост объема инвестиций приводит к созданию новых рабочих мест, развитию инфраструктуры, наполняемости доходной части бюджета, напрямую влияет на уровень и качество жизни населения.           </w:t>
      </w:r>
    </w:p>
    <w:p w:rsidR="00D4577B" w:rsidRPr="00711831" w:rsidRDefault="00A95ECC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В 2016 году  на территории района осуществлялась реализация двух приоритетных инвестиционных проектов в области освоения лесов.  С 2012 года предприятие реализует инвестиционный проект «Создание нового высокотехнологичного производства на базе ООО «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Харовсклеспром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». </w:t>
      </w:r>
      <w:r w:rsidR="00D4577B" w:rsidRPr="00711831">
        <w:rPr>
          <w:rFonts w:ascii="Times New Roman" w:hAnsi="Times New Roman"/>
          <w:sz w:val="24"/>
          <w:szCs w:val="24"/>
        </w:rPr>
        <w:t xml:space="preserve">В 2016 году завершён второй этап реконструкции  - создана новая сортировочная площадка. Общий объем инвестиций по инвестиционному проекту – порядка  1,8  млрд. рублей. </w:t>
      </w:r>
    </w:p>
    <w:p w:rsidR="00D4577B" w:rsidRPr="00711831" w:rsidRDefault="00D4577B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11831">
        <w:rPr>
          <w:rFonts w:ascii="Times New Roman" w:hAnsi="Times New Roman"/>
          <w:sz w:val="24"/>
          <w:szCs w:val="24"/>
        </w:rPr>
        <w:t>В 2016 год</w:t>
      </w:r>
      <w:proofErr w:type="gramStart"/>
      <w:r w:rsidRPr="00711831">
        <w:rPr>
          <w:rFonts w:ascii="Times New Roman" w:hAnsi="Times New Roman"/>
          <w:sz w:val="24"/>
          <w:szCs w:val="24"/>
        </w:rPr>
        <w:t>у ООО</w:t>
      </w:r>
      <w:proofErr w:type="gramEnd"/>
      <w:r w:rsidRPr="00711831">
        <w:rPr>
          <w:rFonts w:ascii="Times New Roman" w:hAnsi="Times New Roman"/>
          <w:sz w:val="24"/>
          <w:szCs w:val="24"/>
        </w:rPr>
        <w:t xml:space="preserve"> «Харовский Лес» завершило проект «Переработка тонкомерной древесины и оптимизация производства строганного </w:t>
      </w:r>
      <w:proofErr w:type="spellStart"/>
      <w:r w:rsidRPr="00711831">
        <w:rPr>
          <w:rFonts w:ascii="Times New Roman" w:hAnsi="Times New Roman"/>
          <w:sz w:val="24"/>
          <w:szCs w:val="24"/>
        </w:rPr>
        <w:t>погонажа</w:t>
      </w:r>
      <w:proofErr w:type="spellEnd"/>
      <w:r w:rsidRPr="00711831">
        <w:rPr>
          <w:rFonts w:ascii="Times New Roman" w:hAnsi="Times New Roman"/>
          <w:sz w:val="24"/>
          <w:szCs w:val="24"/>
        </w:rPr>
        <w:t xml:space="preserve">», в рамках реализации </w:t>
      </w:r>
      <w:r w:rsidRPr="00711831">
        <w:rPr>
          <w:rFonts w:ascii="Times New Roman" w:hAnsi="Times New Roman"/>
          <w:sz w:val="24"/>
          <w:szCs w:val="24"/>
        </w:rPr>
        <w:lastRenderedPageBreak/>
        <w:t>этого проекта создано 52 рабочих места, в том числе за 2016 год – 15 рабочих мест. Фактический объем инвестиций составил  325,7 млн. руб. или 102,5% от планового объема, в том числе за 2016 год – 23,105 млн. руб.</w:t>
      </w:r>
    </w:p>
    <w:p w:rsidR="00A95ECC" w:rsidRPr="00711831" w:rsidRDefault="00A95ECC" w:rsidP="00F6642F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Увеличение показателя</w:t>
      </w:r>
      <w:r w:rsidR="00A82649" w:rsidRPr="00711831">
        <w:rPr>
          <w:rFonts w:ascii="Times New Roman" w:hAnsi="Times New Roman" w:cs="Times New Roman"/>
          <w:sz w:val="24"/>
          <w:szCs w:val="24"/>
        </w:rPr>
        <w:t xml:space="preserve"> № 3 «Объем инвестиций в основной капитал (за исключением бюджетных средств) в расчете на 1 жителя» </w:t>
      </w:r>
      <w:r w:rsidRPr="00711831">
        <w:rPr>
          <w:rFonts w:ascii="Times New Roman" w:hAnsi="Times New Roman" w:cs="Times New Roman"/>
          <w:sz w:val="24"/>
          <w:szCs w:val="24"/>
        </w:rPr>
        <w:t>в 2016 году объясняется следующими фактами: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103 000 000 руб. – объём инвестиций по инвестиционному проект</w:t>
      </w:r>
      <w:proofErr w:type="gramStart"/>
      <w:r w:rsidRPr="00711831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711831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Харовсклеспром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>».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 xml:space="preserve">14 000 000 руб. - строительство многоквартирного жилого дома в рамках областной адресной программы № 7 «Переселение граждан из аварийного жилищного фонда в муниципальных образованиях Вологодской области на 2013-2017 г.г.»  в 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1183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711831">
        <w:rPr>
          <w:rFonts w:ascii="Times New Roman" w:hAnsi="Times New Roman" w:cs="Times New Roman"/>
          <w:sz w:val="24"/>
          <w:szCs w:val="24"/>
        </w:rPr>
        <w:t>аровск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6 000 000 руб. –  приобретение оборудования БУЗ ВО «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Харовская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4 000 000 руб. – приобретение кинотеатра ГДК «Мир»</w:t>
      </w:r>
      <w:r w:rsidR="00A82649" w:rsidRPr="00711831">
        <w:rPr>
          <w:rFonts w:ascii="Times New Roman" w:hAnsi="Times New Roman" w:cs="Times New Roman"/>
          <w:sz w:val="24"/>
          <w:szCs w:val="24"/>
        </w:rPr>
        <w:t xml:space="preserve"> </w:t>
      </w:r>
      <w:r w:rsidRPr="00711831">
        <w:rPr>
          <w:rFonts w:ascii="Times New Roman" w:hAnsi="Times New Roman" w:cs="Times New Roman"/>
          <w:sz w:val="24"/>
          <w:szCs w:val="24"/>
        </w:rPr>
        <w:t>и прочие.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831">
        <w:rPr>
          <w:rFonts w:ascii="Times New Roman" w:hAnsi="Times New Roman" w:cs="Times New Roman"/>
          <w:sz w:val="24"/>
          <w:szCs w:val="24"/>
          <w:u w:val="single"/>
        </w:rPr>
        <w:t>2017 год: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Планируемый объём инвестиций 248367357,0 руб.</w:t>
      </w:r>
      <w:proofErr w:type="gramStart"/>
      <w:r w:rsidRPr="007118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180 000 000 руб. - Во втором полугодии 2017 года  на предприят</w:t>
      </w:r>
      <w:proofErr w:type="gramStart"/>
      <w:r w:rsidRPr="00711831">
        <w:rPr>
          <w:rFonts w:ascii="Times New Roman" w:hAnsi="Times New Roman" w:cs="Times New Roman"/>
          <w:sz w:val="24"/>
          <w:szCs w:val="24"/>
        </w:rPr>
        <w:t>ии  ООО</w:t>
      </w:r>
      <w:proofErr w:type="gramEnd"/>
      <w:r w:rsidRPr="007118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Харовсклеспром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» планируется начало реализации инвестиционного проекта  «Создание 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пеллетного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 производства». Производственная мощность 36 тыс. тонн в год. Срок реализации проекта – 2 года.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1 340 000 руб. – БУЗ ВО «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Харовская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 ЦРБ» ремонт кровли, приобретение оборудования.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2 527 357 руб. – учреждения образования: ремонт здания, приобретение учебников, оборудования.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 xml:space="preserve">64 500 000 руб. – строительство многоквартирного жилого дома в рамках областной адресной программы № 7 «Переселение граждан из аварийного жилищного фонда в муниципальных образованиях Вологодской области на 2013-2017 г.г.»  в г. 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Харовск</w:t>
      </w:r>
      <w:proofErr w:type="spellEnd"/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831">
        <w:rPr>
          <w:rFonts w:ascii="Times New Roman" w:hAnsi="Times New Roman" w:cs="Times New Roman"/>
          <w:sz w:val="24"/>
          <w:szCs w:val="24"/>
          <w:u w:val="single"/>
        </w:rPr>
        <w:t>2018 год: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Планируемый объём инвестиций 141500000,0 руб.: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 xml:space="preserve">140 000 000 руб. - продолжение реализации 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инвестпроекта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Харовсклеспром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1 500 000 руб. – учреждения образования: приобретение оборудования, учебников.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831">
        <w:rPr>
          <w:rFonts w:ascii="Times New Roman" w:hAnsi="Times New Roman" w:cs="Times New Roman"/>
          <w:sz w:val="24"/>
          <w:szCs w:val="24"/>
          <w:u w:val="single"/>
        </w:rPr>
        <w:t>2019 год: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Планируемый объём инвестиций 101 500 000,0 руб.: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100 000 000 руб. - реконструкция ООО «</w:t>
      </w:r>
      <w:proofErr w:type="spellStart"/>
      <w:r w:rsidRPr="00711831">
        <w:rPr>
          <w:rFonts w:ascii="Times New Roman" w:hAnsi="Times New Roman" w:cs="Times New Roman"/>
          <w:sz w:val="24"/>
          <w:szCs w:val="24"/>
        </w:rPr>
        <w:t>Харовсклеспром</w:t>
      </w:r>
      <w:proofErr w:type="spellEnd"/>
      <w:r w:rsidRPr="007118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95ECC" w:rsidRPr="00711831" w:rsidRDefault="00A95ECC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831">
        <w:rPr>
          <w:rFonts w:ascii="Times New Roman" w:hAnsi="Times New Roman" w:cs="Times New Roman"/>
          <w:sz w:val="24"/>
          <w:szCs w:val="24"/>
        </w:rPr>
        <w:t>1 500 000 руб. – учреждения образования: приобретение оборудования, учебников.</w:t>
      </w:r>
    </w:p>
    <w:p w:rsidR="005176F0" w:rsidRPr="000079EA" w:rsidRDefault="005176F0" w:rsidP="00F6642F">
      <w:pPr>
        <w:pStyle w:val="a6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9EA">
        <w:rPr>
          <w:rFonts w:ascii="Times New Roman" w:hAnsi="Times New Roman" w:cs="Times New Roman"/>
          <w:b/>
          <w:i/>
          <w:sz w:val="24"/>
          <w:szCs w:val="24"/>
        </w:rPr>
        <w:t>Сельское хозяйство</w:t>
      </w:r>
    </w:p>
    <w:p w:rsidR="005176F0" w:rsidRPr="000079EA" w:rsidRDefault="005176F0" w:rsidP="00F6642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79EA">
        <w:rPr>
          <w:rFonts w:ascii="Times New Roman" w:hAnsi="Times New Roman"/>
          <w:sz w:val="24"/>
          <w:szCs w:val="24"/>
        </w:rPr>
        <w:t xml:space="preserve">На территории Харовского района осуществляют деятельность 2 сельскохозяйственных предприятия, </w:t>
      </w:r>
      <w:r>
        <w:rPr>
          <w:rFonts w:ascii="Times New Roman" w:hAnsi="Times New Roman"/>
          <w:sz w:val="24"/>
          <w:szCs w:val="24"/>
        </w:rPr>
        <w:t>8</w:t>
      </w:r>
      <w:r w:rsidRPr="000079EA">
        <w:rPr>
          <w:rFonts w:ascii="Times New Roman" w:hAnsi="Times New Roman"/>
          <w:sz w:val="24"/>
          <w:szCs w:val="24"/>
        </w:rPr>
        <w:t xml:space="preserve"> крестьянских (фермерских) хозяйств, а также личные подсобные хозяйства граждан.</w:t>
      </w:r>
    </w:p>
    <w:p w:rsidR="005176F0" w:rsidRPr="00717948" w:rsidRDefault="005176F0" w:rsidP="00F6642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948">
        <w:rPr>
          <w:rFonts w:ascii="Times New Roman" w:hAnsi="Times New Roman"/>
          <w:sz w:val="24"/>
          <w:szCs w:val="24"/>
        </w:rPr>
        <w:t>В 201</w:t>
      </w:r>
      <w:r w:rsidR="00717948" w:rsidRPr="00717948">
        <w:rPr>
          <w:rFonts w:ascii="Times New Roman" w:hAnsi="Times New Roman"/>
          <w:sz w:val="24"/>
          <w:szCs w:val="24"/>
        </w:rPr>
        <w:t>6</w:t>
      </w:r>
      <w:r w:rsidRPr="00717948">
        <w:rPr>
          <w:rFonts w:ascii="Times New Roman" w:hAnsi="Times New Roman"/>
          <w:sz w:val="24"/>
          <w:szCs w:val="24"/>
        </w:rPr>
        <w:t xml:space="preserve"> году сельхозпредприятиями реализовано продукции на сумму 99,8 млн</w:t>
      </w:r>
      <w:proofErr w:type="gramStart"/>
      <w:r w:rsidRPr="00717948">
        <w:rPr>
          <w:rFonts w:ascii="Times New Roman" w:hAnsi="Times New Roman"/>
          <w:sz w:val="24"/>
          <w:szCs w:val="24"/>
        </w:rPr>
        <w:t>.р</w:t>
      </w:r>
      <w:proofErr w:type="gramEnd"/>
      <w:r w:rsidRPr="00717948">
        <w:rPr>
          <w:rFonts w:ascii="Times New Roman" w:hAnsi="Times New Roman"/>
          <w:sz w:val="24"/>
          <w:szCs w:val="24"/>
        </w:rPr>
        <w:t>уб. (116,3% к уровню 2015 года),  получено прибыли до налогообложения 26,5 млн.руб. (113,2%). Среднемесячная заработная плата – 19641 руб.(116,0%).</w:t>
      </w:r>
    </w:p>
    <w:p w:rsidR="005176F0" w:rsidRPr="000079EA" w:rsidRDefault="005176F0" w:rsidP="00F6642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948">
        <w:rPr>
          <w:rFonts w:ascii="Times New Roman" w:hAnsi="Times New Roman"/>
          <w:sz w:val="24"/>
          <w:szCs w:val="24"/>
        </w:rPr>
        <w:t>Надой молока на 1 корову составил 5873 кг.(108,3%).</w:t>
      </w:r>
    </w:p>
    <w:p w:rsidR="008C56C8" w:rsidRPr="000079EA" w:rsidRDefault="00490277" w:rsidP="00F6642F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079EA">
        <w:rPr>
          <w:rFonts w:ascii="Times New Roman" w:hAnsi="Times New Roman"/>
          <w:b/>
          <w:i/>
          <w:sz w:val="24"/>
          <w:szCs w:val="24"/>
        </w:rPr>
        <w:t>Дорожное хозяйство</w:t>
      </w:r>
      <w:r w:rsidR="008C56C8" w:rsidRPr="000079EA">
        <w:rPr>
          <w:rFonts w:ascii="Times New Roman" w:hAnsi="Times New Roman"/>
          <w:b/>
          <w:i/>
          <w:sz w:val="24"/>
          <w:szCs w:val="24"/>
        </w:rPr>
        <w:tab/>
      </w:r>
    </w:p>
    <w:p w:rsidR="0099571A" w:rsidRPr="000079EA" w:rsidRDefault="00E37EFF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9EA">
        <w:rPr>
          <w:rFonts w:ascii="Times New Roman" w:hAnsi="Times New Roman" w:cs="Times New Roman"/>
          <w:sz w:val="24"/>
          <w:szCs w:val="24"/>
        </w:rPr>
        <w:t xml:space="preserve"> </w:t>
      </w:r>
      <w:r w:rsidR="00357FCB" w:rsidRPr="000079EA">
        <w:rPr>
          <w:rFonts w:ascii="Times New Roman" w:hAnsi="Times New Roman" w:cs="Times New Roman"/>
          <w:sz w:val="24"/>
          <w:szCs w:val="24"/>
        </w:rPr>
        <w:t xml:space="preserve">Основную долю протяженности дорог общего пользования местного значения составляют грунтовые дороги (естественно сложившиеся направления). </w:t>
      </w:r>
      <w:r w:rsidR="0099571A" w:rsidRPr="000079EA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местного значения в гравийном покрытии составляет - 5</w:t>
      </w:r>
      <w:r w:rsidR="00260678" w:rsidRPr="000079EA">
        <w:rPr>
          <w:rFonts w:ascii="Times New Roman" w:hAnsi="Times New Roman" w:cs="Times New Roman"/>
          <w:sz w:val="24"/>
          <w:szCs w:val="24"/>
        </w:rPr>
        <w:t>7</w:t>
      </w:r>
      <w:r w:rsidR="0099571A" w:rsidRPr="000079EA">
        <w:rPr>
          <w:rFonts w:ascii="Times New Roman" w:hAnsi="Times New Roman" w:cs="Times New Roman"/>
          <w:sz w:val="24"/>
          <w:szCs w:val="24"/>
        </w:rPr>
        <w:t>,8 км</w:t>
      </w:r>
      <w:r w:rsidR="00E41066">
        <w:rPr>
          <w:rFonts w:ascii="Times New Roman" w:hAnsi="Times New Roman" w:cs="Times New Roman"/>
          <w:sz w:val="24"/>
          <w:szCs w:val="24"/>
        </w:rPr>
        <w:t>.</w:t>
      </w:r>
      <w:r w:rsidR="0099571A" w:rsidRPr="000079EA">
        <w:rPr>
          <w:rFonts w:ascii="Times New Roman" w:hAnsi="Times New Roman" w:cs="Times New Roman"/>
          <w:sz w:val="24"/>
          <w:szCs w:val="24"/>
        </w:rPr>
        <w:t xml:space="preserve"> (</w:t>
      </w:r>
      <w:r w:rsidR="00E41066">
        <w:rPr>
          <w:rFonts w:ascii="Times New Roman" w:hAnsi="Times New Roman" w:cs="Times New Roman"/>
          <w:sz w:val="24"/>
          <w:szCs w:val="24"/>
        </w:rPr>
        <w:t xml:space="preserve">10,2 </w:t>
      </w:r>
      <w:r w:rsidR="0099571A" w:rsidRPr="000079EA">
        <w:rPr>
          <w:rFonts w:ascii="Times New Roman" w:hAnsi="Times New Roman" w:cs="Times New Roman"/>
          <w:sz w:val="24"/>
          <w:szCs w:val="24"/>
        </w:rPr>
        <w:t xml:space="preserve">%),  грунтовые </w:t>
      </w:r>
      <w:r w:rsidR="00E41066">
        <w:rPr>
          <w:rFonts w:ascii="Times New Roman" w:hAnsi="Times New Roman" w:cs="Times New Roman"/>
          <w:sz w:val="24"/>
          <w:szCs w:val="24"/>
        </w:rPr>
        <w:t xml:space="preserve">– 502,7 км. </w:t>
      </w:r>
      <w:r w:rsidR="0099571A" w:rsidRPr="000079EA">
        <w:rPr>
          <w:rFonts w:ascii="Times New Roman" w:hAnsi="Times New Roman" w:cs="Times New Roman"/>
          <w:sz w:val="24"/>
          <w:szCs w:val="24"/>
        </w:rPr>
        <w:t xml:space="preserve"> (</w:t>
      </w:r>
      <w:r w:rsidR="00E41066">
        <w:rPr>
          <w:rFonts w:ascii="Times New Roman" w:hAnsi="Times New Roman" w:cs="Times New Roman"/>
          <w:sz w:val="24"/>
          <w:szCs w:val="24"/>
        </w:rPr>
        <w:t>88,8</w:t>
      </w:r>
      <w:r w:rsidR="0099571A" w:rsidRPr="000079EA">
        <w:rPr>
          <w:rFonts w:ascii="Times New Roman" w:hAnsi="Times New Roman" w:cs="Times New Roman"/>
          <w:sz w:val="24"/>
          <w:szCs w:val="24"/>
        </w:rPr>
        <w:t xml:space="preserve">%), в асфальтовом исполнении </w:t>
      </w:r>
      <w:smartTag w:uri="urn:schemas-microsoft-com:office:smarttags" w:element="metricconverter">
        <w:smartTagPr>
          <w:attr w:name="ProductID" w:val="5,3 км"/>
        </w:smartTagPr>
        <w:r w:rsidR="0099571A" w:rsidRPr="000079EA">
          <w:rPr>
            <w:rFonts w:ascii="Times New Roman" w:hAnsi="Times New Roman" w:cs="Times New Roman"/>
            <w:sz w:val="24"/>
            <w:szCs w:val="24"/>
          </w:rPr>
          <w:lastRenderedPageBreak/>
          <w:t>5,3 км</w:t>
        </w:r>
      </w:smartTag>
      <w:r w:rsidR="0099571A" w:rsidRPr="000079EA">
        <w:rPr>
          <w:rFonts w:ascii="Times New Roman" w:hAnsi="Times New Roman" w:cs="Times New Roman"/>
          <w:sz w:val="24"/>
          <w:szCs w:val="24"/>
        </w:rPr>
        <w:t xml:space="preserve"> (</w:t>
      </w:r>
      <w:r w:rsidR="00E41066">
        <w:rPr>
          <w:rFonts w:ascii="Times New Roman" w:hAnsi="Times New Roman" w:cs="Times New Roman"/>
          <w:sz w:val="24"/>
          <w:szCs w:val="24"/>
        </w:rPr>
        <w:t xml:space="preserve">1,0 </w:t>
      </w:r>
      <w:r w:rsidR="0099571A" w:rsidRPr="000079EA">
        <w:rPr>
          <w:rFonts w:ascii="Times New Roman" w:hAnsi="Times New Roman" w:cs="Times New Roman"/>
          <w:sz w:val="24"/>
          <w:szCs w:val="24"/>
        </w:rPr>
        <w:t xml:space="preserve">%).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составляет </w:t>
      </w:r>
      <w:r w:rsidR="00E41066">
        <w:rPr>
          <w:rFonts w:ascii="Times New Roman" w:hAnsi="Times New Roman" w:cs="Times New Roman"/>
          <w:sz w:val="24"/>
          <w:szCs w:val="24"/>
        </w:rPr>
        <w:t>99,0</w:t>
      </w:r>
      <w:r w:rsidR="0099571A" w:rsidRPr="000079EA">
        <w:rPr>
          <w:rFonts w:ascii="Times New Roman" w:hAnsi="Times New Roman" w:cs="Times New Roman"/>
          <w:sz w:val="24"/>
          <w:szCs w:val="24"/>
        </w:rPr>
        <w:t>%.</w:t>
      </w:r>
    </w:p>
    <w:p w:rsidR="0099571A" w:rsidRPr="000079EA" w:rsidRDefault="0099571A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9EA">
        <w:rPr>
          <w:rFonts w:ascii="Times New Roman" w:hAnsi="Times New Roman" w:cs="Times New Roman"/>
          <w:b/>
          <w:i/>
          <w:sz w:val="24"/>
          <w:szCs w:val="24"/>
        </w:rPr>
        <w:t>Уровень жизни населения</w:t>
      </w:r>
    </w:p>
    <w:p w:rsidR="00711831" w:rsidRDefault="00357FCB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E41066">
        <w:rPr>
          <w:rFonts w:ascii="Times New Roman" w:hAnsi="Times New Roman" w:cs="Times New Roman"/>
          <w:sz w:val="24"/>
          <w:szCs w:val="24"/>
        </w:rPr>
        <w:t>Средн</w:t>
      </w:r>
      <w:r w:rsidR="00076047">
        <w:rPr>
          <w:rFonts w:ascii="Times New Roman" w:hAnsi="Times New Roman" w:cs="Times New Roman"/>
          <w:sz w:val="24"/>
          <w:szCs w:val="24"/>
        </w:rPr>
        <w:t xml:space="preserve">емесячная номинальная начисленная </w:t>
      </w:r>
      <w:r w:rsidRPr="00E41066">
        <w:rPr>
          <w:rFonts w:ascii="Times New Roman" w:hAnsi="Times New Roman" w:cs="Times New Roman"/>
          <w:sz w:val="24"/>
          <w:szCs w:val="24"/>
        </w:rPr>
        <w:t xml:space="preserve"> заработная плата работник</w:t>
      </w:r>
      <w:r w:rsidR="00076047">
        <w:rPr>
          <w:rFonts w:ascii="Times New Roman" w:hAnsi="Times New Roman" w:cs="Times New Roman"/>
          <w:sz w:val="24"/>
          <w:szCs w:val="24"/>
        </w:rPr>
        <w:t>ов</w:t>
      </w:r>
      <w:r w:rsidRPr="00E41066">
        <w:rPr>
          <w:rFonts w:ascii="Times New Roman" w:hAnsi="Times New Roman" w:cs="Times New Roman"/>
          <w:sz w:val="24"/>
          <w:szCs w:val="24"/>
        </w:rPr>
        <w:t xml:space="preserve"> крупных и средних организаций района (без учета малых предприятий) за отчетный период  201</w:t>
      </w:r>
      <w:r w:rsidR="00901A2B" w:rsidRPr="00E41066">
        <w:rPr>
          <w:rFonts w:ascii="Times New Roman" w:hAnsi="Times New Roman" w:cs="Times New Roman"/>
          <w:sz w:val="24"/>
          <w:szCs w:val="24"/>
        </w:rPr>
        <w:t>6</w:t>
      </w:r>
      <w:r w:rsidRPr="00E41066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901A2B" w:rsidRPr="00E41066">
        <w:rPr>
          <w:rFonts w:ascii="Times New Roman" w:hAnsi="Times New Roman" w:cs="Times New Roman"/>
          <w:sz w:val="24"/>
          <w:szCs w:val="24"/>
        </w:rPr>
        <w:t>23631,2</w:t>
      </w:r>
      <w:r w:rsidR="0099571A" w:rsidRPr="00E4106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E41066">
        <w:rPr>
          <w:rFonts w:ascii="Times New Roman" w:hAnsi="Times New Roman" w:cs="Times New Roman"/>
          <w:sz w:val="24"/>
          <w:szCs w:val="24"/>
        </w:rPr>
        <w:t xml:space="preserve"> </w:t>
      </w:r>
      <w:r w:rsidR="00AE1717">
        <w:rPr>
          <w:rFonts w:ascii="Times New Roman" w:hAnsi="Times New Roman" w:cs="Times New Roman"/>
          <w:sz w:val="24"/>
          <w:szCs w:val="24"/>
        </w:rPr>
        <w:t xml:space="preserve">(106,2% к уровню предыдущего года). </w:t>
      </w:r>
      <w:r w:rsidR="00711831" w:rsidRPr="00E41066">
        <w:rPr>
          <w:rFonts w:ascii="Times New Roman" w:hAnsi="Times New Roman"/>
          <w:sz w:val="24"/>
          <w:szCs w:val="24"/>
        </w:rPr>
        <w:t>Наибольший рост доходов наметился у работников занятых в сельском и лесном  хозяйстве, в обрабатывающих производствах,   на транспорт и в связи, у работников занятых финансовой деятельностью</w:t>
      </w:r>
      <w:r w:rsidR="00AE1717">
        <w:rPr>
          <w:rFonts w:ascii="Times New Roman" w:hAnsi="Times New Roman"/>
          <w:sz w:val="24"/>
          <w:szCs w:val="24"/>
        </w:rPr>
        <w:t>, в государственном управлении</w:t>
      </w:r>
      <w:r w:rsidR="00711831" w:rsidRPr="00E41066">
        <w:rPr>
          <w:rFonts w:ascii="Times New Roman" w:hAnsi="Times New Roman"/>
          <w:sz w:val="24"/>
          <w:szCs w:val="24"/>
        </w:rPr>
        <w:t>.</w:t>
      </w:r>
    </w:p>
    <w:p w:rsidR="003255FA" w:rsidRDefault="003255FA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4C91">
        <w:rPr>
          <w:rFonts w:ascii="Times New Roman" w:hAnsi="Times New Roman" w:cs="Times New Roman"/>
          <w:sz w:val="24"/>
          <w:szCs w:val="24"/>
        </w:rPr>
        <w:t>Совершенствование социальной политики, в том числе повышение заработной платы работников бюджетной сферы осуществляется на основании Указа Президента РФ от 7 мая 2012 года № 597 «О мероприятиях по реализации государственной социальной политики»</w:t>
      </w:r>
      <w:r w:rsidR="00A81BFC" w:rsidRPr="004F4C91">
        <w:rPr>
          <w:rFonts w:ascii="Times New Roman" w:hAnsi="Times New Roman" w:cs="Times New Roman"/>
          <w:sz w:val="24"/>
          <w:szCs w:val="24"/>
        </w:rPr>
        <w:t>.</w:t>
      </w:r>
      <w:r w:rsidR="00263112" w:rsidRPr="004F4C91">
        <w:rPr>
          <w:rFonts w:ascii="Times New Roman" w:hAnsi="Times New Roman" w:cs="Times New Roman"/>
          <w:sz w:val="24"/>
          <w:szCs w:val="24"/>
        </w:rPr>
        <w:t xml:space="preserve"> </w:t>
      </w:r>
      <w:r w:rsidR="0099571A" w:rsidRPr="004F4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42F" w:rsidRDefault="00F6642F" w:rsidP="00F664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>Средняя заработная плата педагогических работников учреждений дошкольного образования за 2016 год составила 21823,5  рублей, по сравнению с 2015 годом рост заработной платы  обеспечен на 15,45%.</w:t>
      </w:r>
    </w:p>
    <w:p w:rsidR="00F6642F" w:rsidRDefault="00F6642F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 xml:space="preserve">Средняя заработная плата педагогических работников общеобразовательных школ в 2016 году составила  25092,52  рубля, сохранена на уровне 2015 года. </w:t>
      </w:r>
    </w:p>
    <w:p w:rsidR="00AE1717" w:rsidRDefault="00F6642F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 xml:space="preserve">Средняя заработная плата </w:t>
      </w:r>
      <w:r w:rsidR="00AE1717">
        <w:rPr>
          <w:rFonts w:ascii="Times New Roman" w:hAnsi="Times New Roman" w:cs="Times New Roman"/>
          <w:sz w:val="24"/>
          <w:szCs w:val="24"/>
        </w:rPr>
        <w:t>учителей муниципальных общеобразовательных учреждений</w:t>
      </w:r>
      <w:r w:rsidRPr="00F6642F">
        <w:rPr>
          <w:rFonts w:ascii="Times New Roman" w:hAnsi="Times New Roman" w:cs="Times New Roman"/>
          <w:sz w:val="24"/>
          <w:szCs w:val="24"/>
        </w:rPr>
        <w:t xml:space="preserve"> за 2016  год составила </w:t>
      </w:r>
      <w:r w:rsidR="00AE1717">
        <w:rPr>
          <w:rFonts w:ascii="Times New Roman" w:hAnsi="Times New Roman" w:cs="Times New Roman"/>
          <w:sz w:val="24"/>
          <w:szCs w:val="24"/>
        </w:rPr>
        <w:t>25987,17</w:t>
      </w:r>
      <w:r w:rsidRPr="00F6642F">
        <w:rPr>
          <w:rFonts w:ascii="Times New Roman" w:hAnsi="Times New Roman" w:cs="Times New Roman"/>
          <w:sz w:val="24"/>
          <w:szCs w:val="24"/>
        </w:rPr>
        <w:t xml:space="preserve">  рублей</w:t>
      </w:r>
      <w:r w:rsidR="00AE1717">
        <w:rPr>
          <w:rFonts w:ascii="Times New Roman" w:hAnsi="Times New Roman" w:cs="Times New Roman"/>
          <w:sz w:val="24"/>
          <w:szCs w:val="24"/>
        </w:rPr>
        <w:t xml:space="preserve"> (99,4%).</w:t>
      </w:r>
    </w:p>
    <w:p w:rsidR="00076047" w:rsidRDefault="00076047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муниципальных учреждений культуры и искусства в 2016 году увеличена на 10,0% и составила 15287,4 руб.</w:t>
      </w:r>
    </w:p>
    <w:p w:rsidR="00076047" w:rsidRPr="00F6642F" w:rsidRDefault="00076047" w:rsidP="00076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муниципальных учреждений физкультуры и спорта в 2016 году составила 13578,1 руб. (103% к уровню 2015 года).</w:t>
      </w:r>
    </w:p>
    <w:p w:rsidR="00076047" w:rsidRPr="00F6642F" w:rsidRDefault="00076047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7FCB" w:rsidRPr="000079EA" w:rsidRDefault="001B30A3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9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76E1" w:rsidRPr="000079EA" w:rsidRDefault="00F80A3C" w:rsidP="00F6642F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9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3A28A1" w:rsidRPr="000079EA">
        <w:rPr>
          <w:rFonts w:ascii="Times New Roman" w:hAnsi="Times New Roman" w:cs="Times New Roman"/>
          <w:b/>
          <w:sz w:val="24"/>
          <w:szCs w:val="24"/>
          <w:u w:val="single"/>
        </w:rPr>
        <w:t xml:space="preserve"> - Ш. </w:t>
      </w:r>
      <w:r w:rsidR="00DE76E1" w:rsidRPr="000079EA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17283D" w:rsidRPr="000079EA" w:rsidRDefault="0017283D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9EA">
        <w:rPr>
          <w:rFonts w:ascii="Times New Roman" w:hAnsi="Times New Roman" w:cs="Times New Roman"/>
          <w:b/>
          <w:i/>
          <w:sz w:val="24"/>
          <w:szCs w:val="24"/>
        </w:rPr>
        <w:t>Дошкольное образование</w:t>
      </w:r>
      <w:r w:rsidRPr="000079EA">
        <w:rPr>
          <w:rFonts w:ascii="Times New Roman" w:hAnsi="Times New Roman" w:cs="Times New Roman"/>
          <w:sz w:val="24"/>
          <w:szCs w:val="24"/>
        </w:rPr>
        <w:t>.</w:t>
      </w:r>
    </w:p>
    <w:p w:rsidR="00F6642F" w:rsidRPr="00F6642F" w:rsidRDefault="00F6642F" w:rsidP="00F664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>В районе функционируют  7 детских садов и  6  дошкольных групп при шести общеобразовательных школах, где воспитывается 715  детей.</w:t>
      </w:r>
    </w:p>
    <w:p w:rsidR="00F6642F" w:rsidRPr="00F6642F" w:rsidRDefault="00F6642F" w:rsidP="00F664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 xml:space="preserve">В период с 2011 по 2016 год в детских садах и школах открыто 125 дополнительных мест для дошкольников. </w:t>
      </w:r>
    </w:p>
    <w:p w:rsidR="00F6642F" w:rsidRPr="00F6642F" w:rsidRDefault="00F6642F" w:rsidP="00F6642F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 xml:space="preserve">Все дети в возрасте от 3 до 7 лет обеспечены дошкольным образованием, в районе </w:t>
      </w:r>
      <w:r w:rsidRPr="00F6642F">
        <w:rPr>
          <w:rFonts w:ascii="Times New Roman" w:hAnsi="Times New Roman"/>
          <w:sz w:val="24"/>
          <w:szCs w:val="24"/>
        </w:rPr>
        <w:t xml:space="preserve">решена задача ликвидации актуального спроса на предоставление мест в детские сады для детей в возрасте до 3 лет. В МБДОУ «Детский сад №5» создан Консультационный центр, где родители могут получить методическую, </w:t>
      </w:r>
      <w:proofErr w:type="spellStart"/>
      <w:proofErr w:type="gramStart"/>
      <w:r w:rsidRPr="00F6642F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F6642F">
        <w:rPr>
          <w:rFonts w:ascii="Times New Roman" w:hAnsi="Times New Roman"/>
          <w:sz w:val="24"/>
          <w:szCs w:val="24"/>
        </w:rPr>
        <w:t xml:space="preserve"> – педагогическую</w:t>
      </w:r>
      <w:proofErr w:type="gramEnd"/>
      <w:r w:rsidRPr="00F6642F">
        <w:rPr>
          <w:rFonts w:ascii="Times New Roman" w:hAnsi="Times New Roman"/>
          <w:sz w:val="24"/>
          <w:szCs w:val="24"/>
        </w:rPr>
        <w:t>, консультационную помощь, создана доступная среда для детей – инвалидов (средства в сумме 200 000 рублей выделены из районного бюджета).</w:t>
      </w:r>
    </w:p>
    <w:p w:rsidR="00F6642F" w:rsidRPr="000079EA" w:rsidRDefault="00F6642F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Общее и дополнительное</w:t>
      </w:r>
      <w:r w:rsidRPr="000079EA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образование</w:t>
      </w:r>
      <w:r w:rsidRPr="000079EA">
        <w:rPr>
          <w:rFonts w:ascii="Times New Roman" w:hAnsi="Times New Roman" w:cs="Times New Roman"/>
          <w:sz w:val="24"/>
          <w:szCs w:val="24"/>
        </w:rPr>
        <w:t>.</w:t>
      </w:r>
    </w:p>
    <w:p w:rsidR="00F6642F" w:rsidRPr="00F6642F" w:rsidRDefault="00F6642F" w:rsidP="00F664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 xml:space="preserve">Контингент обучающихся 8 общеобразовательных школ составляет 1453 человека. </w:t>
      </w:r>
      <w:proofErr w:type="gramStart"/>
      <w:r w:rsidRPr="00F6642F">
        <w:rPr>
          <w:rFonts w:ascii="Times New Roman" w:hAnsi="Times New Roman" w:cs="Times New Roman"/>
          <w:sz w:val="24"/>
          <w:szCs w:val="24"/>
        </w:rPr>
        <w:t xml:space="preserve">Наблюдаемая сегодня тенденция снижения контингента школьников в сельской местности (84,3% детей обучается в городских школах, 15,7% - в сельских), сохранится в последующие годы. </w:t>
      </w:r>
      <w:proofErr w:type="gramEnd"/>
    </w:p>
    <w:p w:rsidR="00F6642F" w:rsidRPr="00F6642F" w:rsidRDefault="00F6642F" w:rsidP="00F664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>По итогам 2016 года достигнуты следующие результаты.</w:t>
      </w:r>
    </w:p>
    <w:p w:rsidR="00F6642F" w:rsidRPr="00F6642F" w:rsidRDefault="00F6642F" w:rsidP="00F664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 xml:space="preserve">1. Все выпускники 2016 года получили положительные результаты ЕГЭ по обязательным предметам. </w:t>
      </w:r>
    </w:p>
    <w:p w:rsidR="00F6642F" w:rsidRPr="00F6642F" w:rsidRDefault="00F6642F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>2. Шесть выпускников окончили школу с медалью «За особые успехи в учении», доля медалистов от общего количества выпускников составляет 13% (в 2013 году – 8,7%, в 2014 году – 8,9%, в 2015 году – 10,5%).</w:t>
      </w:r>
    </w:p>
    <w:p w:rsidR="00F6642F" w:rsidRPr="00F6642F" w:rsidRDefault="00F6642F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lastRenderedPageBreak/>
        <w:t xml:space="preserve">3. Третья ступень обучения полностью перешла на реализацию программ профильной направленности: в школах города реализуется три профиля – социально – экономический, </w:t>
      </w:r>
      <w:proofErr w:type="spellStart"/>
      <w:proofErr w:type="gramStart"/>
      <w:r w:rsidRPr="00F6642F">
        <w:rPr>
          <w:rFonts w:ascii="Times New Roman" w:hAnsi="Times New Roman" w:cs="Times New Roman"/>
          <w:sz w:val="24"/>
          <w:szCs w:val="24"/>
        </w:rPr>
        <w:t>химико</w:t>
      </w:r>
      <w:proofErr w:type="spellEnd"/>
      <w:r w:rsidRPr="00F6642F">
        <w:rPr>
          <w:rFonts w:ascii="Times New Roman" w:hAnsi="Times New Roman" w:cs="Times New Roman"/>
          <w:sz w:val="24"/>
          <w:szCs w:val="24"/>
        </w:rPr>
        <w:t xml:space="preserve"> – биологический</w:t>
      </w:r>
      <w:proofErr w:type="gramEnd"/>
      <w:r w:rsidRPr="00F66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42F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F6642F">
        <w:rPr>
          <w:rFonts w:ascii="Times New Roman" w:hAnsi="Times New Roman" w:cs="Times New Roman"/>
          <w:sz w:val="24"/>
          <w:szCs w:val="24"/>
        </w:rPr>
        <w:t xml:space="preserve"> – математический. </w:t>
      </w:r>
    </w:p>
    <w:p w:rsidR="00F6642F" w:rsidRPr="00F6642F" w:rsidRDefault="00F6642F" w:rsidP="00F664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>Четыре школы района приступили к реализации Федерального государственного стандарта для детей с ограниченными возможностями здоровья. 109 детей с ограниченными возможностями здоровья из 6 школ района обучаются по адаптированным общеобразовательным программам.</w:t>
      </w:r>
    </w:p>
    <w:p w:rsidR="00F6642F" w:rsidRPr="00F6642F" w:rsidRDefault="00F6642F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>4. З</w:t>
      </w:r>
      <w:r w:rsidR="00DB4DEC">
        <w:rPr>
          <w:rFonts w:ascii="Times New Roman" w:hAnsi="Times New Roman" w:cs="Times New Roman"/>
          <w:sz w:val="24"/>
          <w:szCs w:val="24"/>
        </w:rPr>
        <w:t>а</w:t>
      </w:r>
      <w:r w:rsidRPr="00F6642F">
        <w:rPr>
          <w:rFonts w:ascii="Times New Roman" w:hAnsi="Times New Roman" w:cs="Times New Roman"/>
          <w:sz w:val="24"/>
          <w:szCs w:val="24"/>
        </w:rPr>
        <w:t>куплено    более двух тысяч    экземпляров учебников на сумму  880 989,42 рубля.</w:t>
      </w:r>
    </w:p>
    <w:p w:rsidR="00F6642F" w:rsidRPr="00F6642F" w:rsidRDefault="00F6642F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>5. В ресурсном центре базовой школы продолжается дистанционное обучение 1 ребенка из категории  детей – инвалидов, реализуется проект дистанционного обучения школьников малокомплектных школ.</w:t>
      </w:r>
    </w:p>
    <w:p w:rsidR="00F6642F" w:rsidRPr="00F6642F" w:rsidRDefault="00F6642F" w:rsidP="00F66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 xml:space="preserve">6. Охвачено горячим питанием 99,4% школьников. </w:t>
      </w:r>
    </w:p>
    <w:p w:rsidR="00F6642F" w:rsidRPr="00F6642F" w:rsidRDefault="00F6642F" w:rsidP="00F6642F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 xml:space="preserve">В этом году район принял участие в федеральном проекте «Создание в общеобразовательных организациях, расположенных в сельской местности, условий для занятий физической культурой и спортом». Отремонтирован спортивный зал </w:t>
      </w:r>
      <w:proofErr w:type="spellStart"/>
      <w:r w:rsidRPr="00F6642F">
        <w:rPr>
          <w:rFonts w:ascii="Times New Roman" w:hAnsi="Times New Roman" w:cs="Times New Roman"/>
          <w:sz w:val="24"/>
          <w:szCs w:val="24"/>
        </w:rPr>
        <w:t>Пундужской</w:t>
      </w:r>
      <w:proofErr w:type="spellEnd"/>
      <w:r w:rsidRPr="00F6642F">
        <w:rPr>
          <w:rFonts w:ascii="Times New Roman" w:hAnsi="Times New Roman" w:cs="Times New Roman"/>
          <w:sz w:val="24"/>
          <w:szCs w:val="24"/>
        </w:rPr>
        <w:t xml:space="preserve"> основной школы – общая стоимость работ – 385 771,54. На 135 000 рублей уменьшена дотация району.</w:t>
      </w:r>
    </w:p>
    <w:p w:rsidR="00F6642F" w:rsidRPr="00F6642F" w:rsidRDefault="00F6642F" w:rsidP="00F6642F">
      <w:pPr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 xml:space="preserve"> В 2016 году продолжены ремонтные работы здания начальных классов МБОУ «</w:t>
      </w:r>
      <w:proofErr w:type="spellStart"/>
      <w:r w:rsidRPr="00F6642F">
        <w:rPr>
          <w:rFonts w:ascii="Times New Roman" w:hAnsi="Times New Roman" w:cs="Times New Roman"/>
          <w:sz w:val="24"/>
          <w:szCs w:val="24"/>
        </w:rPr>
        <w:t>Харовская</w:t>
      </w:r>
      <w:proofErr w:type="spellEnd"/>
      <w:r w:rsidRPr="00F6642F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F6642F">
        <w:rPr>
          <w:rFonts w:ascii="Times New Roman" w:hAnsi="Times New Roman" w:cs="Times New Roman"/>
          <w:sz w:val="24"/>
          <w:szCs w:val="24"/>
        </w:rPr>
        <w:t>В.Прокатова</w:t>
      </w:r>
      <w:proofErr w:type="spellEnd"/>
      <w:r w:rsidRPr="00F6642F">
        <w:rPr>
          <w:rFonts w:ascii="Times New Roman" w:hAnsi="Times New Roman" w:cs="Times New Roman"/>
          <w:sz w:val="24"/>
          <w:szCs w:val="24"/>
        </w:rPr>
        <w:t>»: из областного бюджета выделена субсидия в объеме 2,356 тыс. рублей, из районного бюджета было выделено 924 тыс. рублей. Завершен ремонт спортивного зала, проведен ремонт помещений второго этажа, частичная замена балок перекрытий, замена автоматической пожарной сигнализации 2 этажа. Закуплена новая мебель и оборудование на 1, 3 млн</w:t>
      </w:r>
      <w:proofErr w:type="gramStart"/>
      <w:r w:rsidRPr="00F664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6642F">
        <w:rPr>
          <w:rFonts w:ascii="Times New Roman" w:hAnsi="Times New Roman" w:cs="Times New Roman"/>
          <w:sz w:val="24"/>
          <w:szCs w:val="24"/>
        </w:rPr>
        <w:t xml:space="preserve">ублей. Во второй половине 2016 года в начале 2017 года проведены основные ремонтные работы, на эти цели в бюджетах 2017 года предусмотрено 14,585 млн. рублей. Отремонтированы все помещения школы, включая пищеблок и обеденный зал, заменены окна, двери, электропроводка, освещение, автоматическая пожарная сигнализация 1 этажа, оборудована входная группа, доступная для </w:t>
      </w:r>
      <w:proofErr w:type="spellStart"/>
      <w:r w:rsidRPr="00F6642F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6642F">
        <w:rPr>
          <w:rFonts w:ascii="Times New Roman" w:hAnsi="Times New Roman" w:cs="Times New Roman"/>
          <w:sz w:val="24"/>
          <w:szCs w:val="24"/>
        </w:rPr>
        <w:t xml:space="preserve"> групп населения. Здание введено в эксплуатацию 6 февраля 2017 года.</w:t>
      </w:r>
    </w:p>
    <w:p w:rsidR="00F6642F" w:rsidRPr="00F6642F" w:rsidRDefault="00F6642F" w:rsidP="00F664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ab/>
        <w:t>В 2016 году проведена реорганизация учреждений дополнительного образования: объединение музыкальной школы с МБОУ ДО «Харовский центр дополнительного образования», где занимается  1156 детей.</w:t>
      </w:r>
    </w:p>
    <w:p w:rsidR="00F6642F" w:rsidRPr="00F6642F" w:rsidRDefault="00F6642F" w:rsidP="00F664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sz w:val="24"/>
          <w:szCs w:val="24"/>
        </w:rPr>
        <w:t xml:space="preserve">Охват детей дополнительным образованием составляет 70,03% (2013 год – 55,7%, 2014 год – 69%, 2015 год – 70%). Доля обучающихся, участвующих в олимпиадах, конкурсах, соревнованиях различного уровня, составила 70,2% от общего количества (2015 год – 50%). </w:t>
      </w:r>
    </w:p>
    <w:p w:rsidR="00F6642F" w:rsidRPr="00F6642F" w:rsidRDefault="00F6642F" w:rsidP="00F664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42F">
        <w:rPr>
          <w:rFonts w:ascii="Times New Roman" w:hAnsi="Times New Roman" w:cs="Times New Roman"/>
          <w:i/>
          <w:sz w:val="24"/>
          <w:szCs w:val="24"/>
        </w:rPr>
        <w:tab/>
      </w:r>
      <w:r w:rsidRPr="00F6642F">
        <w:rPr>
          <w:rFonts w:ascii="Times New Roman" w:hAnsi="Times New Roman" w:cs="Times New Roman"/>
          <w:sz w:val="24"/>
          <w:szCs w:val="24"/>
        </w:rPr>
        <w:t xml:space="preserve">На проведение ремонтных работ в  образовательных организациях из районного бюджета выделено 1 665 730 рублей. </w:t>
      </w:r>
    </w:p>
    <w:p w:rsidR="000079EA" w:rsidRPr="000079EA" w:rsidRDefault="000079EA" w:rsidP="00F6642F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D8C" w:rsidRPr="000079EA" w:rsidRDefault="003A28A1" w:rsidP="00F6642F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9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0079E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F4D8C" w:rsidRPr="000079EA"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  <w:r w:rsidR="003A6923" w:rsidRPr="000079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6047" w:rsidRPr="00076047" w:rsidRDefault="00076047" w:rsidP="00076047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047">
        <w:rPr>
          <w:rFonts w:ascii="Times New Roman" w:hAnsi="Times New Roman" w:cs="Times New Roman"/>
          <w:sz w:val="24"/>
          <w:szCs w:val="24"/>
        </w:rPr>
        <w:t>По состоянию на 31 декабря 2016 года сеть  учреждений культуры Харовского района составляет 33 сетевые единицы, и</w:t>
      </w:r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них учреждений </w:t>
      </w:r>
      <w:proofErr w:type="spellStart"/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культурно-досугового</w:t>
      </w:r>
      <w:proofErr w:type="spellEnd"/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типа</w:t>
      </w:r>
      <w:r w:rsidRPr="00076047">
        <w:rPr>
          <w:rFonts w:ascii="Times New Roman" w:hAnsi="Times New Roman" w:cs="Times New Roman"/>
          <w:sz w:val="24"/>
          <w:szCs w:val="24"/>
        </w:rPr>
        <w:t xml:space="preserve"> со статусом юридического лица 8. </w:t>
      </w:r>
    </w:p>
    <w:p w:rsidR="00076047" w:rsidRPr="00076047" w:rsidRDefault="00076047" w:rsidP="00076047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Показатель фактической обеспеченности стационарными учреждениями </w:t>
      </w:r>
      <w:proofErr w:type="spellStart"/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культурно-досугового</w:t>
      </w:r>
      <w:proofErr w:type="spellEnd"/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типа, </w:t>
      </w:r>
      <w:r w:rsidRPr="0007604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7604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</w:t>
      </w:r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исло учреждений </w:t>
      </w:r>
      <w:proofErr w:type="spellStart"/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культурно-досугового</w:t>
      </w:r>
      <w:proofErr w:type="spellEnd"/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типа в муниципальном районе с учетом сельских и городских поселений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рассчитан </w:t>
      </w:r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утвержденными социальными нормами и нормативами согласно распоряжению Правительства Российской Федерации от 26 января 2017 года № 95-р </w:t>
      </w:r>
      <w:r w:rsidRPr="000760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составляет 8 сетевых единиц.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</w:t>
      </w:r>
      <w:r w:rsidRPr="00076047">
        <w:rPr>
          <w:rFonts w:ascii="Times New Roman" w:hAnsi="Times New Roman" w:cs="Times New Roman"/>
          <w:sz w:val="24"/>
          <w:szCs w:val="24"/>
        </w:rPr>
        <w:t xml:space="preserve"> в районе </w:t>
      </w:r>
      <w:proofErr w:type="gramStart"/>
      <w:r w:rsidRPr="00076047">
        <w:rPr>
          <w:rFonts w:ascii="Times New Roman" w:hAnsi="Times New Roman" w:cs="Times New Roman"/>
          <w:sz w:val="24"/>
          <w:szCs w:val="24"/>
        </w:rPr>
        <w:t>отсутствует передвижной многофункциональный культурный центр</w:t>
      </w:r>
      <w:r>
        <w:rPr>
          <w:rFonts w:ascii="Times New Roman" w:hAnsi="Times New Roman" w:cs="Times New Roman"/>
          <w:sz w:val="24"/>
          <w:szCs w:val="24"/>
        </w:rPr>
        <w:t xml:space="preserve"> произошла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снижение показателя</w:t>
      </w:r>
      <w:r w:rsidRPr="00076047">
        <w:rPr>
          <w:rFonts w:ascii="Times New Roman" w:hAnsi="Times New Roman" w:cs="Times New Roman"/>
          <w:sz w:val="24"/>
          <w:szCs w:val="24"/>
        </w:rPr>
        <w:t xml:space="preserve"> № 20 «Уровень фактической обеспеченности учреждениями культуры от нормативной потребности клубами и учреждениями клубного типа» </w:t>
      </w:r>
      <w:r>
        <w:rPr>
          <w:rFonts w:ascii="Times New Roman" w:hAnsi="Times New Roman" w:cs="Times New Roman"/>
          <w:sz w:val="24"/>
          <w:szCs w:val="24"/>
        </w:rPr>
        <w:t xml:space="preserve"> до 88,9%</w:t>
      </w:r>
      <w:r w:rsidRPr="00076047">
        <w:rPr>
          <w:rFonts w:ascii="Times New Roman" w:hAnsi="Times New Roman" w:cs="Times New Roman"/>
          <w:sz w:val="24"/>
          <w:szCs w:val="24"/>
        </w:rPr>
        <w:t>.</w:t>
      </w:r>
    </w:p>
    <w:p w:rsidR="000079EA" w:rsidRPr="000079EA" w:rsidRDefault="000079EA" w:rsidP="00F6642F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6923" w:rsidRDefault="003A28A1" w:rsidP="00F6642F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9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0079E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A6923" w:rsidRPr="000079EA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</w:p>
    <w:p w:rsidR="00AE1717" w:rsidRDefault="00BC0150" w:rsidP="00F664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EA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городе и районе функционируют МБУ </w:t>
      </w:r>
      <w:r w:rsidR="00112F7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79EA">
        <w:rPr>
          <w:rFonts w:ascii="Times New Roman" w:eastAsia="Times New Roman" w:hAnsi="Times New Roman" w:cs="Times New Roman"/>
          <w:sz w:val="24"/>
          <w:szCs w:val="24"/>
        </w:rPr>
        <w:t>ФСЦ «</w:t>
      </w:r>
      <w:proofErr w:type="spellStart"/>
      <w:r w:rsidRPr="000079EA">
        <w:rPr>
          <w:rFonts w:ascii="Times New Roman" w:eastAsia="Times New Roman" w:hAnsi="Times New Roman" w:cs="Times New Roman"/>
          <w:sz w:val="24"/>
          <w:szCs w:val="24"/>
        </w:rPr>
        <w:t>Харовск</w:t>
      </w:r>
      <w:proofErr w:type="spellEnd"/>
      <w:r w:rsidRPr="000079EA">
        <w:rPr>
          <w:rFonts w:ascii="Times New Roman" w:eastAsia="Times New Roman" w:hAnsi="Times New Roman" w:cs="Times New Roman"/>
          <w:sz w:val="24"/>
          <w:szCs w:val="24"/>
        </w:rPr>
        <w:t xml:space="preserve">», МБУ ФОК «Север», МБУ ФОК </w:t>
      </w:r>
      <w:proofErr w:type="spellStart"/>
      <w:r w:rsidRPr="000079EA">
        <w:rPr>
          <w:rFonts w:ascii="Times New Roman" w:eastAsia="Times New Roman" w:hAnsi="Times New Roman" w:cs="Times New Roman"/>
          <w:sz w:val="24"/>
          <w:szCs w:val="24"/>
        </w:rPr>
        <w:t>Семигороднего</w:t>
      </w:r>
      <w:proofErr w:type="spellEnd"/>
      <w:r w:rsidRPr="000079EA">
        <w:rPr>
          <w:rFonts w:ascii="Times New Roman" w:eastAsia="Times New Roman" w:hAnsi="Times New Roman" w:cs="Times New Roman"/>
          <w:sz w:val="24"/>
          <w:szCs w:val="24"/>
        </w:rPr>
        <w:t xml:space="preserve"> с/п. </w:t>
      </w:r>
    </w:p>
    <w:p w:rsidR="00BC0150" w:rsidRPr="00112F7D" w:rsidRDefault="00BC0150" w:rsidP="00F6642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района расположено  </w:t>
      </w:r>
      <w:r w:rsidRPr="00112F7D">
        <w:rPr>
          <w:rFonts w:ascii="Times New Roman" w:hAnsi="Times New Roman"/>
          <w:sz w:val="24"/>
          <w:szCs w:val="24"/>
        </w:rPr>
        <w:t xml:space="preserve">46 спортивных сооружений, </w:t>
      </w:r>
      <w:r w:rsidR="00112F7D" w:rsidRPr="00112F7D">
        <w:rPr>
          <w:rFonts w:ascii="Times New Roman" w:hAnsi="Times New Roman"/>
          <w:sz w:val="24"/>
          <w:szCs w:val="24"/>
        </w:rPr>
        <w:t>в том числе</w:t>
      </w:r>
      <w:r w:rsidRPr="00112F7D">
        <w:rPr>
          <w:rFonts w:ascii="Times New Roman" w:hAnsi="Times New Roman"/>
          <w:sz w:val="24"/>
          <w:szCs w:val="24"/>
        </w:rPr>
        <w:t>:</w:t>
      </w:r>
      <w:r w:rsidR="00112F7D" w:rsidRPr="00112F7D">
        <w:rPr>
          <w:rFonts w:ascii="Times New Roman" w:hAnsi="Times New Roman"/>
          <w:sz w:val="24"/>
          <w:szCs w:val="24"/>
        </w:rPr>
        <w:t xml:space="preserve"> </w:t>
      </w:r>
      <w:r w:rsidRPr="00112F7D">
        <w:rPr>
          <w:rFonts w:ascii="Times New Roman" w:hAnsi="Times New Roman"/>
          <w:sz w:val="24"/>
          <w:szCs w:val="24"/>
        </w:rPr>
        <w:t xml:space="preserve">1 стадион, 12 спортивных залов,  2 хоккейных корта, 22 </w:t>
      </w:r>
      <w:r w:rsidR="00112F7D">
        <w:rPr>
          <w:rFonts w:ascii="Times New Roman" w:hAnsi="Times New Roman"/>
          <w:sz w:val="24"/>
          <w:szCs w:val="24"/>
        </w:rPr>
        <w:t xml:space="preserve">спортивных </w:t>
      </w:r>
      <w:r w:rsidRPr="00112F7D">
        <w:rPr>
          <w:rFonts w:ascii="Times New Roman" w:hAnsi="Times New Roman"/>
          <w:sz w:val="24"/>
          <w:szCs w:val="24"/>
        </w:rPr>
        <w:t xml:space="preserve">площадки, 10 других спортивных сооружений  для занятий спортом, </w:t>
      </w:r>
      <w:r w:rsidR="00112F7D">
        <w:rPr>
          <w:rFonts w:ascii="Times New Roman" w:hAnsi="Times New Roman"/>
          <w:sz w:val="24"/>
          <w:szCs w:val="24"/>
        </w:rPr>
        <w:t xml:space="preserve">а также </w:t>
      </w:r>
      <w:r w:rsidRPr="00112F7D">
        <w:rPr>
          <w:rFonts w:ascii="Times New Roman" w:hAnsi="Times New Roman"/>
          <w:sz w:val="24"/>
          <w:szCs w:val="24"/>
        </w:rPr>
        <w:t xml:space="preserve">лыжная база,  трасса для экстремальных видов спорта. </w:t>
      </w:r>
      <w:r w:rsidR="00112F7D" w:rsidRPr="00112F7D">
        <w:rPr>
          <w:rFonts w:ascii="Times New Roman" w:hAnsi="Times New Roman"/>
          <w:sz w:val="24"/>
          <w:szCs w:val="24"/>
        </w:rPr>
        <w:t xml:space="preserve">В 2016 году за счёт средств районного бюджета приобретена площадка для  тестирования ВФСК ГТО, </w:t>
      </w:r>
      <w:r w:rsidR="00112F7D">
        <w:rPr>
          <w:rFonts w:ascii="Times New Roman" w:hAnsi="Times New Roman"/>
          <w:sz w:val="24"/>
          <w:szCs w:val="24"/>
        </w:rPr>
        <w:t>стоимостью</w:t>
      </w:r>
      <w:r w:rsidR="00112F7D" w:rsidRPr="00112F7D">
        <w:rPr>
          <w:rFonts w:ascii="Times New Roman" w:hAnsi="Times New Roman"/>
          <w:sz w:val="24"/>
          <w:szCs w:val="24"/>
        </w:rPr>
        <w:t xml:space="preserve"> 150 тыс. руб.,</w:t>
      </w:r>
    </w:p>
    <w:p w:rsidR="00BC0150" w:rsidRPr="000079EA" w:rsidRDefault="00BC0150" w:rsidP="00F6642F">
      <w:pPr>
        <w:pStyle w:val="a6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EA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112F7D">
        <w:rPr>
          <w:rFonts w:ascii="Times New Roman" w:eastAsia="Times New Roman" w:hAnsi="Times New Roman" w:cs="Times New Roman"/>
          <w:sz w:val="24"/>
          <w:szCs w:val="24"/>
        </w:rPr>
        <w:t xml:space="preserve">в области спорта </w:t>
      </w:r>
      <w:r w:rsidRPr="000079E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рамках  муниципальной программы «Развитие физической культуры и спорта в </w:t>
      </w:r>
      <w:proofErr w:type="spellStart"/>
      <w:r w:rsidRPr="000079EA">
        <w:rPr>
          <w:rFonts w:ascii="Times New Roman" w:eastAsia="Times New Roman" w:hAnsi="Times New Roman" w:cs="Times New Roman"/>
          <w:sz w:val="24"/>
          <w:szCs w:val="24"/>
        </w:rPr>
        <w:t>Харовском</w:t>
      </w:r>
      <w:proofErr w:type="spellEnd"/>
      <w:r w:rsidRPr="000079EA">
        <w:rPr>
          <w:rFonts w:ascii="Times New Roman" w:eastAsia="Times New Roman" w:hAnsi="Times New Roman" w:cs="Times New Roman"/>
          <w:sz w:val="24"/>
          <w:szCs w:val="24"/>
        </w:rPr>
        <w:t xml:space="preserve"> районе на 20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0079EA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079EA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4F4C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78FA" w:rsidRPr="004F4C91" w:rsidRDefault="008778FA" w:rsidP="00F664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C91">
        <w:rPr>
          <w:rFonts w:ascii="Times New Roman" w:hAnsi="Times New Roman"/>
          <w:sz w:val="24"/>
          <w:szCs w:val="24"/>
        </w:rPr>
        <w:t xml:space="preserve">За последние  годы увеличилась доля населения, систематически занимающегося физической культурой и спортом с 22,0% до 24,0%. </w:t>
      </w:r>
      <w:r w:rsidRPr="004F4C91">
        <w:rPr>
          <w:rFonts w:ascii="Times New Roman" w:eastAsia="Times New Roman" w:hAnsi="Times New Roman" w:cs="Times New Roman"/>
          <w:sz w:val="24"/>
          <w:szCs w:val="24"/>
        </w:rPr>
        <w:t xml:space="preserve">Доля </w:t>
      </w:r>
      <w:proofErr w:type="gramStart"/>
      <w:r w:rsidRPr="004F4C9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F4C91">
        <w:rPr>
          <w:rFonts w:ascii="Times New Roman" w:eastAsia="Times New Roman" w:hAnsi="Times New Roman" w:cs="Times New Roman"/>
          <w:sz w:val="24"/>
          <w:szCs w:val="24"/>
        </w:rPr>
        <w:t>, систематически  занимающихся физической культурой и спортом</w:t>
      </w:r>
      <w:r w:rsidR="00AE1717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4F4C91">
        <w:rPr>
          <w:rFonts w:ascii="Times New Roman" w:eastAsia="Times New Roman" w:hAnsi="Times New Roman" w:cs="Times New Roman"/>
          <w:sz w:val="24"/>
          <w:szCs w:val="24"/>
        </w:rPr>
        <w:t xml:space="preserve"> 2016 год</w:t>
      </w:r>
      <w:r w:rsidR="00AE171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4C91">
        <w:rPr>
          <w:rFonts w:ascii="Times New Roman" w:eastAsia="Times New Roman" w:hAnsi="Times New Roman" w:cs="Times New Roman"/>
          <w:sz w:val="24"/>
          <w:szCs w:val="24"/>
        </w:rPr>
        <w:t xml:space="preserve"> составила 69,47%.</w:t>
      </w:r>
    </w:p>
    <w:p w:rsidR="008778FA" w:rsidRPr="004F4C91" w:rsidRDefault="008778FA" w:rsidP="00F6642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4C91">
        <w:rPr>
          <w:rFonts w:ascii="Times New Roman" w:hAnsi="Times New Roman"/>
          <w:sz w:val="24"/>
          <w:szCs w:val="24"/>
        </w:rPr>
        <w:t>В области спорта в районе работают 27 человек (73% имеют высшее физкультурное образование). За прошедший год подготовлено 209 спортсменов массовых разрядов,  6 человек выполнили норматив первого разряда, 4 человека имеют звание «Отличник физической культуры и спорта»</w:t>
      </w:r>
    </w:p>
    <w:p w:rsidR="008778FA" w:rsidRPr="004F4C91" w:rsidRDefault="004F4C91" w:rsidP="00F6642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4C91">
        <w:rPr>
          <w:rFonts w:ascii="Times New Roman" w:hAnsi="Times New Roman"/>
          <w:sz w:val="24"/>
          <w:szCs w:val="24"/>
        </w:rPr>
        <w:t xml:space="preserve">В 2016 году в </w:t>
      </w:r>
      <w:proofErr w:type="spellStart"/>
      <w:r w:rsidRPr="004F4C91">
        <w:rPr>
          <w:rFonts w:ascii="Times New Roman" w:hAnsi="Times New Roman"/>
          <w:sz w:val="24"/>
          <w:szCs w:val="24"/>
        </w:rPr>
        <w:t>Харовском</w:t>
      </w:r>
      <w:proofErr w:type="spellEnd"/>
      <w:r w:rsidRPr="004F4C91">
        <w:rPr>
          <w:rFonts w:ascii="Times New Roman" w:hAnsi="Times New Roman"/>
          <w:sz w:val="24"/>
          <w:szCs w:val="24"/>
        </w:rPr>
        <w:t xml:space="preserve"> районе с</w:t>
      </w:r>
      <w:r w:rsidR="008778FA" w:rsidRPr="004F4C91">
        <w:rPr>
          <w:rFonts w:ascii="Times New Roman" w:hAnsi="Times New Roman"/>
          <w:sz w:val="24"/>
          <w:szCs w:val="24"/>
        </w:rPr>
        <w:t xml:space="preserve">озданы межмуниципальный совет по внедрению комплекса </w:t>
      </w:r>
      <w:r w:rsidRPr="004F4C91">
        <w:rPr>
          <w:rFonts w:ascii="Times New Roman" w:hAnsi="Times New Roman"/>
          <w:sz w:val="24"/>
          <w:szCs w:val="24"/>
        </w:rPr>
        <w:t>ГТО  и  Центр тестирования ГТО, п</w:t>
      </w:r>
      <w:r w:rsidR="008778FA" w:rsidRPr="004F4C91">
        <w:rPr>
          <w:rFonts w:ascii="Times New Roman" w:hAnsi="Times New Roman"/>
          <w:sz w:val="24"/>
          <w:szCs w:val="24"/>
        </w:rPr>
        <w:t>ровед</w:t>
      </w:r>
      <w:r w:rsidRPr="004F4C91">
        <w:rPr>
          <w:rFonts w:ascii="Times New Roman" w:hAnsi="Times New Roman"/>
          <w:sz w:val="24"/>
          <w:szCs w:val="24"/>
        </w:rPr>
        <w:t>ено три районных фестиваля  ГТО. о</w:t>
      </w:r>
      <w:r w:rsidR="008778FA" w:rsidRPr="004F4C91">
        <w:rPr>
          <w:rFonts w:ascii="Times New Roman" w:hAnsi="Times New Roman"/>
          <w:sz w:val="24"/>
          <w:szCs w:val="24"/>
        </w:rPr>
        <w:t>ткрыт фитнесс- центр «Медведь».</w:t>
      </w:r>
    </w:p>
    <w:p w:rsidR="008778FA" w:rsidRPr="004F4C91" w:rsidRDefault="008778FA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4F4C91">
        <w:rPr>
          <w:rFonts w:ascii="Times New Roman" w:eastAsia="Times New Roman" w:hAnsi="Times New Roman" w:cs="Times New Roman"/>
          <w:sz w:val="24"/>
          <w:szCs w:val="24"/>
        </w:rPr>
        <w:t xml:space="preserve">      Ежегодно</w:t>
      </w:r>
      <w:r w:rsidR="004F4C91" w:rsidRPr="004F4C91">
        <w:rPr>
          <w:rFonts w:ascii="Times New Roman" w:eastAsia="Times New Roman" w:hAnsi="Times New Roman" w:cs="Times New Roman"/>
          <w:sz w:val="24"/>
          <w:szCs w:val="24"/>
        </w:rPr>
        <w:t xml:space="preserve"> в районе</w:t>
      </w:r>
      <w:r w:rsidRPr="004F4C91">
        <w:rPr>
          <w:rFonts w:ascii="Times New Roman" w:eastAsia="Times New Roman" w:hAnsi="Times New Roman" w:cs="Times New Roman"/>
          <w:sz w:val="24"/>
          <w:szCs w:val="24"/>
        </w:rPr>
        <w:t xml:space="preserve"> проходят Спартакиады среди предприятий и организаций, пенсионеров, школьников и дошкольных учреждений. </w:t>
      </w:r>
      <w:r w:rsidRPr="004F4C91">
        <w:rPr>
          <w:rFonts w:ascii="Times New Roman" w:hAnsi="Times New Roman"/>
          <w:sz w:val="24"/>
          <w:szCs w:val="24"/>
        </w:rPr>
        <w:t xml:space="preserve">В 2016 году проведено 83 мероприятия (в 2015 году - 89 мероприятие), в соревнованиях приняло участие 3045 человек (в 2015 году - 3021 человек).  </w:t>
      </w:r>
    </w:p>
    <w:p w:rsidR="00EA765A" w:rsidRPr="00F6642F" w:rsidRDefault="00EA765A" w:rsidP="00F6642F">
      <w:pPr>
        <w:pStyle w:val="a6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65A" w:rsidRPr="000079EA" w:rsidRDefault="003A28A1" w:rsidP="00F6642F">
      <w:pPr>
        <w:pStyle w:val="ConsPlusNormal"/>
        <w:ind w:firstLine="851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9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0079EA">
        <w:rPr>
          <w:rFonts w:ascii="Times New Roman" w:hAnsi="Times New Roman" w:cs="Times New Roman"/>
          <w:b/>
          <w:sz w:val="24"/>
          <w:szCs w:val="24"/>
          <w:u w:val="single"/>
        </w:rPr>
        <w:t>. Жилищное строительство и обеспечение граждан жильем</w:t>
      </w:r>
    </w:p>
    <w:p w:rsidR="00BC0150" w:rsidRPr="00BC0150" w:rsidRDefault="00BC0150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150">
        <w:rPr>
          <w:rFonts w:ascii="Times New Roman" w:hAnsi="Times New Roman" w:cs="Times New Roman"/>
          <w:sz w:val="24"/>
          <w:szCs w:val="24"/>
        </w:rPr>
        <w:t xml:space="preserve">Важнейшим целевым показателем программы «Обеспечение населения Харовского муниципального района доступным жильем и формирование комфортной среды проживания на 2015 – 2017 годы»   является обеспеченность населения жильём. В 2016 году площадь жилых помещений, приходящаяся на 1 жителя в </w:t>
      </w:r>
      <w:proofErr w:type="spellStart"/>
      <w:r w:rsidRPr="00BC0150">
        <w:rPr>
          <w:rFonts w:ascii="Times New Roman" w:hAnsi="Times New Roman" w:cs="Times New Roman"/>
          <w:sz w:val="24"/>
          <w:szCs w:val="24"/>
        </w:rPr>
        <w:t>Харовском</w:t>
      </w:r>
      <w:proofErr w:type="spellEnd"/>
      <w:r w:rsidRPr="00BC0150">
        <w:rPr>
          <w:rFonts w:ascii="Times New Roman" w:hAnsi="Times New Roman" w:cs="Times New Roman"/>
          <w:sz w:val="24"/>
          <w:szCs w:val="24"/>
        </w:rPr>
        <w:t xml:space="preserve"> районе, составляет 41,0 кв.м.</w:t>
      </w:r>
    </w:p>
    <w:p w:rsidR="00BC0150" w:rsidRPr="00BC0150" w:rsidRDefault="00BC0150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150">
        <w:rPr>
          <w:rFonts w:ascii="Times New Roman" w:hAnsi="Times New Roman" w:cs="Times New Roman"/>
          <w:sz w:val="24"/>
          <w:szCs w:val="24"/>
        </w:rPr>
        <w:t>Ввод в эксплуатацию жилых домов в 2016 году  составил 6038 кв.м., что составляет 76,5 % к 2015 году, в том числе  объектов индивидуального жилищного строительства  4457 кв.м.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150" w:rsidRPr="00CC2E76" w:rsidRDefault="00BC0150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76">
        <w:rPr>
          <w:rFonts w:ascii="Times New Roman" w:hAnsi="Times New Roman" w:cs="Times New Roman"/>
          <w:sz w:val="24"/>
          <w:szCs w:val="24"/>
        </w:rPr>
        <w:t xml:space="preserve">Харовский муниципальный район принимает участие в областной адресной программе №7 «Переселение граждан из аварийного жилищного фонда в муниципальных образованиях Вологодской области на 2013-2017 годы». В рамках данной программы на территории района </w:t>
      </w:r>
      <w:r>
        <w:rPr>
          <w:rFonts w:ascii="Times New Roman" w:hAnsi="Times New Roman" w:cs="Times New Roman"/>
          <w:sz w:val="24"/>
          <w:szCs w:val="24"/>
        </w:rPr>
        <w:t xml:space="preserve">в 2016 г </w:t>
      </w:r>
      <w:r w:rsidRPr="00CC2E76">
        <w:rPr>
          <w:rFonts w:ascii="Times New Roman" w:hAnsi="Times New Roman" w:cs="Times New Roman"/>
          <w:sz w:val="24"/>
          <w:szCs w:val="24"/>
        </w:rPr>
        <w:t>осуществлялось строитель</w:t>
      </w:r>
      <w:r>
        <w:rPr>
          <w:rFonts w:ascii="Times New Roman" w:hAnsi="Times New Roman" w:cs="Times New Roman"/>
          <w:sz w:val="24"/>
          <w:szCs w:val="24"/>
        </w:rPr>
        <w:t xml:space="preserve">ство двух многоквартирных домов (14-ти квартирный жилой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емигородняя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ул.Спортивная д.30 (586,6 м2), 45-ти квартирный жилой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г.Харовск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ул.Механизаторов д.15 (1680,4 м2).</w:t>
      </w:r>
    </w:p>
    <w:p w:rsidR="00483C0B" w:rsidRPr="00483C0B" w:rsidRDefault="00483C0B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150">
        <w:rPr>
          <w:rFonts w:ascii="Times New Roman" w:hAnsi="Times New Roman" w:cs="Times New Roman"/>
          <w:sz w:val="24"/>
          <w:szCs w:val="24"/>
        </w:rPr>
        <w:t>В 2016 году для индивидуального жилищного строительства на территории Харовского муниципального района предоставлено 4,08 га земельных участков. Активно осуществляется предоставление земельных участков в безвозмездное пользование земельных участков для ведения личного подсобного хозяйства в границах населенных пунктов на территории района, где также допускается жилищное строительство.</w:t>
      </w:r>
    </w:p>
    <w:p w:rsidR="00483C0B" w:rsidRPr="000079EA" w:rsidRDefault="00483C0B" w:rsidP="00F6642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14E5" w:rsidRPr="000079EA" w:rsidRDefault="00FA2938" w:rsidP="00F6642F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9E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514E5" w:rsidRPr="000079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="007514E5" w:rsidRPr="000079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Жилищно-коммунальное хозяйство</w:t>
      </w:r>
    </w:p>
    <w:p w:rsidR="007514E5" w:rsidRPr="000079EA" w:rsidRDefault="007514E5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0079EA">
        <w:rPr>
          <w:rFonts w:ascii="Times New Roman" w:hAnsi="Times New Roman"/>
          <w:sz w:val="24"/>
          <w:szCs w:val="24"/>
        </w:rPr>
        <w:t>Управление многок</w:t>
      </w:r>
      <w:r>
        <w:rPr>
          <w:rFonts w:ascii="Times New Roman" w:hAnsi="Times New Roman"/>
          <w:sz w:val="24"/>
          <w:szCs w:val="24"/>
        </w:rPr>
        <w:t>вартирными домами осуществляют 3</w:t>
      </w:r>
      <w:r w:rsidRPr="000079EA">
        <w:rPr>
          <w:rFonts w:ascii="Times New Roman" w:hAnsi="Times New Roman"/>
          <w:sz w:val="24"/>
          <w:szCs w:val="24"/>
        </w:rPr>
        <w:t xml:space="preserve"> организации частной формы собственности. В обслуживании уп</w:t>
      </w:r>
      <w:r>
        <w:rPr>
          <w:rFonts w:ascii="Times New Roman" w:hAnsi="Times New Roman"/>
          <w:sz w:val="24"/>
          <w:szCs w:val="24"/>
        </w:rPr>
        <w:t>равляющих компаний находится 279 многоквартирных домов (99</w:t>
      </w:r>
      <w:r w:rsidRPr="000079EA">
        <w:rPr>
          <w:rFonts w:ascii="Times New Roman" w:hAnsi="Times New Roman"/>
          <w:sz w:val="24"/>
          <w:szCs w:val="24"/>
        </w:rPr>
        <w:t xml:space="preserve">% от общего количества многоквартирных домов). </w:t>
      </w:r>
    </w:p>
    <w:p w:rsidR="007514E5" w:rsidRPr="000079EA" w:rsidRDefault="007514E5" w:rsidP="00F6642F">
      <w:pPr>
        <w:pStyle w:val="a6"/>
        <w:tabs>
          <w:tab w:val="left" w:pos="284"/>
        </w:tabs>
        <w:ind w:right="57" w:firstLine="851"/>
        <w:jc w:val="both"/>
        <w:rPr>
          <w:rFonts w:ascii="Times New Roman" w:hAnsi="Times New Roman"/>
          <w:sz w:val="24"/>
          <w:szCs w:val="24"/>
        </w:rPr>
      </w:pPr>
      <w:r w:rsidRPr="000079EA">
        <w:rPr>
          <w:rFonts w:ascii="Times New Roman" w:hAnsi="Times New Roman"/>
          <w:sz w:val="24"/>
          <w:szCs w:val="24"/>
        </w:rPr>
        <w:tab/>
      </w:r>
      <w:r w:rsidRPr="000079EA">
        <w:rPr>
          <w:rFonts w:ascii="Times New Roman" w:hAnsi="Times New Roman"/>
          <w:sz w:val="24"/>
          <w:szCs w:val="24"/>
        </w:rPr>
        <w:tab/>
        <w:t xml:space="preserve">На рост качества жизни населения положительно влияет улучшение технического состояния жилых домов. В «Областной адресной программе капитального ремонта общего имущества многоквартирных домов на территории  Вологодской области» по </w:t>
      </w:r>
      <w:proofErr w:type="spellStart"/>
      <w:r w:rsidRPr="000079EA">
        <w:rPr>
          <w:rFonts w:ascii="Times New Roman" w:hAnsi="Times New Roman"/>
          <w:sz w:val="24"/>
          <w:szCs w:val="24"/>
        </w:rPr>
        <w:t>Харовскому</w:t>
      </w:r>
      <w:proofErr w:type="spellEnd"/>
      <w:r w:rsidRPr="000079EA">
        <w:rPr>
          <w:rFonts w:ascii="Times New Roman" w:hAnsi="Times New Roman"/>
          <w:sz w:val="24"/>
          <w:szCs w:val="24"/>
        </w:rPr>
        <w:t xml:space="preserve"> муниципальному р</w:t>
      </w:r>
      <w:r>
        <w:rPr>
          <w:rFonts w:ascii="Times New Roman" w:hAnsi="Times New Roman"/>
          <w:sz w:val="24"/>
          <w:szCs w:val="24"/>
        </w:rPr>
        <w:t>айону включено 263 дома.  В 2016</w:t>
      </w:r>
      <w:r w:rsidRPr="000079EA">
        <w:rPr>
          <w:rFonts w:ascii="Times New Roman" w:hAnsi="Times New Roman"/>
          <w:sz w:val="24"/>
          <w:szCs w:val="24"/>
        </w:rPr>
        <w:t xml:space="preserve"> выполнены в рамках  программы ремонтные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0079EA">
        <w:rPr>
          <w:rFonts w:ascii="Times New Roman" w:hAnsi="Times New Roman"/>
          <w:sz w:val="24"/>
          <w:szCs w:val="24"/>
        </w:rPr>
        <w:t xml:space="preserve">в 8 </w:t>
      </w:r>
      <w:r>
        <w:rPr>
          <w:rFonts w:ascii="Times New Roman" w:hAnsi="Times New Roman"/>
          <w:sz w:val="24"/>
          <w:szCs w:val="24"/>
        </w:rPr>
        <w:t xml:space="preserve">многоквартирных </w:t>
      </w:r>
      <w:r w:rsidRPr="000079EA">
        <w:rPr>
          <w:rFonts w:ascii="Times New Roman" w:hAnsi="Times New Roman"/>
          <w:sz w:val="24"/>
          <w:szCs w:val="24"/>
        </w:rPr>
        <w:t>домах.</w:t>
      </w:r>
    </w:p>
    <w:p w:rsidR="000079EA" w:rsidRPr="000079EA" w:rsidRDefault="000079EA" w:rsidP="00F6642F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D0A" w:rsidRPr="000079EA" w:rsidRDefault="00FA2938" w:rsidP="00F6642F">
      <w:pPr>
        <w:pStyle w:val="ConsPlusNormal"/>
        <w:ind w:firstLine="851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9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Pr="000079EA">
        <w:rPr>
          <w:rFonts w:ascii="Times New Roman" w:hAnsi="Times New Roman" w:cs="Times New Roman"/>
          <w:b/>
          <w:sz w:val="24"/>
          <w:szCs w:val="24"/>
          <w:u w:val="single"/>
        </w:rPr>
        <w:t>. Организация муниципального управления</w:t>
      </w:r>
    </w:p>
    <w:p w:rsidR="00AE1717" w:rsidRPr="000079EA" w:rsidRDefault="00AE1717" w:rsidP="00AE17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9EA">
        <w:rPr>
          <w:rFonts w:ascii="Times New Roman" w:hAnsi="Times New Roman" w:cs="Times New Roman"/>
          <w:sz w:val="24"/>
          <w:szCs w:val="24"/>
        </w:rPr>
        <w:t>Доля налоговых и неналоговых доходов за исключением поступлений налоговых доходов по дополнительны</w:t>
      </w:r>
      <w:r>
        <w:rPr>
          <w:rFonts w:ascii="Times New Roman" w:hAnsi="Times New Roman" w:cs="Times New Roman"/>
          <w:sz w:val="24"/>
          <w:szCs w:val="24"/>
        </w:rPr>
        <w:t>м нормативам отчислений  в общей сумме собственных доходов в 2016</w:t>
      </w:r>
      <w:r w:rsidRPr="000079E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составила 17,56% против 26,49% в 2015 году</w:t>
      </w:r>
      <w:r w:rsidRPr="000079E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E1717" w:rsidRPr="00AC1B14" w:rsidRDefault="00AE1717" w:rsidP="00AE171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079EA">
        <w:rPr>
          <w:rFonts w:ascii="Times New Roman" w:hAnsi="Times New Roman" w:cs="Times New Roman"/>
          <w:sz w:val="24"/>
          <w:szCs w:val="24"/>
        </w:rPr>
        <w:t xml:space="preserve">нижение доли в 2016 и 2017 годах по сравнению с 2015 годом связано </w:t>
      </w:r>
      <w:proofErr w:type="gramStart"/>
      <w:r w:rsidRPr="000079EA">
        <w:rPr>
          <w:rFonts w:ascii="Times New Roman" w:hAnsi="Times New Roman" w:cs="Times New Roman"/>
          <w:sz w:val="24"/>
          <w:szCs w:val="24"/>
        </w:rPr>
        <w:t>со снижением в общей сумме собственных доходов   налога на доходы физических лиц в связи со снижением</w:t>
      </w:r>
      <w:proofErr w:type="gramEnd"/>
      <w:r w:rsidRPr="000079EA">
        <w:rPr>
          <w:rFonts w:ascii="Times New Roman" w:hAnsi="Times New Roman" w:cs="Times New Roman"/>
          <w:sz w:val="24"/>
          <w:szCs w:val="24"/>
        </w:rPr>
        <w:t xml:space="preserve"> дополнительных нормативов, предоставляемых областью взамен дотаций на выравнивание бюдж</w:t>
      </w:r>
      <w:r>
        <w:rPr>
          <w:rFonts w:ascii="Times New Roman" w:hAnsi="Times New Roman" w:cs="Times New Roman"/>
          <w:sz w:val="24"/>
          <w:szCs w:val="24"/>
        </w:rPr>
        <w:t>етной обеспеченности (</w:t>
      </w:r>
      <w:r w:rsidRPr="000079EA">
        <w:rPr>
          <w:rFonts w:ascii="Times New Roman" w:hAnsi="Times New Roman" w:cs="Times New Roman"/>
          <w:sz w:val="24"/>
          <w:szCs w:val="24"/>
        </w:rPr>
        <w:t xml:space="preserve">на 2015 год – 75,16%, 2016 год – </w:t>
      </w:r>
      <w:r>
        <w:rPr>
          <w:rFonts w:ascii="Times New Roman" w:hAnsi="Times New Roman" w:cs="Times New Roman"/>
          <w:sz w:val="24"/>
          <w:szCs w:val="24"/>
        </w:rPr>
        <w:t>50%, 2017 год – 46,3%). В 2016</w:t>
      </w:r>
      <w:r w:rsidRPr="000079EA">
        <w:rPr>
          <w:rFonts w:ascii="Times New Roman" w:hAnsi="Times New Roman" w:cs="Times New Roman"/>
          <w:sz w:val="24"/>
          <w:szCs w:val="24"/>
        </w:rPr>
        <w:t xml:space="preserve"> году объем со</w:t>
      </w:r>
      <w:r>
        <w:rPr>
          <w:rFonts w:ascii="Times New Roman" w:hAnsi="Times New Roman" w:cs="Times New Roman"/>
          <w:sz w:val="24"/>
          <w:szCs w:val="24"/>
        </w:rPr>
        <w:t>бственных доходов составил 259,1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(</w:t>
      </w:r>
      <w:r w:rsidRPr="00AC1B14">
        <w:rPr>
          <w:rFonts w:ascii="Times New Roman" w:hAnsi="Times New Roman" w:cs="Times New Roman"/>
          <w:sz w:val="24"/>
          <w:szCs w:val="24"/>
        </w:rPr>
        <w:t>план на 2017 год – 213,8 млн.руб., 2018 год – 189,4 млн.руб., 2019 год – 192,4 млн. руб.).</w:t>
      </w:r>
    </w:p>
    <w:p w:rsidR="00AE1717" w:rsidRPr="00AC1B14" w:rsidRDefault="00AE1717" w:rsidP="00AE171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hAnsi="Times New Roman" w:cs="Times New Roman"/>
          <w:sz w:val="24"/>
          <w:szCs w:val="24"/>
        </w:rPr>
        <w:t>В 2016 году образовалась просроченная кредиторская задолженность по оплате труда (включая начисления на оплату труда) муниципальных учреждений, в связи с недостаточностью собственной доходной базы. Доля просроченной кредиторской задолженности составила 2,75% в общем объеме расходов муниципального образования на оплату труда (включая начисления на оплату труда) (в 2015 году показатель составлял 0,09%).</w:t>
      </w:r>
    </w:p>
    <w:p w:rsidR="00AE1717" w:rsidRPr="00AC1B14" w:rsidRDefault="00AE1717" w:rsidP="00AE171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2016 году по сравнению с 2015 годом уменьшились и составили 1 517,68 рублей (в 2015 - 1 547,06  рублей). Снижение показателя связано с сокращением расходов на содержание работников органов местного самоуправления </w:t>
      </w:r>
      <w:r w:rsidRPr="00AE1717">
        <w:rPr>
          <w:rFonts w:ascii="Times New Roman" w:hAnsi="Times New Roman" w:cs="Times New Roman"/>
          <w:sz w:val="24"/>
          <w:szCs w:val="24"/>
        </w:rPr>
        <w:t>(22,1 млн. рублей в 2016 году, против 23 млн. рублей в 2015 году)</w:t>
      </w:r>
      <w:r w:rsidRPr="00AC1B14">
        <w:rPr>
          <w:rFonts w:ascii="Times New Roman" w:hAnsi="Times New Roman" w:cs="Times New Roman"/>
          <w:sz w:val="24"/>
          <w:szCs w:val="24"/>
        </w:rPr>
        <w:t>. В целом общий объем расходов бюджета муниципального образования на содержание работников органов местного самоуправления в 2016 году по сравнению с 2015 годом снизился на 3,8%.</w:t>
      </w:r>
    </w:p>
    <w:p w:rsidR="00711831" w:rsidRPr="00717948" w:rsidRDefault="00711831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17948">
        <w:rPr>
          <w:rFonts w:ascii="Times New Roman" w:hAnsi="Times New Roman"/>
          <w:sz w:val="24"/>
          <w:szCs w:val="24"/>
        </w:rPr>
        <w:t xml:space="preserve">По состоянию на 1 января 2017 года численность населения Харовского района составляла 14456 человек, в том числе 9185 чел. городское, 5271 - сельское. В последние годы наблюдается снижение численности населения по причинам естественной убыли и миграционного оттока населения за пределы района, что характерно  не только для нашего района, но и для Вологодской области в целом. </w:t>
      </w:r>
    </w:p>
    <w:p w:rsidR="00711831" w:rsidRPr="00711831" w:rsidRDefault="00711831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17948">
        <w:rPr>
          <w:rFonts w:ascii="Times New Roman" w:hAnsi="Times New Roman"/>
          <w:sz w:val="24"/>
          <w:szCs w:val="24"/>
        </w:rPr>
        <w:t xml:space="preserve">Среднегодовая численность населения района в 2016 году – 14599 человек (98% к уровню 2015 года). </w:t>
      </w:r>
      <w:r w:rsidR="00EE5AC9" w:rsidRPr="00717948">
        <w:rPr>
          <w:rFonts w:ascii="Times New Roman" w:hAnsi="Times New Roman"/>
          <w:sz w:val="24"/>
          <w:szCs w:val="24"/>
        </w:rPr>
        <w:t>На период 2017-2019 г.г</w:t>
      </w:r>
      <w:r w:rsidR="00053D42" w:rsidRPr="00717948">
        <w:rPr>
          <w:rFonts w:ascii="Times New Roman" w:hAnsi="Times New Roman"/>
          <w:sz w:val="24"/>
          <w:szCs w:val="24"/>
        </w:rPr>
        <w:t>. намечается</w:t>
      </w:r>
      <w:r w:rsidR="00EE5AC9" w:rsidRPr="00717948">
        <w:rPr>
          <w:rFonts w:ascii="Times New Roman" w:hAnsi="Times New Roman"/>
          <w:sz w:val="24"/>
          <w:szCs w:val="24"/>
        </w:rPr>
        <w:t xml:space="preserve"> </w:t>
      </w:r>
      <w:r w:rsidR="00053D42" w:rsidRPr="00717948">
        <w:rPr>
          <w:rFonts w:ascii="Times New Roman" w:hAnsi="Times New Roman"/>
          <w:sz w:val="24"/>
          <w:szCs w:val="24"/>
        </w:rPr>
        <w:t>т</w:t>
      </w:r>
      <w:r w:rsidRPr="00717948">
        <w:rPr>
          <w:rFonts w:ascii="Times New Roman" w:hAnsi="Times New Roman"/>
          <w:sz w:val="24"/>
          <w:szCs w:val="24"/>
        </w:rPr>
        <w:t xml:space="preserve">енденция снижения данного показателя </w:t>
      </w:r>
    </w:p>
    <w:p w:rsidR="000079EA" w:rsidRPr="000079EA" w:rsidRDefault="000079EA" w:rsidP="00F6642F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4E5" w:rsidRPr="000079EA" w:rsidRDefault="007514E5" w:rsidP="00F6642F">
      <w:pPr>
        <w:pStyle w:val="a6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79EA">
        <w:rPr>
          <w:rFonts w:ascii="Times New Roman" w:hAnsi="Times New Roman"/>
          <w:b/>
          <w:sz w:val="24"/>
          <w:szCs w:val="24"/>
          <w:u w:val="single"/>
          <w:lang w:val="en-US"/>
        </w:rPr>
        <w:t>IX</w:t>
      </w:r>
      <w:r w:rsidRPr="000079EA">
        <w:rPr>
          <w:rFonts w:ascii="Times New Roman" w:hAnsi="Times New Roman"/>
          <w:b/>
          <w:sz w:val="24"/>
          <w:szCs w:val="24"/>
          <w:u w:val="single"/>
        </w:rPr>
        <w:t>. Энергосбережение и повышение энергетической эффективности</w:t>
      </w:r>
    </w:p>
    <w:p w:rsidR="007514E5" w:rsidRPr="00F6642F" w:rsidRDefault="007514E5" w:rsidP="00F6642F">
      <w:pPr>
        <w:pStyle w:val="a6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F6642F">
        <w:rPr>
          <w:rFonts w:ascii="Times New Roman" w:hAnsi="Times New Roman"/>
          <w:b/>
          <w:i/>
          <w:sz w:val="24"/>
          <w:szCs w:val="24"/>
        </w:rPr>
        <w:t>Жилищный фонд</w:t>
      </w:r>
    </w:p>
    <w:p w:rsidR="007514E5" w:rsidRDefault="007514E5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D23D0">
        <w:rPr>
          <w:rFonts w:ascii="Times New Roman" w:hAnsi="Times New Roman"/>
          <w:sz w:val="24"/>
          <w:szCs w:val="24"/>
        </w:rPr>
        <w:t xml:space="preserve">Незначительное снижение удельной величины потребления электрической энергии связано  с тем, что в  многоквартирных домах установлены </w:t>
      </w:r>
      <w:proofErr w:type="spellStart"/>
      <w:r w:rsidRPr="008D23D0">
        <w:rPr>
          <w:rFonts w:ascii="Times New Roman" w:hAnsi="Times New Roman"/>
          <w:sz w:val="24"/>
          <w:szCs w:val="24"/>
        </w:rPr>
        <w:t>общедомовые</w:t>
      </w:r>
      <w:proofErr w:type="spellEnd"/>
      <w:r w:rsidRPr="008D23D0">
        <w:rPr>
          <w:rFonts w:ascii="Times New Roman" w:hAnsi="Times New Roman"/>
          <w:sz w:val="24"/>
          <w:szCs w:val="24"/>
        </w:rPr>
        <w:t xml:space="preserve"> приборы учета электрической энергии.</w:t>
      </w:r>
    </w:p>
    <w:p w:rsidR="007514E5" w:rsidRDefault="007514E5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D23D0">
        <w:rPr>
          <w:rFonts w:ascii="Times New Roman" w:hAnsi="Times New Roman"/>
          <w:sz w:val="24"/>
          <w:szCs w:val="24"/>
        </w:rPr>
        <w:t xml:space="preserve">Незначительное снижение удельной величины потребления тепловой энергии связано  с </w:t>
      </w:r>
      <w:proofErr w:type="gramStart"/>
      <w:r w:rsidRPr="008D23D0">
        <w:rPr>
          <w:rFonts w:ascii="Times New Roman" w:hAnsi="Times New Roman"/>
          <w:sz w:val="24"/>
          <w:szCs w:val="24"/>
        </w:rPr>
        <w:t>тем</w:t>
      </w:r>
      <w:proofErr w:type="gramEnd"/>
      <w:r w:rsidRPr="008D23D0">
        <w:rPr>
          <w:rFonts w:ascii="Times New Roman" w:hAnsi="Times New Roman"/>
          <w:sz w:val="24"/>
          <w:szCs w:val="24"/>
        </w:rPr>
        <w:t xml:space="preserve"> что в  100% многоквартирных домов, которые согласно законодательства должны быть оборудованы ОДПУ, установлены </w:t>
      </w:r>
      <w:proofErr w:type="spellStart"/>
      <w:r w:rsidRPr="008D23D0">
        <w:rPr>
          <w:rFonts w:ascii="Times New Roman" w:hAnsi="Times New Roman"/>
          <w:sz w:val="24"/>
          <w:szCs w:val="24"/>
        </w:rPr>
        <w:t>общедомовые</w:t>
      </w:r>
      <w:proofErr w:type="spellEnd"/>
      <w:r w:rsidRPr="008D23D0">
        <w:rPr>
          <w:rFonts w:ascii="Times New Roman" w:hAnsi="Times New Roman"/>
          <w:sz w:val="24"/>
          <w:szCs w:val="24"/>
        </w:rPr>
        <w:t xml:space="preserve"> приборы учета тепловой энергии.</w:t>
      </w:r>
    </w:p>
    <w:p w:rsidR="007514E5" w:rsidRDefault="007514E5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D23D0">
        <w:rPr>
          <w:rFonts w:ascii="Times New Roman" w:hAnsi="Times New Roman"/>
          <w:sz w:val="24"/>
          <w:szCs w:val="24"/>
        </w:rPr>
        <w:lastRenderedPageBreak/>
        <w:t>Снижение удельного потребления горячей воды связано с установкой индивидуальных приборов учета также продолжительным отключением горячего водоснабжения в летний период</w:t>
      </w:r>
    </w:p>
    <w:p w:rsidR="007514E5" w:rsidRDefault="007514E5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D23D0">
        <w:rPr>
          <w:rFonts w:ascii="Times New Roman" w:hAnsi="Times New Roman"/>
          <w:sz w:val="24"/>
          <w:szCs w:val="24"/>
        </w:rPr>
        <w:t>Незначительное уменьшение величины удельного потребления по х</w:t>
      </w:r>
      <w:r w:rsidR="00DB4DEC">
        <w:rPr>
          <w:rFonts w:ascii="Times New Roman" w:hAnsi="Times New Roman"/>
          <w:sz w:val="24"/>
          <w:szCs w:val="24"/>
        </w:rPr>
        <w:t>олодному водоснабжению связано с</w:t>
      </w:r>
      <w:r w:rsidRPr="008D23D0">
        <w:rPr>
          <w:rFonts w:ascii="Times New Roman" w:hAnsi="Times New Roman"/>
          <w:sz w:val="24"/>
          <w:szCs w:val="24"/>
        </w:rPr>
        <w:t xml:space="preserve"> установкой приб</w:t>
      </w:r>
      <w:r w:rsidR="00DB4DEC">
        <w:rPr>
          <w:rFonts w:ascii="Times New Roman" w:hAnsi="Times New Roman"/>
          <w:sz w:val="24"/>
          <w:szCs w:val="24"/>
        </w:rPr>
        <w:t>о</w:t>
      </w:r>
      <w:r w:rsidRPr="008D23D0">
        <w:rPr>
          <w:rFonts w:ascii="Times New Roman" w:hAnsi="Times New Roman"/>
          <w:sz w:val="24"/>
          <w:szCs w:val="24"/>
        </w:rPr>
        <w:t>ров учета данного энергоресурса, а также с уменьшением количества проживающих в многоквартирных домах.</w:t>
      </w:r>
    </w:p>
    <w:p w:rsidR="007514E5" w:rsidRPr="00F6642F" w:rsidRDefault="007514E5" w:rsidP="00F6642F">
      <w:pPr>
        <w:pStyle w:val="a6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F6642F">
        <w:rPr>
          <w:rFonts w:ascii="Times New Roman" w:hAnsi="Times New Roman"/>
          <w:b/>
          <w:i/>
          <w:sz w:val="24"/>
          <w:szCs w:val="24"/>
        </w:rPr>
        <w:t>Бюджетная сфера</w:t>
      </w:r>
    </w:p>
    <w:p w:rsidR="007514E5" w:rsidRDefault="007514E5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D23D0">
        <w:rPr>
          <w:rFonts w:ascii="Times New Roman" w:hAnsi="Times New Roman"/>
          <w:sz w:val="24"/>
          <w:szCs w:val="24"/>
        </w:rPr>
        <w:t>Уменьшение величины удельного потребления электрической энергии  связано с проведением энергосберегающих мероприятий в бюджетных учреждениях (установление энергосберегающих ламп и т.п.)</w:t>
      </w:r>
    </w:p>
    <w:p w:rsidR="007514E5" w:rsidRDefault="007514E5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D23D0">
        <w:rPr>
          <w:rFonts w:ascii="Times New Roman" w:hAnsi="Times New Roman"/>
          <w:sz w:val="24"/>
          <w:szCs w:val="24"/>
        </w:rPr>
        <w:t>Незначительное уменьшение удельной величины потребления тепловой энергии связано с тем, что большинство учреждений уже оборудованы приборами учета.</w:t>
      </w:r>
    </w:p>
    <w:p w:rsidR="007514E5" w:rsidRDefault="007514E5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Незначительное уменьшени</w:t>
      </w:r>
      <w:r w:rsidRPr="008D23D0">
        <w:rPr>
          <w:rFonts w:ascii="Times New Roman" w:hAnsi="Times New Roman"/>
          <w:sz w:val="24"/>
          <w:szCs w:val="24"/>
        </w:rPr>
        <w:t>е величины удельного потребления  горячей воды связано с уменьшением численности населения на 2%</w:t>
      </w:r>
    </w:p>
    <w:p w:rsidR="007514E5" w:rsidRPr="008D23D0" w:rsidRDefault="007514E5" w:rsidP="00F6642F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D23D0">
        <w:rPr>
          <w:rFonts w:ascii="Times New Roman" w:hAnsi="Times New Roman"/>
          <w:sz w:val="24"/>
          <w:szCs w:val="24"/>
        </w:rPr>
        <w:t>Незначительное уменьшение величины удельного потребления  холодной воды связано с уменьшением численности населения на 2%</w:t>
      </w:r>
    </w:p>
    <w:p w:rsidR="007514E5" w:rsidRPr="004675CB" w:rsidRDefault="007514E5" w:rsidP="007514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14E5" w:rsidRDefault="007514E5" w:rsidP="007514E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70C4" w:rsidRPr="00BF4D8C" w:rsidRDefault="00B270C4" w:rsidP="00602089">
      <w:pPr>
        <w:pStyle w:val="a6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270C4" w:rsidRPr="00261932" w:rsidRDefault="00B270C4" w:rsidP="00ED0D56">
      <w:pPr>
        <w:pStyle w:val="text"/>
        <w:ind w:left="0" w:firstLine="0"/>
        <w:rPr>
          <w:rStyle w:val="a4"/>
          <w:b w:val="0"/>
          <w:sz w:val="28"/>
          <w:szCs w:val="28"/>
        </w:rPr>
      </w:pPr>
    </w:p>
    <w:p w:rsidR="00F97335" w:rsidRPr="004675CB" w:rsidRDefault="00F97335" w:rsidP="00ED0D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97335" w:rsidRPr="004675CB" w:rsidSect="00B60C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89" w:rsidRDefault="005B7989" w:rsidP="008769D2">
      <w:pPr>
        <w:spacing w:after="0" w:line="240" w:lineRule="auto"/>
      </w:pPr>
      <w:r>
        <w:separator/>
      </w:r>
    </w:p>
  </w:endnote>
  <w:endnote w:type="continuationSeparator" w:id="0">
    <w:p w:rsidR="005B7989" w:rsidRDefault="005B7989" w:rsidP="0087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5876"/>
    </w:sdtPr>
    <w:sdtContent>
      <w:p w:rsidR="0048072F" w:rsidRDefault="00742153">
        <w:pPr>
          <w:pStyle w:val="ae"/>
          <w:jc w:val="center"/>
        </w:pPr>
        <w:fldSimple w:instr=" PAGE   \* MERGEFORMAT ">
          <w:r w:rsidR="00717948">
            <w:rPr>
              <w:noProof/>
            </w:rPr>
            <w:t>1</w:t>
          </w:r>
        </w:fldSimple>
      </w:p>
    </w:sdtContent>
  </w:sdt>
  <w:p w:rsidR="0048072F" w:rsidRDefault="0048072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89" w:rsidRDefault="005B7989" w:rsidP="008769D2">
      <w:pPr>
        <w:spacing w:after="0" w:line="240" w:lineRule="auto"/>
      </w:pPr>
      <w:r>
        <w:separator/>
      </w:r>
    </w:p>
  </w:footnote>
  <w:footnote w:type="continuationSeparator" w:id="0">
    <w:p w:rsidR="005B7989" w:rsidRDefault="005B7989" w:rsidP="0087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B7C"/>
    <w:multiLevelType w:val="hybridMultilevel"/>
    <w:tmpl w:val="6810CCCC"/>
    <w:lvl w:ilvl="0" w:tplc="30883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82B32"/>
    <w:multiLevelType w:val="hybridMultilevel"/>
    <w:tmpl w:val="0E94832A"/>
    <w:lvl w:ilvl="0" w:tplc="3D483F7A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EA1EB6"/>
    <w:multiLevelType w:val="hybridMultilevel"/>
    <w:tmpl w:val="F156F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36652B"/>
    <w:multiLevelType w:val="hybridMultilevel"/>
    <w:tmpl w:val="9DB831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1038C"/>
    <w:multiLevelType w:val="hybridMultilevel"/>
    <w:tmpl w:val="A43C3714"/>
    <w:lvl w:ilvl="0" w:tplc="E668C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6338"/>
    <w:rsid w:val="000079EA"/>
    <w:rsid w:val="00017510"/>
    <w:rsid w:val="00031B8E"/>
    <w:rsid w:val="000452D6"/>
    <w:rsid w:val="00053784"/>
    <w:rsid w:val="00053D42"/>
    <w:rsid w:val="000716F3"/>
    <w:rsid w:val="00076047"/>
    <w:rsid w:val="000844E5"/>
    <w:rsid w:val="00084897"/>
    <w:rsid w:val="0008669A"/>
    <w:rsid w:val="000A6A63"/>
    <w:rsid w:val="000D6CF3"/>
    <w:rsid w:val="000E5FAA"/>
    <w:rsid w:val="001024B0"/>
    <w:rsid w:val="00112F7D"/>
    <w:rsid w:val="00114622"/>
    <w:rsid w:val="0012443D"/>
    <w:rsid w:val="0012611C"/>
    <w:rsid w:val="001317D8"/>
    <w:rsid w:val="00147E3E"/>
    <w:rsid w:val="00150447"/>
    <w:rsid w:val="00150FB1"/>
    <w:rsid w:val="0017283D"/>
    <w:rsid w:val="001832D2"/>
    <w:rsid w:val="001845BF"/>
    <w:rsid w:val="00192829"/>
    <w:rsid w:val="001A2A8D"/>
    <w:rsid w:val="001A5819"/>
    <w:rsid w:val="001B30A3"/>
    <w:rsid w:val="001C24BD"/>
    <w:rsid w:val="001C45C5"/>
    <w:rsid w:val="001F1E83"/>
    <w:rsid w:val="002221D0"/>
    <w:rsid w:val="002435A0"/>
    <w:rsid w:val="002523F0"/>
    <w:rsid w:val="00260678"/>
    <w:rsid w:val="00263112"/>
    <w:rsid w:val="00266EEB"/>
    <w:rsid w:val="002A75E7"/>
    <w:rsid w:val="002B1453"/>
    <w:rsid w:val="002C4738"/>
    <w:rsid w:val="002D59E1"/>
    <w:rsid w:val="002E2CE7"/>
    <w:rsid w:val="002E2CEB"/>
    <w:rsid w:val="002E3182"/>
    <w:rsid w:val="002F3C5C"/>
    <w:rsid w:val="002F4453"/>
    <w:rsid w:val="00301AF1"/>
    <w:rsid w:val="003165C4"/>
    <w:rsid w:val="00320E09"/>
    <w:rsid w:val="003255FA"/>
    <w:rsid w:val="00357FCB"/>
    <w:rsid w:val="003A28A1"/>
    <w:rsid w:val="003A6923"/>
    <w:rsid w:val="003E7564"/>
    <w:rsid w:val="003F5D2E"/>
    <w:rsid w:val="0040668B"/>
    <w:rsid w:val="00412FE5"/>
    <w:rsid w:val="004675CB"/>
    <w:rsid w:val="00470D09"/>
    <w:rsid w:val="00477DBF"/>
    <w:rsid w:val="0048072F"/>
    <w:rsid w:val="00483C0B"/>
    <w:rsid w:val="004877B4"/>
    <w:rsid w:val="00490277"/>
    <w:rsid w:val="004A3384"/>
    <w:rsid w:val="004C4799"/>
    <w:rsid w:val="004E3907"/>
    <w:rsid w:val="004F36E2"/>
    <w:rsid w:val="004F4C91"/>
    <w:rsid w:val="005176F0"/>
    <w:rsid w:val="005423B6"/>
    <w:rsid w:val="005828E7"/>
    <w:rsid w:val="005B0438"/>
    <w:rsid w:val="005B7989"/>
    <w:rsid w:val="005D23EA"/>
    <w:rsid w:val="00600EFA"/>
    <w:rsid w:val="00602089"/>
    <w:rsid w:val="006203FE"/>
    <w:rsid w:val="0062206C"/>
    <w:rsid w:val="00622450"/>
    <w:rsid w:val="006744DB"/>
    <w:rsid w:val="006D6820"/>
    <w:rsid w:val="00706336"/>
    <w:rsid w:val="00711831"/>
    <w:rsid w:val="00717948"/>
    <w:rsid w:val="00742153"/>
    <w:rsid w:val="007514E5"/>
    <w:rsid w:val="00764053"/>
    <w:rsid w:val="00767780"/>
    <w:rsid w:val="007B43A2"/>
    <w:rsid w:val="008230FB"/>
    <w:rsid w:val="00834BB4"/>
    <w:rsid w:val="00836DEE"/>
    <w:rsid w:val="008426FF"/>
    <w:rsid w:val="008769D2"/>
    <w:rsid w:val="008778FA"/>
    <w:rsid w:val="00895F14"/>
    <w:rsid w:val="008C56C8"/>
    <w:rsid w:val="00901A2B"/>
    <w:rsid w:val="009033BB"/>
    <w:rsid w:val="00906E17"/>
    <w:rsid w:val="0092194D"/>
    <w:rsid w:val="00932A6F"/>
    <w:rsid w:val="009338A4"/>
    <w:rsid w:val="009462BD"/>
    <w:rsid w:val="0099571A"/>
    <w:rsid w:val="009F27F1"/>
    <w:rsid w:val="009F39C4"/>
    <w:rsid w:val="009F7B11"/>
    <w:rsid w:val="00A20279"/>
    <w:rsid w:val="00A2635A"/>
    <w:rsid w:val="00A3043F"/>
    <w:rsid w:val="00A55B07"/>
    <w:rsid w:val="00A619A3"/>
    <w:rsid w:val="00A81BFC"/>
    <w:rsid w:val="00A82649"/>
    <w:rsid w:val="00A907BE"/>
    <w:rsid w:val="00A94578"/>
    <w:rsid w:val="00A95ECC"/>
    <w:rsid w:val="00AE1717"/>
    <w:rsid w:val="00B270C4"/>
    <w:rsid w:val="00B42223"/>
    <w:rsid w:val="00B60C69"/>
    <w:rsid w:val="00B82A34"/>
    <w:rsid w:val="00BA2542"/>
    <w:rsid w:val="00BC0150"/>
    <w:rsid w:val="00BC28A8"/>
    <w:rsid w:val="00BF4D8C"/>
    <w:rsid w:val="00C31698"/>
    <w:rsid w:val="00C56ADE"/>
    <w:rsid w:val="00C7323E"/>
    <w:rsid w:val="00CB1EE8"/>
    <w:rsid w:val="00CC6E66"/>
    <w:rsid w:val="00CE6338"/>
    <w:rsid w:val="00D06313"/>
    <w:rsid w:val="00D067A3"/>
    <w:rsid w:val="00D2124C"/>
    <w:rsid w:val="00D37330"/>
    <w:rsid w:val="00D4577B"/>
    <w:rsid w:val="00D52C52"/>
    <w:rsid w:val="00D54702"/>
    <w:rsid w:val="00D66D0A"/>
    <w:rsid w:val="00D823B0"/>
    <w:rsid w:val="00D85904"/>
    <w:rsid w:val="00DB4DEC"/>
    <w:rsid w:val="00DD0C4C"/>
    <w:rsid w:val="00DE61F8"/>
    <w:rsid w:val="00DE76E1"/>
    <w:rsid w:val="00DF3846"/>
    <w:rsid w:val="00DF6FAC"/>
    <w:rsid w:val="00E04B6F"/>
    <w:rsid w:val="00E25D0D"/>
    <w:rsid w:val="00E37EFF"/>
    <w:rsid w:val="00E41066"/>
    <w:rsid w:val="00E83063"/>
    <w:rsid w:val="00EA765A"/>
    <w:rsid w:val="00EC5F1B"/>
    <w:rsid w:val="00ED0D56"/>
    <w:rsid w:val="00EE5AC9"/>
    <w:rsid w:val="00EF4171"/>
    <w:rsid w:val="00F04846"/>
    <w:rsid w:val="00F23845"/>
    <w:rsid w:val="00F43053"/>
    <w:rsid w:val="00F64E4E"/>
    <w:rsid w:val="00F65FF1"/>
    <w:rsid w:val="00F6642F"/>
    <w:rsid w:val="00F80A3C"/>
    <w:rsid w:val="00F94609"/>
    <w:rsid w:val="00F97335"/>
    <w:rsid w:val="00FA2938"/>
    <w:rsid w:val="00FB2BEA"/>
    <w:rsid w:val="00FC525E"/>
    <w:rsid w:val="00FE28EB"/>
    <w:rsid w:val="00FE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CB"/>
    <w:pPr>
      <w:ind w:left="720"/>
      <w:contextualSpacing/>
    </w:pPr>
  </w:style>
  <w:style w:type="paragraph" w:customStyle="1" w:styleId="text">
    <w:name w:val="text"/>
    <w:basedOn w:val="a"/>
    <w:rsid w:val="00F97335"/>
    <w:pPr>
      <w:spacing w:before="60" w:after="100" w:line="240" w:lineRule="auto"/>
      <w:ind w:left="60" w:right="60"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Strong"/>
    <w:qFormat/>
    <w:rsid w:val="00F97335"/>
    <w:rPr>
      <w:b/>
      <w:bCs/>
    </w:rPr>
  </w:style>
  <w:style w:type="paragraph" w:customStyle="1" w:styleId="ConsPlusNormal">
    <w:name w:val="ConsPlusNormal"/>
    <w:rsid w:val="00FE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DE7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F4D8C"/>
    <w:pPr>
      <w:spacing w:after="0" w:line="240" w:lineRule="auto"/>
    </w:pPr>
  </w:style>
  <w:style w:type="paragraph" w:customStyle="1" w:styleId="Default">
    <w:name w:val="Default"/>
    <w:rsid w:val="003A6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a8"/>
    <w:qFormat/>
    <w:rsid w:val="00031B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ar-SA"/>
    </w:rPr>
  </w:style>
  <w:style w:type="character" w:customStyle="1" w:styleId="a8">
    <w:name w:val="Название Знак"/>
    <w:basedOn w:val="a0"/>
    <w:link w:val="a7"/>
    <w:rsid w:val="00031B8E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03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3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nformat">
    <w:name w:val="ConsPlusNonformat"/>
    <w:rsid w:val="00412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Знак Знак Знак Знак"/>
    <w:basedOn w:val="a"/>
    <w:rsid w:val="00D373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87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69D2"/>
  </w:style>
  <w:style w:type="paragraph" w:styleId="ae">
    <w:name w:val="footer"/>
    <w:basedOn w:val="a"/>
    <w:link w:val="af"/>
    <w:uiPriority w:val="99"/>
    <w:unhideWhenUsed/>
    <w:rsid w:val="0087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69D2"/>
  </w:style>
  <w:style w:type="paragraph" w:styleId="af0">
    <w:name w:val="Balloon Text"/>
    <w:basedOn w:val="a"/>
    <w:link w:val="af1"/>
    <w:uiPriority w:val="99"/>
    <w:semiHidden/>
    <w:unhideWhenUsed/>
    <w:rsid w:val="004A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338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F7B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60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rsid w:val="0000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6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70732E-1FAA-4E48-A997-A2B18AED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Харовского района</Company>
  <LinksUpToDate>false</LinksUpToDate>
  <CharactersWithSpaces>19905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2017-04-24T11:51:00Z</cp:lastPrinted>
  <dcterms:created xsi:type="dcterms:W3CDTF">2017-04-24T11:54:00Z</dcterms:created>
  <dcterms:modified xsi:type="dcterms:W3CDTF">2017-04-24T11:54:00Z</dcterms:modified>
</cp:coreProperties>
</file>