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A1C" w:rsidRPr="00D63A1C" w:rsidRDefault="00D63A1C" w:rsidP="00D63A1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63A1C">
        <w:rPr>
          <w:rFonts w:ascii="Times New Roman" w:hAnsi="Times New Roman" w:cs="Times New Roman"/>
          <w:b w:val="0"/>
          <w:sz w:val="26"/>
          <w:szCs w:val="26"/>
        </w:rPr>
        <w:t>АДМИНИСТРАЦИЯ ХАРОВСКОГО МУНИЦИПАЛЬНОГО ОКРУГА</w:t>
      </w:r>
    </w:p>
    <w:p w:rsidR="00D63A1C" w:rsidRPr="00D63A1C" w:rsidRDefault="00D63A1C" w:rsidP="00D63A1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D63A1C" w:rsidRPr="00D63A1C" w:rsidRDefault="00D63A1C" w:rsidP="00D63A1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63A1C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</w:p>
    <w:p w:rsidR="00D63A1C" w:rsidRPr="00D63A1C" w:rsidRDefault="00D63A1C" w:rsidP="00D63A1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D63A1C" w:rsidRPr="00D63A1C" w:rsidRDefault="00C82959" w:rsidP="00D63A1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02.04.2024</w:t>
      </w:r>
      <w:r w:rsidR="00D63A1C" w:rsidRPr="00D63A1C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</w:t>
      </w:r>
      <w:bookmarkStart w:id="0" w:name="_GoBack"/>
      <w:bookmarkEnd w:id="0"/>
      <w:r w:rsidR="00D63A1C" w:rsidRPr="00D63A1C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400</w:t>
      </w:r>
    </w:p>
    <w:p w:rsidR="00D63A1C" w:rsidRPr="00D63A1C" w:rsidRDefault="00D63A1C" w:rsidP="00D63A1C">
      <w:pPr>
        <w:shd w:val="clear" w:color="auto" w:fill="FFFFFF"/>
        <w:jc w:val="center"/>
        <w:rPr>
          <w:rFonts w:ascii="Times New Roman" w:hAnsi="Times New Roman"/>
          <w:sz w:val="26"/>
          <w:szCs w:val="26"/>
        </w:rPr>
      </w:pPr>
    </w:p>
    <w:p w:rsidR="00D63A1C" w:rsidRPr="00D63A1C" w:rsidRDefault="00D63A1C" w:rsidP="00D63A1C">
      <w:pPr>
        <w:spacing w:after="0" w:line="240" w:lineRule="auto"/>
        <w:ind w:right="3826"/>
        <w:jc w:val="both"/>
        <w:rPr>
          <w:rFonts w:ascii="Times New Roman" w:hAnsi="Times New Roman"/>
          <w:sz w:val="26"/>
          <w:szCs w:val="26"/>
        </w:rPr>
      </w:pPr>
      <w:r w:rsidRPr="00D63A1C">
        <w:rPr>
          <w:rFonts w:ascii="Times New Roman" w:hAnsi="Times New Roman"/>
          <w:sz w:val="26"/>
          <w:szCs w:val="26"/>
        </w:rPr>
        <w:t xml:space="preserve">О признании </w:t>
      </w:r>
      <w:proofErr w:type="gramStart"/>
      <w:r w:rsidRPr="00D63A1C">
        <w:rPr>
          <w:rFonts w:ascii="Times New Roman" w:hAnsi="Times New Roman"/>
          <w:sz w:val="26"/>
          <w:szCs w:val="26"/>
        </w:rPr>
        <w:t>утратившими</w:t>
      </w:r>
      <w:proofErr w:type="gramEnd"/>
      <w:r w:rsidRPr="00D63A1C">
        <w:rPr>
          <w:rFonts w:ascii="Times New Roman" w:hAnsi="Times New Roman"/>
          <w:sz w:val="26"/>
          <w:szCs w:val="26"/>
        </w:rPr>
        <w:t xml:space="preserve"> силу</w:t>
      </w:r>
    </w:p>
    <w:p w:rsidR="00D63A1C" w:rsidRPr="00D63A1C" w:rsidRDefault="00D63A1C" w:rsidP="00D63A1C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63A1C">
        <w:rPr>
          <w:sz w:val="26"/>
          <w:szCs w:val="26"/>
        </w:rPr>
        <w:t>некоторых постановлений</w:t>
      </w:r>
    </w:p>
    <w:p w:rsidR="00D63A1C" w:rsidRPr="00D63A1C" w:rsidRDefault="00D63A1C" w:rsidP="00D63A1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63A1C" w:rsidRPr="00D63A1C" w:rsidRDefault="00D63A1C" w:rsidP="00D63A1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D63A1C">
        <w:rPr>
          <w:rFonts w:ascii="Times New Roman" w:hAnsi="Times New Roman" w:cs="Times New Roman"/>
          <w:b w:val="0"/>
          <w:sz w:val="26"/>
          <w:szCs w:val="26"/>
        </w:rPr>
        <w:t xml:space="preserve">На основании закона Вологодской области от 28 апреля 2022 года № 5114 – ОЗ «О преобразовании всех поселений, входящих в состав </w:t>
      </w:r>
      <w:proofErr w:type="spellStart"/>
      <w:r w:rsidRPr="00D63A1C">
        <w:rPr>
          <w:rFonts w:ascii="Times New Roman" w:hAnsi="Times New Roman" w:cs="Times New Roman"/>
          <w:b w:val="0"/>
          <w:sz w:val="26"/>
          <w:szCs w:val="26"/>
        </w:rPr>
        <w:t>Харовского</w:t>
      </w:r>
      <w:proofErr w:type="spellEnd"/>
      <w:r w:rsidRPr="00D63A1C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Вологодской области, путём их объединения, наделении вновь образованного муниципального образования статусом муниципального округа и установлении границ </w:t>
      </w:r>
      <w:proofErr w:type="spellStart"/>
      <w:r w:rsidRPr="00D63A1C">
        <w:rPr>
          <w:rFonts w:ascii="Times New Roman" w:hAnsi="Times New Roman" w:cs="Times New Roman"/>
          <w:b w:val="0"/>
          <w:sz w:val="26"/>
          <w:szCs w:val="26"/>
        </w:rPr>
        <w:t>Харовского</w:t>
      </w:r>
      <w:proofErr w:type="spellEnd"/>
      <w:r w:rsidRPr="00D63A1C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округа Вологодской области», решения Муниципального Собрания </w:t>
      </w:r>
      <w:proofErr w:type="spellStart"/>
      <w:r w:rsidRPr="00D63A1C">
        <w:rPr>
          <w:rFonts w:ascii="Times New Roman" w:hAnsi="Times New Roman" w:cs="Times New Roman"/>
          <w:b w:val="0"/>
          <w:sz w:val="26"/>
          <w:szCs w:val="26"/>
        </w:rPr>
        <w:t>Харовского</w:t>
      </w:r>
      <w:proofErr w:type="spellEnd"/>
      <w:r w:rsidRPr="00D63A1C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округа от 07.10.2022 № 13 «</w:t>
      </w:r>
      <w:r w:rsidRPr="00D63A1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создании Администрации </w:t>
      </w:r>
      <w:proofErr w:type="spellStart"/>
      <w:r w:rsidRPr="00D63A1C">
        <w:rPr>
          <w:rFonts w:ascii="Times New Roman" w:hAnsi="Times New Roman" w:cs="Times New Roman"/>
          <w:b w:val="0"/>
          <w:bCs w:val="0"/>
          <w:sz w:val="26"/>
          <w:szCs w:val="26"/>
        </w:rPr>
        <w:t>Харовского</w:t>
      </w:r>
      <w:proofErr w:type="spellEnd"/>
      <w:r w:rsidRPr="00D63A1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муниципального округа Вологодской области</w:t>
      </w:r>
      <w:proofErr w:type="gramEnd"/>
      <w:r w:rsidRPr="00D63A1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Устава </w:t>
      </w:r>
      <w:proofErr w:type="spellStart"/>
      <w:r w:rsidRPr="00D63A1C">
        <w:rPr>
          <w:rFonts w:ascii="Times New Roman" w:hAnsi="Times New Roman" w:cs="Times New Roman"/>
          <w:b w:val="0"/>
          <w:bCs w:val="0"/>
          <w:sz w:val="26"/>
          <w:szCs w:val="26"/>
        </w:rPr>
        <w:t>Харовского</w:t>
      </w:r>
      <w:proofErr w:type="spellEnd"/>
      <w:r w:rsidRPr="00D63A1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муниципального округа Вологодской области, </w:t>
      </w:r>
      <w:r w:rsidRPr="00D63A1C">
        <w:rPr>
          <w:rFonts w:ascii="Times New Roman" w:hAnsi="Times New Roman" w:cs="Times New Roman"/>
          <w:b w:val="0"/>
          <w:sz w:val="26"/>
          <w:szCs w:val="26"/>
        </w:rPr>
        <w:t>ПОСТАНОВЛЯЮ:</w:t>
      </w:r>
    </w:p>
    <w:p w:rsidR="00D63A1C" w:rsidRPr="00D63A1C" w:rsidRDefault="00D63A1C" w:rsidP="00D63A1C">
      <w:pPr>
        <w:pStyle w:val="ConsPlusTitle"/>
        <w:numPr>
          <w:ilvl w:val="0"/>
          <w:numId w:val="3"/>
        </w:numPr>
        <w:adjustRightInd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63A1C">
        <w:rPr>
          <w:rFonts w:ascii="Times New Roman" w:hAnsi="Times New Roman" w:cs="Times New Roman"/>
          <w:b w:val="0"/>
          <w:sz w:val="26"/>
          <w:szCs w:val="26"/>
        </w:rPr>
        <w:t>Признать утратившими силу следующие постановления:</w:t>
      </w:r>
    </w:p>
    <w:p w:rsidR="00D63A1C" w:rsidRPr="00D63A1C" w:rsidRDefault="00D63A1C" w:rsidP="00D63A1C">
      <w:pPr>
        <w:pStyle w:val="ConsPlusTitle"/>
        <w:numPr>
          <w:ilvl w:val="0"/>
          <w:numId w:val="4"/>
        </w:numPr>
        <w:adjustRightInd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63A1C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городского поселения город </w:t>
      </w:r>
      <w:proofErr w:type="spellStart"/>
      <w:r w:rsidRPr="00D63A1C">
        <w:rPr>
          <w:rFonts w:ascii="Times New Roman" w:hAnsi="Times New Roman" w:cs="Times New Roman"/>
          <w:b w:val="0"/>
          <w:sz w:val="26"/>
          <w:szCs w:val="26"/>
        </w:rPr>
        <w:t>Харовск</w:t>
      </w:r>
      <w:proofErr w:type="spellEnd"/>
      <w:r w:rsidRPr="00D63A1C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D63A1C" w:rsidRPr="00D63A1C" w:rsidRDefault="00D63A1C" w:rsidP="00D63A1C">
      <w:pPr>
        <w:pStyle w:val="ConsPlusTitle"/>
        <w:ind w:left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63A1C">
        <w:rPr>
          <w:rFonts w:ascii="Times New Roman" w:hAnsi="Times New Roman" w:cs="Times New Roman"/>
          <w:b w:val="0"/>
          <w:sz w:val="26"/>
          <w:szCs w:val="26"/>
        </w:rPr>
        <w:t>- от 29.12.2012 г. № 324 «О муниципальном долге»;</w:t>
      </w:r>
    </w:p>
    <w:p w:rsidR="00D63A1C" w:rsidRPr="00D63A1C" w:rsidRDefault="00D63A1C" w:rsidP="00D63A1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63A1C">
        <w:rPr>
          <w:rFonts w:ascii="Times New Roman" w:hAnsi="Times New Roman" w:cs="Times New Roman"/>
          <w:b w:val="0"/>
          <w:sz w:val="26"/>
          <w:szCs w:val="26"/>
        </w:rPr>
        <w:t>- от 20.12.2012 г. № 307 «О порядке предоставления муниципальных гарантий».</w:t>
      </w:r>
    </w:p>
    <w:p w:rsidR="00D63A1C" w:rsidRPr="00D63A1C" w:rsidRDefault="00D63A1C" w:rsidP="00D63A1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63A1C">
        <w:rPr>
          <w:rFonts w:ascii="Times New Roman" w:hAnsi="Times New Roman" w:cs="Times New Roman"/>
          <w:b w:val="0"/>
          <w:sz w:val="26"/>
          <w:szCs w:val="26"/>
        </w:rPr>
        <w:t xml:space="preserve">2) Администрации сельского поселения </w:t>
      </w:r>
      <w:proofErr w:type="spellStart"/>
      <w:r w:rsidRPr="00D63A1C">
        <w:rPr>
          <w:rFonts w:ascii="Times New Roman" w:hAnsi="Times New Roman" w:cs="Times New Roman"/>
          <w:b w:val="0"/>
          <w:sz w:val="26"/>
          <w:szCs w:val="26"/>
        </w:rPr>
        <w:t>Ильинское</w:t>
      </w:r>
      <w:proofErr w:type="spellEnd"/>
      <w:r w:rsidRPr="00D63A1C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D63A1C" w:rsidRPr="00D63A1C" w:rsidRDefault="00D63A1C" w:rsidP="00D63A1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63A1C">
        <w:rPr>
          <w:rFonts w:ascii="Times New Roman" w:hAnsi="Times New Roman" w:cs="Times New Roman"/>
          <w:b w:val="0"/>
          <w:sz w:val="26"/>
          <w:szCs w:val="26"/>
        </w:rPr>
        <w:t xml:space="preserve">- от 14.05.2020 № 43 «Об утверждении порядка ведения муниципальной долговой книги сельского поселения </w:t>
      </w:r>
      <w:proofErr w:type="spellStart"/>
      <w:r w:rsidRPr="00D63A1C">
        <w:rPr>
          <w:rFonts w:ascii="Times New Roman" w:hAnsi="Times New Roman" w:cs="Times New Roman"/>
          <w:b w:val="0"/>
          <w:sz w:val="26"/>
          <w:szCs w:val="26"/>
        </w:rPr>
        <w:t>Ильинское</w:t>
      </w:r>
      <w:proofErr w:type="spellEnd"/>
      <w:r w:rsidRPr="00D63A1C"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D63A1C" w:rsidRPr="00D63A1C" w:rsidRDefault="00D63A1C" w:rsidP="00D63A1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63A1C">
        <w:rPr>
          <w:rFonts w:ascii="Times New Roman" w:hAnsi="Times New Roman" w:cs="Times New Roman"/>
          <w:b w:val="0"/>
          <w:sz w:val="26"/>
          <w:szCs w:val="26"/>
        </w:rPr>
        <w:t xml:space="preserve">- от 14.05.2020 № 39 «Об утверждении </w:t>
      </w:r>
      <w:proofErr w:type="gramStart"/>
      <w:r w:rsidRPr="00D63A1C">
        <w:rPr>
          <w:rFonts w:ascii="Times New Roman" w:hAnsi="Times New Roman" w:cs="Times New Roman"/>
          <w:b w:val="0"/>
          <w:sz w:val="26"/>
          <w:szCs w:val="26"/>
        </w:rPr>
        <w:t>Методики расчета верхнего предела муниципального внутреннего долга сельского поселения</w:t>
      </w:r>
      <w:proofErr w:type="gramEnd"/>
      <w:r w:rsidRPr="00D63A1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D63A1C">
        <w:rPr>
          <w:rFonts w:ascii="Times New Roman" w:hAnsi="Times New Roman" w:cs="Times New Roman"/>
          <w:b w:val="0"/>
          <w:sz w:val="26"/>
          <w:szCs w:val="26"/>
        </w:rPr>
        <w:t>Ильинское</w:t>
      </w:r>
      <w:proofErr w:type="spellEnd"/>
      <w:r w:rsidRPr="00D63A1C"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D63A1C" w:rsidRPr="00D63A1C" w:rsidRDefault="00D63A1C" w:rsidP="00D63A1C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D63A1C">
        <w:rPr>
          <w:rFonts w:ascii="Times New Roman" w:hAnsi="Times New Roman" w:cs="Times New Roman"/>
          <w:b w:val="0"/>
          <w:sz w:val="26"/>
          <w:szCs w:val="26"/>
        </w:rPr>
        <w:t>-  от 14.05.2020 № 41 «</w:t>
      </w:r>
      <w:r w:rsidRPr="00D63A1C">
        <w:rPr>
          <w:rFonts w:ascii="Times New Roman" w:hAnsi="Times New Roman" w:cs="Times New Roman"/>
          <w:b w:val="0"/>
          <w:color w:val="000000"/>
          <w:sz w:val="26"/>
          <w:szCs w:val="26"/>
        </w:rPr>
        <w:t>Об утверждении Порядка   определения  размера  муниципальных   преференций  в форме  муниципальных  гарантий»;</w:t>
      </w:r>
    </w:p>
    <w:p w:rsidR="00D63A1C" w:rsidRPr="00D63A1C" w:rsidRDefault="00D63A1C" w:rsidP="00D63A1C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D63A1C">
        <w:rPr>
          <w:rFonts w:ascii="Times New Roman" w:hAnsi="Times New Roman" w:cs="Times New Roman"/>
          <w:b w:val="0"/>
          <w:color w:val="000000"/>
          <w:sz w:val="26"/>
          <w:szCs w:val="26"/>
        </w:rPr>
        <w:t>- от 18.05.2020 № 44 «О предоставлении муниципальных гарантий»;</w:t>
      </w:r>
    </w:p>
    <w:p w:rsidR="00D63A1C" w:rsidRPr="00D63A1C" w:rsidRDefault="00D63A1C" w:rsidP="00D63A1C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D63A1C">
        <w:rPr>
          <w:rFonts w:ascii="Times New Roman" w:hAnsi="Times New Roman" w:cs="Times New Roman"/>
          <w:b w:val="0"/>
          <w:color w:val="000000"/>
          <w:sz w:val="26"/>
          <w:szCs w:val="26"/>
        </w:rPr>
        <w:t>- от 26.11.2021 № 64 «О внесении изменений в постановление администрации поселения от 18.05.2020 г. № 44 «О предоставлении муниципальных гарантий».</w:t>
      </w:r>
    </w:p>
    <w:p w:rsidR="00D63A1C" w:rsidRPr="00D63A1C" w:rsidRDefault="00D63A1C" w:rsidP="00D63A1C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D63A1C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3) Администрации сельского поселения </w:t>
      </w:r>
      <w:proofErr w:type="spellStart"/>
      <w:r w:rsidRPr="00D63A1C">
        <w:rPr>
          <w:rFonts w:ascii="Times New Roman" w:hAnsi="Times New Roman" w:cs="Times New Roman"/>
          <w:b w:val="0"/>
          <w:color w:val="000000"/>
          <w:sz w:val="26"/>
          <w:szCs w:val="26"/>
        </w:rPr>
        <w:t>Шапшинское</w:t>
      </w:r>
      <w:proofErr w:type="spellEnd"/>
      <w:r w:rsidRPr="00D63A1C">
        <w:rPr>
          <w:rFonts w:ascii="Times New Roman" w:hAnsi="Times New Roman" w:cs="Times New Roman"/>
          <w:b w:val="0"/>
          <w:color w:val="000000"/>
          <w:sz w:val="26"/>
          <w:szCs w:val="26"/>
        </w:rPr>
        <w:t>:</w:t>
      </w:r>
    </w:p>
    <w:p w:rsidR="00D63A1C" w:rsidRPr="00D63A1C" w:rsidRDefault="00D63A1C" w:rsidP="00D63A1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63A1C">
        <w:rPr>
          <w:rFonts w:ascii="Times New Roman" w:hAnsi="Times New Roman" w:cs="Times New Roman"/>
          <w:b w:val="0"/>
          <w:sz w:val="26"/>
          <w:szCs w:val="26"/>
        </w:rPr>
        <w:t xml:space="preserve">- от 18.05.2020 № 33 «Об утверждении </w:t>
      </w:r>
      <w:proofErr w:type="gramStart"/>
      <w:r w:rsidRPr="00D63A1C">
        <w:rPr>
          <w:rFonts w:ascii="Times New Roman" w:hAnsi="Times New Roman" w:cs="Times New Roman"/>
          <w:b w:val="0"/>
          <w:sz w:val="26"/>
          <w:szCs w:val="26"/>
        </w:rPr>
        <w:t>Методики расчета верхнего предела муниципального внутреннего долга сельского поселения</w:t>
      </w:r>
      <w:proofErr w:type="gramEnd"/>
      <w:r w:rsidRPr="00D63A1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D63A1C">
        <w:rPr>
          <w:rFonts w:ascii="Times New Roman" w:hAnsi="Times New Roman" w:cs="Times New Roman"/>
          <w:b w:val="0"/>
          <w:sz w:val="26"/>
          <w:szCs w:val="26"/>
        </w:rPr>
        <w:t>Шапшинское</w:t>
      </w:r>
      <w:proofErr w:type="spellEnd"/>
      <w:r w:rsidRPr="00D63A1C"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D63A1C" w:rsidRPr="00D63A1C" w:rsidRDefault="00D63A1C" w:rsidP="00D63A1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63A1C">
        <w:rPr>
          <w:rFonts w:ascii="Times New Roman" w:hAnsi="Times New Roman" w:cs="Times New Roman"/>
          <w:b w:val="0"/>
          <w:sz w:val="26"/>
          <w:szCs w:val="26"/>
        </w:rPr>
        <w:t>- от 18.05.2020 № 34 «Об утверждении Порядка определения муниципальных преференций в форме муниципальных гарантий»;</w:t>
      </w:r>
    </w:p>
    <w:p w:rsidR="00D63A1C" w:rsidRPr="00D63A1C" w:rsidRDefault="00D63A1C" w:rsidP="00D63A1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63A1C">
        <w:rPr>
          <w:rFonts w:ascii="Times New Roman" w:hAnsi="Times New Roman" w:cs="Times New Roman"/>
          <w:b w:val="0"/>
          <w:sz w:val="26"/>
          <w:szCs w:val="26"/>
        </w:rPr>
        <w:t>- от 18.05.2020 № 36 «Об утверждении порядка оценки надежности (ликвидности), банковской гарантии, поручительства, представляемых принципалом в качестве обеспечения исполнения обязатель</w:t>
      </w:r>
      <w:proofErr w:type="gramStart"/>
      <w:r w:rsidRPr="00D63A1C">
        <w:rPr>
          <w:rFonts w:ascii="Times New Roman" w:hAnsi="Times New Roman" w:cs="Times New Roman"/>
          <w:b w:val="0"/>
          <w:sz w:val="26"/>
          <w:szCs w:val="26"/>
        </w:rPr>
        <w:t>ств пр</w:t>
      </w:r>
      <w:proofErr w:type="gramEnd"/>
      <w:r w:rsidRPr="00D63A1C">
        <w:rPr>
          <w:rFonts w:ascii="Times New Roman" w:hAnsi="Times New Roman" w:cs="Times New Roman"/>
          <w:b w:val="0"/>
          <w:sz w:val="26"/>
          <w:szCs w:val="26"/>
        </w:rPr>
        <w:t>инципала по удовлетворению регрессного требования к принципалу в связи с исполнением в полном объеме или в какой-либо части муниципальной гарантии поселения»;</w:t>
      </w:r>
    </w:p>
    <w:p w:rsidR="00D63A1C" w:rsidRPr="00D63A1C" w:rsidRDefault="00D63A1C" w:rsidP="00D63A1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63A1C">
        <w:rPr>
          <w:rFonts w:ascii="Times New Roman" w:hAnsi="Times New Roman" w:cs="Times New Roman"/>
          <w:b w:val="0"/>
          <w:sz w:val="26"/>
          <w:szCs w:val="26"/>
        </w:rPr>
        <w:t xml:space="preserve">- от 18.05.2020 № 37 «Об утверждении Порядка ведения Муниципальной долговой книги сельского поселения </w:t>
      </w:r>
      <w:proofErr w:type="spellStart"/>
      <w:r w:rsidRPr="00D63A1C">
        <w:rPr>
          <w:rFonts w:ascii="Times New Roman" w:hAnsi="Times New Roman" w:cs="Times New Roman"/>
          <w:b w:val="0"/>
          <w:sz w:val="26"/>
          <w:szCs w:val="26"/>
        </w:rPr>
        <w:t>Шапшинское</w:t>
      </w:r>
      <w:proofErr w:type="spellEnd"/>
      <w:r w:rsidRPr="00D63A1C"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D63A1C" w:rsidRPr="00D63A1C" w:rsidRDefault="00D63A1C" w:rsidP="00D63A1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63A1C">
        <w:rPr>
          <w:rFonts w:ascii="Times New Roman" w:hAnsi="Times New Roman" w:cs="Times New Roman"/>
          <w:b w:val="0"/>
          <w:sz w:val="26"/>
          <w:szCs w:val="26"/>
        </w:rPr>
        <w:t xml:space="preserve">- от 18.05.2020 г. № 38 «Об утверждении Порядка предоставления муниципальных гарантий от имени сельского поселения </w:t>
      </w:r>
      <w:proofErr w:type="spellStart"/>
      <w:r w:rsidRPr="00D63A1C">
        <w:rPr>
          <w:rFonts w:ascii="Times New Roman" w:hAnsi="Times New Roman" w:cs="Times New Roman"/>
          <w:b w:val="0"/>
          <w:sz w:val="26"/>
          <w:szCs w:val="26"/>
        </w:rPr>
        <w:t>Шапшинское</w:t>
      </w:r>
      <w:proofErr w:type="spellEnd"/>
      <w:r w:rsidRPr="00D63A1C">
        <w:rPr>
          <w:rFonts w:ascii="Times New Roman" w:hAnsi="Times New Roman" w:cs="Times New Roman"/>
          <w:b w:val="0"/>
          <w:sz w:val="26"/>
          <w:szCs w:val="26"/>
        </w:rPr>
        <w:t>».</w:t>
      </w:r>
    </w:p>
    <w:p w:rsidR="00D63A1C" w:rsidRPr="00D63A1C" w:rsidRDefault="00D63A1C" w:rsidP="00D63A1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63A1C">
        <w:rPr>
          <w:rFonts w:ascii="Times New Roman" w:hAnsi="Times New Roman" w:cs="Times New Roman"/>
          <w:b w:val="0"/>
          <w:sz w:val="26"/>
          <w:szCs w:val="26"/>
        </w:rPr>
        <w:t xml:space="preserve">4) Администрации сельского поселения </w:t>
      </w:r>
      <w:proofErr w:type="spellStart"/>
      <w:r w:rsidRPr="00D63A1C">
        <w:rPr>
          <w:rFonts w:ascii="Times New Roman" w:hAnsi="Times New Roman" w:cs="Times New Roman"/>
          <w:b w:val="0"/>
          <w:sz w:val="26"/>
          <w:szCs w:val="26"/>
        </w:rPr>
        <w:t>Харовское</w:t>
      </w:r>
      <w:proofErr w:type="spellEnd"/>
      <w:r w:rsidRPr="00D63A1C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D63A1C" w:rsidRPr="00D63A1C" w:rsidRDefault="00D63A1C" w:rsidP="00D63A1C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63A1C">
        <w:rPr>
          <w:rFonts w:ascii="Times New Roman" w:hAnsi="Times New Roman" w:cs="Times New Roman"/>
          <w:b w:val="0"/>
          <w:sz w:val="26"/>
          <w:szCs w:val="26"/>
        </w:rPr>
        <w:t>-  от 27.06.2022 № 93 «</w:t>
      </w:r>
      <w:r w:rsidRPr="00D63A1C">
        <w:rPr>
          <w:rFonts w:ascii="Times New Roman" w:hAnsi="Times New Roman" w:cs="Times New Roman"/>
          <w:b w:val="0"/>
          <w:bCs w:val="0"/>
          <w:sz w:val="26"/>
          <w:szCs w:val="26"/>
        </w:rPr>
        <w:t>О порядке проведения анализа финансового состояния принципала, проверки достаточности, надежности и ликвидности обеспечения,</w:t>
      </w:r>
      <w:r w:rsidRPr="00D63A1C"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 w:rsidRPr="00D63A1C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>предоставляемого в целях исполнения обязатель</w:t>
      </w:r>
      <w:proofErr w:type="gramStart"/>
      <w:r w:rsidRPr="00D63A1C">
        <w:rPr>
          <w:rFonts w:ascii="Times New Roman" w:hAnsi="Times New Roman" w:cs="Times New Roman"/>
          <w:b w:val="0"/>
          <w:bCs w:val="0"/>
          <w:sz w:val="26"/>
          <w:szCs w:val="26"/>
        </w:rPr>
        <w:t>ств пр</w:t>
      </w:r>
      <w:proofErr w:type="gramEnd"/>
      <w:r w:rsidRPr="00D63A1C">
        <w:rPr>
          <w:rFonts w:ascii="Times New Roman" w:hAnsi="Times New Roman" w:cs="Times New Roman"/>
          <w:b w:val="0"/>
          <w:bCs w:val="0"/>
          <w:sz w:val="26"/>
          <w:szCs w:val="26"/>
        </w:rPr>
        <w:t>инципала по удовлетворению регрессного требования гаранта при предоставлении муниципальной гарантии, а также мониторинга  финансового состояния принципала, контроля за достаточностью, надежностью и ликвидностью  предоставленного обеспечения после предоставления  муниципальной гарантии»;</w:t>
      </w:r>
    </w:p>
    <w:p w:rsidR="00D63A1C" w:rsidRPr="00D63A1C" w:rsidRDefault="00D63A1C" w:rsidP="00D63A1C">
      <w:pPr>
        <w:pStyle w:val="ConsPlusTitle"/>
        <w:ind w:firstLine="567"/>
        <w:jc w:val="both"/>
        <w:rPr>
          <w:rFonts w:ascii="Times New Roman" w:hAnsi="Times New Roman" w:cs="Times New Roman"/>
          <w:bCs w:val="0"/>
          <w:sz w:val="26"/>
          <w:szCs w:val="26"/>
        </w:rPr>
      </w:pPr>
      <w:r w:rsidRPr="00D63A1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- от 27.06.2022 № 96 «Об утверждении Порядка оценки надежности банковской гарантии, поручительства, предоставляемых в обеспечение исполнения обязательств  юридических лиц перед сельским поселением </w:t>
      </w:r>
      <w:proofErr w:type="spellStart"/>
      <w:r w:rsidRPr="00D63A1C">
        <w:rPr>
          <w:rFonts w:ascii="Times New Roman" w:hAnsi="Times New Roman" w:cs="Times New Roman"/>
          <w:b w:val="0"/>
          <w:bCs w:val="0"/>
          <w:sz w:val="26"/>
          <w:szCs w:val="26"/>
        </w:rPr>
        <w:t>Харовское</w:t>
      </w:r>
      <w:proofErr w:type="spellEnd"/>
      <w:r w:rsidRPr="00D63A1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spellStart"/>
      <w:r w:rsidRPr="00D63A1C">
        <w:rPr>
          <w:rFonts w:ascii="Times New Roman" w:hAnsi="Times New Roman" w:cs="Times New Roman"/>
          <w:b w:val="0"/>
          <w:bCs w:val="0"/>
          <w:sz w:val="26"/>
          <w:szCs w:val="26"/>
        </w:rPr>
        <w:t>Харовского</w:t>
      </w:r>
      <w:proofErr w:type="spellEnd"/>
      <w:r w:rsidRPr="00D63A1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муниципального района»;</w:t>
      </w:r>
    </w:p>
    <w:p w:rsidR="00D63A1C" w:rsidRPr="00D63A1C" w:rsidRDefault="00D63A1C" w:rsidP="00D63A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63A1C">
        <w:rPr>
          <w:rFonts w:ascii="Times New Roman" w:hAnsi="Times New Roman"/>
          <w:bCs/>
          <w:sz w:val="26"/>
          <w:szCs w:val="26"/>
        </w:rPr>
        <w:t>- от 28.02.2020 № 28 «</w:t>
      </w:r>
      <w:r w:rsidRPr="00D63A1C">
        <w:rPr>
          <w:rFonts w:ascii="Times New Roman" w:hAnsi="Times New Roman"/>
          <w:sz w:val="26"/>
          <w:szCs w:val="26"/>
        </w:rPr>
        <w:t xml:space="preserve">Об утверждении порядка ведения муниципальной долговой книги сельского поселения </w:t>
      </w:r>
      <w:proofErr w:type="spellStart"/>
      <w:r w:rsidRPr="00D63A1C">
        <w:rPr>
          <w:rFonts w:ascii="Times New Roman" w:hAnsi="Times New Roman"/>
          <w:sz w:val="26"/>
          <w:szCs w:val="26"/>
        </w:rPr>
        <w:t>Харовское</w:t>
      </w:r>
      <w:proofErr w:type="spellEnd"/>
      <w:r w:rsidRPr="00D63A1C">
        <w:rPr>
          <w:rFonts w:ascii="Times New Roman" w:hAnsi="Times New Roman"/>
          <w:sz w:val="26"/>
          <w:szCs w:val="26"/>
        </w:rPr>
        <w:t xml:space="preserve">»; </w:t>
      </w:r>
    </w:p>
    <w:p w:rsidR="00D63A1C" w:rsidRPr="00D63A1C" w:rsidRDefault="00D63A1C" w:rsidP="00D63A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63A1C">
        <w:rPr>
          <w:rFonts w:ascii="Times New Roman" w:hAnsi="Times New Roman"/>
          <w:sz w:val="26"/>
          <w:szCs w:val="26"/>
        </w:rPr>
        <w:t>- от 10.11.2021 № 153 «О предоставлении муниципальных гарантий».</w:t>
      </w:r>
    </w:p>
    <w:p w:rsidR="00D63A1C" w:rsidRPr="00D63A1C" w:rsidRDefault="00D63A1C" w:rsidP="00D63A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63A1C">
        <w:rPr>
          <w:rFonts w:ascii="Times New Roman" w:hAnsi="Times New Roman"/>
          <w:bCs/>
          <w:sz w:val="26"/>
          <w:szCs w:val="26"/>
        </w:rPr>
        <w:t xml:space="preserve">5) Администрации сельского поселения </w:t>
      </w:r>
      <w:proofErr w:type="spellStart"/>
      <w:r w:rsidRPr="00D63A1C">
        <w:rPr>
          <w:rFonts w:ascii="Times New Roman" w:hAnsi="Times New Roman"/>
          <w:bCs/>
          <w:sz w:val="26"/>
          <w:szCs w:val="26"/>
        </w:rPr>
        <w:t>Семигороднее</w:t>
      </w:r>
      <w:proofErr w:type="spellEnd"/>
      <w:r w:rsidRPr="00D63A1C">
        <w:rPr>
          <w:rFonts w:ascii="Times New Roman" w:hAnsi="Times New Roman"/>
          <w:bCs/>
          <w:sz w:val="26"/>
          <w:szCs w:val="26"/>
        </w:rPr>
        <w:t>:</w:t>
      </w:r>
    </w:p>
    <w:p w:rsidR="00D63A1C" w:rsidRPr="00D63A1C" w:rsidRDefault="00D63A1C" w:rsidP="00D63A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63A1C">
        <w:rPr>
          <w:rFonts w:ascii="Times New Roman" w:hAnsi="Times New Roman"/>
          <w:bCs/>
          <w:sz w:val="26"/>
          <w:szCs w:val="26"/>
        </w:rPr>
        <w:t xml:space="preserve">- от 06.04.2020 № 18 «Об утверждении </w:t>
      </w:r>
      <w:proofErr w:type="gramStart"/>
      <w:r w:rsidRPr="00D63A1C">
        <w:rPr>
          <w:rFonts w:ascii="Times New Roman" w:hAnsi="Times New Roman"/>
          <w:bCs/>
          <w:sz w:val="26"/>
          <w:szCs w:val="26"/>
        </w:rPr>
        <w:t>Методики расчета верхнего предела муниципального внутреннего долга сельского поселения</w:t>
      </w:r>
      <w:proofErr w:type="gramEnd"/>
      <w:r w:rsidRPr="00D63A1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D63A1C">
        <w:rPr>
          <w:rFonts w:ascii="Times New Roman" w:hAnsi="Times New Roman"/>
          <w:bCs/>
          <w:sz w:val="26"/>
          <w:szCs w:val="26"/>
        </w:rPr>
        <w:t>Семигороднее</w:t>
      </w:r>
      <w:proofErr w:type="spellEnd"/>
      <w:r w:rsidRPr="00D63A1C">
        <w:rPr>
          <w:rFonts w:ascii="Times New Roman" w:hAnsi="Times New Roman"/>
          <w:bCs/>
          <w:sz w:val="26"/>
          <w:szCs w:val="26"/>
        </w:rPr>
        <w:t>»;</w:t>
      </w:r>
    </w:p>
    <w:p w:rsidR="00D63A1C" w:rsidRPr="00D63A1C" w:rsidRDefault="00D63A1C" w:rsidP="00D63A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63A1C">
        <w:rPr>
          <w:rFonts w:ascii="Times New Roman" w:hAnsi="Times New Roman"/>
          <w:bCs/>
          <w:sz w:val="26"/>
          <w:szCs w:val="26"/>
        </w:rPr>
        <w:t>- от 06.04.2020 № 19 «О предоставлении муниципальных гарантий»;</w:t>
      </w:r>
    </w:p>
    <w:p w:rsidR="00D63A1C" w:rsidRPr="00D63A1C" w:rsidRDefault="00D63A1C" w:rsidP="00D63A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63A1C">
        <w:rPr>
          <w:rFonts w:ascii="Times New Roman" w:hAnsi="Times New Roman"/>
          <w:bCs/>
          <w:sz w:val="26"/>
          <w:szCs w:val="26"/>
        </w:rPr>
        <w:t>- от 13.11.2020 № 60 «О внесении изменений в постановление администрации поселения от 06.04.2020 № 19 «О предоставлении муниципальных гарантий»;</w:t>
      </w:r>
    </w:p>
    <w:p w:rsidR="00D63A1C" w:rsidRPr="00D63A1C" w:rsidRDefault="00D63A1C" w:rsidP="00D63A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63A1C">
        <w:rPr>
          <w:rFonts w:ascii="Times New Roman" w:hAnsi="Times New Roman"/>
          <w:bCs/>
          <w:sz w:val="26"/>
          <w:szCs w:val="26"/>
        </w:rPr>
        <w:t xml:space="preserve">- от 12.10.2021 № 44 «О внесении изменений в постановление администрации сельского поселения </w:t>
      </w:r>
      <w:proofErr w:type="spellStart"/>
      <w:r w:rsidRPr="00D63A1C">
        <w:rPr>
          <w:rFonts w:ascii="Times New Roman" w:hAnsi="Times New Roman"/>
          <w:bCs/>
          <w:sz w:val="26"/>
          <w:szCs w:val="26"/>
        </w:rPr>
        <w:t>Семигороднее</w:t>
      </w:r>
      <w:proofErr w:type="spellEnd"/>
      <w:r w:rsidRPr="00D63A1C">
        <w:rPr>
          <w:rFonts w:ascii="Times New Roman" w:hAnsi="Times New Roman"/>
          <w:bCs/>
          <w:sz w:val="26"/>
          <w:szCs w:val="26"/>
        </w:rPr>
        <w:t xml:space="preserve"> от 06.04.2020 №19 «О предоставлении муниципальных гарантий»;</w:t>
      </w:r>
    </w:p>
    <w:p w:rsidR="00D63A1C" w:rsidRPr="00D63A1C" w:rsidRDefault="00D63A1C" w:rsidP="00D63A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63A1C">
        <w:rPr>
          <w:rFonts w:ascii="Times New Roman" w:hAnsi="Times New Roman"/>
          <w:bCs/>
          <w:sz w:val="26"/>
          <w:szCs w:val="26"/>
        </w:rPr>
        <w:t>- от 27.12.2021 № 66 «О внесении изменений в постановление администрации поселения от 06.04.2020 № 19 «О предоставлении муниципальных гарантий»;</w:t>
      </w:r>
    </w:p>
    <w:p w:rsidR="00D63A1C" w:rsidRPr="00D63A1C" w:rsidRDefault="00D63A1C" w:rsidP="00D63A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63A1C">
        <w:rPr>
          <w:rFonts w:ascii="Times New Roman" w:hAnsi="Times New Roman"/>
          <w:bCs/>
          <w:sz w:val="26"/>
          <w:szCs w:val="26"/>
        </w:rPr>
        <w:t>- от 06.04.2020 № 20 «Об утверждении Порядка определения размера муниципальных преференций в форме муниципальных гарантий»;</w:t>
      </w:r>
    </w:p>
    <w:p w:rsidR="00D63A1C" w:rsidRPr="00D63A1C" w:rsidRDefault="00D63A1C" w:rsidP="00D63A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63A1C">
        <w:rPr>
          <w:rFonts w:ascii="Times New Roman" w:hAnsi="Times New Roman"/>
          <w:bCs/>
          <w:sz w:val="26"/>
          <w:szCs w:val="26"/>
        </w:rPr>
        <w:t xml:space="preserve">- от  06.04.2020 № 21 «Об утверждении Порядка ведения Муниципальной долговой книги сельского поселения </w:t>
      </w:r>
      <w:proofErr w:type="spellStart"/>
      <w:r w:rsidRPr="00D63A1C">
        <w:rPr>
          <w:rFonts w:ascii="Times New Roman" w:hAnsi="Times New Roman"/>
          <w:bCs/>
          <w:sz w:val="26"/>
          <w:szCs w:val="26"/>
        </w:rPr>
        <w:t>Семигороднее</w:t>
      </w:r>
      <w:proofErr w:type="spellEnd"/>
      <w:r w:rsidRPr="00D63A1C">
        <w:rPr>
          <w:rFonts w:ascii="Times New Roman" w:hAnsi="Times New Roman"/>
          <w:bCs/>
          <w:sz w:val="26"/>
          <w:szCs w:val="26"/>
        </w:rPr>
        <w:t>»;</w:t>
      </w:r>
    </w:p>
    <w:p w:rsidR="00D63A1C" w:rsidRPr="00D63A1C" w:rsidRDefault="00D63A1C" w:rsidP="00D63A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63A1C">
        <w:rPr>
          <w:rFonts w:ascii="Times New Roman" w:hAnsi="Times New Roman"/>
          <w:bCs/>
          <w:sz w:val="26"/>
          <w:szCs w:val="26"/>
        </w:rPr>
        <w:t>- от 29.06.2022 № 31  «О порядке проведения анализа финансового состояния принципала, проверки достаточности, надежности и ликвидности обеспечения, предоставляемого в целях исполнения обязатель</w:t>
      </w:r>
      <w:proofErr w:type="gramStart"/>
      <w:r w:rsidRPr="00D63A1C">
        <w:rPr>
          <w:rFonts w:ascii="Times New Roman" w:hAnsi="Times New Roman"/>
          <w:bCs/>
          <w:sz w:val="26"/>
          <w:szCs w:val="26"/>
        </w:rPr>
        <w:t>ств пр</w:t>
      </w:r>
      <w:proofErr w:type="gramEnd"/>
      <w:r w:rsidRPr="00D63A1C">
        <w:rPr>
          <w:rFonts w:ascii="Times New Roman" w:hAnsi="Times New Roman"/>
          <w:bCs/>
          <w:sz w:val="26"/>
          <w:szCs w:val="26"/>
        </w:rPr>
        <w:t>инципала по удовлетворению регрессного требования гаранта при предоставлении муниципальной гарантии, а также мониторинга  финансового состояния принципала, контроля за достаточностью, надежностью и ликвидностью  предоставленного обеспечения после предоставления  муниципальной гарантии»;</w:t>
      </w:r>
    </w:p>
    <w:p w:rsidR="00D63A1C" w:rsidRPr="00D63A1C" w:rsidRDefault="00D63A1C" w:rsidP="00D63A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63A1C">
        <w:rPr>
          <w:rFonts w:ascii="Times New Roman" w:hAnsi="Times New Roman"/>
          <w:bCs/>
          <w:sz w:val="26"/>
          <w:szCs w:val="26"/>
        </w:rPr>
        <w:t>- от 29.06.2022 № 32 «Об утверждении Порядка определения при предоставлении муниципальной гарантии минимального объема (суммы) обеспечения  исполнения обязатель</w:t>
      </w:r>
      <w:proofErr w:type="gramStart"/>
      <w:r w:rsidRPr="00D63A1C">
        <w:rPr>
          <w:rFonts w:ascii="Times New Roman" w:hAnsi="Times New Roman"/>
          <w:bCs/>
          <w:sz w:val="26"/>
          <w:szCs w:val="26"/>
        </w:rPr>
        <w:t>ств пр</w:t>
      </w:r>
      <w:proofErr w:type="gramEnd"/>
      <w:r w:rsidRPr="00D63A1C">
        <w:rPr>
          <w:rFonts w:ascii="Times New Roman" w:hAnsi="Times New Roman"/>
          <w:bCs/>
          <w:sz w:val="26"/>
          <w:szCs w:val="26"/>
        </w:rPr>
        <w:t xml:space="preserve">инципала по удовлетворению регрессного требования гаранта к принципалу по муниципальной гарантии сельского поселения </w:t>
      </w:r>
      <w:proofErr w:type="spellStart"/>
      <w:r w:rsidRPr="00D63A1C">
        <w:rPr>
          <w:rFonts w:ascii="Times New Roman" w:hAnsi="Times New Roman"/>
          <w:bCs/>
          <w:sz w:val="26"/>
          <w:szCs w:val="26"/>
        </w:rPr>
        <w:t>Семигороднее</w:t>
      </w:r>
      <w:proofErr w:type="spellEnd"/>
      <w:r w:rsidRPr="00D63A1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D63A1C">
        <w:rPr>
          <w:rFonts w:ascii="Times New Roman" w:hAnsi="Times New Roman"/>
          <w:bCs/>
          <w:sz w:val="26"/>
          <w:szCs w:val="26"/>
        </w:rPr>
        <w:t>Харовского</w:t>
      </w:r>
      <w:proofErr w:type="spellEnd"/>
      <w:r w:rsidRPr="00D63A1C">
        <w:rPr>
          <w:rFonts w:ascii="Times New Roman" w:hAnsi="Times New Roman"/>
          <w:bCs/>
          <w:sz w:val="26"/>
          <w:szCs w:val="26"/>
        </w:rPr>
        <w:t xml:space="preserve"> муниципального района в зависимости от степени удовлетворительности финансового состояния принципала»;</w:t>
      </w:r>
    </w:p>
    <w:p w:rsidR="00D63A1C" w:rsidRPr="00D63A1C" w:rsidRDefault="00D63A1C" w:rsidP="00D63A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63A1C">
        <w:rPr>
          <w:rFonts w:ascii="Times New Roman" w:hAnsi="Times New Roman"/>
          <w:bCs/>
          <w:sz w:val="26"/>
          <w:szCs w:val="26"/>
        </w:rPr>
        <w:t>- от 29.06.2022 № 33 «Об утверждении Перечня документов, предоставляемых принципалом (или) бенефициаром для получения муниципальной гарантии»;</w:t>
      </w:r>
    </w:p>
    <w:p w:rsidR="00D63A1C" w:rsidRPr="00D63A1C" w:rsidRDefault="00D63A1C" w:rsidP="00D63A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63A1C">
        <w:rPr>
          <w:rFonts w:ascii="Times New Roman" w:hAnsi="Times New Roman"/>
          <w:bCs/>
          <w:sz w:val="26"/>
          <w:szCs w:val="26"/>
        </w:rPr>
        <w:t xml:space="preserve">- от 29.06.2022 № 34 «Об утверждении Порядка оценки надежности банковской гарантии, поручительства, предоставляемых в обеспечение исполнения обязательств юридических лиц перед сельским поселением </w:t>
      </w:r>
      <w:proofErr w:type="spellStart"/>
      <w:r w:rsidRPr="00D63A1C">
        <w:rPr>
          <w:rFonts w:ascii="Times New Roman" w:hAnsi="Times New Roman"/>
          <w:bCs/>
          <w:sz w:val="26"/>
          <w:szCs w:val="26"/>
        </w:rPr>
        <w:t>Семигороднее</w:t>
      </w:r>
      <w:proofErr w:type="spellEnd"/>
      <w:r w:rsidRPr="00D63A1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D63A1C">
        <w:rPr>
          <w:rFonts w:ascii="Times New Roman" w:hAnsi="Times New Roman"/>
          <w:bCs/>
          <w:sz w:val="26"/>
          <w:szCs w:val="26"/>
        </w:rPr>
        <w:t>Харовского</w:t>
      </w:r>
      <w:proofErr w:type="spellEnd"/>
      <w:r w:rsidRPr="00D63A1C">
        <w:rPr>
          <w:rFonts w:ascii="Times New Roman" w:hAnsi="Times New Roman"/>
          <w:bCs/>
          <w:sz w:val="26"/>
          <w:szCs w:val="26"/>
        </w:rPr>
        <w:t xml:space="preserve"> муниципального района».</w:t>
      </w:r>
    </w:p>
    <w:p w:rsidR="00D63A1C" w:rsidRPr="00D63A1C" w:rsidRDefault="00D63A1C" w:rsidP="00D63A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63A1C">
        <w:rPr>
          <w:rFonts w:ascii="Times New Roman" w:hAnsi="Times New Roman"/>
          <w:bCs/>
          <w:sz w:val="26"/>
          <w:szCs w:val="26"/>
        </w:rPr>
        <w:t>6) Администрации сельского поселения Кубенское:</w:t>
      </w:r>
    </w:p>
    <w:p w:rsidR="00D63A1C" w:rsidRPr="00D63A1C" w:rsidRDefault="00D63A1C" w:rsidP="00D63A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63A1C">
        <w:rPr>
          <w:rFonts w:ascii="Times New Roman" w:hAnsi="Times New Roman"/>
          <w:bCs/>
          <w:sz w:val="26"/>
          <w:szCs w:val="26"/>
        </w:rPr>
        <w:t>- от 29.05.2020 № 46 «Об утверждении  порядка ведения муниципальной долговой книги сельского поселения Кубенское»;</w:t>
      </w:r>
    </w:p>
    <w:p w:rsidR="00D63A1C" w:rsidRPr="00D63A1C" w:rsidRDefault="00D63A1C" w:rsidP="00D63A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63A1C">
        <w:rPr>
          <w:rFonts w:ascii="Times New Roman" w:hAnsi="Times New Roman"/>
          <w:color w:val="000000"/>
          <w:sz w:val="26"/>
          <w:szCs w:val="26"/>
        </w:rPr>
        <w:lastRenderedPageBreak/>
        <w:t xml:space="preserve">- от 29.09.2020 № 76 «Об утверждении </w:t>
      </w:r>
      <w:proofErr w:type="gramStart"/>
      <w:r w:rsidRPr="00D63A1C">
        <w:rPr>
          <w:rFonts w:ascii="Times New Roman" w:hAnsi="Times New Roman"/>
          <w:color w:val="000000"/>
          <w:sz w:val="26"/>
          <w:szCs w:val="26"/>
        </w:rPr>
        <w:t>Методики расчета верхнего предела муниципального внутреннего долга сельского поселения</w:t>
      </w:r>
      <w:proofErr w:type="gramEnd"/>
      <w:r w:rsidRPr="00D63A1C">
        <w:rPr>
          <w:rFonts w:ascii="Times New Roman" w:hAnsi="Times New Roman"/>
          <w:color w:val="000000"/>
          <w:sz w:val="26"/>
          <w:szCs w:val="26"/>
        </w:rPr>
        <w:t xml:space="preserve"> Кубенское»;</w:t>
      </w:r>
    </w:p>
    <w:p w:rsidR="00D63A1C" w:rsidRPr="00D63A1C" w:rsidRDefault="00D63A1C" w:rsidP="00D63A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63A1C">
        <w:rPr>
          <w:rFonts w:ascii="Times New Roman" w:hAnsi="Times New Roman"/>
          <w:color w:val="000000"/>
          <w:sz w:val="26"/>
          <w:szCs w:val="26"/>
        </w:rPr>
        <w:t>- от 29.09.2020 № 78 «Об утверждении Порядка определения размера муниципальных преференций в форме муниципальных гарантий»;</w:t>
      </w:r>
    </w:p>
    <w:p w:rsidR="00D63A1C" w:rsidRPr="00D63A1C" w:rsidRDefault="00D63A1C" w:rsidP="00D63A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63A1C">
        <w:rPr>
          <w:rFonts w:ascii="Times New Roman" w:hAnsi="Times New Roman"/>
          <w:color w:val="000000"/>
          <w:sz w:val="26"/>
          <w:szCs w:val="26"/>
        </w:rPr>
        <w:t>- от 29.09.2020 № 77 «О предоставлении муниципальных гарантий»;</w:t>
      </w:r>
    </w:p>
    <w:p w:rsidR="00D63A1C" w:rsidRPr="00D63A1C" w:rsidRDefault="00D63A1C" w:rsidP="00D63A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63A1C">
        <w:rPr>
          <w:rFonts w:ascii="Times New Roman" w:hAnsi="Times New Roman"/>
          <w:color w:val="000000"/>
          <w:sz w:val="26"/>
          <w:szCs w:val="26"/>
        </w:rPr>
        <w:t>- от 28.06.2022 № 48 «</w:t>
      </w:r>
      <w:r w:rsidRPr="00D63A1C">
        <w:rPr>
          <w:rFonts w:ascii="Times New Roman" w:hAnsi="Times New Roman"/>
          <w:bCs/>
          <w:sz w:val="26"/>
          <w:szCs w:val="26"/>
        </w:rPr>
        <w:t>О порядке проведения анализа финансового состояния принципала, проверки достаточности, надежности и ликвидности обеспечения, предоставляемого в целях исполнения обязатель</w:t>
      </w:r>
      <w:proofErr w:type="gramStart"/>
      <w:r w:rsidRPr="00D63A1C">
        <w:rPr>
          <w:rFonts w:ascii="Times New Roman" w:hAnsi="Times New Roman"/>
          <w:bCs/>
          <w:sz w:val="26"/>
          <w:szCs w:val="26"/>
        </w:rPr>
        <w:t>ств пр</w:t>
      </w:r>
      <w:proofErr w:type="gramEnd"/>
      <w:r w:rsidRPr="00D63A1C">
        <w:rPr>
          <w:rFonts w:ascii="Times New Roman" w:hAnsi="Times New Roman"/>
          <w:bCs/>
          <w:sz w:val="26"/>
          <w:szCs w:val="26"/>
        </w:rPr>
        <w:t>инципала по удовлетворению регрессного требования гаранта при предоставлении муниципальной гарантии, а также мониторинга  финансового состояния принципала, контроля за достаточностью, надежностью и ликвидностью  предоставленного обеспечения после предоставления  муниципальной гарантии»;</w:t>
      </w:r>
    </w:p>
    <w:p w:rsidR="00D63A1C" w:rsidRPr="00D63A1C" w:rsidRDefault="00D63A1C" w:rsidP="00D63A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63A1C">
        <w:rPr>
          <w:rFonts w:ascii="Times New Roman" w:hAnsi="Times New Roman"/>
          <w:bCs/>
          <w:sz w:val="26"/>
          <w:szCs w:val="26"/>
        </w:rPr>
        <w:t>- от 28.06.2022 № 49 «Об утверждении Порядка определения при предоставлении муниципальной гарантии минимального объема (суммы) обеспечения  исполнения обязатель</w:t>
      </w:r>
      <w:proofErr w:type="gramStart"/>
      <w:r w:rsidRPr="00D63A1C">
        <w:rPr>
          <w:rFonts w:ascii="Times New Roman" w:hAnsi="Times New Roman"/>
          <w:bCs/>
          <w:sz w:val="26"/>
          <w:szCs w:val="26"/>
        </w:rPr>
        <w:t>ств пр</w:t>
      </w:r>
      <w:proofErr w:type="gramEnd"/>
      <w:r w:rsidRPr="00D63A1C">
        <w:rPr>
          <w:rFonts w:ascii="Times New Roman" w:hAnsi="Times New Roman"/>
          <w:bCs/>
          <w:sz w:val="26"/>
          <w:szCs w:val="26"/>
        </w:rPr>
        <w:t xml:space="preserve">инципала по удовлетворению регрессного требования гаранта к принципалу по муниципальной гарантии сельского поселения Кубенское </w:t>
      </w:r>
      <w:proofErr w:type="spellStart"/>
      <w:r w:rsidRPr="00D63A1C">
        <w:rPr>
          <w:rFonts w:ascii="Times New Roman" w:hAnsi="Times New Roman"/>
          <w:bCs/>
          <w:sz w:val="26"/>
          <w:szCs w:val="26"/>
        </w:rPr>
        <w:t>Харовского</w:t>
      </w:r>
      <w:proofErr w:type="spellEnd"/>
      <w:r w:rsidRPr="00D63A1C">
        <w:rPr>
          <w:rFonts w:ascii="Times New Roman" w:hAnsi="Times New Roman"/>
          <w:bCs/>
          <w:sz w:val="26"/>
          <w:szCs w:val="26"/>
        </w:rPr>
        <w:t xml:space="preserve"> муниципального района в зависимости от степени удовлетворительности финансового состояния принципала»;</w:t>
      </w:r>
    </w:p>
    <w:p w:rsidR="00D63A1C" w:rsidRPr="00D63A1C" w:rsidRDefault="00D63A1C" w:rsidP="00D63A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63A1C">
        <w:rPr>
          <w:rFonts w:ascii="Times New Roman" w:hAnsi="Times New Roman"/>
          <w:bCs/>
          <w:sz w:val="26"/>
          <w:szCs w:val="26"/>
        </w:rPr>
        <w:t>- от 28.06.2022 № 50 «Об утверждении Перечня документов, предоставляемых принципалом (или) бенефициаром для получения муниципальной гарантии»;</w:t>
      </w:r>
    </w:p>
    <w:p w:rsidR="00D63A1C" w:rsidRPr="00D63A1C" w:rsidRDefault="00D63A1C" w:rsidP="00D63A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63A1C">
        <w:rPr>
          <w:rFonts w:ascii="Times New Roman" w:hAnsi="Times New Roman"/>
          <w:bCs/>
          <w:sz w:val="26"/>
          <w:szCs w:val="26"/>
        </w:rPr>
        <w:t xml:space="preserve">- от 28.06.2022 № 51 «Об утверждении Порядка оценки надежности банковской гарантии, поручительства, предоставляемых в обеспечении исполнения обязательств юридических лиц перед сельским поселением Кубенское </w:t>
      </w:r>
      <w:proofErr w:type="spellStart"/>
      <w:r w:rsidRPr="00D63A1C">
        <w:rPr>
          <w:rFonts w:ascii="Times New Roman" w:hAnsi="Times New Roman"/>
          <w:bCs/>
          <w:sz w:val="26"/>
          <w:szCs w:val="26"/>
        </w:rPr>
        <w:t>Харовского</w:t>
      </w:r>
      <w:proofErr w:type="spellEnd"/>
      <w:r w:rsidRPr="00D63A1C">
        <w:rPr>
          <w:rFonts w:ascii="Times New Roman" w:hAnsi="Times New Roman"/>
          <w:bCs/>
          <w:sz w:val="26"/>
          <w:szCs w:val="26"/>
        </w:rPr>
        <w:t xml:space="preserve"> муниципального района»</w:t>
      </w:r>
    </w:p>
    <w:p w:rsidR="00D63A1C" w:rsidRPr="00D63A1C" w:rsidRDefault="00D63A1C" w:rsidP="00D63A1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63A1C">
        <w:rPr>
          <w:rFonts w:ascii="Times New Roman" w:hAnsi="Times New Roman"/>
          <w:sz w:val="26"/>
          <w:szCs w:val="26"/>
        </w:rPr>
        <w:t xml:space="preserve">2. Настоящее постановление вступает в силу после официального опубликования в «Официальном вестнике» - приложении к газете «Призыв» и подлежит размещению на официальном сайте </w:t>
      </w:r>
      <w:proofErr w:type="spellStart"/>
      <w:r w:rsidRPr="00D63A1C">
        <w:rPr>
          <w:rFonts w:ascii="Times New Roman" w:hAnsi="Times New Roman"/>
          <w:sz w:val="26"/>
          <w:szCs w:val="26"/>
        </w:rPr>
        <w:t>Харовского</w:t>
      </w:r>
      <w:proofErr w:type="spellEnd"/>
      <w:r w:rsidRPr="00D63A1C">
        <w:rPr>
          <w:rFonts w:ascii="Times New Roman" w:hAnsi="Times New Roman"/>
          <w:sz w:val="26"/>
          <w:szCs w:val="26"/>
        </w:rPr>
        <w:t xml:space="preserve"> муниципального округа в информационно-телекоммуникационной сети «Интернет».</w:t>
      </w:r>
    </w:p>
    <w:p w:rsidR="00D63A1C" w:rsidRPr="00D63A1C" w:rsidRDefault="00D63A1C" w:rsidP="00D63A1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63A1C" w:rsidRPr="00D63A1C" w:rsidRDefault="00D63A1C" w:rsidP="00D63A1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63A1C" w:rsidRPr="00D63A1C" w:rsidRDefault="00D63A1C" w:rsidP="00D63A1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65013" w:rsidRPr="00D63A1C" w:rsidRDefault="00D63A1C" w:rsidP="00D63A1C">
      <w:pPr>
        <w:jc w:val="both"/>
        <w:rPr>
          <w:rFonts w:ascii="Times New Roman" w:hAnsi="Times New Roman"/>
          <w:sz w:val="26"/>
          <w:szCs w:val="26"/>
        </w:rPr>
      </w:pPr>
      <w:r w:rsidRPr="00D63A1C">
        <w:rPr>
          <w:rFonts w:ascii="Times New Roman" w:hAnsi="Times New Roman"/>
          <w:color w:val="000000"/>
          <w:sz w:val="26"/>
          <w:szCs w:val="26"/>
        </w:rPr>
        <w:t xml:space="preserve">Глава </w:t>
      </w:r>
      <w:proofErr w:type="spellStart"/>
      <w:r w:rsidRPr="00D63A1C">
        <w:rPr>
          <w:rFonts w:ascii="Times New Roman" w:hAnsi="Times New Roman"/>
          <w:color w:val="000000"/>
          <w:sz w:val="26"/>
          <w:szCs w:val="26"/>
        </w:rPr>
        <w:t>Харовского</w:t>
      </w:r>
      <w:proofErr w:type="spellEnd"/>
      <w:r w:rsidRPr="00D63A1C">
        <w:rPr>
          <w:rFonts w:ascii="Times New Roman" w:hAnsi="Times New Roman"/>
          <w:color w:val="000000"/>
          <w:sz w:val="26"/>
          <w:szCs w:val="26"/>
        </w:rPr>
        <w:t xml:space="preserve"> муниципального округа                                            </w:t>
      </w:r>
      <w:proofErr w:type="spellStart"/>
      <w:r w:rsidRPr="00D63A1C">
        <w:rPr>
          <w:rFonts w:ascii="Times New Roman" w:hAnsi="Times New Roman"/>
          <w:color w:val="000000"/>
          <w:sz w:val="26"/>
          <w:szCs w:val="26"/>
        </w:rPr>
        <w:t>О.В.Тихомиров</w:t>
      </w:r>
      <w:proofErr w:type="spellEnd"/>
    </w:p>
    <w:sectPr w:rsidR="00665013" w:rsidRPr="00D63A1C" w:rsidSect="00D63A1C">
      <w:pgSz w:w="11906" w:h="16838"/>
      <w:pgMar w:top="851" w:right="849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444" w:rsidRDefault="00711444" w:rsidP="004852E7">
      <w:pPr>
        <w:spacing w:after="0" w:line="240" w:lineRule="auto"/>
      </w:pPr>
      <w:r>
        <w:separator/>
      </w:r>
    </w:p>
  </w:endnote>
  <w:endnote w:type="continuationSeparator" w:id="0">
    <w:p w:rsidR="00711444" w:rsidRDefault="00711444" w:rsidP="00485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444" w:rsidRDefault="00711444" w:rsidP="004852E7">
      <w:pPr>
        <w:spacing w:after="0" w:line="240" w:lineRule="auto"/>
      </w:pPr>
      <w:r>
        <w:separator/>
      </w:r>
    </w:p>
  </w:footnote>
  <w:footnote w:type="continuationSeparator" w:id="0">
    <w:p w:rsidR="00711444" w:rsidRDefault="00711444" w:rsidP="00485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C58C9"/>
    <w:multiLevelType w:val="hybridMultilevel"/>
    <w:tmpl w:val="ECE81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771F15"/>
    <w:multiLevelType w:val="hybridMultilevel"/>
    <w:tmpl w:val="07F0E43E"/>
    <w:lvl w:ilvl="0" w:tplc="20081B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F565CEE"/>
    <w:multiLevelType w:val="hybridMultilevel"/>
    <w:tmpl w:val="7E923D3E"/>
    <w:lvl w:ilvl="0" w:tplc="41FCE8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47C413D"/>
    <w:multiLevelType w:val="hybridMultilevel"/>
    <w:tmpl w:val="EA403C4A"/>
    <w:lvl w:ilvl="0" w:tplc="60C6FB58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89A"/>
    <w:rsid w:val="00024C7B"/>
    <w:rsid w:val="0002742B"/>
    <w:rsid w:val="000377A7"/>
    <w:rsid w:val="000B153A"/>
    <w:rsid w:val="000D3F32"/>
    <w:rsid w:val="000E112B"/>
    <w:rsid w:val="000F2E55"/>
    <w:rsid w:val="00110764"/>
    <w:rsid w:val="001413F1"/>
    <w:rsid w:val="00160C6D"/>
    <w:rsid w:val="0016250A"/>
    <w:rsid w:val="00173432"/>
    <w:rsid w:val="001872B2"/>
    <w:rsid w:val="001F3569"/>
    <w:rsid w:val="001F6802"/>
    <w:rsid w:val="0020552C"/>
    <w:rsid w:val="0023789A"/>
    <w:rsid w:val="002541BA"/>
    <w:rsid w:val="00264FF8"/>
    <w:rsid w:val="00283A03"/>
    <w:rsid w:val="002A426B"/>
    <w:rsid w:val="002D129F"/>
    <w:rsid w:val="002D7135"/>
    <w:rsid w:val="002D75F4"/>
    <w:rsid w:val="002F195A"/>
    <w:rsid w:val="003055C4"/>
    <w:rsid w:val="00307986"/>
    <w:rsid w:val="00336CBE"/>
    <w:rsid w:val="00341391"/>
    <w:rsid w:val="003414C1"/>
    <w:rsid w:val="003419F7"/>
    <w:rsid w:val="00343A32"/>
    <w:rsid w:val="003625F6"/>
    <w:rsid w:val="00387816"/>
    <w:rsid w:val="003B2755"/>
    <w:rsid w:val="003C3F80"/>
    <w:rsid w:val="003D181D"/>
    <w:rsid w:val="003E386A"/>
    <w:rsid w:val="003E4AB9"/>
    <w:rsid w:val="003E51DF"/>
    <w:rsid w:val="00406993"/>
    <w:rsid w:val="004244A3"/>
    <w:rsid w:val="00436050"/>
    <w:rsid w:val="00443029"/>
    <w:rsid w:val="00443513"/>
    <w:rsid w:val="004634CC"/>
    <w:rsid w:val="0048023F"/>
    <w:rsid w:val="00484494"/>
    <w:rsid w:val="004852E7"/>
    <w:rsid w:val="004861EC"/>
    <w:rsid w:val="00491802"/>
    <w:rsid w:val="004967E0"/>
    <w:rsid w:val="004A62F2"/>
    <w:rsid w:val="004D3485"/>
    <w:rsid w:val="004D488D"/>
    <w:rsid w:val="004D5490"/>
    <w:rsid w:val="004F6D30"/>
    <w:rsid w:val="005144EB"/>
    <w:rsid w:val="0052344C"/>
    <w:rsid w:val="0052546A"/>
    <w:rsid w:val="005269FF"/>
    <w:rsid w:val="005365D0"/>
    <w:rsid w:val="00541466"/>
    <w:rsid w:val="0059220E"/>
    <w:rsid w:val="0059303B"/>
    <w:rsid w:val="005E0395"/>
    <w:rsid w:val="00605EF0"/>
    <w:rsid w:val="00605F10"/>
    <w:rsid w:val="006307FC"/>
    <w:rsid w:val="00636E0D"/>
    <w:rsid w:val="00665013"/>
    <w:rsid w:val="00665E8F"/>
    <w:rsid w:val="0067638B"/>
    <w:rsid w:val="00692D04"/>
    <w:rsid w:val="006B4F6B"/>
    <w:rsid w:val="006C3E6C"/>
    <w:rsid w:val="006C4E01"/>
    <w:rsid w:val="006C4EBC"/>
    <w:rsid w:val="006C6B40"/>
    <w:rsid w:val="006E752B"/>
    <w:rsid w:val="006F4DC2"/>
    <w:rsid w:val="00711444"/>
    <w:rsid w:val="00716929"/>
    <w:rsid w:val="00722EB6"/>
    <w:rsid w:val="0073348E"/>
    <w:rsid w:val="00734C9F"/>
    <w:rsid w:val="007471EA"/>
    <w:rsid w:val="00750E27"/>
    <w:rsid w:val="007512AD"/>
    <w:rsid w:val="007613D5"/>
    <w:rsid w:val="007701B3"/>
    <w:rsid w:val="0077051C"/>
    <w:rsid w:val="007736DD"/>
    <w:rsid w:val="00783699"/>
    <w:rsid w:val="00785F1C"/>
    <w:rsid w:val="007C0B46"/>
    <w:rsid w:val="007E699D"/>
    <w:rsid w:val="007F60EE"/>
    <w:rsid w:val="00815E06"/>
    <w:rsid w:val="00834E41"/>
    <w:rsid w:val="00844B61"/>
    <w:rsid w:val="00860435"/>
    <w:rsid w:val="00861263"/>
    <w:rsid w:val="00877D70"/>
    <w:rsid w:val="008822EF"/>
    <w:rsid w:val="008A405D"/>
    <w:rsid w:val="008C746F"/>
    <w:rsid w:val="008F14A3"/>
    <w:rsid w:val="009070BD"/>
    <w:rsid w:val="00910FA5"/>
    <w:rsid w:val="0094539B"/>
    <w:rsid w:val="00955E37"/>
    <w:rsid w:val="009716A2"/>
    <w:rsid w:val="00991126"/>
    <w:rsid w:val="00991E6D"/>
    <w:rsid w:val="009A3446"/>
    <w:rsid w:val="009A60EE"/>
    <w:rsid w:val="009B23FE"/>
    <w:rsid w:val="009B2BEA"/>
    <w:rsid w:val="009B63F4"/>
    <w:rsid w:val="009B7F76"/>
    <w:rsid w:val="009C7C98"/>
    <w:rsid w:val="009D46FA"/>
    <w:rsid w:val="009D4822"/>
    <w:rsid w:val="009F4576"/>
    <w:rsid w:val="00A12EF6"/>
    <w:rsid w:val="00A53C84"/>
    <w:rsid w:val="00A60F39"/>
    <w:rsid w:val="00A70892"/>
    <w:rsid w:val="00A73A99"/>
    <w:rsid w:val="00AB7C50"/>
    <w:rsid w:val="00AD4180"/>
    <w:rsid w:val="00AE2425"/>
    <w:rsid w:val="00AE4E6E"/>
    <w:rsid w:val="00AF1FBB"/>
    <w:rsid w:val="00B25523"/>
    <w:rsid w:val="00B439C7"/>
    <w:rsid w:val="00B85C31"/>
    <w:rsid w:val="00BB2837"/>
    <w:rsid w:val="00BC797C"/>
    <w:rsid w:val="00BD7DEC"/>
    <w:rsid w:val="00BE2543"/>
    <w:rsid w:val="00BE7722"/>
    <w:rsid w:val="00BE7ED4"/>
    <w:rsid w:val="00C0014F"/>
    <w:rsid w:val="00C4116C"/>
    <w:rsid w:val="00C5292A"/>
    <w:rsid w:val="00C73AB0"/>
    <w:rsid w:val="00C82959"/>
    <w:rsid w:val="00C94711"/>
    <w:rsid w:val="00CB51F9"/>
    <w:rsid w:val="00CC17BB"/>
    <w:rsid w:val="00CC458C"/>
    <w:rsid w:val="00D21263"/>
    <w:rsid w:val="00D240F4"/>
    <w:rsid w:val="00D25B68"/>
    <w:rsid w:val="00D340F8"/>
    <w:rsid w:val="00D45D26"/>
    <w:rsid w:val="00D63A1C"/>
    <w:rsid w:val="00D67271"/>
    <w:rsid w:val="00D73CFD"/>
    <w:rsid w:val="00DB112B"/>
    <w:rsid w:val="00DB2E54"/>
    <w:rsid w:val="00DD19A0"/>
    <w:rsid w:val="00DD57A3"/>
    <w:rsid w:val="00DF11C3"/>
    <w:rsid w:val="00E02620"/>
    <w:rsid w:val="00E14622"/>
    <w:rsid w:val="00E14F22"/>
    <w:rsid w:val="00E17ED3"/>
    <w:rsid w:val="00E210B8"/>
    <w:rsid w:val="00E3452A"/>
    <w:rsid w:val="00E40A80"/>
    <w:rsid w:val="00E8241A"/>
    <w:rsid w:val="00EA5456"/>
    <w:rsid w:val="00EA64D7"/>
    <w:rsid w:val="00EC082F"/>
    <w:rsid w:val="00ED0D11"/>
    <w:rsid w:val="00ED6106"/>
    <w:rsid w:val="00ED6278"/>
    <w:rsid w:val="00F02F3D"/>
    <w:rsid w:val="00F22C8A"/>
    <w:rsid w:val="00F27D1B"/>
    <w:rsid w:val="00F47658"/>
    <w:rsid w:val="00F510B5"/>
    <w:rsid w:val="00F60755"/>
    <w:rsid w:val="00F9409D"/>
    <w:rsid w:val="00FD10E9"/>
    <w:rsid w:val="00FE372E"/>
    <w:rsid w:val="00FE508A"/>
    <w:rsid w:val="00FE5B24"/>
    <w:rsid w:val="00FE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89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C0014F"/>
    <w:pPr>
      <w:keepNext/>
      <w:autoSpaceDE w:val="0"/>
      <w:autoSpaceDN w:val="0"/>
      <w:spacing w:after="0" w:line="240" w:lineRule="auto"/>
      <w:outlineLvl w:val="0"/>
    </w:pPr>
    <w:rPr>
      <w:rFonts w:ascii="Arial" w:hAnsi="Arial"/>
      <w:sz w:val="3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0014F"/>
    <w:pPr>
      <w:keepNext/>
      <w:spacing w:after="0" w:line="240" w:lineRule="auto"/>
      <w:jc w:val="right"/>
      <w:outlineLvl w:val="3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C0014F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3789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378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6F4DC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834E41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834E41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C0014F"/>
    <w:rPr>
      <w:rFonts w:ascii="Arial" w:eastAsia="Times New Roman" w:hAnsi="Arial" w:cs="Times New Roman"/>
      <w:sz w:val="32"/>
      <w:szCs w:val="20"/>
      <w:lang w:eastAsia="ru-RU"/>
    </w:rPr>
  </w:style>
  <w:style w:type="character" w:customStyle="1" w:styleId="40">
    <w:name w:val="Заголовок 4 Знак"/>
    <w:link w:val="4"/>
    <w:semiHidden/>
    <w:rsid w:val="00C001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link w:val="6"/>
    <w:semiHidden/>
    <w:rsid w:val="00C0014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nformat">
    <w:name w:val="ConsNonformat"/>
    <w:rsid w:val="00C0014F"/>
    <w:pPr>
      <w:widowControl w:val="0"/>
      <w:snapToGrid w:val="0"/>
    </w:pPr>
    <w:rPr>
      <w:rFonts w:ascii="Courier New" w:eastAsia="Times New Roman" w:hAnsi="Courier New"/>
    </w:rPr>
  </w:style>
  <w:style w:type="paragraph" w:customStyle="1" w:styleId="41">
    <w:name w:val="заголовок 4"/>
    <w:basedOn w:val="a"/>
    <w:next w:val="a"/>
    <w:rsid w:val="00C0014F"/>
    <w:pPr>
      <w:keepNext/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table" w:styleId="a5">
    <w:name w:val="Table Grid"/>
    <w:basedOn w:val="a1"/>
    <w:uiPriority w:val="59"/>
    <w:rsid w:val="00605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05E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05EF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9B23FE"/>
    <w:rPr>
      <w:rFonts w:eastAsia="Times New Roman"/>
      <w:sz w:val="22"/>
      <w:szCs w:val="22"/>
    </w:rPr>
  </w:style>
  <w:style w:type="paragraph" w:styleId="a9">
    <w:name w:val="Normal (Web)"/>
    <w:basedOn w:val="a"/>
    <w:unhideWhenUsed/>
    <w:rsid w:val="008612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uiPriority w:val="99"/>
    <w:semiHidden/>
    <w:unhideWhenUsed/>
    <w:rsid w:val="00D240F4"/>
    <w:rPr>
      <w:color w:val="0000FF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4852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4852E7"/>
    <w:rPr>
      <w:rFonts w:eastAsia="Times New Roman"/>
      <w:sz w:val="22"/>
      <w:szCs w:val="22"/>
    </w:rPr>
  </w:style>
  <w:style w:type="character" w:styleId="ad">
    <w:name w:val="page number"/>
    <w:basedOn w:val="a0"/>
    <w:rsid w:val="0048023F"/>
  </w:style>
  <w:style w:type="paragraph" w:customStyle="1" w:styleId="ConsPlusTitle">
    <w:name w:val="ConsPlusTitle"/>
    <w:rsid w:val="0048023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styleId="ae">
    <w:name w:val="Strong"/>
    <w:uiPriority w:val="22"/>
    <w:qFormat/>
    <w:rsid w:val="00A53C84"/>
    <w:rPr>
      <w:b/>
      <w:bCs/>
    </w:rPr>
  </w:style>
  <w:style w:type="paragraph" w:customStyle="1" w:styleId="Standard">
    <w:name w:val="Standard"/>
    <w:rsid w:val="0071692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">
    <w:name w:val="Заголовок №2_"/>
    <w:basedOn w:val="a0"/>
    <w:link w:val="20"/>
    <w:rsid w:val="00173432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173432"/>
    <w:pPr>
      <w:widowControl w:val="0"/>
      <w:spacing w:after="150" w:line="240" w:lineRule="auto"/>
      <w:ind w:firstLine="70"/>
      <w:outlineLvl w:val="1"/>
    </w:pPr>
    <w:rPr>
      <w:rFonts w:ascii="Times New Roman" w:hAnsi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D63A1C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89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C0014F"/>
    <w:pPr>
      <w:keepNext/>
      <w:autoSpaceDE w:val="0"/>
      <w:autoSpaceDN w:val="0"/>
      <w:spacing w:after="0" w:line="240" w:lineRule="auto"/>
      <w:outlineLvl w:val="0"/>
    </w:pPr>
    <w:rPr>
      <w:rFonts w:ascii="Arial" w:hAnsi="Arial"/>
      <w:sz w:val="3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0014F"/>
    <w:pPr>
      <w:keepNext/>
      <w:spacing w:after="0" w:line="240" w:lineRule="auto"/>
      <w:jc w:val="right"/>
      <w:outlineLvl w:val="3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C0014F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3789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378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6F4DC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834E41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834E41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C0014F"/>
    <w:rPr>
      <w:rFonts w:ascii="Arial" w:eastAsia="Times New Roman" w:hAnsi="Arial" w:cs="Times New Roman"/>
      <w:sz w:val="32"/>
      <w:szCs w:val="20"/>
      <w:lang w:eastAsia="ru-RU"/>
    </w:rPr>
  </w:style>
  <w:style w:type="character" w:customStyle="1" w:styleId="40">
    <w:name w:val="Заголовок 4 Знак"/>
    <w:link w:val="4"/>
    <w:semiHidden/>
    <w:rsid w:val="00C001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link w:val="6"/>
    <w:semiHidden/>
    <w:rsid w:val="00C0014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nformat">
    <w:name w:val="ConsNonformat"/>
    <w:rsid w:val="00C0014F"/>
    <w:pPr>
      <w:widowControl w:val="0"/>
      <w:snapToGrid w:val="0"/>
    </w:pPr>
    <w:rPr>
      <w:rFonts w:ascii="Courier New" w:eastAsia="Times New Roman" w:hAnsi="Courier New"/>
    </w:rPr>
  </w:style>
  <w:style w:type="paragraph" w:customStyle="1" w:styleId="41">
    <w:name w:val="заголовок 4"/>
    <w:basedOn w:val="a"/>
    <w:next w:val="a"/>
    <w:rsid w:val="00C0014F"/>
    <w:pPr>
      <w:keepNext/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table" w:styleId="a5">
    <w:name w:val="Table Grid"/>
    <w:basedOn w:val="a1"/>
    <w:uiPriority w:val="59"/>
    <w:rsid w:val="00605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05E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05EF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9B23FE"/>
    <w:rPr>
      <w:rFonts w:eastAsia="Times New Roman"/>
      <w:sz w:val="22"/>
      <w:szCs w:val="22"/>
    </w:rPr>
  </w:style>
  <w:style w:type="paragraph" w:styleId="a9">
    <w:name w:val="Normal (Web)"/>
    <w:basedOn w:val="a"/>
    <w:unhideWhenUsed/>
    <w:rsid w:val="008612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uiPriority w:val="99"/>
    <w:semiHidden/>
    <w:unhideWhenUsed/>
    <w:rsid w:val="00D240F4"/>
    <w:rPr>
      <w:color w:val="0000FF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4852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4852E7"/>
    <w:rPr>
      <w:rFonts w:eastAsia="Times New Roman"/>
      <w:sz w:val="22"/>
      <w:szCs w:val="22"/>
    </w:rPr>
  </w:style>
  <w:style w:type="character" w:styleId="ad">
    <w:name w:val="page number"/>
    <w:basedOn w:val="a0"/>
    <w:rsid w:val="0048023F"/>
  </w:style>
  <w:style w:type="paragraph" w:customStyle="1" w:styleId="ConsPlusTitle">
    <w:name w:val="ConsPlusTitle"/>
    <w:rsid w:val="0048023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styleId="ae">
    <w:name w:val="Strong"/>
    <w:uiPriority w:val="22"/>
    <w:qFormat/>
    <w:rsid w:val="00A53C84"/>
    <w:rPr>
      <w:b/>
      <w:bCs/>
    </w:rPr>
  </w:style>
  <w:style w:type="paragraph" w:customStyle="1" w:styleId="Standard">
    <w:name w:val="Standard"/>
    <w:rsid w:val="0071692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">
    <w:name w:val="Заголовок №2_"/>
    <w:basedOn w:val="a0"/>
    <w:link w:val="20"/>
    <w:rsid w:val="00173432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173432"/>
    <w:pPr>
      <w:widowControl w:val="0"/>
      <w:spacing w:after="150" w:line="240" w:lineRule="auto"/>
      <w:ind w:firstLine="70"/>
      <w:outlineLvl w:val="1"/>
    </w:pPr>
    <w:rPr>
      <w:rFonts w:ascii="Times New Roman" w:hAnsi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D63A1C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4</cp:revision>
  <cp:lastPrinted>2024-04-02T07:37:00Z</cp:lastPrinted>
  <dcterms:created xsi:type="dcterms:W3CDTF">2024-04-02T07:42:00Z</dcterms:created>
  <dcterms:modified xsi:type="dcterms:W3CDTF">2024-04-18T08:08:00Z</dcterms:modified>
</cp:coreProperties>
</file>