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798" w:rsidRPr="001F45DB" w:rsidRDefault="00F92798" w:rsidP="00F92798">
      <w:pPr>
        <w:pStyle w:val="a7"/>
        <w:ind w:firstLine="360"/>
        <w:rPr>
          <w:b w:val="0"/>
          <w:szCs w:val="28"/>
        </w:rPr>
      </w:pPr>
      <w:bookmarkStart w:id="0" w:name="_GoBack"/>
      <w:bookmarkEnd w:id="0"/>
      <w:r w:rsidRPr="001F45DB">
        <w:rPr>
          <w:b w:val="0"/>
          <w:szCs w:val="28"/>
        </w:rPr>
        <w:t xml:space="preserve">АДМИНИСТРАЦИЯ ХАРОВСКОГО МУНИЦИПАЛЬНОГО </w:t>
      </w:r>
      <w:r w:rsidR="00E50AA5" w:rsidRPr="001F45DB">
        <w:rPr>
          <w:b w:val="0"/>
          <w:szCs w:val="28"/>
        </w:rPr>
        <w:t>ОКРУГА</w:t>
      </w:r>
    </w:p>
    <w:p w:rsidR="00F92798" w:rsidRPr="001F45DB" w:rsidRDefault="00F92798" w:rsidP="00F92798">
      <w:pPr>
        <w:pStyle w:val="a7"/>
        <w:ind w:firstLine="360"/>
        <w:rPr>
          <w:b w:val="0"/>
          <w:bCs/>
          <w:szCs w:val="28"/>
        </w:rPr>
      </w:pPr>
    </w:p>
    <w:p w:rsidR="00F92798" w:rsidRPr="001F45DB" w:rsidRDefault="00F92798" w:rsidP="00F92798">
      <w:pPr>
        <w:pStyle w:val="a5"/>
        <w:ind w:firstLine="360"/>
        <w:rPr>
          <w:b/>
          <w:szCs w:val="28"/>
        </w:rPr>
      </w:pPr>
      <w:r w:rsidRPr="001F45DB">
        <w:rPr>
          <w:szCs w:val="28"/>
        </w:rPr>
        <w:t>ПОСТАНОВЛЕНИЕ</w:t>
      </w:r>
    </w:p>
    <w:p w:rsidR="00F92798" w:rsidRPr="001F45DB" w:rsidRDefault="00F92798" w:rsidP="00F92798">
      <w:pPr>
        <w:pStyle w:val="1"/>
        <w:rPr>
          <w:b w:val="0"/>
          <w:szCs w:val="28"/>
        </w:rPr>
      </w:pPr>
    </w:p>
    <w:p w:rsidR="00F92798" w:rsidRPr="001F45DB" w:rsidRDefault="00CA5EDF" w:rsidP="00F92798">
      <w:pPr>
        <w:pStyle w:val="1"/>
        <w:rPr>
          <w:b w:val="0"/>
          <w:bCs w:val="0"/>
          <w:szCs w:val="28"/>
        </w:rPr>
      </w:pPr>
      <w:r w:rsidRPr="001F45DB">
        <w:rPr>
          <w:b w:val="0"/>
          <w:szCs w:val="28"/>
        </w:rPr>
        <w:t>от</w:t>
      </w:r>
      <w:r w:rsidR="00F92798" w:rsidRPr="001F45DB">
        <w:rPr>
          <w:b w:val="0"/>
          <w:szCs w:val="28"/>
        </w:rPr>
        <w:t xml:space="preserve"> </w:t>
      </w:r>
      <w:r w:rsidR="00046CBD">
        <w:rPr>
          <w:b w:val="0"/>
          <w:szCs w:val="28"/>
        </w:rPr>
        <w:t>20.04.</w:t>
      </w:r>
      <w:r w:rsidR="009E4EA0" w:rsidRPr="001F45DB">
        <w:rPr>
          <w:b w:val="0"/>
          <w:szCs w:val="28"/>
        </w:rPr>
        <w:t>2023</w:t>
      </w:r>
      <w:r w:rsidR="00F92798" w:rsidRPr="001F45DB">
        <w:rPr>
          <w:b w:val="0"/>
          <w:szCs w:val="28"/>
        </w:rPr>
        <w:t xml:space="preserve">     </w:t>
      </w:r>
      <w:r w:rsidR="009E4EA0" w:rsidRPr="001F45DB">
        <w:rPr>
          <w:b w:val="0"/>
          <w:szCs w:val="28"/>
        </w:rPr>
        <w:t xml:space="preserve">  </w:t>
      </w:r>
      <w:r w:rsidR="00F92798" w:rsidRPr="001F45DB">
        <w:rPr>
          <w:b w:val="0"/>
          <w:szCs w:val="28"/>
        </w:rPr>
        <w:t xml:space="preserve">                                                                             </w:t>
      </w:r>
      <w:r w:rsidR="00046CBD">
        <w:rPr>
          <w:b w:val="0"/>
          <w:szCs w:val="28"/>
        </w:rPr>
        <w:t xml:space="preserve">                     </w:t>
      </w:r>
      <w:r w:rsidR="00F92798" w:rsidRPr="001F45DB">
        <w:rPr>
          <w:b w:val="0"/>
          <w:szCs w:val="28"/>
        </w:rPr>
        <w:t>№</w:t>
      </w:r>
      <w:r w:rsidRPr="001F45DB">
        <w:rPr>
          <w:b w:val="0"/>
          <w:szCs w:val="28"/>
        </w:rPr>
        <w:t xml:space="preserve"> </w:t>
      </w:r>
      <w:r w:rsidR="00046CBD">
        <w:rPr>
          <w:b w:val="0"/>
          <w:szCs w:val="28"/>
        </w:rPr>
        <w:t>614</w:t>
      </w:r>
    </w:p>
    <w:p w:rsidR="00F92798" w:rsidRPr="001F45DB" w:rsidRDefault="00F92798" w:rsidP="00F92798">
      <w:pPr>
        <w:rPr>
          <w:bCs/>
          <w:sz w:val="28"/>
          <w:szCs w:val="28"/>
        </w:rPr>
      </w:pPr>
    </w:p>
    <w:p w:rsidR="00FA402B" w:rsidRPr="006963C4" w:rsidRDefault="003D149A" w:rsidP="003D149A">
      <w:pPr>
        <w:pStyle w:val="ConsPlusNormal"/>
        <w:ind w:right="436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D149A">
        <w:rPr>
          <w:sz w:val="28"/>
          <w:szCs w:val="28"/>
        </w:rPr>
        <w:t>б утверждении порядка применения к муниципальным служащим</w:t>
      </w:r>
      <w:r>
        <w:rPr>
          <w:sz w:val="28"/>
          <w:szCs w:val="28"/>
        </w:rPr>
        <w:t xml:space="preserve"> </w:t>
      </w:r>
      <w:r w:rsidRPr="003D149A">
        <w:rPr>
          <w:sz w:val="28"/>
          <w:szCs w:val="28"/>
        </w:rPr>
        <w:t>взысканий за несоблюдение ограничений и запретов</w:t>
      </w:r>
      <w:r>
        <w:rPr>
          <w:sz w:val="28"/>
          <w:szCs w:val="28"/>
        </w:rPr>
        <w:t xml:space="preserve"> </w:t>
      </w:r>
      <w:r w:rsidRPr="003D149A">
        <w:rPr>
          <w:sz w:val="28"/>
          <w:szCs w:val="28"/>
        </w:rPr>
        <w:t>требований о предотвращении или об урегулировании</w:t>
      </w:r>
      <w:r>
        <w:rPr>
          <w:sz w:val="28"/>
          <w:szCs w:val="28"/>
        </w:rPr>
        <w:t xml:space="preserve"> </w:t>
      </w:r>
      <w:r w:rsidRPr="003D149A">
        <w:rPr>
          <w:sz w:val="28"/>
          <w:szCs w:val="28"/>
        </w:rPr>
        <w:t>конфликта интересов и неисполнение обязанностей,</w:t>
      </w:r>
      <w:r>
        <w:rPr>
          <w:sz w:val="28"/>
          <w:szCs w:val="28"/>
        </w:rPr>
        <w:t xml:space="preserve"> </w:t>
      </w:r>
      <w:r w:rsidRPr="003D149A">
        <w:rPr>
          <w:sz w:val="28"/>
          <w:szCs w:val="28"/>
        </w:rPr>
        <w:t>установленных в целях противодействия коррупции</w:t>
      </w:r>
    </w:p>
    <w:p w:rsidR="006963C4" w:rsidRPr="006963C4" w:rsidRDefault="006963C4" w:rsidP="00FA402B">
      <w:pPr>
        <w:pStyle w:val="ConsPlusNormal"/>
        <w:ind w:right="3685"/>
        <w:jc w:val="both"/>
        <w:rPr>
          <w:sz w:val="28"/>
          <w:szCs w:val="28"/>
        </w:rPr>
      </w:pPr>
    </w:p>
    <w:p w:rsidR="009E4EA0" w:rsidRPr="001F45DB" w:rsidRDefault="003D149A" w:rsidP="00F25926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3D149A">
        <w:rPr>
          <w:sz w:val="28"/>
          <w:szCs w:val="28"/>
        </w:rPr>
        <w:t>Федеральн</w:t>
      </w:r>
      <w:r>
        <w:rPr>
          <w:sz w:val="28"/>
          <w:szCs w:val="28"/>
        </w:rPr>
        <w:t>ыми</w:t>
      </w:r>
      <w:r w:rsidRPr="003D14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3D149A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3D149A">
        <w:rPr>
          <w:sz w:val="28"/>
          <w:szCs w:val="28"/>
        </w:rPr>
        <w:t xml:space="preserve"> 25-ФЗ </w:t>
      </w:r>
      <w:r w:rsidR="008E204E">
        <w:rPr>
          <w:sz w:val="28"/>
          <w:szCs w:val="28"/>
        </w:rPr>
        <w:t>«</w:t>
      </w:r>
      <w:r w:rsidRPr="003D149A">
        <w:rPr>
          <w:sz w:val="28"/>
          <w:szCs w:val="28"/>
        </w:rPr>
        <w:t>О муниципальной службе в Российской Федерации</w:t>
      </w:r>
      <w:r w:rsidR="008E204E">
        <w:rPr>
          <w:sz w:val="28"/>
          <w:szCs w:val="28"/>
        </w:rPr>
        <w:t>»</w:t>
      </w:r>
      <w:r w:rsidRPr="003D149A">
        <w:rPr>
          <w:sz w:val="28"/>
          <w:szCs w:val="28"/>
        </w:rPr>
        <w:t xml:space="preserve">, от 25.12.2008 N 273-ФЗ </w:t>
      </w:r>
      <w:r w:rsidR="008E204E">
        <w:rPr>
          <w:sz w:val="28"/>
          <w:szCs w:val="28"/>
        </w:rPr>
        <w:t>«</w:t>
      </w:r>
      <w:r w:rsidRPr="003D149A">
        <w:rPr>
          <w:sz w:val="28"/>
          <w:szCs w:val="28"/>
        </w:rPr>
        <w:t>О противодействии коррупции</w:t>
      </w:r>
      <w:r w:rsidR="008E204E">
        <w:rPr>
          <w:sz w:val="28"/>
          <w:szCs w:val="28"/>
        </w:rPr>
        <w:t>»</w:t>
      </w:r>
      <w:r w:rsidR="000D571C" w:rsidRPr="001F45DB">
        <w:rPr>
          <w:sz w:val="28"/>
          <w:szCs w:val="28"/>
        </w:rPr>
        <w:t>,</w:t>
      </w:r>
      <w:r w:rsidR="00F25926" w:rsidRPr="001F45DB">
        <w:rPr>
          <w:sz w:val="28"/>
          <w:szCs w:val="28"/>
        </w:rPr>
        <w:t xml:space="preserve"> решением Муниципального Собрания Харовского муниципального округа от 07.02.2023 № 5 </w:t>
      </w:r>
      <w:r w:rsidR="008E204E">
        <w:rPr>
          <w:sz w:val="28"/>
          <w:szCs w:val="28"/>
        </w:rPr>
        <w:t>«</w:t>
      </w:r>
      <w:r w:rsidR="00F25926" w:rsidRPr="001F45DB">
        <w:rPr>
          <w:sz w:val="28"/>
          <w:szCs w:val="28"/>
        </w:rPr>
        <w:t>О разграничении полномочий между органами местного самоуправления Харовского муниципального округа в сфере противодействия коррупции</w:t>
      </w:r>
      <w:r w:rsidR="008E204E">
        <w:rPr>
          <w:sz w:val="28"/>
          <w:szCs w:val="28"/>
        </w:rPr>
        <w:t>»</w:t>
      </w:r>
      <w:r w:rsidR="009E4EA0" w:rsidRPr="001F45DB">
        <w:rPr>
          <w:sz w:val="28"/>
          <w:szCs w:val="28"/>
        </w:rPr>
        <w:t>, ПОСТАНОВЛЯЮ:</w:t>
      </w:r>
    </w:p>
    <w:p w:rsidR="00FA402B" w:rsidRPr="001F45DB" w:rsidRDefault="009E4EA0" w:rsidP="00FA402B">
      <w:pPr>
        <w:pStyle w:val="ConsPlusNormal"/>
        <w:ind w:firstLine="567"/>
        <w:jc w:val="both"/>
        <w:rPr>
          <w:sz w:val="28"/>
          <w:szCs w:val="28"/>
        </w:rPr>
      </w:pPr>
      <w:r w:rsidRPr="001F45DB">
        <w:rPr>
          <w:sz w:val="28"/>
          <w:szCs w:val="28"/>
        </w:rPr>
        <w:t xml:space="preserve">1. </w:t>
      </w:r>
      <w:r w:rsidR="00836C20" w:rsidRPr="00836C20">
        <w:rPr>
          <w:sz w:val="28"/>
          <w:szCs w:val="28"/>
        </w:rPr>
        <w:t xml:space="preserve">Утвердить прилагаемый Порядок увольнения лиц, замещающих должности муниципальной службы Администрации </w:t>
      </w:r>
      <w:r w:rsidR="00836C20">
        <w:rPr>
          <w:sz w:val="28"/>
          <w:szCs w:val="28"/>
        </w:rPr>
        <w:t>Харов</w:t>
      </w:r>
      <w:r w:rsidR="00836C20" w:rsidRPr="00836C20">
        <w:rPr>
          <w:sz w:val="28"/>
          <w:szCs w:val="28"/>
        </w:rPr>
        <w:t xml:space="preserve">ского муниципального </w:t>
      </w:r>
      <w:r w:rsidR="00836C20">
        <w:rPr>
          <w:sz w:val="28"/>
          <w:szCs w:val="28"/>
        </w:rPr>
        <w:t>округ</w:t>
      </w:r>
      <w:r w:rsidR="00836C20" w:rsidRPr="00836C20">
        <w:rPr>
          <w:sz w:val="28"/>
          <w:szCs w:val="28"/>
        </w:rPr>
        <w:t>а и отраслевых (функцио</w:t>
      </w:r>
      <w:r w:rsidR="00836C20">
        <w:rPr>
          <w:sz w:val="28"/>
          <w:szCs w:val="28"/>
        </w:rPr>
        <w:t>на</w:t>
      </w:r>
      <w:r w:rsidR="00836C20" w:rsidRPr="00836C20">
        <w:rPr>
          <w:sz w:val="28"/>
          <w:szCs w:val="28"/>
        </w:rPr>
        <w:t xml:space="preserve">льных) органов Администрации </w:t>
      </w:r>
      <w:r w:rsidR="00836C20">
        <w:rPr>
          <w:sz w:val="28"/>
          <w:szCs w:val="28"/>
        </w:rPr>
        <w:t>Харов</w:t>
      </w:r>
      <w:r w:rsidR="00836C20" w:rsidRPr="00836C20">
        <w:rPr>
          <w:sz w:val="28"/>
          <w:szCs w:val="28"/>
        </w:rPr>
        <w:t xml:space="preserve">ского муниципального </w:t>
      </w:r>
      <w:r w:rsidR="00836C20">
        <w:rPr>
          <w:sz w:val="28"/>
          <w:szCs w:val="28"/>
        </w:rPr>
        <w:t>округ</w:t>
      </w:r>
      <w:r w:rsidR="00836C20" w:rsidRPr="00836C20">
        <w:rPr>
          <w:sz w:val="28"/>
          <w:szCs w:val="28"/>
        </w:rPr>
        <w:t>а, в связи с утратой доверия.</w:t>
      </w:r>
    </w:p>
    <w:p w:rsidR="00722B51" w:rsidRPr="001F45DB" w:rsidRDefault="009E4EA0" w:rsidP="00FA402B">
      <w:pPr>
        <w:pStyle w:val="ConsPlusNormal"/>
        <w:ind w:firstLine="567"/>
        <w:jc w:val="both"/>
        <w:rPr>
          <w:sz w:val="28"/>
          <w:szCs w:val="28"/>
        </w:rPr>
      </w:pPr>
      <w:r w:rsidRPr="001F45DB">
        <w:rPr>
          <w:sz w:val="28"/>
          <w:szCs w:val="28"/>
        </w:rPr>
        <w:t xml:space="preserve">2. </w:t>
      </w:r>
      <w:r w:rsidR="00722B51" w:rsidRPr="001F45DB">
        <w:rPr>
          <w:sz w:val="28"/>
          <w:szCs w:val="28"/>
        </w:rPr>
        <w:t>Организовать работу по ознакомлению с настоящим постановлением:</w:t>
      </w:r>
    </w:p>
    <w:p w:rsidR="00722B51" w:rsidRPr="001F45DB" w:rsidRDefault="00722B51" w:rsidP="00722B51">
      <w:pPr>
        <w:ind w:firstLine="567"/>
        <w:jc w:val="both"/>
        <w:rPr>
          <w:sz w:val="28"/>
          <w:szCs w:val="28"/>
        </w:rPr>
      </w:pPr>
      <w:r w:rsidRPr="001F45DB">
        <w:rPr>
          <w:sz w:val="28"/>
          <w:szCs w:val="28"/>
        </w:rPr>
        <w:t xml:space="preserve">- лиц, замещающих должности муниципальной службы в Администрации </w:t>
      </w:r>
      <w:r w:rsidR="00CD1D10" w:rsidRPr="001F45DB">
        <w:rPr>
          <w:sz w:val="28"/>
          <w:szCs w:val="28"/>
        </w:rPr>
        <w:t>Харовского</w:t>
      </w:r>
      <w:r w:rsidRPr="001F45DB">
        <w:rPr>
          <w:sz w:val="28"/>
          <w:szCs w:val="28"/>
        </w:rPr>
        <w:t xml:space="preserve"> муниципального </w:t>
      </w:r>
      <w:r w:rsidR="00CD1D10" w:rsidRPr="001F45DB">
        <w:rPr>
          <w:sz w:val="28"/>
          <w:szCs w:val="28"/>
        </w:rPr>
        <w:t>округа</w:t>
      </w:r>
      <w:r w:rsidRPr="001F45DB">
        <w:rPr>
          <w:sz w:val="28"/>
          <w:szCs w:val="28"/>
        </w:rPr>
        <w:t>, а также граждан</w:t>
      </w:r>
      <w:r w:rsidR="00FA402B" w:rsidRPr="001F45DB">
        <w:rPr>
          <w:sz w:val="28"/>
          <w:szCs w:val="28"/>
        </w:rPr>
        <w:t>,</w:t>
      </w:r>
      <w:r w:rsidRPr="001F45DB">
        <w:rPr>
          <w:sz w:val="28"/>
          <w:szCs w:val="28"/>
        </w:rPr>
        <w:t xml:space="preserve"> впервые поступающих на муниципальную службу, - Управлению делами, кадровой и документационной работы Администрации округа (О.Н. Карлова);</w:t>
      </w:r>
    </w:p>
    <w:p w:rsidR="009E4EA0" w:rsidRPr="001F45DB" w:rsidRDefault="00722B51" w:rsidP="00722B51">
      <w:pPr>
        <w:ind w:firstLine="567"/>
        <w:jc w:val="both"/>
        <w:rPr>
          <w:sz w:val="28"/>
          <w:szCs w:val="28"/>
        </w:rPr>
      </w:pPr>
      <w:r w:rsidRPr="001F45DB">
        <w:rPr>
          <w:sz w:val="28"/>
          <w:szCs w:val="28"/>
        </w:rPr>
        <w:t xml:space="preserve">- лиц, замещающих должности муниципальной службы в органах местного самоуправления округа, в отраслевых (функциональных) органах Администрации </w:t>
      </w:r>
      <w:r w:rsidR="00CD1D10" w:rsidRPr="001F45DB">
        <w:rPr>
          <w:sz w:val="28"/>
          <w:szCs w:val="28"/>
        </w:rPr>
        <w:t>Харовского</w:t>
      </w:r>
      <w:r w:rsidRPr="001F45DB">
        <w:rPr>
          <w:sz w:val="28"/>
          <w:szCs w:val="28"/>
        </w:rPr>
        <w:t xml:space="preserve"> муниципального </w:t>
      </w:r>
      <w:r w:rsidR="00CD1D10" w:rsidRPr="001F45DB">
        <w:rPr>
          <w:sz w:val="28"/>
          <w:szCs w:val="28"/>
        </w:rPr>
        <w:t>округа</w:t>
      </w:r>
      <w:r w:rsidRPr="001F45DB">
        <w:rPr>
          <w:sz w:val="28"/>
          <w:szCs w:val="28"/>
        </w:rPr>
        <w:t xml:space="preserve">, а также </w:t>
      </w:r>
      <w:proofErr w:type="gramStart"/>
      <w:r w:rsidRPr="001F45DB">
        <w:rPr>
          <w:sz w:val="28"/>
          <w:szCs w:val="28"/>
        </w:rPr>
        <w:t>граждан</w:t>
      </w:r>
      <w:proofErr w:type="gramEnd"/>
      <w:r w:rsidRPr="001F45DB">
        <w:rPr>
          <w:sz w:val="28"/>
          <w:szCs w:val="28"/>
        </w:rPr>
        <w:t xml:space="preserve"> впервые поступающих на муниципальную службу в органы местного самоуправления округа, отраслевые (функциональные) органы Администрации </w:t>
      </w:r>
      <w:r w:rsidR="00CD1D10" w:rsidRPr="001F45DB">
        <w:rPr>
          <w:sz w:val="28"/>
          <w:szCs w:val="28"/>
        </w:rPr>
        <w:t>Харовского</w:t>
      </w:r>
      <w:r w:rsidRPr="001F45DB">
        <w:rPr>
          <w:sz w:val="28"/>
          <w:szCs w:val="28"/>
        </w:rPr>
        <w:t xml:space="preserve"> муниципального </w:t>
      </w:r>
      <w:r w:rsidR="00CD1D10" w:rsidRPr="001F45DB">
        <w:rPr>
          <w:sz w:val="28"/>
          <w:szCs w:val="28"/>
        </w:rPr>
        <w:t>округа</w:t>
      </w:r>
      <w:r w:rsidRPr="001F45DB">
        <w:rPr>
          <w:sz w:val="28"/>
          <w:szCs w:val="28"/>
        </w:rPr>
        <w:t xml:space="preserve"> - руководителям соответствующих органов местного самоуправления округа, отраслевых (функциональных) органов Администрации </w:t>
      </w:r>
      <w:r w:rsidR="00CD1D10" w:rsidRPr="001F45DB">
        <w:rPr>
          <w:sz w:val="28"/>
          <w:szCs w:val="28"/>
        </w:rPr>
        <w:t>Харовского</w:t>
      </w:r>
      <w:r w:rsidRPr="001F45DB">
        <w:rPr>
          <w:sz w:val="28"/>
          <w:szCs w:val="28"/>
        </w:rPr>
        <w:t xml:space="preserve"> муниципального </w:t>
      </w:r>
      <w:r w:rsidR="00CD1D10" w:rsidRPr="001F45DB">
        <w:rPr>
          <w:sz w:val="28"/>
          <w:szCs w:val="28"/>
        </w:rPr>
        <w:t>округа</w:t>
      </w:r>
      <w:r w:rsidRPr="001F45DB">
        <w:rPr>
          <w:sz w:val="28"/>
          <w:szCs w:val="28"/>
        </w:rPr>
        <w:t>.</w:t>
      </w:r>
    </w:p>
    <w:p w:rsidR="00F92798" w:rsidRPr="001F45DB" w:rsidRDefault="00CD1D10" w:rsidP="009E4EA0">
      <w:pPr>
        <w:ind w:firstLine="567"/>
        <w:jc w:val="both"/>
        <w:rPr>
          <w:sz w:val="28"/>
          <w:szCs w:val="28"/>
        </w:rPr>
      </w:pPr>
      <w:r w:rsidRPr="001F45DB">
        <w:rPr>
          <w:sz w:val="28"/>
          <w:szCs w:val="28"/>
        </w:rPr>
        <w:t>3</w:t>
      </w:r>
      <w:r w:rsidR="009E4EA0" w:rsidRPr="001F45DB">
        <w:rPr>
          <w:sz w:val="28"/>
          <w:szCs w:val="28"/>
        </w:rPr>
        <w:t xml:space="preserve">. Настоящее постановление вступает в силу после официального опубликования в </w:t>
      </w:r>
      <w:r w:rsidR="008E204E">
        <w:rPr>
          <w:sz w:val="28"/>
          <w:szCs w:val="28"/>
        </w:rPr>
        <w:t>«</w:t>
      </w:r>
      <w:r w:rsidR="009E4EA0" w:rsidRPr="001F45DB">
        <w:rPr>
          <w:sz w:val="28"/>
          <w:szCs w:val="28"/>
        </w:rPr>
        <w:t>Официальном вестнике</w:t>
      </w:r>
      <w:r w:rsidR="008E204E">
        <w:rPr>
          <w:sz w:val="28"/>
          <w:szCs w:val="28"/>
        </w:rPr>
        <w:t>»</w:t>
      </w:r>
      <w:r w:rsidR="009E4EA0" w:rsidRPr="001F45DB">
        <w:rPr>
          <w:sz w:val="28"/>
          <w:szCs w:val="28"/>
        </w:rPr>
        <w:t xml:space="preserve"> - приложении к газете </w:t>
      </w:r>
      <w:r w:rsidR="008E204E">
        <w:rPr>
          <w:sz w:val="28"/>
          <w:szCs w:val="28"/>
        </w:rPr>
        <w:t>«</w:t>
      </w:r>
      <w:r w:rsidR="009E4EA0" w:rsidRPr="001F45DB">
        <w:rPr>
          <w:sz w:val="28"/>
          <w:szCs w:val="28"/>
        </w:rPr>
        <w:t>Призыв</w:t>
      </w:r>
      <w:r w:rsidR="008E204E">
        <w:rPr>
          <w:sz w:val="28"/>
          <w:szCs w:val="28"/>
        </w:rPr>
        <w:t>»</w:t>
      </w:r>
      <w:r w:rsidR="009E4EA0" w:rsidRPr="001F45DB">
        <w:rPr>
          <w:sz w:val="28"/>
          <w:szCs w:val="28"/>
        </w:rPr>
        <w:t xml:space="preserve"> и подлежит размещению на официальном сайте Харовского муниципального округа в информационно-телекоммуникационной сети </w:t>
      </w:r>
      <w:r w:rsidR="008E204E">
        <w:rPr>
          <w:sz w:val="28"/>
          <w:szCs w:val="28"/>
        </w:rPr>
        <w:t>«</w:t>
      </w:r>
      <w:r w:rsidR="009E4EA0" w:rsidRPr="001F45DB">
        <w:rPr>
          <w:sz w:val="28"/>
          <w:szCs w:val="28"/>
        </w:rPr>
        <w:t>Интернет</w:t>
      </w:r>
      <w:r w:rsidR="008E204E">
        <w:rPr>
          <w:sz w:val="28"/>
          <w:szCs w:val="28"/>
        </w:rPr>
        <w:t>»</w:t>
      </w:r>
      <w:r w:rsidR="009E4EA0" w:rsidRPr="001F45DB">
        <w:rPr>
          <w:sz w:val="28"/>
          <w:szCs w:val="28"/>
        </w:rPr>
        <w:t>.</w:t>
      </w:r>
    </w:p>
    <w:p w:rsidR="00F92798" w:rsidRPr="001F45DB" w:rsidRDefault="00F92798" w:rsidP="00F92798">
      <w:pPr>
        <w:rPr>
          <w:sz w:val="28"/>
          <w:szCs w:val="28"/>
        </w:rPr>
      </w:pPr>
    </w:p>
    <w:p w:rsidR="00D07EF3" w:rsidRPr="001F45DB" w:rsidRDefault="00D07EF3" w:rsidP="00F92798">
      <w:pPr>
        <w:rPr>
          <w:sz w:val="28"/>
          <w:szCs w:val="28"/>
        </w:rPr>
      </w:pPr>
    </w:p>
    <w:p w:rsidR="00FA402B" w:rsidRPr="001F45DB" w:rsidRDefault="00B51F50" w:rsidP="00CD1D10">
      <w:pPr>
        <w:rPr>
          <w:sz w:val="28"/>
          <w:szCs w:val="28"/>
        </w:rPr>
      </w:pPr>
      <w:r w:rsidRPr="001F45DB">
        <w:rPr>
          <w:sz w:val="28"/>
          <w:szCs w:val="28"/>
        </w:rPr>
        <w:t xml:space="preserve">Глава </w:t>
      </w:r>
      <w:r w:rsidR="00F92798" w:rsidRPr="001F45DB">
        <w:rPr>
          <w:sz w:val="28"/>
          <w:szCs w:val="28"/>
        </w:rPr>
        <w:t xml:space="preserve">Харовского муниципального </w:t>
      </w:r>
      <w:r w:rsidRPr="001F45DB">
        <w:rPr>
          <w:sz w:val="28"/>
          <w:szCs w:val="28"/>
        </w:rPr>
        <w:t>округа</w:t>
      </w:r>
      <w:r w:rsidR="00F92798" w:rsidRPr="001F45DB">
        <w:rPr>
          <w:sz w:val="28"/>
          <w:szCs w:val="28"/>
        </w:rPr>
        <w:t xml:space="preserve">                </w:t>
      </w:r>
      <w:r w:rsidR="009E4EA0" w:rsidRPr="001F45DB">
        <w:rPr>
          <w:sz w:val="28"/>
          <w:szCs w:val="28"/>
        </w:rPr>
        <w:t xml:space="preserve"> </w:t>
      </w:r>
      <w:r w:rsidR="00F92798" w:rsidRPr="001F45DB">
        <w:rPr>
          <w:sz w:val="28"/>
          <w:szCs w:val="28"/>
        </w:rPr>
        <w:t xml:space="preserve">   </w:t>
      </w:r>
      <w:r w:rsidR="008E160F" w:rsidRPr="001F45DB">
        <w:rPr>
          <w:sz w:val="28"/>
          <w:szCs w:val="28"/>
        </w:rPr>
        <w:t xml:space="preserve">        </w:t>
      </w:r>
      <w:r w:rsidR="00F92798" w:rsidRPr="001F45DB">
        <w:rPr>
          <w:sz w:val="28"/>
          <w:szCs w:val="28"/>
        </w:rPr>
        <w:t xml:space="preserve">     О.В. Тихомиров</w:t>
      </w:r>
    </w:p>
    <w:p w:rsidR="00FA402B" w:rsidRPr="001F45DB" w:rsidRDefault="00FA402B" w:rsidP="000D571C">
      <w:pPr>
        <w:jc w:val="right"/>
        <w:rPr>
          <w:b/>
          <w:sz w:val="28"/>
          <w:szCs w:val="28"/>
        </w:rPr>
      </w:pPr>
      <w:r w:rsidRPr="001F45DB">
        <w:rPr>
          <w:sz w:val="28"/>
          <w:szCs w:val="28"/>
        </w:rPr>
        <w:br w:type="page"/>
      </w:r>
      <w:r w:rsidRPr="001F45DB">
        <w:rPr>
          <w:sz w:val="28"/>
          <w:szCs w:val="28"/>
        </w:rPr>
        <w:lastRenderedPageBreak/>
        <w:t>Утвержден</w:t>
      </w:r>
    </w:p>
    <w:p w:rsidR="00FA402B" w:rsidRPr="001F45DB" w:rsidRDefault="00FA402B" w:rsidP="00FA402B">
      <w:pPr>
        <w:pStyle w:val="ConsPlusTitle"/>
        <w:jc w:val="right"/>
        <w:rPr>
          <w:b w:val="0"/>
          <w:sz w:val="28"/>
          <w:szCs w:val="28"/>
        </w:rPr>
      </w:pPr>
      <w:r w:rsidRPr="001F45DB">
        <w:rPr>
          <w:b w:val="0"/>
          <w:sz w:val="28"/>
          <w:szCs w:val="28"/>
        </w:rPr>
        <w:t xml:space="preserve">                                                                             постановлением Администрации Харовского муниципального округа</w:t>
      </w:r>
    </w:p>
    <w:p w:rsidR="00FA402B" w:rsidRPr="001F45DB" w:rsidRDefault="00FA402B" w:rsidP="00FA402B">
      <w:pPr>
        <w:pStyle w:val="ConsPlusTitle"/>
        <w:jc w:val="right"/>
        <w:rPr>
          <w:b w:val="0"/>
          <w:sz w:val="28"/>
          <w:szCs w:val="28"/>
        </w:rPr>
      </w:pPr>
      <w:r w:rsidRPr="001F45DB">
        <w:rPr>
          <w:b w:val="0"/>
          <w:sz w:val="28"/>
          <w:szCs w:val="28"/>
        </w:rPr>
        <w:t xml:space="preserve">от </w:t>
      </w:r>
      <w:r w:rsidR="00046CBD">
        <w:rPr>
          <w:b w:val="0"/>
          <w:sz w:val="28"/>
          <w:szCs w:val="28"/>
        </w:rPr>
        <w:t>20.04.2023</w:t>
      </w:r>
      <w:r w:rsidRPr="001F45DB">
        <w:rPr>
          <w:b w:val="0"/>
          <w:sz w:val="28"/>
          <w:szCs w:val="28"/>
        </w:rPr>
        <w:t xml:space="preserve"> № </w:t>
      </w:r>
      <w:r w:rsidR="00046CBD">
        <w:rPr>
          <w:b w:val="0"/>
          <w:sz w:val="28"/>
          <w:szCs w:val="28"/>
        </w:rPr>
        <w:t>614</w:t>
      </w:r>
    </w:p>
    <w:p w:rsidR="00FA402B" w:rsidRPr="001F45DB" w:rsidRDefault="00FA402B" w:rsidP="00FA402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FA402B" w:rsidRPr="001F45DB" w:rsidRDefault="00FA402B" w:rsidP="000D571C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ПОРЯДОК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ПРИМЕНЕНИЯ К МУНИЦИПАЛЬНЫМ СЛУЖАЩИМ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ВЗЫСКАНИЙ ЗА НЕСОБЛЮДЕНИЕ ОГРАНИЧЕНИЙ И ЗАПРЕТОВ,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ТРЕБОВАНИЙ О ПРЕДОТВРАЩЕНИИ ИЛИ ОБ УРЕГУЛИРОВАНИИ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КОНФЛИКТА ИНТЕРЕСОВ И НЕИСПОЛНЕНИЕ ОБЯЗАННОСТЕЙ,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proofErr w:type="gramStart"/>
      <w:r w:rsidRPr="003D149A">
        <w:rPr>
          <w:b w:val="0"/>
          <w:sz w:val="28"/>
          <w:szCs w:val="28"/>
        </w:rPr>
        <w:t>УСТАНОВЛЕННЫХ В ЦЕЛЯХ ПРОТИВОДЕЙСТВИЯ КОРРУПЦИИ</w:t>
      </w:r>
      <w:proofErr w:type="gramEnd"/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1. Общие положения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1.1. Настоящий Порядок разработан в соответствии со статьями 27, 27.1 Федерального закона от 02.03.2007 </w:t>
      </w:r>
      <w:r w:rsidR="008E204E">
        <w:rPr>
          <w:b w:val="0"/>
          <w:sz w:val="28"/>
          <w:szCs w:val="28"/>
        </w:rPr>
        <w:t>№</w:t>
      </w:r>
      <w:r w:rsidRPr="003D149A">
        <w:rPr>
          <w:b w:val="0"/>
          <w:sz w:val="28"/>
          <w:szCs w:val="28"/>
        </w:rPr>
        <w:t xml:space="preserve"> 25-ФЗ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муниципальной службе в Российской Федерации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 xml:space="preserve">, Федеральным законом от 25.12.2008 N 273-ФЗ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противодействии коррупции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>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1.2. Порядок направлен на применение мер дисциплинарного воздействия в целях повышения ответственности муниципальных служащих Администрации </w:t>
      </w:r>
      <w:r w:rsidR="008E204E">
        <w:rPr>
          <w:b w:val="0"/>
          <w:sz w:val="28"/>
          <w:szCs w:val="28"/>
        </w:rPr>
        <w:t>Харов</w:t>
      </w:r>
      <w:r w:rsidRPr="003D149A">
        <w:rPr>
          <w:b w:val="0"/>
          <w:sz w:val="28"/>
          <w:szCs w:val="28"/>
        </w:rPr>
        <w:t xml:space="preserve">ского муниципального </w:t>
      </w:r>
      <w:r w:rsidR="008E204E">
        <w:rPr>
          <w:b w:val="0"/>
          <w:sz w:val="28"/>
          <w:szCs w:val="28"/>
        </w:rPr>
        <w:t>округ</w:t>
      </w:r>
      <w:r w:rsidRPr="003D149A">
        <w:rPr>
          <w:b w:val="0"/>
          <w:sz w:val="28"/>
          <w:szCs w:val="28"/>
        </w:rPr>
        <w:t>а</w:t>
      </w:r>
      <w:r w:rsidR="008E204E">
        <w:rPr>
          <w:b w:val="0"/>
          <w:sz w:val="28"/>
          <w:szCs w:val="28"/>
        </w:rPr>
        <w:t>, органов Администрации Харов</w:t>
      </w:r>
      <w:r w:rsidR="008E204E" w:rsidRPr="003D149A">
        <w:rPr>
          <w:b w:val="0"/>
          <w:sz w:val="28"/>
          <w:szCs w:val="28"/>
        </w:rPr>
        <w:t xml:space="preserve">ского муниципального </w:t>
      </w:r>
      <w:r w:rsidR="008E204E">
        <w:rPr>
          <w:b w:val="0"/>
          <w:sz w:val="28"/>
          <w:szCs w:val="28"/>
        </w:rPr>
        <w:t>округ</w:t>
      </w:r>
      <w:r w:rsidR="008E204E" w:rsidRPr="003D149A">
        <w:rPr>
          <w:b w:val="0"/>
          <w:sz w:val="28"/>
          <w:szCs w:val="28"/>
        </w:rPr>
        <w:t>а</w:t>
      </w:r>
      <w:r w:rsidR="008E204E">
        <w:rPr>
          <w:b w:val="0"/>
          <w:sz w:val="28"/>
          <w:szCs w:val="28"/>
        </w:rPr>
        <w:t xml:space="preserve"> и органов местного самоуправления Харовского муниципального округа</w:t>
      </w:r>
      <w:r w:rsidRPr="003D149A">
        <w:rPr>
          <w:b w:val="0"/>
          <w:sz w:val="28"/>
          <w:szCs w:val="28"/>
        </w:rPr>
        <w:t xml:space="preserve"> (далее - муниципальный служащий) за выполнение должностных обязанностей, соблюдение ограничений и запретов, требований законодательства о противодействии коррупции.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1.3. Дисциплинарная ответственность муниципального служащего устанавливается за совершение дисциплинарного проступка.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2. Взыскания за несоблюдение ограничений и запретов,</w:t>
      </w:r>
      <w:r w:rsidR="005A172C">
        <w:rPr>
          <w:b w:val="0"/>
          <w:sz w:val="28"/>
          <w:szCs w:val="28"/>
        </w:rPr>
        <w:t xml:space="preserve"> </w:t>
      </w:r>
      <w:r w:rsidRPr="003D149A">
        <w:rPr>
          <w:b w:val="0"/>
          <w:sz w:val="28"/>
          <w:szCs w:val="28"/>
        </w:rPr>
        <w:t>требований о предотвращении или об урегулировании</w:t>
      </w:r>
      <w:r w:rsidR="005A172C">
        <w:rPr>
          <w:b w:val="0"/>
          <w:sz w:val="28"/>
          <w:szCs w:val="28"/>
        </w:rPr>
        <w:t xml:space="preserve"> </w:t>
      </w:r>
      <w:r w:rsidRPr="003D149A">
        <w:rPr>
          <w:b w:val="0"/>
          <w:sz w:val="28"/>
          <w:szCs w:val="28"/>
        </w:rPr>
        <w:t>конфликта интересов и неисполнение обязанностей,</w:t>
      </w:r>
      <w:r w:rsidR="005A172C">
        <w:rPr>
          <w:b w:val="0"/>
          <w:sz w:val="28"/>
          <w:szCs w:val="28"/>
        </w:rPr>
        <w:t xml:space="preserve"> </w:t>
      </w:r>
      <w:r w:rsidRPr="003D149A">
        <w:rPr>
          <w:b w:val="0"/>
          <w:sz w:val="28"/>
          <w:szCs w:val="28"/>
        </w:rPr>
        <w:t>установленных в целях противодействия коррупции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2.1. За совершение дисциплинарного проступка работодатель имеет право применить дисциплинарные взыскания, предусмотренные статьей 27 Федерального закона от 02.03.2007 </w:t>
      </w:r>
      <w:r w:rsidR="008E204E">
        <w:rPr>
          <w:b w:val="0"/>
          <w:sz w:val="28"/>
          <w:szCs w:val="28"/>
        </w:rPr>
        <w:t>№</w:t>
      </w:r>
      <w:r w:rsidRPr="003D149A">
        <w:rPr>
          <w:b w:val="0"/>
          <w:sz w:val="28"/>
          <w:szCs w:val="28"/>
        </w:rPr>
        <w:t xml:space="preserve"> 25-ФЗ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муниципальной службе в Российской Федерации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>, а именно: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1) замечание;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2) выговор;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3) увольнение с муниципальной службы по соответствующим основаниям.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2.2. Муниципальный служащий, допустивший дисциплинарный проступок, может быть временно (но не более чем на один месяц)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</w:t>
      </w:r>
      <w:r w:rsidR="00682BD1">
        <w:rPr>
          <w:b w:val="0"/>
          <w:sz w:val="28"/>
          <w:szCs w:val="28"/>
        </w:rPr>
        <w:t xml:space="preserve">(приказом) </w:t>
      </w:r>
      <w:r w:rsidRPr="003D149A">
        <w:rPr>
          <w:b w:val="0"/>
          <w:sz w:val="28"/>
          <w:szCs w:val="28"/>
        </w:rPr>
        <w:t xml:space="preserve">Администрации </w:t>
      </w:r>
      <w:r w:rsidR="008E204E">
        <w:rPr>
          <w:b w:val="0"/>
          <w:sz w:val="28"/>
          <w:szCs w:val="28"/>
        </w:rPr>
        <w:t>Харов</w:t>
      </w:r>
      <w:r w:rsidRPr="003D149A">
        <w:rPr>
          <w:b w:val="0"/>
          <w:sz w:val="28"/>
          <w:szCs w:val="28"/>
        </w:rPr>
        <w:t xml:space="preserve">ского </w:t>
      </w:r>
      <w:r w:rsidRPr="003D149A">
        <w:rPr>
          <w:b w:val="0"/>
          <w:sz w:val="28"/>
          <w:szCs w:val="28"/>
        </w:rPr>
        <w:lastRenderedPageBreak/>
        <w:t xml:space="preserve">муниципального </w:t>
      </w:r>
      <w:r w:rsidR="008E204E">
        <w:rPr>
          <w:b w:val="0"/>
          <w:sz w:val="28"/>
          <w:szCs w:val="28"/>
        </w:rPr>
        <w:t>округ</w:t>
      </w:r>
      <w:r w:rsidRPr="003D149A">
        <w:rPr>
          <w:b w:val="0"/>
          <w:sz w:val="28"/>
          <w:szCs w:val="28"/>
        </w:rPr>
        <w:t>а</w:t>
      </w:r>
      <w:r w:rsidR="00682BD1">
        <w:rPr>
          <w:b w:val="0"/>
          <w:sz w:val="28"/>
          <w:szCs w:val="28"/>
        </w:rPr>
        <w:t xml:space="preserve">, органа </w:t>
      </w:r>
      <w:r w:rsidR="00682BD1" w:rsidRPr="003D149A">
        <w:rPr>
          <w:b w:val="0"/>
          <w:sz w:val="28"/>
          <w:szCs w:val="28"/>
        </w:rPr>
        <w:t xml:space="preserve">Администрации </w:t>
      </w:r>
      <w:r w:rsidR="00682BD1">
        <w:rPr>
          <w:b w:val="0"/>
          <w:sz w:val="28"/>
          <w:szCs w:val="28"/>
        </w:rPr>
        <w:t>Харов</w:t>
      </w:r>
      <w:r w:rsidR="00682BD1" w:rsidRPr="003D149A">
        <w:rPr>
          <w:b w:val="0"/>
          <w:sz w:val="28"/>
          <w:szCs w:val="28"/>
        </w:rPr>
        <w:t xml:space="preserve">ского муниципального </w:t>
      </w:r>
      <w:r w:rsidR="00682BD1">
        <w:rPr>
          <w:b w:val="0"/>
          <w:sz w:val="28"/>
          <w:szCs w:val="28"/>
        </w:rPr>
        <w:t>округ</w:t>
      </w:r>
      <w:r w:rsidR="00682BD1" w:rsidRPr="003D149A">
        <w:rPr>
          <w:b w:val="0"/>
          <w:sz w:val="28"/>
          <w:szCs w:val="28"/>
        </w:rPr>
        <w:t>а</w:t>
      </w:r>
      <w:r w:rsidR="00682BD1">
        <w:rPr>
          <w:b w:val="0"/>
          <w:sz w:val="28"/>
          <w:szCs w:val="28"/>
        </w:rPr>
        <w:t xml:space="preserve"> либо соответствующего органа местного самоуправления, в котором муниципальный служащий осуществляет трудовую деятельность</w:t>
      </w:r>
      <w:r w:rsidRPr="003D149A">
        <w:rPr>
          <w:b w:val="0"/>
          <w:sz w:val="28"/>
          <w:szCs w:val="28"/>
        </w:rPr>
        <w:t>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2.3. </w:t>
      </w:r>
      <w:proofErr w:type="gramStart"/>
      <w:r w:rsidRPr="003D149A">
        <w:rPr>
          <w:b w:val="0"/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02.03.2007 </w:t>
      </w:r>
      <w:r w:rsidR="008E204E">
        <w:rPr>
          <w:b w:val="0"/>
          <w:sz w:val="28"/>
          <w:szCs w:val="28"/>
        </w:rPr>
        <w:t>№</w:t>
      </w:r>
      <w:r w:rsidRPr="003D149A">
        <w:rPr>
          <w:b w:val="0"/>
          <w:sz w:val="28"/>
          <w:szCs w:val="28"/>
        </w:rPr>
        <w:t xml:space="preserve"> 25-ФЗ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муниципальной службе в Российской Федерации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 xml:space="preserve">, Федеральным законом от 25.12.2008 </w:t>
      </w:r>
      <w:r w:rsidR="00682BD1">
        <w:rPr>
          <w:b w:val="0"/>
          <w:sz w:val="28"/>
          <w:szCs w:val="28"/>
        </w:rPr>
        <w:t>№</w:t>
      </w:r>
      <w:r w:rsidRPr="003D149A">
        <w:rPr>
          <w:b w:val="0"/>
          <w:sz w:val="28"/>
          <w:szCs w:val="28"/>
        </w:rPr>
        <w:t xml:space="preserve"> 273-ФЗ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противодействии коррупции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 xml:space="preserve"> и другими федеральными законами, налагаются взыскания, указанные в пункте 2.1 настоящего Порядка.</w:t>
      </w:r>
      <w:proofErr w:type="gramEnd"/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2.4. Порядок увольнения (освобождения от должности) лица, замещавшего должность муниципальной службы, в связи с утратой доверия устанавливается постановлением Администрации </w:t>
      </w:r>
      <w:r w:rsidR="008E204E">
        <w:rPr>
          <w:b w:val="0"/>
          <w:sz w:val="28"/>
          <w:szCs w:val="28"/>
        </w:rPr>
        <w:t>Харов</w:t>
      </w:r>
      <w:r w:rsidRPr="003D149A">
        <w:rPr>
          <w:b w:val="0"/>
          <w:sz w:val="28"/>
          <w:szCs w:val="28"/>
        </w:rPr>
        <w:t xml:space="preserve">ского муниципального </w:t>
      </w:r>
      <w:r w:rsidR="008E204E">
        <w:rPr>
          <w:b w:val="0"/>
          <w:sz w:val="28"/>
          <w:szCs w:val="28"/>
        </w:rPr>
        <w:t>округ</w:t>
      </w:r>
      <w:r w:rsidRPr="003D149A">
        <w:rPr>
          <w:b w:val="0"/>
          <w:sz w:val="28"/>
          <w:szCs w:val="28"/>
        </w:rPr>
        <w:t>а.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3. Порядок и сроки применения дисциплинарного взыскания</w:t>
      </w:r>
    </w:p>
    <w:p w:rsidR="003D149A" w:rsidRPr="003D149A" w:rsidRDefault="003D149A" w:rsidP="003D149A">
      <w:pPr>
        <w:pStyle w:val="ConsPlusTitle"/>
        <w:jc w:val="center"/>
        <w:rPr>
          <w:b w:val="0"/>
          <w:sz w:val="28"/>
          <w:szCs w:val="28"/>
        </w:rPr>
      </w:pP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3.1. Дисциплинарные взыскания применяются работодателем на основании: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1) доклада о результатах проверки, проведенной управлением делами Администрации </w:t>
      </w:r>
      <w:r w:rsidR="008E204E">
        <w:rPr>
          <w:b w:val="0"/>
          <w:sz w:val="28"/>
          <w:szCs w:val="28"/>
        </w:rPr>
        <w:t>Харов</w:t>
      </w:r>
      <w:r w:rsidRPr="003D149A">
        <w:rPr>
          <w:b w:val="0"/>
          <w:sz w:val="28"/>
          <w:szCs w:val="28"/>
        </w:rPr>
        <w:t xml:space="preserve">ского муниципального </w:t>
      </w:r>
      <w:r w:rsidR="008E204E">
        <w:rPr>
          <w:b w:val="0"/>
          <w:sz w:val="28"/>
          <w:szCs w:val="28"/>
        </w:rPr>
        <w:t>округ</w:t>
      </w:r>
      <w:r w:rsidRPr="003D149A">
        <w:rPr>
          <w:b w:val="0"/>
          <w:sz w:val="28"/>
          <w:szCs w:val="28"/>
        </w:rPr>
        <w:t>а;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3D149A" w:rsidRPr="003D149A" w:rsidRDefault="00682BD1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3</w:t>
      </w:r>
      <w:r w:rsidR="003D149A" w:rsidRPr="003D149A">
        <w:rPr>
          <w:b w:val="0"/>
          <w:sz w:val="28"/>
          <w:szCs w:val="28"/>
        </w:rPr>
        <w:t>)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  <w:proofErr w:type="gramEnd"/>
    </w:p>
    <w:p w:rsidR="003D149A" w:rsidRPr="003D149A" w:rsidRDefault="00682BD1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3D149A" w:rsidRPr="003D149A">
        <w:rPr>
          <w:b w:val="0"/>
          <w:sz w:val="28"/>
          <w:szCs w:val="28"/>
        </w:rPr>
        <w:t>) объяснений муниципального служащего;</w:t>
      </w:r>
    </w:p>
    <w:p w:rsidR="003D149A" w:rsidRPr="003D149A" w:rsidRDefault="00682BD1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="003D149A" w:rsidRPr="003D149A">
        <w:rPr>
          <w:b w:val="0"/>
          <w:sz w:val="28"/>
          <w:szCs w:val="28"/>
        </w:rPr>
        <w:t>) иных материалов.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3.2. До применения дисциплинарного взыскания работодатель (руководитель) должен затребовать от муниципального служащего письменное объяснение.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предоставлено, то составляется соответствующий акт.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Не</w:t>
      </w:r>
      <w:r>
        <w:rPr>
          <w:b w:val="0"/>
          <w:sz w:val="28"/>
          <w:szCs w:val="28"/>
        </w:rPr>
        <w:t xml:space="preserve"> </w:t>
      </w:r>
      <w:r w:rsidRPr="003D149A">
        <w:rPr>
          <w:b w:val="0"/>
          <w:sz w:val="28"/>
          <w:szCs w:val="28"/>
        </w:rPr>
        <w:t>предоставление муниципальным служащим объяснения не является препятствием для применения дисциплинарного взыскания.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3.3. 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</w:t>
      </w:r>
      <w:r w:rsidRPr="003D149A">
        <w:rPr>
          <w:b w:val="0"/>
          <w:sz w:val="28"/>
          <w:szCs w:val="28"/>
        </w:rPr>
        <w:lastRenderedPageBreak/>
        <w:t>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3.4. Взыскания, предусмотренные статьями 14(1), 15 и 27 Федерального закона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муниципальной службе в Российской Федерации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>, применяются не позднее шести месяцев со дня поступления в соответствующий орган местного самоуправления информации о совершении муниципальным служащим коррупционного правонарушения и не позднее трех лет со дня его совершения. В указанные сроки не включается время производства по уголовному делу.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>3.5. За каждый дисциплинарный проступок муниципального служащего может быть применено только одно дисциплинарное взыскание.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3.6. В распоряжении </w:t>
      </w:r>
      <w:r w:rsidR="00171ED5">
        <w:rPr>
          <w:b w:val="0"/>
          <w:sz w:val="28"/>
          <w:szCs w:val="28"/>
        </w:rPr>
        <w:t xml:space="preserve">(приказ) </w:t>
      </w:r>
      <w:r w:rsidRPr="003D149A">
        <w:rPr>
          <w:b w:val="0"/>
          <w:sz w:val="28"/>
          <w:szCs w:val="28"/>
        </w:rPr>
        <w:t xml:space="preserve">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от 02.03.2007 </w:t>
      </w:r>
      <w:r w:rsidR="00682BD1">
        <w:rPr>
          <w:b w:val="0"/>
          <w:sz w:val="28"/>
          <w:szCs w:val="28"/>
        </w:rPr>
        <w:t>№</w:t>
      </w:r>
      <w:r w:rsidRPr="003D149A">
        <w:rPr>
          <w:b w:val="0"/>
          <w:sz w:val="28"/>
          <w:szCs w:val="28"/>
        </w:rPr>
        <w:t xml:space="preserve"> 25-ФЗ </w:t>
      </w:r>
      <w:r w:rsidR="008E204E">
        <w:rPr>
          <w:b w:val="0"/>
          <w:sz w:val="28"/>
          <w:szCs w:val="28"/>
        </w:rPr>
        <w:t>«</w:t>
      </w:r>
      <w:r w:rsidRPr="003D149A">
        <w:rPr>
          <w:b w:val="0"/>
          <w:sz w:val="28"/>
          <w:szCs w:val="28"/>
        </w:rPr>
        <w:t>О муниципальной службе в Российской Федерации</w:t>
      </w:r>
      <w:r w:rsidR="008E204E">
        <w:rPr>
          <w:b w:val="0"/>
          <w:sz w:val="28"/>
          <w:szCs w:val="28"/>
        </w:rPr>
        <w:t>»</w:t>
      </w:r>
      <w:r w:rsidRPr="003D149A">
        <w:rPr>
          <w:b w:val="0"/>
          <w:sz w:val="28"/>
          <w:szCs w:val="28"/>
        </w:rPr>
        <w:t>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3.7. </w:t>
      </w:r>
      <w:proofErr w:type="gramStart"/>
      <w:r w:rsidRPr="003D149A">
        <w:rPr>
          <w:b w:val="0"/>
          <w:sz w:val="28"/>
          <w:szCs w:val="28"/>
        </w:rPr>
        <w:t xml:space="preserve">Распоряжение </w:t>
      </w:r>
      <w:r w:rsidR="00171ED5">
        <w:rPr>
          <w:b w:val="0"/>
          <w:sz w:val="28"/>
          <w:szCs w:val="28"/>
        </w:rPr>
        <w:t xml:space="preserve">(приказ) </w:t>
      </w:r>
      <w:r w:rsidRPr="003D149A">
        <w:rPr>
          <w:b w:val="0"/>
          <w:sz w:val="28"/>
          <w:szCs w:val="28"/>
        </w:rPr>
        <w:t>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 (приказа), не считая времени отсутствия муниципального служащего на работе.</w:t>
      </w:r>
      <w:proofErr w:type="gramEnd"/>
      <w:r w:rsidRPr="003D149A">
        <w:rPr>
          <w:b w:val="0"/>
          <w:sz w:val="28"/>
          <w:szCs w:val="28"/>
        </w:rPr>
        <w:t xml:space="preserve"> В случае отказа муниципального служащего ознакомиться с указанным распоряжением (приказом) под роспись составляется соответствующий акт.</w:t>
      </w:r>
    </w:p>
    <w:p w:rsidR="003D149A" w:rsidRPr="003D149A" w:rsidRDefault="003D149A" w:rsidP="003D149A">
      <w:pPr>
        <w:pStyle w:val="ConsPlusTitle"/>
        <w:ind w:firstLine="567"/>
        <w:jc w:val="both"/>
        <w:rPr>
          <w:b w:val="0"/>
          <w:sz w:val="28"/>
          <w:szCs w:val="28"/>
        </w:rPr>
      </w:pPr>
      <w:r w:rsidRPr="003D149A">
        <w:rPr>
          <w:b w:val="0"/>
          <w:sz w:val="28"/>
          <w:szCs w:val="28"/>
        </w:rPr>
        <w:t xml:space="preserve">3.8. Копия распоряжения </w:t>
      </w:r>
      <w:r w:rsidR="00171ED5">
        <w:rPr>
          <w:b w:val="0"/>
          <w:sz w:val="28"/>
          <w:szCs w:val="28"/>
        </w:rPr>
        <w:t xml:space="preserve">(приказа) </w:t>
      </w:r>
      <w:r w:rsidRPr="003D149A">
        <w:rPr>
          <w:b w:val="0"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087BAF" w:rsidRPr="00836C20" w:rsidRDefault="003D149A" w:rsidP="003D149A">
      <w:pPr>
        <w:pStyle w:val="ConsPlusTitle"/>
        <w:ind w:firstLine="567"/>
        <w:jc w:val="both"/>
        <w:rPr>
          <w:sz w:val="28"/>
          <w:szCs w:val="28"/>
        </w:rPr>
      </w:pPr>
      <w:r w:rsidRPr="003D149A">
        <w:rPr>
          <w:b w:val="0"/>
          <w:sz w:val="28"/>
          <w:szCs w:val="28"/>
        </w:rPr>
        <w:t>3.9. Муниципальный служащий вправе обжаловать дисциплинарное взыскание в установленном законом порядке.</w:t>
      </w:r>
    </w:p>
    <w:sectPr w:rsidR="00087BAF" w:rsidRPr="00836C20" w:rsidSect="006963C4">
      <w:headerReference w:type="even" r:id="rId8"/>
      <w:pgSz w:w="11909" w:h="16834"/>
      <w:pgMar w:top="1140" w:right="737" w:bottom="567" w:left="1418" w:header="454" w:footer="454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110" w:rsidRDefault="00935110" w:rsidP="00A92CCD">
      <w:r>
        <w:separator/>
      </w:r>
    </w:p>
  </w:endnote>
  <w:endnote w:type="continuationSeparator" w:id="0">
    <w:p w:rsidR="00935110" w:rsidRDefault="00935110" w:rsidP="00A9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110" w:rsidRDefault="00935110" w:rsidP="00A92CCD">
      <w:r>
        <w:separator/>
      </w:r>
    </w:p>
  </w:footnote>
  <w:footnote w:type="continuationSeparator" w:id="0">
    <w:p w:rsidR="00935110" w:rsidRDefault="00935110" w:rsidP="00A92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BD1" w:rsidRDefault="00AB7FDB" w:rsidP="001F45DB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682BD1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682BD1" w:rsidRDefault="00682BD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83235"/>
    <w:multiLevelType w:val="hybridMultilevel"/>
    <w:tmpl w:val="63ECCB54"/>
    <w:lvl w:ilvl="0" w:tplc="0D12E3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A8"/>
    <w:rsid w:val="000024E6"/>
    <w:rsid w:val="0002254D"/>
    <w:rsid w:val="00030CD7"/>
    <w:rsid w:val="00046CBD"/>
    <w:rsid w:val="000616D2"/>
    <w:rsid w:val="00087BAF"/>
    <w:rsid w:val="00095A19"/>
    <w:rsid w:val="000C4902"/>
    <w:rsid w:val="000D571C"/>
    <w:rsid w:val="000E7470"/>
    <w:rsid w:val="00100BF5"/>
    <w:rsid w:val="001044A5"/>
    <w:rsid w:val="0015047E"/>
    <w:rsid w:val="001539D5"/>
    <w:rsid w:val="00161E1D"/>
    <w:rsid w:val="00171ED5"/>
    <w:rsid w:val="00180811"/>
    <w:rsid w:val="0018377C"/>
    <w:rsid w:val="00195081"/>
    <w:rsid w:val="001A7559"/>
    <w:rsid w:val="001F45DB"/>
    <w:rsid w:val="002207A8"/>
    <w:rsid w:val="00247B84"/>
    <w:rsid w:val="00274276"/>
    <w:rsid w:val="002C2295"/>
    <w:rsid w:val="002E14F9"/>
    <w:rsid w:val="002F1A8F"/>
    <w:rsid w:val="002F4450"/>
    <w:rsid w:val="0030632D"/>
    <w:rsid w:val="003365D6"/>
    <w:rsid w:val="00344A60"/>
    <w:rsid w:val="0036052F"/>
    <w:rsid w:val="003740C4"/>
    <w:rsid w:val="00381129"/>
    <w:rsid w:val="0038782A"/>
    <w:rsid w:val="00393BED"/>
    <w:rsid w:val="003D149A"/>
    <w:rsid w:val="003F1226"/>
    <w:rsid w:val="00417CE5"/>
    <w:rsid w:val="004345A3"/>
    <w:rsid w:val="00437605"/>
    <w:rsid w:val="004636EB"/>
    <w:rsid w:val="00470D69"/>
    <w:rsid w:val="004741CD"/>
    <w:rsid w:val="004811F2"/>
    <w:rsid w:val="004C35F3"/>
    <w:rsid w:val="004C5C5C"/>
    <w:rsid w:val="004D175A"/>
    <w:rsid w:val="004E056B"/>
    <w:rsid w:val="00530911"/>
    <w:rsid w:val="005355BC"/>
    <w:rsid w:val="00553A6E"/>
    <w:rsid w:val="00555E9D"/>
    <w:rsid w:val="00583484"/>
    <w:rsid w:val="005A172C"/>
    <w:rsid w:val="005A6912"/>
    <w:rsid w:val="005F1CF5"/>
    <w:rsid w:val="00630597"/>
    <w:rsid w:val="0063165F"/>
    <w:rsid w:val="00632040"/>
    <w:rsid w:val="0064485C"/>
    <w:rsid w:val="00655811"/>
    <w:rsid w:val="00677199"/>
    <w:rsid w:val="00682BD1"/>
    <w:rsid w:val="0068781C"/>
    <w:rsid w:val="00687F4D"/>
    <w:rsid w:val="00691E0C"/>
    <w:rsid w:val="0069483A"/>
    <w:rsid w:val="006963C4"/>
    <w:rsid w:val="006B29BB"/>
    <w:rsid w:val="006B6FD5"/>
    <w:rsid w:val="006D3321"/>
    <w:rsid w:val="007019C9"/>
    <w:rsid w:val="00703505"/>
    <w:rsid w:val="00722B51"/>
    <w:rsid w:val="007301D3"/>
    <w:rsid w:val="007952C1"/>
    <w:rsid w:val="007B6914"/>
    <w:rsid w:val="007E1758"/>
    <w:rsid w:val="008200C8"/>
    <w:rsid w:val="00836C20"/>
    <w:rsid w:val="0084371B"/>
    <w:rsid w:val="00896794"/>
    <w:rsid w:val="008A550E"/>
    <w:rsid w:val="008C376F"/>
    <w:rsid w:val="008E160F"/>
    <w:rsid w:val="008E204E"/>
    <w:rsid w:val="009157C5"/>
    <w:rsid w:val="00935110"/>
    <w:rsid w:val="00944943"/>
    <w:rsid w:val="00960938"/>
    <w:rsid w:val="00980CB3"/>
    <w:rsid w:val="009948DB"/>
    <w:rsid w:val="00994A36"/>
    <w:rsid w:val="009E4EA0"/>
    <w:rsid w:val="00A16EF3"/>
    <w:rsid w:val="00A35AD8"/>
    <w:rsid w:val="00A5440E"/>
    <w:rsid w:val="00A741F2"/>
    <w:rsid w:val="00A92CCD"/>
    <w:rsid w:val="00AB5400"/>
    <w:rsid w:val="00AB7FDB"/>
    <w:rsid w:val="00AE5F88"/>
    <w:rsid w:val="00B0340C"/>
    <w:rsid w:val="00B31ED5"/>
    <w:rsid w:val="00B46062"/>
    <w:rsid w:val="00B4749F"/>
    <w:rsid w:val="00B47550"/>
    <w:rsid w:val="00B51F50"/>
    <w:rsid w:val="00B94770"/>
    <w:rsid w:val="00BC3DE9"/>
    <w:rsid w:val="00C14891"/>
    <w:rsid w:val="00C14A2A"/>
    <w:rsid w:val="00C342A6"/>
    <w:rsid w:val="00CA5EDF"/>
    <w:rsid w:val="00CB6DE8"/>
    <w:rsid w:val="00CC1F36"/>
    <w:rsid w:val="00CC3C40"/>
    <w:rsid w:val="00CC4A97"/>
    <w:rsid w:val="00CD1D10"/>
    <w:rsid w:val="00CD55F7"/>
    <w:rsid w:val="00D07EF3"/>
    <w:rsid w:val="00D34E33"/>
    <w:rsid w:val="00D50E15"/>
    <w:rsid w:val="00D76C30"/>
    <w:rsid w:val="00D90E16"/>
    <w:rsid w:val="00D93547"/>
    <w:rsid w:val="00DA6043"/>
    <w:rsid w:val="00DB3194"/>
    <w:rsid w:val="00DC1FFB"/>
    <w:rsid w:val="00E42838"/>
    <w:rsid w:val="00E50AA5"/>
    <w:rsid w:val="00E637D5"/>
    <w:rsid w:val="00E732D9"/>
    <w:rsid w:val="00E73F88"/>
    <w:rsid w:val="00EA51D1"/>
    <w:rsid w:val="00EA7AF6"/>
    <w:rsid w:val="00EE36B1"/>
    <w:rsid w:val="00EE63AE"/>
    <w:rsid w:val="00F06CBA"/>
    <w:rsid w:val="00F25926"/>
    <w:rsid w:val="00F92798"/>
    <w:rsid w:val="00FA402B"/>
    <w:rsid w:val="00FC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1F45DB"/>
  </w:style>
  <w:style w:type="paragraph" w:customStyle="1" w:styleId="ConsPlusNonformat">
    <w:name w:val="ConsPlusNonformat"/>
    <w:rsid w:val="001F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rsid w:val="001F45D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45DB"/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qFormat/>
    <w:rsid w:val="001F45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0">
    <w:name w:val="Table Grid"/>
    <w:basedOn w:val="a1"/>
    <w:rsid w:val="006963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963C4"/>
    <w:pPr>
      <w:widowControl w:val="0"/>
      <w:suppressAutoHyphens/>
      <w:autoSpaceDN w:val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6963C4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A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92798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630597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274276"/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link w:val="a3"/>
    <w:uiPriority w:val="99"/>
    <w:semiHidden/>
    <w:rsid w:val="00274276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F92798"/>
    <w:rPr>
      <w:rFonts w:ascii="Times New Roman" w:eastAsia="Times New Roman" w:hAnsi="Times New Roman"/>
      <w:b/>
      <w:bCs/>
      <w:sz w:val="28"/>
      <w:szCs w:val="24"/>
    </w:rPr>
  </w:style>
  <w:style w:type="paragraph" w:styleId="a5">
    <w:name w:val="Title"/>
    <w:basedOn w:val="a"/>
    <w:link w:val="a6"/>
    <w:qFormat/>
    <w:rsid w:val="00F92798"/>
    <w:pPr>
      <w:jc w:val="center"/>
    </w:pPr>
    <w:rPr>
      <w:sz w:val="28"/>
    </w:rPr>
  </w:style>
  <w:style w:type="character" w:customStyle="1" w:styleId="a6">
    <w:name w:val="Название Знак"/>
    <w:link w:val="a5"/>
    <w:rsid w:val="00F92798"/>
    <w:rPr>
      <w:rFonts w:ascii="Times New Roman" w:eastAsia="Times New Roman" w:hAnsi="Times New Roman"/>
      <w:sz w:val="28"/>
      <w:szCs w:val="24"/>
    </w:rPr>
  </w:style>
  <w:style w:type="paragraph" w:styleId="a7">
    <w:name w:val="Subtitle"/>
    <w:basedOn w:val="a"/>
    <w:link w:val="a8"/>
    <w:qFormat/>
    <w:rsid w:val="00F92798"/>
    <w:pPr>
      <w:jc w:val="center"/>
    </w:pPr>
    <w:rPr>
      <w:b/>
      <w:sz w:val="28"/>
    </w:rPr>
  </w:style>
  <w:style w:type="character" w:customStyle="1" w:styleId="a8">
    <w:name w:val="Подзаголовок Знак"/>
    <w:link w:val="a7"/>
    <w:rsid w:val="00F92798"/>
    <w:rPr>
      <w:rFonts w:ascii="Times New Roman" w:eastAsia="Times New Roman" w:hAnsi="Times New Roman"/>
      <w:b/>
      <w:sz w:val="28"/>
      <w:szCs w:val="24"/>
    </w:rPr>
  </w:style>
  <w:style w:type="paragraph" w:styleId="a9">
    <w:name w:val="header"/>
    <w:basedOn w:val="a"/>
    <w:link w:val="aa"/>
    <w:unhideWhenUsed/>
    <w:rsid w:val="00A92CC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92CCD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92CC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A92CCD"/>
    <w:rPr>
      <w:rFonts w:ascii="Times New Roman" w:eastAsia="Times New Roman" w:hAnsi="Times New Roman"/>
      <w:sz w:val="24"/>
      <w:szCs w:val="24"/>
    </w:rPr>
  </w:style>
  <w:style w:type="character" w:styleId="ad">
    <w:name w:val="page number"/>
    <w:basedOn w:val="a0"/>
    <w:rsid w:val="001F45DB"/>
  </w:style>
  <w:style w:type="paragraph" w:customStyle="1" w:styleId="ConsPlusNonformat">
    <w:name w:val="ConsPlusNonformat"/>
    <w:rsid w:val="001F45D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Normal (Web)"/>
    <w:basedOn w:val="a"/>
    <w:rsid w:val="001F45DB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1F45DB"/>
    <w:rPr>
      <w:rFonts w:ascii="Times New Roman" w:eastAsia="Times New Roman" w:hAnsi="Times New Roman"/>
      <w:sz w:val="24"/>
    </w:rPr>
  </w:style>
  <w:style w:type="paragraph" w:styleId="af">
    <w:name w:val="List Paragraph"/>
    <w:basedOn w:val="a"/>
    <w:qFormat/>
    <w:rsid w:val="001F45DB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f0">
    <w:name w:val="Table Grid"/>
    <w:basedOn w:val="a1"/>
    <w:rsid w:val="006963C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6963C4"/>
    <w:pPr>
      <w:widowControl w:val="0"/>
      <w:suppressAutoHyphens/>
      <w:autoSpaceDN w:val="0"/>
      <w:textAlignment w:val="baseline"/>
    </w:pPr>
    <w:rPr>
      <w:rFonts w:ascii="Arial" w:eastAsia="Times New Roman" w:hAnsi="Arial" w:cs="Mangal"/>
      <w:kern w:val="3"/>
      <w:sz w:val="21"/>
      <w:szCs w:val="24"/>
      <w:lang w:eastAsia="zh-CN" w:bidi="hi-IN"/>
    </w:rPr>
  </w:style>
  <w:style w:type="paragraph" w:customStyle="1" w:styleId="ConsPlusDocList">
    <w:name w:val="ConsPlusDocList"/>
    <w:next w:val="Standard"/>
    <w:rsid w:val="006963C4"/>
    <w:pPr>
      <w:widowControl w:val="0"/>
      <w:suppressAutoHyphens/>
      <w:autoSpaceDE w:val="0"/>
      <w:autoSpaceDN w:val="0"/>
      <w:textAlignment w:val="baseline"/>
    </w:pPr>
    <w:rPr>
      <w:rFonts w:ascii="Arial" w:eastAsia="Arial" w:hAnsi="Arial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8948</CharactersWithSpaces>
  <SharedDoc>false</SharedDoc>
  <HLinks>
    <vt:vector size="534" baseType="variant">
      <vt:variant>
        <vt:i4>6684720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consultantplus://offline/ref=6E4AEDCA92360D19C57EC32A6D69B91F127A03858FB15DEA0A64BE28F2A5ED2154CCFC2C10055725E36C586FEEC8C9F631C97A37C37531C1J5S5G</vt:lpwstr>
      </vt:variant>
      <vt:variant>
        <vt:lpwstr/>
      </vt:variant>
      <vt:variant>
        <vt:i4>7274555</vt:i4>
      </vt:variant>
      <vt:variant>
        <vt:i4>261</vt:i4>
      </vt:variant>
      <vt:variant>
        <vt:i4>0</vt:i4>
      </vt:variant>
      <vt:variant>
        <vt:i4>5</vt:i4>
      </vt:variant>
      <vt:variant>
        <vt:lpwstr/>
      </vt:variant>
      <vt:variant>
        <vt:lpwstr>Par997</vt:lpwstr>
      </vt:variant>
      <vt:variant>
        <vt:i4>6291506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Par1005</vt:lpwstr>
      </vt:variant>
      <vt:variant>
        <vt:i4>7274555</vt:i4>
      </vt:variant>
      <vt:variant>
        <vt:i4>255</vt:i4>
      </vt:variant>
      <vt:variant>
        <vt:i4>0</vt:i4>
      </vt:variant>
      <vt:variant>
        <vt:i4>5</vt:i4>
      </vt:variant>
      <vt:variant>
        <vt:lpwstr/>
      </vt:variant>
      <vt:variant>
        <vt:lpwstr>Par997</vt:lpwstr>
      </vt:variant>
      <vt:variant>
        <vt:i4>6946869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Par972</vt:lpwstr>
      </vt:variant>
      <vt:variant>
        <vt:i4>7274550</vt:i4>
      </vt:variant>
      <vt:variant>
        <vt:i4>249</vt:i4>
      </vt:variant>
      <vt:variant>
        <vt:i4>0</vt:i4>
      </vt:variant>
      <vt:variant>
        <vt:i4>5</vt:i4>
      </vt:variant>
      <vt:variant>
        <vt:lpwstr/>
      </vt:variant>
      <vt:variant>
        <vt:lpwstr>Par947</vt:lpwstr>
      </vt:variant>
      <vt:variant>
        <vt:i4>6619186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Par1055</vt:lpwstr>
      </vt:variant>
      <vt:variant>
        <vt:i4>5373962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6488123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6291505</vt:i4>
      </vt:variant>
      <vt:variant>
        <vt:i4>225</vt:i4>
      </vt:variant>
      <vt:variant>
        <vt:i4>0</vt:i4>
      </vt:variant>
      <vt:variant>
        <vt:i4>5</vt:i4>
      </vt:variant>
      <vt:variant>
        <vt:lpwstr/>
      </vt:variant>
      <vt:variant>
        <vt:lpwstr>Par938</vt:lpwstr>
      </vt:variant>
      <vt:variant>
        <vt:i4>6815793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Par930</vt:lpwstr>
      </vt:variant>
      <vt:variant>
        <vt:i4>6946864</vt:i4>
      </vt:variant>
      <vt:variant>
        <vt:i4>219</vt:i4>
      </vt:variant>
      <vt:variant>
        <vt:i4>0</vt:i4>
      </vt:variant>
      <vt:variant>
        <vt:i4>5</vt:i4>
      </vt:variant>
      <vt:variant>
        <vt:lpwstr/>
      </vt:variant>
      <vt:variant>
        <vt:lpwstr>Par922</vt:lpwstr>
      </vt:variant>
      <vt:variant>
        <vt:i4>7077939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Par914</vt:lpwstr>
      </vt:variant>
      <vt:variant>
        <vt:i4>7143474</vt:i4>
      </vt:variant>
      <vt:variant>
        <vt:i4>213</vt:i4>
      </vt:variant>
      <vt:variant>
        <vt:i4>0</vt:i4>
      </vt:variant>
      <vt:variant>
        <vt:i4>5</vt:i4>
      </vt:variant>
      <vt:variant>
        <vt:lpwstr/>
      </vt:variant>
      <vt:variant>
        <vt:lpwstr>Par905</vt:lpwstr>
      </vt:variant>
      <vt:variant>
        <vt:i4>6488123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6946874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5373961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6357043</vt:i4>
      </vt:variant>
      <vt:variant>
        <vt:i4>201</vt:i4>
      </vt:variant>
      <vt:variant>
        <vt:i4>0</vt:i4>
      </vt:variant>
      <vt:variant>
        <vt:i4>5</vt:i4>
      </vt:variant>
      <vt:variant>
        <vt:lpwstr/>
      </vt:variant>
      <vt:variant>
        <vt:lpwstr>Par1116</vt:lpwstr>
      </vt:variant>
      <vt:variant>
        <vt:i4>5373962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5373961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Par1115</vt:lpwstr>
      </vt:variant>
      <vt:variant>
        <vt:i4>6357043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6881384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consultantplus://offline/ref=6E4AEDCA92360D19C57EC32A6D69B91F127A038283BB5DEA0A64BE28F2A5ED2154CCFC2E1100582FB136486BA79CCDE938D36431DD76J3S8G</vt:lpwstr>
      </vt:variant>
      <vt:variant>
        <vt:lpwstr/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Par1114</vt:lpwstr>
      </vt:variant>
      <vt:variant>
        <vt:i4>5373961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5373961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6881385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https://login.consultant.ru/link/?req=doc&amp;base=LAW&amp;n=330785&amp;date=18.03.2020</vt:lpwstr>
      </vt:variant>
      <vt:variant>
        <vt:lpwstr/>
      </vt:variant>
      <vt:variant>
        <vt:i4>6750312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https://login.consultant.ru/link/?req=doc&amp;base=LAW&amp;n=346602&amp;date=18.03.2020</vt:lpwstr>
      </vt:variant>
      <vt:variant>
        <vt:lpwstr/>
      </vt:variant>
      <vt:variant>
        <vt:i4>6357043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Par1113</vt:lpwstr>
      </vt:variant>
      <vt:variant>
        <vt:i4>5373961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5373961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Par1112</vt:lpwstr>
      </vt:variant>
      <vt:variant>
        <vt:i4>5373961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consultantplus://offline/ref=6E4AEDCA92360D19C57EC32A6D69B91F127B078288BE5DEA0A64BE28F2A5ED2146CCA420110D4024E1790E3EABJ9S4G</vt:lpwstr>
      </vt:variant>
      <vt:variant>
        <vt:lpwstr/>
      </vt:variant>
      <vt:variant>
        <vt:i4>5373962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consultantplus://offline/ref=6E4AEDCA92360D19C57EC32A6D69B91F127B078288BF5DEA0A64BE28F2A5ED2146CCA420110D4024E1790E3EABJ9S4G</vt:lpwstr>
      </vt:variant>
      <vt:variant>
        <vt:lpwstr/>
      </vt:variant>
      <vt:variant>
        <vt:i4>6357043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Par1111</vt:lpwstr>
      </vt:variant>
      <vt:variant>
        <vt:i4>6357043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Par1110</vt:lpwstr>
      </vt:variant>
      <vt:variant>
        <vt:i4>6946874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Par883</vt:lpwstr>
      </vt:variant>
      <vt:variant>
        <vt:i4>6488123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Par694</vt:lpwstr>
      </vt:variant>
      <vt:variant>
        <vt:i4>6619188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Par266</vt:lpwstr>
      </vt:variant>
      <vt:variant>
        <vt:i4>7012407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Par258</vt:lpwstr>
      </vt:variant>
      <vt:variant>
        <vt:i4>6684727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consultantplus://offline/ref=6E4AEDCA92360D19C57EC32A6D69B91F1372038A8FBD5DEA0A64BE28F2A5ED2154CCFC2C10045E25E46C586FEEC8C9F631C97A37C37531C1J5S5G</vt:lpwstr>
      </vt:variant>
      <vt:variant>
        <vt:lpwstr/>
      </vt:variant>
      <vt:variant>
        <vt:i4>6357047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Par252</vt:lpwstr>
      </vt:variant>
      <vt:variant>
        <vt:i4>6815794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Par801</vt:lpwstr>
      </vt:variant>
      <vt:variant>
        <vt:i4>6619195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Par793</vt:lpwstr>
      </vt:variant>
      <vt:variant>
        <vt:i4>7209012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Par768</vt:lpwstr>
      </vt:variant>
      <vt:variant>
        <vt:i4>6684724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Par760</vt:lpwstr>
      </vt:variant>
      <vt:variant>
        <vt:i4>6488118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Par446</vt:lpwstr>
      </vt:variant>
      <vt:variant>
        <vt:i4>6553648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Par421</vt:lpwstr>
      </vt:variant>
      <vt:variant>
        <vt:i4>6619195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6291514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Par283</vt:lpwstr>
      </vt:variant>
      <vt:variant>
        <vt:i4>6422583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Par251</vt:lpwstr>
      </vt:variant>
      <vt:variant>
        <vt:i4>8061025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consultantplus://offline/ref=A7C7550A2097A10F5680F3FCC98200D36E7711ECB32C68F3978A36D1E2A931FD7C620881F369506A353C3F563DB1F2F3EB0BCD51832082F4m7n8K</vt:lpwstr>
      </vt:variant>
      <vt:variant>
        <vt:lpwstr/>
      </vt:variant>
      <vt:variant>
        <vt:i4>8061024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8061024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consultantplus://offline/ref=A7C7550A2097A10F5680F3FCC98200D36E7711ECB32C68F3978A36D1E2A931FD7C620881F369506A343C3F563DB1F2F3EB0BCD51832082F4m7n8K</vt:lpwstr>
      </vt:variant>
      <vt:variant>
        <vt:lpwstr/>
      </vt:variant>
      <vt:variant>
        <vt:i4>8060982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consultantplus://offline/ref=A7C7550A2097A10F5680F3FCC98200D36E7711ECB32C68F3978A36D1E2A931FD7C620881F369506A3B3C3F563DB1F2F3EB0BCD51832082F4m7n8K</vt:lpwstr>
      </vt:variant>
      <vt:variant>
        <vt:lpwstr/>
      </vt:variant>
      <vt:variant>
        <vt:i4>8060981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consultantplus://offline/ref=A7C7550A2097A10F5680F3FCC98200D36E7711ECB32C68F3978A36D1E2A931FD7C620881F369506A3A3C3F563DB1F2F3EB0BCD51832082F4m7n8K</vt:lpwstr>
      </vt:variant>
      <vt:variant>
        <vt:lpwstr/>
      </vt:variant>
      <vt:variant>
        <vt:i4>8061037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consultantplus://offline/ref=A7C7550A2097A10F5680F3FCC98200D36E7711ECB32C68F3978A36D1E2A931FD7C620881F369506A393C3F563DB1F2F3EB0BCD51832082F4m7n8K</vt:lpwstr>
      </vt:variant>
      <vt:variant>
        <vt:lpwstr/>
      </vt:variant>
      <vt:variant>
        <vt:i4>8061037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consultantplus://offline/ref=A7C7550A2097A10F5680F3FCC98200D36E7711ECB32C68F3978A36D1E2A931FD7C620881F369506A393C3F563DB1F2F3EB0BCD51832082F4m7n8K</vt:lpwstr>
      </vt:variant>
      <vt:variant>
        <vt:lpwstr/>
      </vt:variant>
      <vt:variant>
        <vt:i4>8061036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consultantplus://offline/ref=A7C7550A2097A10F5680F3FCC98200D36E7711ECB32C68F3978A36D1E2A931FD7C620881F369506A383C3F563DB1F2F3EB0BCD51832082F4m7n8K</vt:lpwstr>
      </vt:variant>
      <vt:variant>
        <vt:lpwstr/>
      </vt:variant>
      <vt:variant>
        <vt:i4>8060981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consultantplus://offline/ref=A7C7550A2097A10F5680F3FCC98200D36E7711ECB32C68F3978A36D1E2A931FD7C620881F3695763343C3F563DB1F2F3EB0BCD51832082F4m7n8K</vt:lpwstr>
      </vt:variant>
      <vt:variant>
        <vt:lpwstr/>
      </vt:variant>
      <vt:variant>
        <vt:i4>6684720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consultantplus://offline/ref=6E4AEDCA92360D19C57EC32A6D69B91F127A03858FB15DEA0A64BE28F2A5ED2154CCFC2C10055725E36C586FEEC8C9F631C97A37C37531C1J5S5G</vt:lpwstr>
      </vt:variant>
      <vt:variant>
        <vt:lpwstr/>
      </vt:variant>
      <vt:variant>
        <vt:i4>6291504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Par829</vt:lpwstr>
      </vt:variant>
      <vt:variant>
        <vt:i4>7209008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Par827</vt:lpwstr>
      </vt:variant>
      <vt:variant>
        <vt:i4>3997753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https://login.consultant.ru/link/?req=doc&amp;base=LAW&amp;n=202007&amp;date=12.09.2019&amp;dst=100009&amp;fld=134</vt:lpwstr>
      </vt:variant>
      <vt:variant>
        <vt:lpwstr/>
      </vt:variant>
      <vt:variant>
        <vt:i4>7274595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https://login.consultant.ru/link/?req=doc&amp;base=LAW&amp;n=324033&amp;date=12.09.2019</vt:lpwstr>
      </vt:variant>
      <vt:variant>
        <vt:lpwstr/>
      </vt:variant>
      <vt:variant>
        <vt:i4>6946922</vt:i4>
      </vt:variant>
      <vt:variant>
        <vt:i4>15</vt:i4>
      </vt:variant>
      <vt:variant>
        <vt:i4>0</vt:i4>
      </vt:variant>
      <vt:variant>
        <vt:i4>5</vt:i4>
      </vt:variant>
      <vt:variant>
        <vt:lpwstr>https://login.consultant.ru/link/?req=doc&amp;base=LAW&amp;n=324268&amp;date=12.09.2019</vt:lpwstr>
      </vt:variant>
      <vt:variant>
        <vt:lpwstr/>
      </vt:variant>
      <vt:variant>
        <vt:i4>5832706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Par88</vt:lpwstr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131085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https://login.consultant.ru/link/?req=doc&amp;base=LAW&amp;n=330422&amp;date=12.09.2019&amp;dst=3146&amp;fld=134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3145790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https://login.consultant.ru/link/?req=doc&amp;base=LAW&amp;n=308988&amp;date=12.09.2019&amp;dst=100017&amp;fld=134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Кредитова</dc:creator>
  <cp:lastModifiedBy>User34-9</cp:lastModifiedBy>
  <cp:revision>2</cp:revision>
  <cp:lastPrinted>2020-03-25T10:56:00Z</cp:lastPrinted>
  <dcterms:created xsi:type="dcterms:W3CDTF">2023-05-02T12:43:00Z</dcterms:created>
  <dcterms:modified xsi:type="dcterms:W3CDTF">2023-05-02T12:43:00Z</dcterms:modified>
</cp:coreProperties>
</file>