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6"/>
          <w:szCs w:val="24"/>
        </w:rPr>
      </w:pPr>
      <w:r>
        <w:rPr>
          <w:rFonts w:ascii="Times New Roman" w:hAnsi="Times New Roman"/>
          <w:sz w:val="6"/>
          <w:szCs w:val="24"/>
        </w:rPr>
      </w:r>
      <w:r>
        <w:rPr>
          <w:rFonts w:ascii="Times New Roman" w:hAnsi="Times New Roman"/>
          <w:sz w:val="6"/>
          <w:szCs w:val="24"/>
        </w:rPr>
      </w:r>
      <w:r>
        <w:rPr>
          <w:rFonts w:ascii="Times New Roman" w:hAnsi="Times New Roman"/>
          <w:sz w:val="6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ХАРОВСКОГО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keepNext/>
        <w:spacing w:after="0" w:line="240" w:lineRule="auto"/>
        <w:rPr>
          <w:rFonts w:ascii="Times New Roman" w:hAnsi="Times New Roman"/>
          <w:b/>
          <w:sz w:val="32"/>
          <w:szCs w:val="32"/>
        </w:rPr>
        <w:outlineLvl w:val="0"/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jc w:val="center"/>
        <w:keepNext/>
        <w:spacing w:after="0" w:line="240" w:lineRule="auto"/>
        <w:rPr>
          <w:rFonts w:ascii="Times New Roman" w:hAnsi="Times New Roman"/>
          <w:sz w:val="32"/>
          <w:szCs w:val="32"/>
        </w:rPr>
        <w:outlineLvl w:val="0"/>
      </w:pPr>
      <w:r>
        <w:rPr>
          <w:rFonts w:ascii="Times New Roman" w:hAnsi="Times New Roman"/>
          <w:sz w:val="32"/>
          <w:szCs w:val="32"/>
        </w:rPr>
        <w:t xml:space="preserve">П О С Т А Н О В Л Е Н И Е</w:t>
      </w:r>
      <w:r>
        <w:rPr>
          <w:rFonts w:ascii="Times New Roman" w:hAnsi="Times New Roman"/>
          <w:sz w:val="32"/>
          <w:szCs w:val="32"/>
        </w:rPr>
      </w:r>
      <w:r>
        <w:rPr>
          <w:rFonts w:ascii="Times New Roman" w:hAnsi="Times New Roman"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Calibri" w:hAnsi="Calibr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175260</wp:posOffset>
                </wp:positionV>
                <wp:extent cx="1276985" cy="231140"/>
                <wp:effectExtent l="1270" t="0" r="0" b="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660288;o:allowoverlap:true;o:allowincell:true;mso-position-horizontal-relative:text;margin-left:20.70pt;mso-position-horizontal:absolute;mso-position-vertical-relative:text;margin-top:13.80pt;mso-position-vertical:absolute;width:100.55pt;height:18.2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175260</wp:posOffset>
                </wp:positionV>
                <wp:extent cx="1240790" cy="231140"/>
                <wp:effectExtent l="4445" t="0" r="2540" b="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79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251661312;o:allowoverlap:true;o:allowincell:true;mso-position-horizontal-relative:text;margin-left:144.70pt;mso-position-horizontal:absolute;mso-position-vertical-relative:text;margin-top:13.80pt;mso-position-vertical:absolute;width:97.70pt;height:18.2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keepNext/>
        <w:spacing w:after="0" w:line="240" w:lineRule="auto"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От 19.03.2024г.                                                                                                № 350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 xml:space="preserve">     </w:t>
      </w: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p>
      <w:pPr>
        <w:ind w:left="1416" w:firstLine="708"/>
        <w:jc w:val="both"/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</w:t>
      </w:r>
      <w:r>
        <w:rPr>
          <w:rFonts w:ascii="Times New Roman" w:hAnsi="Times New Roman"/>
          <w:sz w:val="16"/>
        </w:rPr>
        <w:t xml:space="preserve">г.Харовск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p>
      <w:pPr>
        <w:ind w:left="1416" w:firstLine="708"/>
        <w:jc w:val="both"/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tbl>
      <w:tblPr>
        <w:tblW w:w="0" w:type="auto"/>
        <w:tblInd w:w="-116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05"/>
      </w:tblGrid>
      <w:tr>
        <w:trPr>
          <w:trHeight w:val="858"/>
        </w:trPr>
        <w:tc>
          <w:tcPr>
            <w:tcBorders>
              <w:left w:val="none" w:color="000000" w:sz="4" w:space="0"/>
            </w:tcBorders>
            <w:tcW w:w="5705" w:type="dxa"/>
            <w:textDirection w:val="lrTb"/>
            <w:noWrap w:val="false"/>
          </w:tcPr>
          <w:p>
            <w:pPr>
              <w:ind w:left="1065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Об утверждении административного регламента предоставления муниципальной услуги по включению в Реестр мест (площадок) накопления твердых коммунальных отходов</w:t>
            </w:r>
            <w:r>
              <w:rPr>
                <w:rFonts w:ascii="Times New Roman" w:hAnsi="Times New Roman"/>
                <w:b/>
                <w:sz w:val="28"/>
                <w:szCs w:val="26"/>
              </w:rPr>
            </w:r>
            <w:r>
              <w:rPr>
                <w:rFonts w:ascii="Times New Roman" w:hAnsi="Times New Roman"/>
                <w:b/>
                <w:sz w:val="28"/>
                <w:szCs w:val="26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  <w:t xml:space="preserve">   В соответствии с </w:t>
      </w:r>
      <w:r>
        <w:rPr>
          <w:rFonts w:ascii="Times New Roman" w:hAnsi="Times New Roman"/>
          <w:sz w:val="28"/>
          <w:szCs w:val="26"/>
        </w:rPr>
        <w:t xml:space="preserve">Федеральным законом от 27 июля 2010 года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6"/>
        </w:rPr>
        <w:t xml:space="preserve">администрация </w:t>
      </w:r>
      <w:r>
        <w:rPr>
          <w:rFonts w:ascii="Times New Roman" w:hAnsi="Times New Roman"/>
          <w:sz w:val="28"/>
          <w:szCs w:val="26"/>
        </w:rPr>
        <w:t xml:space="preserve">округа</w:t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ПОСТАНОВЛЯЕТ:</w:t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0" w:leader="none"/>
          <w:tab w:val="left" w:pos="142" w:leader="none"/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1. </w:t>
      </w:r>
      <w:r>
        <w:rPr>
          <w:rFonts w:ascii="Times New Roman" w:hAnsi="Times New Roman"/>
          <w:sz w:val="28"/>
          <w:szCs w:val="26"/>
        </w:rPr>
        <w:t xml:space="preserve">Утвердить </w:t>
      </w:r>
      <w:r>
        <w:rPr>
          <w:rFonts w:ascii="Times New Roman" w:hAnsi="Times New Roman"/>
          <w:sz w:val="28"/>
          <w:szCs w:val="26"/>
        </w:rPr>
        <w:t xml:space="preserve">административный регламент предоставления муниципальной услуги по включению в Реестр мест (площадок) накопления твердых коммунальных отходов согласно</w:t>
      </w:r>
      <w:r>
        <w:rPr>
          <w:rFonts w:ascii="Times New Roman" w:hAnsi="Times New Roman"/>
          <w:sz w:val="28"/>
          <w:szCs w:val="26"/>
        </w:rPr>
        <w:t xml:space="preserve">,</w:t>
      </w:r>
      <w:r>
        <w:rPr>
          <w:rFonts w:ascii="Times New Roman" w:hAnsi="Times New Roman"/>
          <w:sz w:val="28"/>
          <w:szCs w:val="26"/>
        </w:rPr>
        <w:t xml:space="preserve"> приложению к настоящему постановлению</w:t>
      </w:r>
      <w:r>
        <w:rPr>
          <w:rFonts w:ascii="Times New Roman" w:hAnsi="Times New Roman"/>
          <w:sz w:val="28"/>
          <w:szCs w:val="26"/>
        </w:rPr>
        <w:t xml:space="preserve">.</w:t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pStyle w:val="83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</w:t>
      </w:r>
      <w:r>
        <w:rPr>
          <w:rFonts w:ascii="Times New Roman" w:hAnsi="Times New Roman"/>
          <w:sz w:val="28"/>
          <w:szCs w:val="28"/>
        </w:rPr>
        <w:t xml:space="preserve">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администрации Харовского муниципального округа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426"/>
        <w:jc w:val="both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Харовского муниципального округа А.В. Белова.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39"/>
        <w:ind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  <w:r>
        <w:rPr>
          <w:rFonts w:ascii="Times New Roman" w:hAnsi="Times New Roman"/>
          <w:sz w:val="28"/>
          <w:szCs w:val="26"/>
        </w:rPr>
      </w:r>
    </w:p>
    <w:p>
      <w:pPr>
        <w:pStyle w:val="8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      О.В. Тихомиров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  <w:r>
        <w:rPr>
          <w:rFonts w:ascii="Times New Roman" w:hAnsi="Times New Roman"/>
          <w:bCs/>
          <w:sz w:val="32"/>
          <w:szCs w:val="28"/>
        </w:rPr>
      </w:r>
    </w:p>
    <w:p>
      <w:pPr>
        <w:ind w:left="4248" w:firstLine="708"/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248" w:firstLine="708"/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5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</w:t>
      </w:r>
      <w:r>
        <w:rPr>
          <w:rFonts w:ascii="Times New Roman" w:hAnsi="Times New Roman"/>
          <w:sz w:val="28"/>
          <w:szCs w:val="28"/>
        </w:rPr>
        <w:t xml:space="preserve">нием администрации </w:t>
      </w:r>
      <w:r>
        <w:rPr>
          <w:rFonts w:ascii="Times New Roman" w:hAnsi="Times New Roman"/>
          <w:sz w:val="28"/>
          <w:szCs w:val="28"/>
        </w:rPr>
        <w:t xml:space="preserve">Харовского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248" w:firstLine="70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19.03.2024г.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349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248" w:firstLine="70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-708" w:right="-283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Административный регламент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6"/>
        </w:rPr>
        <w:t xml:space="preserve">по включению в Р</w:t>
      </w:r>
      <w:r>
        <w:rPr>
          <w:rFonts w:ascii="Times New Roman" w:hAnsi="Times New Roman"/>
          <w:b/>
          <w:sz w:val="28"/>
          <w:szCs w:val="26"/>
        </w:rPr>
        <w:t xml:space="preserve">еестр мест (площадок) накопления твердых коммунальных отходов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  <w:outlineLvl w:val="1"/>
      </w:pPr>
      <w:r>
        <w:rPr>
          <w:rFonts w:ascii="Times New Roman" w:hAnsi="Times New Roman"/>
          <w:b/>
          <w:sz w:val="28"/>
        </w:rPr>
        <w:t xml:space="preserve">I. Общие положения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Административный регламент предоставления муниципальной услуги по включению сведений о ме</w:t>
      </w:r>
      <w:r>
        <w:rPr>
          <w:rFonts w:ascii="Times New Roman" w:hAnsi="Times New Roman"/>
          <w:sz w:val="28"/>
        </w:rPr>
        <w:t xml:space="preserve">сте (площадке) накопления твердых коммунальных отходов в Реестр мест (площадок) накопления твердых коммунальных отходов (далее – административный регламент, муниципальная услуга, реестр) устанавливает порядок и стандарт предоставления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Заявителями при предоставлении муниципальной услуги являются физические лица, индивидуальные предпринимат</w:t>
      </w:r>
      <w:r>
        <w:rPr>
          <w:rFonts w:ascii="Times New Roman" w:hAnsi="Times New Roman"/>
          <w:sz w:val="28"/>
        </w:rPr>
        <w:t xml:space="preserve">ели,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 (далее – заявители)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Место нахождения администрации </w:t>
      </w:r>
      <w:r>
        <w:rPr>
          <w:rFonts w:ascii="Times New Roman" w:hAnsi="Times New Roman"/>
          <w:sz w:val="28"/>
          <w:szCs w:val="28"/>
        </w:rPr>
        <w:t xml:space="preserve">Харовского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округа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 xml:space="preserve">его структурных подразделений (далее – Уполномоченный орган)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Почтовый ад</w:t>
      </w:r>
      <w:r>
        <w:rPr>
          <w:rFonts w:ascii="Times New Roman" w:hAnsi="Times New Roman"/>
          <w:sz w:val="28"/>
          <w:szCs w:val="28"/>
        </w:rPr>
        <w:t xml:space="preserve">рес Уполномоченного органа: 162250</w:t>
      </w:r>
      <w:r>
        <w:rPr>
          <w:rFonts w:ascii="Times New Roman" w:hAnsi="Times New Roman"/>
          <w:sz w:val="28"/>
          <w:szCs w:val="28"/>
        </w:rPr>
        <w:t xml:space="preserve">, Вологодская область,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Харовск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Октябрьская, д.3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работы Уполномоченного органа: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634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114"/>
        <w:gridCol w:w="6520"/>
      </w:tblGrid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Понедельник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 8.00 до 17.15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(перерыв с 12.00 до 13.00)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Вторник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65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Среда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65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Пятница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 8.00 до 16.  (перерыв с 12.00 до 13.00)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Суббота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Выходной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Воскресенье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Предпраздничные дни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 8.00 до 16.  (перерыв с 12.00 до 13.00)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приема документов: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понедельник</w:t>
      </w:r>
      <w:r>
        <w:rPr>
          <w:rFonts w:ascii="Times New Roman" w:hAnsi="Times New Roman"/>
          <w:sz w:val="28"/>
          <w:szCs w:val="28"/>
        </w:rPr>
        <w:t xml:space="preserve"> - пятница с 8.00 до 17.00</w:t>
      </w:r>
      <w:r>
        <w:rPr>
          <w:rFonts w:ascii="Times New Roman" w:hAnsi="Times New Roman"/>
          <w:sz w:val="28"/>
          <w:szCs w:val="28"/>
        </w:rPr>
        <w:t xml:space="preserve"> (перерыв с 12.00 до 13.00);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личного приема </w:t>
      </w:r>
      <w:r>
        <w:rPr>
          <w:rFonts w:ascii="Times New Roman" w:hAnsi="Times New Roman"/>
          <w:sz w:val="28"/>
          <w:szCs w:val="28"/>
        </w:rPr>
        <w:t xml:space="preserve">главы Харовского муниципального округа (далее - </w:t>
      </w:r>
      <w:r>
        <w:rPr>
          <w:rFonts w:ascii="Times New Roman" w:hAnsi="Times New Roman"/>
          <w:sz w:val="28"/>
          <w:szCs w:val="28"/>
        </w:rPr>
        <w:t xml:space="preserve">руководител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</w:rPr>
        <w:t xml:space="preserve">): 1й и 3й четверг месяца с 14.00 до 17.00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Телефон для информирования по вопросам, связанным с предоставлением муниципальной услуги: </w:t>
      </w:r>
      <w:r>
        <w:rPr>
          <w:rFonts w:ascii="Times New Roman" w:hAnsi="Times New Roman"/>
          <w:bCs/>
          <w:sz w:val="28"/>
          <w:szCs w:val="28"/>
        </w:rPr>
        <w:t xml:space="preserve">8 (817 32) 2-21-80.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Адрес официального сайта </w:t>
      </w:r>
      <w:r>
        <w:rPr>
          <w:rFonts w:ascii="Times New Roman" w:hAnsi="Times New Roman"/>
          <w:iCs/>
          <w:sz w:val="28"/>
          <w:szCs w:val="28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</w:t>
      </w:r>
      <w:r>
        <w:rPr>
          <w:rFonts w:ascii="Times New Roman" w:hAnsi="Times New Roman"/>
          <w:sz w:val="28"/>
          <w:szCs w:val="28"/>
        </w:rPr>
        <w:t xml:space="preserve">официальный </w:t>
      </w:r>
      <w:r>
        <w:rPr>
          <w:rFonts w:ascii="Times New Roman" w:hAnsi="Times New Roman"/>
          <w:sz w:val="28"/>
          <w:szCs w:val="28"/>
        </w:rPr>
        <w:t xml:space="preserve">сайт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органа): </w:t>
      </w:r>
      <w:r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 xml:space="preserve">www</w:t>
      </w:r>
      <w:r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.35</w:t>
      </w:r>
      <w:r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 xml:space="preserve">kharovskij</w:t>
      </w:r>
      <w:r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 xml:space="preserve">gosuslugi</w:t>
      </w:r>
      <w:r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 xml:space="preserve">ru</w:t>
      </w:r>
      <w:r>
        <w:rPr>
          <w:rFonts w:ascii="Times New Roman" w:hAnsi="Times New Roman"/>
          <w:color w:val="ff0000"/>
          <w:sz w:val="28"/>
          <w:szCs w:val="28"/>
          <w:u w:val="single"/>
        </w:rPr>
      </w:r>
      <w:r>
        <w:rPr>
          <w:rFonts w:ascii="Times New Roman" w:hAnsi="Times New Roman"/>
          <w:color w:val="ff0000"/>
          <w:sz w:val="28"/>
          <w:szCs w:val="28"/>
          <w:u w:val="single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9" w:tooltip="http://www.gosuslugi.ru" w:history="1">
        <w:r>
          <w:rPr>
            <w:rStyle w:val="838"/>
            <w:rFonts w:ascii="Times New Roman" w:hAnsi="Times New Roman" w:eastAsia="Calibri"/>
            <w:sz w:val="28"/>
            <w:szCs w:val="28"/>
          </w:rPr>
          <w:t xml:space="preserve">www.gosuslugi.</w:t>
        </w:r>
        <w:r>
          <w:rPr>
            <w:rStyle w:val="838"/>
            <w:rFonts w:ascii="Times New Roman" w:hAnsi="Times New Roman" w:eastAsia="Calibri"/>
            <w:sz w:val="28"/>
            <w:szCs w:val="28"/>
            <w:lang w:val="en-US"/>
          </w:rPr>
          <w:t xml:space="preserve">ru</w:t>
        </w:r>
      </w:hyperlink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0" w:tooltip="https://gosuslugi35.ru." w:history="1">
        <w:r>
          <w:rPr>
            <w:rStyle w:val="838"/>
            <w:rFonts w:ascii="Times New Roman" w:hAnsi="Times New Roman" w:eastAsia="Calibri"/>
            <w:sz w:val="28"/>
            <w:szCs w:val="28"/>
            <w:lang w:val="en-US"/>
          </w:rPr>
          <w:t xml:space="preserve">https</w:t>
        </w:r>
        <w:r>
          <w:rPr>
            <w:rStyle w:val="838"/>
            <w:rFonts w:ascii="Times New Roman" w:hAnsi="Times New Roman" w:eastAsia="Calibri"/>
            <w:sz w:val="28"/>
            <w:szCs w:val="28"/>
          </w:rPr>
          <w:t xml:space="preserve">://gosuslugi35.ru.</w:t>
        </w:r>
      </w:hyperlink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месте нахождения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  <w:r>
        <w:rPr>
          <w:rFonts w:ascii="Times New Roman" w:hAnsi="Times New Roman"/>
          <w:i/>
          <w:iCs/>
          <w:sz w:val="28"/>
          <w:szCs w:val="28"/>
        </w:rPr>
      </w:r>
      <w:r>
        <w:rPr>
          <w:rFonts w:ascii="Times New Roman" w:hAnsi="Times New Roman"/>
          <w:i/>
          <w:iCs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Почтовый адрес МФЦ: 162250,</w:t>
      </w:r>
      <w:r>
        <w:rPr>
          <w:rFonts w:ascii="Times New Roman" w:hAnsi="Times New Roman"/>
          <w:sz w:val="28"/>
          <w:szCs w:val="28"/>
        </w:rPr>
        <w:t xml:space="preserve"> Вологодская область, </w:t>
      </w:r>
      <w:r>
        <w:rPr>
          <w:rFonts w:ascii="Times New Roman" w:hAnsi="Times New Roman"/>
          <w:sz w:val="28"/>
          <w:szCs w:val="28"/>
        </w:rPr>
        <w:t xml:space="preserve">г.Харовск</w:t>
      </w:r>
      <w:r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 xml:space="preserve">Советская</w:t>
      </w:r>
      <w:r>
        <w:rPr>
          <w:rFonts w:ascii="Times New Roman" w:hAnsi="Times New Roman"/>
          <w:sz w:val="28"/>
          <w:szCs w:val="28"/>
        </w:rPr>
        <w:t xml:space="preserve">, д.</w:t>
      </w:r>
      <w:r>
        <w:rPr>
          <w:rFonts w:ascii="Times New Roman" w:hAnsi="Times New Roman"/>
          <w:sz w:val="28"/>
          <w:szCs w:val="28"/>
        </w:rPr>
        <w:t xml:space="preserve">16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Телефон/факс МФЦ: 8 (817 32</w:t>
      </w:r>
      <w:r>
        <w:rPr>
          <w:rFonts w:ascii="Times New Roman" w:hAnsi="Times New Roman"/>
          <w:sz w:val="28"/>
          <w:szCs w:val="28"/>
        </w:rPr>
        <w:t xml:space="preserve">) 2-1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-0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 МФЦ: </w:t>
      </w:r>
      <w:r>
        <w:rPr>
          <w:rFonts w:ascii="Times New Roman" w:hAnsi="Times New Roman"/>
          <w:sz w:val="28"/>
          <w:szCs w:val="28"/>
          <w:lang w:val="en-US"/>
        </w:rPr>
        <w:t xml:space="preserve">mfc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  <w:lang w:val="en-US"/>
        </w:rPr>
        <w:t xml:space="preserve">harovsk</w:t>
      </w:r>
      <w:r>
        <w:rPr>
          <w:rFonts w:ascii="Times New Roman" w:hAnsi="Times New Roman"/>
          <w:sz w:val="28"/>
          <w:szCs w:val="28"/>
        </w:rPr>
        <w:t xml:space="preserve">@</w:t>
      </w:r>
      <w:r>
        <w:rPr>
          <w:rFonts w:ascii="Times New Roman" w:hAnsi="Times New Roman"/>
          <w:sz w:val="28"/>
          <w:szCs w:val="28"/>
          <w:lang w:val="en-US"/>
        </w:rPr>
        <w:t xml:space="preserve">mail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работы МФЦ: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463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790"/>
        <w:gridCol w:w="5673"/>
      </w:tblGrid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Понедельник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3" w:type="dxa"/>
            <w:vAlign w:val="center"/>
            <w:vMerge w:val="restart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 8.00  до  17.15  (перерыв с 12.00 до 13.00)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Вторник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5673" w:type="dxa"/>
            <w:vMerge w:val="continue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5673" w:type="dxa"/>
            <w:vMerge w:val="continue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Четверг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vMerge w:val="continue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Пятница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 8.00  до  16.00  (перерыв с 12.00 до 13.00)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Суббота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3" w:type="dxa"/>
            <w:vAlign w:val="center"/>
            <w:vMerge w:val="restart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Выходной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Воскресенье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vMerge w:val="continue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790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Предпраздничные дни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 8.00  до  16.00  (перерыв с 12.00 до 13.00)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Способы получения информации о правилах предоставления муниципальной услуги: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лично;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телефонной связи;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электронной почты;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почтовой связи;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информационных стендах в помещениях </w:t>
      </w:r>
      <w:r>
        <w:rPr>
          <w:rFonts w:ascii="Times New Roman" w:hAnsi="Times New Roman"/>
          <w:sz w:val="28"/>
        </w:rPr>
        <w:t xml:space="preserve">Уполномоченного органа</w:t>
      </w:r>
      <w:r>
        <w:rPr>
          <w:rFonts w:ascii="Times New Roman" w:hAnsi="Times New Roman"/>
          <w:sz w:val="28"/>
        </w:rPr>
        <w:t xml:space="preserve">, МФЦ;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сети «Интернет»;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официальном сайте </w:t>
      </w:r>
      <w:r>
        <w:rPr>
          <w:rFonts w:ascii="Times New Roman" w:hAnsi="Times New Roman"/>
          <w:sz w:val="28"/>
        </w:rPr>
        <w:t xml:space="preserve">Уполномоченного органа</w:t>
      </w:r>
      <w:r>
        <w:rPr>
          <w:rFonts w:ascii="Times New Roman" w:hAnsi="Times New Roman"/>
          <w:i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МФЦ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Едином портале;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Региональном портале.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Порядок информирования о предоставлении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Информирование о предоставлении муниципальной услуги осуществляется по следующим вопросам: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место нахождения Уполномоченного органа, его структурных подразделений, МФЦ;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sz w:val="28"/>
        </w:rPr>
        <w:t xml:space="preserve">- график работы Уполномоченного органа, МФЦ;</w:t>
      </w:r>
      <w:r>
        <w:rPr>
          <w:rFonts w:ascii="Times New Roman" w:hAnsi="Times New Roman"/>
          <w:i/>
          <w:sz w:val="28"/>
          <w:u w:val="single"/>
        </w:rPr>
      </w:r>
      <w:r>
        <w:rPr>
          <w:rFonts w:ascii="Times New Roman" w:hAnsi="Times New Roman"/>
          <w:i/>
          <w:sz w:val="28"/>
          <w:u w:val="single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официальный сайт Уполномоченного органа, МФЦ;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адрес электронной почты Уполномоченного органа, МФЦ;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ход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административные процедуры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tabs>
          <w:tab w:val="left" w:pos="5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срок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порядок и формы контроля за предоставлением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основания для отказа в предоставлении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посредст</w:t>
      </w:r>
      <w:r>
        <w:rPr>
          <w:rFonts w:ascii="Times New Roman" w:hAnsi="Times New Roman"/>
          <w:sz w:val="28"/>
        </w:rPr>
        <w:t xml:space="preserve">вом телефонной, почтовой связи </w:t>
      </w:r>
      <w:r>
        <w:rPr>
          <w:rFonts w:ascii="Times New Roman" w:hAnsi="Times New Roman"/>
          <w:sz w:val="28"/>
        </w:rPr>
        <w:t xml:space="preserve">или электронной почты.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Информирование проводится на русском языке в форме индивидуального и публичного информирования.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посредством телефонной связи.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</w:t>
      </w:r>
      <w:r>
        <w:rPr>
          <w:rFonts w:ascii="Times New Roman" w:hAnsi="Times New Roman"/>
          <w:sz w:val="28"/>
        </w:rPr>
        <w:t xml:space="preserve">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предоставление информации, необходимой заявителю, не представляется возможным посредством телефонной связи, сотрудник Уполномоченного органа/ МФЦ, принявший телефонный звонок, разъясняет </w:t>
      </w:r>
      <w:r>
        <w:rPr>
          <w:rFonts w:ascii="Times New Roman" w:hAnsi="Times New Roman"/>
          <w:sz w:val="28"/>
        </w:rPr>
        <w:t xml:space="preserve">заявителю право обратиться с письменным обращением в Уполномоченный орган и требования к оформлению обращения.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</w:t>
      </w:r>
      <w:r>
        <w:rPr>
          <w:rFonts w:ascii="Times New Roman" w:hAnsi="Times New Roman"/>
          <w:sz w:val="28"/>
        </w:rPr>
        <w:t xml:space="preserve">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 на заявление составляется в простой, четкой форме с указанием фамилии, имени, отчества, номера телефона исполнителя, подписывается руководителем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Уполномоченного органа и направляется способом, позволяющим подтвердить факт и дату направления.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1.5.5. Публи</w:t>
      </w:r>
      <w:r>
        <w:rPr>
          <w:rFonts w:ascii="Times New Roman" w:hAnsi="Times New Roman"/>
          <w:sz w:val="28"/>
        </w:rPr>
        <w:t xml:space="preserve">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постановления Уполномоченного органа об его утверждении: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средствах массовой информации;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официальном сайте Уполномоченного органа;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Едином портале;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Региональном портале;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 информационных стендах Уполномоченного органа, МФЦ официальный сайт Уполномоченного органа, МФЦ.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567"/>
        <w:jc w:val="both"/>
        <w:spacing w:after="0" w:line="24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2"/>
        <w:ind w:firstLine="540"/>
        <w:spacing w:before="0"/>
        <w:rPr>
          <w:b/>
        </w:rPr>
      </w:pPr>
      <w:r>
        <w:rPr>
          <w:b/>
        </w:rPr>
        <w:t xml:space="preserve">II. Стандарт предоставления муниципальной услуги</w:t>
      </w:r>
      <w:r>
        <w:rPr>
          <w:b/>
        </w:rPr>
      </w:r>
      <w:r>
        <w:rPr>
          <w:b/>
        </w:rPr>
      </w:r>
    </w:p>
    <w:p>
      <w:pPr>
        <w:pStyle w:val="832"/>
        <w:spacing w:before="0"/>
        <w:tabs>
          <w:tab w:val="clear" w:pos="0" w:leader="none"/>
          <w:tab w:val="left" w:pos="360" w:leader="none"/>
        </w:tabs>
      </w:pPr>
      <w:r/>
      <w:r/>
    </w:p>
    <w:p>
      <w:pPr>
        <w:pStyle w:val="832"/>
        <w:spacing w:before="0"/>
        <w:tabs>
          <w:tab w:val="clear" w:pos="0" w:leader="none"/>
          <w:tab w:val="left" w:pos="360" w:leader="none"/>
        </w:tabs>
        <w:rPr>
          <w:i/>
        </w:rPr>
      </w:pPr>
      <w:r>
        <w:rPr>
          <w:i/>
        </w:rPr>
        <w:t xml:space="preserve">2.1. Наименование муниципальной услуги</w:t>
      </w:r>
      <w:r>
        <w:rPr>
          <w:i/>
        </w:rPr>
      </w:r>
      <w:r>
        <w:rPr>
          <w:i/>
        </w:rPr>
      </w:r>
    </w:p>
    <w:p>
      <w:pPr>
        <w:pStyle w:val="832"/>
        <w:ind w:firstLine="709"/>
        <w:jc w:val="both"/>
        <w:spacing w:before="0"/>
        <w:tabs>
          <w:tab w:val="clear" w:pos="0" w:leader="none"/>
          <w:tab w:val="left" w:pos="709" w:leader="none"/>
        </w:tabs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832"/>
        <w:numPr>
          <w:ilvl w:val="3"/>
          <w:numId w:val="1"/>
        </w:numPr>
        <w:ind w:left="0" w:firstLine="709"/>
        <w:jc w:val="both"/>
        <w:spacing w:before="0"/>
        <w:tabs>
          <w:tab w:val="clear" w:pos="0" w:leader="none"/>
          <w:tab w:val="left" w:pos="709" w:leader="none"/>
        </w:tabs>
      </w:pPr>
      <w:r>
        <w:t xml:space="preserve">Включение сведений о месте (площадке) накопления твердых коммунальных отходов в реестр. </w:t>
      </w:r>
      <w:r/>
    </w:p>
    <w:p>
      <w:r/>
      <w:r/>
    </w:p>
    <w:p>
      <w:pPr>
        <w:pStyle w:val="832"/>
        <w:spacing w:before="0"/>
        <w:rPr>
          <w:i/>
        </w:rPr>
      </w:pPr>
      <w:r>
        <w:rPr>
          <w:i/>
        </w:rPr>
        <w:t xml:space="preserve">2.2. Наименование органа местного самоуправления, предоставляющего муниципальную услугу</w:t>
      </w:r>
      <w:r>
        <w:rPr>
          <w:i/>
        </w:rPr>
      </w:r>
      <w:r>
        <w:rPr>
          <w:i/>
        </w:rPr>
      </w:r>
    </w:p>
    <w:p>
      <w:r/>
      <w:r/>
    </w:p>
    <w:p>
      <w:pPr>
        <w:pStyle w:val="832"/>
        <w:ind w:firstLine="709"/>
        <w:jc w:val="left"/>
        <w:spacing w:before="0"/>
      </w:pPr>
      <w:r>
        <w:t xml:space="preserve">2.2.1. </w:t>
      </w:r>
      <w:r>
        <w:rPr>
          <w:spacing w:val="-4"/>
          <w:highlight w:val="white"/>
        </w:rPr>
        <w:t xml:space="preserve">Муниципальная услуга предоставляется: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администрацией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муниципального округа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МФЦ по месту жительства заявителя - </w:t>
      </w:r>
      <w:r>
        <w:rPr>
          <w:rFonts w:ascii="Times New Roman" w:hAnsi="Times New Roman"/>
          <w:sz w:val="28"/>
        </w:rPr>
        <w:t xml:space="preserve">в части приема и (или) выдачи документов на предоставление муниципальной услуги</w:t>
      </w:r>
      <w:r>
        <w:rPr>
          <w:rFonts w:ascii="Times New Roman" w:hAnsi="Times New Roman"/>
          <w:sz w:val="28"/>
        </w:rPr>
        <w:t xml:space="preserve"> (при условии согласования о взаимодействии с МЦФ)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2.2.2.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>
        <w:rPr>
          <w:rFonts w:ascii="Times New Roman" w:hAnsi="Times New Roman"/>
          <w:i/>
          <w:sz w:val="28"/>
        </w:rPr>
        <w:t xml:space="preserve">.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2.3. Результат предоставления муниципальной услуги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2.3.1. Результатом предоставления муниципальной услуги является: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120" w:right="120" w:firstLine="420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решение о включении в реестр сведений о месте (площадке) накопления твердых коммунальных отходов;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120" w:right="120" w:firstLine="420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решение об отказе во включении в реестр сведений о месте (площадке) накопления твердых коммунальных отходов.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120" w:right="120"/>
        <w:jc w:val="both"/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 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2.4. Срок предоставления муниципальной услуги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contextualSpacing/>
        <w:ind w:left="119" w:right="119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2.4.1. Срок предоставления муниципальной услуги составляет не более 10 (десяти) рабочих дней со дня получения заявки о предоставлении муниципальной услуги и прилагаемых к ней документов Уполномоченным органом.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119" w:right="119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Уполномоченный орган уведомляет заявителя о приятном решении в течение 3 рабочих дней со дня его принятия.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i/>
          <w:sz w:val="28"/>
        </w:rPr>
        <w:t xml:space="preserve">2.5. Правовые основания для предоставления муниципальной услуги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  <w:vertAlign w:val="superscript"/>
        </w:rPr>
      </w:r>
      <w:r>
        <w:rPr>
          <w:rFonts w:ascii="Times New Roman" w:hAnsi="Times New Roman"/>
          <w:vertAlign w:val="superscript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2.5.1. Предоставление муниципальной услуги осуществляется в соответствии с: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1) Градостроительным кодексом Российской Федерации;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Федеральным законом от 27 июля 2010 года № 210-ФЗ «Об организации предоставления государственных и муниципальных услуг»;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Федеральным </w:t>
      </w:r>
      <w:hyperlink r:id="rId11" w:tooltip="https://login.consultant.ru/link/?req=doc&amp;base=LAW&amp;n=422097&amp;date=10.08.2022" w:history="1">
        <w:r>
          <w:rPr>
            <w:rFonts w:ascii="Times New Roman" w:hAnsi="Times New Roman"/>
            <w:sz w:val="28"/>
          </w:rPr>
          <w:t xml:space="preserve">закон</w:t>
        </w:r>
      </w:hyperlink>
      <w:r>
        <w:rPr>
          <w:rFonts w:ascii="Times New Roman" w:hAnsi="Times New Roman"/>
          <w:sz w:val="28"/>
        </w:rPr>
        <w:t xml:space="preserve">ом</w:t>
      </w:r>
      <w:r>
        <w:rPr>
          <w:rFonts w:ascii="Times New Roman" w:hAnsi="Times New Roman"/>
          <w:sz w:val="28"/>
        </w:rPr>
        <w:t xml:space="preserve"> от 24 июня 1998 года № 89-ФЗ «Об отходах производства и потребления»;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Федеральным законом от 6 апреля 2011 года № 63-ФЗ «Об электронной подписи»;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hyperlink r:id="rId12" w:tooltip="https://login.consultant.ru/link/?req=doc&amp;base=LAW&amp;n=306039&amp;date=10.08.2022&amp;dst=100010&amp;field=134" w:history="1">
        <w:r>
          <w:rPr>
            <w:rFonts w:ascii="Times New Roman" w:hAnsi="Times New Roman"/>
            <w:sz w:val="28"/>
          </w:rPr>
          <w:t xml:space="preserve">постановление</w:t>
        </w:r>
      </w:hyperlink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Н</w:t>
      </w:r>
      <w:r>
        <w:rPr>
          <w:rFonts w:ascii="Times New Roman" w:hAnsi="Times New Roman"/>
          <w:sz w:val="28"/>
        </w:rPr>
        <w:t xml:space="preserve">астоящим административным</w:t>
      </w:r>
      <w:r>
        <w:rPr>
          <w:rFonts w:ascii="Times New Roman" w:hAnsi="Times New Roman"/>
          <w:sz w:val="28"/>
        </w:rPr>
        <w:t xml:space="preserve"> регламент</w:t>
      </w:r>
      <w:r>
        <w:rPr>
          <w:rFonts w:ascii="Times New Roman" w:hAnsi="Times New Roman"/>
          <w:sz w:val="28"/>
        </w:rPr>
        <w:t xml:space="preserve">ом;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Уставом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округа.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20"/>
        <w:jc w:val="center"/>
        <w:widowControl w:val="off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pStyle w:val="832"/>
        <w:contextualSpacing/>
        <w:ind w:firstLine="567"/>
        <w:jc w:val="both"/>
        <w:spacing w:before="0"/>
        <w:tabs>
          <w:tab w:val="left" w:pos="426" w:leader="none"/>
          <w:tab w:val="left" w:pos="709" w:leader="none"/>
        </w:tabs>
      </w:pPr>
      <w:r>
        <w:t xml:space="preserve">2.6.1. Для предоставления муниципальной услуги заявитель представляет:</w:t>
      </w:r>
      <w:r>
        <w:t xml:space="preserve"> </w:t>
      </w:r>
      <w:r/>
    </w:p>
    <w:p>
      <w:pPr>
        <w:pStyle w:val="832"/>
        <w:contextualSpacing/>
        <w:ind w:firstLine="567"/>
        <w:jc w:val="both"/>
        <w:spacing w:before="0"/>
        <w:tabs>
          <w:tab w:val="left" w:pos="426" w:leader="none"/>
          <w:tab w:val="left" w:pos="709" w:leader="none"/>
        </w:tabs>
      </w:pPr>
      <w:r>
        <w:t xml:space="preserve">- заявление по форме согласно приложению </w:t>
      </w:r>
      <w:r>
        <w:t xml:space="preserve">1</w:t>
      </w:r>
      <w:r>
        <w:t xml:space="preserve"> к настоящему административному регламенту.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заявление от руки свои фамилию, имя, отчество (полностью) и ставит подпись.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заполнении заявления не допускается использование сокращений слов и аббревиатур.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заявления размещается на официальном сайте Уполномоченного органа в сети «Интернет» с возможностью бесплатного копирования;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2.6.2. К заявлению прилагаются следующие документы: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2.6.2.1. Документ, удостоверяющий личность заявителя (при личном обращении).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before="24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2.6.2.2. Документ, подтверждающий полномочия представителя заявителя (в случае обращения за получением муниципальной услуги представителя заявителя).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  <w:outlineLvl w:val="0"/>
      </w:pPr>
      <w:r>
        <w:rPr>
          <w:rFonts w:ascii="Times New Roman" w:hAnsi="Times New Roman"/>
          <w:color w:val="000000" w:themeColor="text1"/>
          <w:sz w:val="28"/>
        </w:rPr>
        <w:t xml:space="preserve">В качестве документа, подтверждающего полномочия на осуществление действий от имени заявителя, может быть представлена:</w:t>
      </w:r>
      <w:r>
        <w:rPr>
          <w:rFonts w:ascii="Times New Roman" w:hAnsi="Times New Roman"/>
          <w:color w:val="000000" w:themeColor="text1"/>
          <w:sz w:val="28"/>
        </w:rPr>
      </w:r>
      <w:r>
        <w:rPr>
          <w:rFonts w:ascii="Times New Roman" w:hAnsi="Times New Roman"/>
          <w:color w:val="000000" w:themeColor="text1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  <w:outlineLvl w:val="0"/>
      </w:pPr>
      <w:r>
        <w:rPr>
          <w:rFonts w:ascii="Times New Roman" w:hAnsi="Times New Roman"/>
          <w:color w:val="000000" w:themeColor="text1"/>
          <w:sz w:val="28"/>
        </w:rPr>
        <w:t xml:space="preserve">- 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  <w:r>
        <w:rPr>
          <w:rFonts w:ascii="Times New Roman" w:hAnsi="Times New Roman"/>
          <w:color w:val="000000" w:themeColor="text1"/>
          <w:sz w:val="28"/>
        </w:rPr>
      </w:r>
      <w:r>
        <w:rPr>
          <w:rFonts w:ascii="Times New Roman" w:hAnsi="Times New Roman"/>
          <w:color w:val="000000" w:themeColor="text1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  <w:outlineLvl w:val="0"/>
      </w:pPr>
      <w:r>
        <w:rPr>
          <w:rFonts w:ascii="Times New Roman" w:hAnsi="Times New Roman"/>
          <w:color w:val="000000" w:themeColor="text1"/>
          <w:sz w:val="28"/>
        </w:rPr>
        <w:t xml:space="preserve">- доверенность, подписанная правомочным должностным лицом организации и печатью (при наличии) либо копия решения о назначении или об избрании</w:t>
      </w:r>
      <w:r>
        <w:rPr>
          <w:rFonts w:ascii="Times New Roman" w:hAnsi="Times New Roman"/>
          <w:color w:val="000000" w:themeColor="text1"/>
          <w:sz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</w:rPr>
        <w:t xml:space="preserve"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лица).</w:t>
      </w:r>
      <w:r>
        <w:rPr>
          <w:rFonts w:ascii="Times New Roman" w:hAnsi="Times New Roman"/>
          <w:color w:val="000000" w:themeColor="text1"/>
          <w:sz w:val="28"/>
        </w:rPr>
      </w:r>
      <w:r>
        <w:rPr>
          <w:rFonts w:ascii="Times New Roman" w:hAnsi="Times New Roman"/>
          <w:color w:val="000000" w:themeColor="text1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2.6.3. Заявление и прилагаемые документы могут быть представлены следующими способами: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путем личного обращения в Уполномоченный орган или в МФЦ либо через своих представителей;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почтовой связи;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Единого портала.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и документы, предоставляемые в форме электронного документа, </w:t>
      </w:r>
      <w:r>
        <w:rPr>
          <w:rFonts w:ascii="Times New Roman" w:hAnsi="Times New Roman"/>
          <w:sz w:val="28"/>
        </w:rPr>
        <w:t xml:space="preserve">подписываются в соответствии с требованиями Федерального закона от 6 апреля 2011 года № 63-ФЗ «Об электронной подписи» и статей 21 и 21 Федерального закона от 27 июля 2010 года № 210-ФЗ «Об организации предоставления государственных и муниципальных услуг».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2.6.4. Документ, подтверждающий полномочия представителя юридического лица, представленный в форме электронного документа, удостоверяется усиленной квалифицированной электронной подписью правомочного должностного лица организации.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квалифицированной электронной подписью нотариуса.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2.6.5. В случае представления документов представителем юридического лица на бумажном носителе копии документов представляются с пред</w:t>
      </w:r>
      <w:r>
        <w:rPr>
          <w:rFonts w:ascii="Times New Roman" w:hAnsi="Times New Roman"/>
          <w:sz w:val="28"/>
        </w:rPr>
        <w:t xml:space="preserve">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2.6.7.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contextualSpacing/>
        <w:ind w:firstLine="567"/>
        <w:jc w:val="both"/>
        <w:spacing w:before="0"/>
        <w:tabs>
          <w:tab w:val="left" w:pos="426" w:leader="none"/>
          <w:tab w:val="left" w:pos="709" w:leader="none"/>
        </w:tabs>
      </w:pPr>
      <w:r/>
      <w:r/>
    </w:p>
    <w:p>
      <w:pPr>
        <w:ind w:firstLine="540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/>
          <w:i/>
          <w:sz w:val="28"/>
        </w:rPr>
        <w:outlineLvl w:val="1"/>
      </w:pPr>
      <w:r>
        <w:rPr>
          <w:rFonts w:ascii="Times New Roman" w:hAnsi="Times New Roman"/>
          <w:i/>
          <w:sz w:val="28"/>
        </w:rPr>
        <w:t xml:space="preserve">2.7. Исчерпывающий перечень документов, необходимых в соответствии </w:t>
      </w:r>
      <w:r>
        <w:rPr>
          <w:rFonts w:ascii="Times New Roman" w:hAnsi="Times New Roman"/>
          <w:i/>
          <w:sz w:val="28"/>
        </w:rPr>
        <w:t xml:space="preserve">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contextualSpacing/>
        <w:ind w:firstLine="567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  <w:t xml:space="preserve">2.7.1. Заявитель вправе представить в Уполномоченный орган: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разрешение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 и установления сервитута в случае, если </w:t>
      </w:r>
      <w:r>
        <w:rPr>
          <w:rFonts w:ascii="Times New Roman" w:hAnsi="Times New Roman"/>
          <w:sz w:val="28"/>
        </w:rPr>
        <w:t xml:space="preserve">соответствующий земельный участок не был предоставлен заявителю и отсутствует соглашение об установлении сервитута;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схема инженерных коммуникаций (сетей);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правоустанавливающие документы на земельный участок, на котором расположено место (площадка) накопления твердых коммунальных отходов.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2.7.2. Документы, указанные в пункте 2.7.1 административного регламента, могут быть представлены заявителем следующими способами: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путем личного обращения в Уполномоченный орган или в МФЦ либо через своих представителей;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почтовой связи;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посредством Единого портала.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line="240" w:lineRule="auto"/>
        <w:rPr>
          <w:rFonts w:ascii="Times New Roman" w:hAnsi="Times New Roman"/>
          <w:sz w:val="28"/>
        </w:rPr>
        <w:outlineLvl w:val="0"/>
      </w:pPr>
      <w:r>
        <w:rPr>
          <w:rFonts w:ascii="Times New Roman" w:hAnsi="Times New Roman"/>
          <w:sz w:val="28"/>
        </w:rPr>
        <w:t xml:space="preserve">2.7.3. Документы, указанные в пункте 2.7.1 административного регламента (их копии, сведения, содержащиеся в них), запрашиваются в государственных органах, органах местного самоупр</w:t>
      </w:r>
      <w:r>
        <w:rPr>
          <w:rFonts w:ascii="Times New Roman" w:hAnsi="Times New Roman"/>
          <w:sz w:val="28"/>
        </w:rPr>
        <w:t xml:space="preserve">авления и (или) подведомственных государственным органам, органам местного самоуправления, организациях,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2.7.4. Запрещено требовать от заявителя: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которые находятся в</w:t>
      </w:r>
      <w:r>
        <w:rPr>
          <w:rFonts w:ascii="Times New Roman" w:hAnsi="Times New Roman"/>
          <w:sz w:val="28"/>
        </w:rPr>
        <w:t xml:space="preserve"> распоряжении Уполномоченного органа, государственных органов, органов местного самоуправления и иных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</w:t>
      </w:r>
      <w:hyperlink r:id="rId13" w:tooltip="https://login.consultant.ru/link/?rnd=9083CD400C588EB41694BA827D5E85FE&amp;req=doc&amp;base=LAW&amp;n=303658&amp;dst=290&amp;fld=134&amp;date=17.03.2019" w:history="1">
        <w:r>
          <w:rPr>
            <w:rFonts w:ascii="Times New Roman" w:hAnsi="Times New Roman"/>
            <w:sz w:val="28"/>
          </w:rPr>
          <w:t xml:space="preserve">пунктом 4 части 1 статьи 7</w:t>
        </w:r>
      </w:hyperlink>
      <w:r>
        <w:rPr>
          <w:rFonts w:ascii="Times New Roman" w:hAnsi="Times New Roman"/>
          <w:sz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line="240" w:lineRule="auto"/>
        <w:widowControl w:val="off"/>
        <w:rPr>
          <w:rFonts w:ascii="Times New Roman" w:hAnsi="Times New Roman"/>
          <w:i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</w:t>
      </w:r>
      <w:r>
        <w:rPr>
          <w:rFonts w:ascii="Times New Roman" w:hAnsi="Times New Roman"/>
          <w:sz w:val="28"/>
        </w:rPr>
        <w:t xml:space="preserve"> сфере организации предоставления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>
        <w:rPr>
          <w:rFonts w:ascii="Times New Roman" w:hAnsi="Times New Roman"/>
          <w:i/>
          <w:sz w:val="28"/>
          <w:highlight w:val="white"/>
        </w:rPr>
      </w:r>
      <w:r>
        <w:rPr>
          <w:rFonts w:ascii="Times New Roman" w:hAnsi="Times New Roman"/>
          <w:i/>
          <w:sz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spacing w:before="0"/>
        <w:rPr>
          <w:i/>
        </w:rPr>
      </w:pPr>
      <w:r>
        <w:rPr>
          <w:i/>
        </w:rPr>
        <w:t xml:space="preserve">2.8. 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i/>
        </w:rPr>
      </w:r>
      <w:r>
        <w:rPr>
          <w:i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2.8.1. Оснований для отказа в приеме заявления и документов, необходимых для предоставления муниципальной услуги, не имеется.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ind w:firstLine="539"/>
        <w:spacing w:before="0"/>
        <w:rPr>
          <w:i/>
        </w:rPr>
      </w:pPr>
      <w:r>
        <w:rPr>
          <w:i/>
        </w:rPr>
        <w:t xml:space="preserve">2.9. Исчерпывающий перечень оснований для приостановления предоставления или отказа в предоставлении муниципальной услуги</w:t>
      </w:r>
      <w:r>
        <w:rPr>
          <w:i/>
        </w:rPr>
      </w:r>
      <w:r>
        <w:rPr>
          <w:i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14" w:tooltip="consultantplus://offline/ref=6516297AE893B6B7391D086B5E884F35F1831BBEB36328ED641890D3839C58CDA48DB4BE9CEA3D0Fn4e0Q" w:history="1">
        <w:r>
          <w:rPr>
            <w:rFonts w:ascii="Times New Roman" w:hAnsi="Times New Roman"/>
            <w:sz w:val="28"/>
          </w:rPr>
          <w:t xml:space="preserve">статьей 11</w:t>
        </w:r>
      </w:hyperlink>
      <w:r>
        <w:rPr>
          <w:rFonts w:ascii="Times New Roman" w:hAnsi="Times New Roman"/>
          <w:sz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2.9.2. Основания для приостановления предоставления муниципальной услуги законодательством не предусмотрены.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2.9.3. Для отказа в согласовании создания места (площадки) накопления твердых коммунальных отходов, находящихся на территории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округа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являются следующие основания: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contextualSpacing/>
        <w:ind w:left="120"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несоответствие заявки о включении сведений о месте (площадке) накопления твердых коммунальных отходов в реестр установленной форме;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120"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наличие в заявке о включении сведений о месте (площадке) накопления твердых коммунальных отходов в реестр недостоверной информации;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120" w:right="120" w:firstLine="567"/>
        <w:jc w:val="both"/>
        <w:spacing w:before="120"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отсутствие согласования уполномоченным органом создания места (площадки) накопления твердых коммунальных отходов.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pStyle w:val="832"/>
        <w:ind w:firstLine="540"/>
        <w:spacing w:before="0"/>
      </w:pPr>
      <w:r/>
      <w:r/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2.10.1. Услуг, которые являются необходимыми и обаятельными для предоставления муниципальной услуги, не имеется.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2.11.  Размер платы, взимаемой с заявителя при предоставлении м</w:t>
      </w:r>
      <w:r>
        <w:rPr>
          <w:rFonts w:ascii="Times New Roman" w:hAnsi="Times New Roman"/>
          <w:i/>
          <w:sz w:val="28"/>
        </w:rPr>
        <w:t xml:space="preserve">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2.11.1. Предоставление муниципальной услуги осуществляется для заявителей на безвозмездной основе.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spacing w:before="0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832"/>
        <w:spacing w:before="0"/>
        <w:rPr>
          <w:i/>
        </w:rPr>
      </w:pPr>
      <w:r>
        <w:rPr>
          <w:i/>
        </w:rPr>
        <w:t xml:space="preserve"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  <w:r>
        <w:rPr>
          <w:i/>
        </w:rPr>
      </w:r>
      <w:r>
        <w:rPr>
          <w:i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2.12.1. Максимальный срок ожидания в очереди при подаче заявления и (или) при получении результата не должен превышать 15 минут.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</w:pPr>
      <w:r/>
      <w:r/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2.13.  Срок регистрации запроса заявителя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о предоставлении муниципальной услуги, в том числе в электронной форме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2.13.1. Регистрация заявления о предоставлении муниципальной услуги, в том числе поступившего в</w:t>
      </w:r>
      <w:r>
        <w:rPr>
          <w:rFonts w:ascii="Times New Roman" w:hAnsi="Times New Roman"/>
          <w:sz w:val="28"/>
        </w:rPr>
        <w:t xml:space="preserve"> форме электронного документа, осуществляется в день его поступления в Уполномоченный органы (МФЦ) (при поступлении заявления в форме электронного документа в нерабочее время – в ближайший рабочий день, следующий за днем поступления указанного заявления).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</w:t>
      </w:r>
      <w:r>
        <w:rPr>
          <w:rFonts w:ascii="Times New Roman" w:hAnsi="Times New Roman"/>
          <w:sz w:val="28"/>
        </w:rPr>
        <w:t xml:space="preserve"> если заявитель направил заявление о предоставлении муниципальной услуги в электронном виде,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Проверка усиленной неквалифицированной и усиленной квалифицированной электронной подп</w:t>
      </w:r>
      <w:r>
        <w:rPr>
          <w:rFonts w:ascii="Times New Roman" w:hAnsi="Times New Roman"/>
          <w:sz w:val="28"/>
        </w:rPr>
        <w:t xml:space="preserve">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</w:t>
      </w:r>
      <w:r>
        <w:rPr>
          <w:rFonts w:ascii="Times New Roman" w:hAnsi="Times New Roman"/>
          <w:sz w:val="28"/>
        </w:rPr>
        <w:t xml:space="preserve">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20"/>
        <w:jc w:val="center"/>
        <w:widowControl w:val="off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</w:t>
      </w:r>
      <w:r>
        <w:rPr>
          <w:rFonts w:ascii="Times New Roman" w:hAnsi="Times New Roman"/>
          <w:i/>
          <w:sz w:val="28"/>
        </w:rPr>
        <w:t xml:space="preserve">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2.14.2. Гражданам, относящимся к категории инвалидов, включая инвалидов, использующих кресла-коляски и собак-проводников, обеспечиваются: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</w:t>
      </w:r>
      <w:r>
        <w:rPr>
          <w:rFonts w:ascii="Times New Roman" w:hAnsi="Times New Roman"/>
          <w:sz w:val="28"/>
        </w:rPr>
        <w:t xml:space="preserve">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 </w:t>
      </w:r>
      <w:hyperlink r:id="rId15" w:tooltip="https://login.consultant.ru/link/?rnd=10336DA60F86D63DCDFA8D98ED087F9A&amp;req=doc&amp;base=LAW&amp;n=183496&amp;date=27.03.2019" w:history="1">
        <w:r>
          <w:rPr>
            <w:rFonts w:ascii="Times New Roman" w:hAnsi="Times New Roman"/>
            <w:sz w:val="28"/>
          </w:rPr>
          <w:t xml:space="preserve">приказом</w:t>
        </w:r>
      </w:hyperlink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труда и социальной защиты Российской Федерации от 22 июня 2015 года № 386н;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оказание помощи, необходимой для пол</w:t>
      </w:r>
      <w:r>
        <w:rPr>
          <w:rFonts w:ascii="Times New Roman" w:hAnsi="Times New Roman"/>
          <w:sz w:val="28"/>
        </w:rPr>
        <w:t xml:space="preserve">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при необходимости допуска в здание, в котором предоставляется муниципальная услуга, </w:t>
      </w:r>
      <w:r>
        <w:rPr>
          <w:rFonts w:ascii="Times New Roman" w:hAnsi="Times New Roman"/>
          <w:sz w:val="28"/>
        </w:rPr>
        <w:t xml:space="preserve">сурдопереводчика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тифлосурдопереводчика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2.14.3. На те</w:t>
      </w:r>
      <w:r>
        <w:rPr>
          <w:rFonts w:ascii="Times New Roman" w:hAnsi="Times New Roman"/>
          <w:sz w:val="28"/>
        </w:rPr>
        <w:t xml:space="preserve">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помещениях Уполномоченного органа на видном месте устанавливаются схемы размещения средств пожаротушения и путей эвакуации.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Места информирования, предназна</w:t>
      </w:r>
      <w:r>
        <w:rPr>
          <w:rFonts w:ascii="Times New Roman" w:hAnsi="Times New Roman"/>
          <w:sz w:val="28"/>
        </w:rPr>
        <w:t xml:space="preserve">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Административный регламент, постановление Уполномоченного органа об его утверждении должны быть доступны для ознакомления на бумажных носителях.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Кабинеты, в которых осуществ</w:t>
      </w:r>
      <w:r>
        <w:rPr>
          <w:rFonts w:ascii="Times New Roman" w:hAnsi="Times New Roman"/>
          <w:sz w:val="28"/>
        </w:rPr>
        <w:t xml:space="preserve">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spacing w:before="0"/>
        <w:rPr>
          <w:i/>
        </w:rPr>
      </w:pPr>
      <w:r>
        <w:rPr>
          <w:i/>
        </w:rPr>
        <w:t xml:space="preserve">2.15. Показатели доступности и качества муниципальной услуги</w:t>
      </w:r>
      <w:r>
        <w:rPr>
          <w:i/>
        </w:rPr>
      </w:r>
      <w:r>
        <w:rPr>
          <w:i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2.15.1. Показателями доступности муниципальной услуги являются: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информирование заявителей о предоставлении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оборудование помещений Уполномоченного органа местами хранения верхней одежды заявителей, местами общего пользования;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соблюдение графика работы Уполномоченного органа;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время, затраченное на получение конечного результата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2.15.2. Показателями качества муниципальной услуги являются: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количество взаимодействий заявителя с должностными лицами при предоставлении муниципальной услуги и их продолжительность.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соблюдение сроков и последовательности выполнения всех административных процедур, предусмотренных административным регламентом;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ind w:firstLine="709"/>
        <w:jc w:val="both"/>
        <w:spacing w:before="0"/>
      </w:pPr>
      <w:r>
        <w:t xml:space="preserve">- 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</w:t>
      </w:r>
      <w:r>
        <w:t xml:space="preserve">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8"/>
        </w:rPr>
        <w:outlineLvl w:val="0"/>
      </w:pPr>
      <w:r>
        <w:rPr>
          <w:rFonts w:ascii="Times New Roman" w:hAnsi="Times New Roman"/>
          <w:i/>
          <w:sz w:val="28"/>
        </w:rPr>
        <w:t xml:space="preserve">2.16. Перечень классов средств электронной подписи, которые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допускаются к использованию при обращении за получением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муниципальной услуги, оказываемой с применением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усиленной квалифицированной электронной подписи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</w:t>
      </w:r>
      <w:hyperlink r:id="rId16" w:tooltip="consultantplus://offline/ref=9DFCD0BC58F1901188C452263C0976EC7682B8277B42784B22C3A2DEC2AABDAEC9F86746227977ABeCmEQ" w:history="1">
        <w:r>
          <w:rPr>
            <w:rFonts w:ascii="Times New Roman" w:hAnsi="Times New Roman"/>
            <w:sz w:val="28"/>
          </w:rPr>
          <w:t xml:space="preserve">Требований</w:t>
        </w:r>
      </w:hyperlink>
      <w:r>
        <w:rPr>
          <w:rFonts w:ascii="Times New Roman" w:hAnsi="Times New Roman"/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</w:t>
      </w:r>
      <w:r>
        <w:rPr>
          <w:rFonts w:ascii="Times New Roman" w:hAnsi="Times New Roman"/>
          <w:sz w:val="28"/>
        </w:rPr>
        <w:t xml:space="preserve">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2"/>
        <w:spacing w:before="0"/>
        <w:rPr>
          <w:b/>
        </w:rPr>
      </w:pPr>
      <w:r>
        <w:rPr>
          <w:b/>
        </w:rPr>
        <w:t xml:space="preserve">II</w:t>
      </w:r>
      <w:r>
        <w:rPr>
          <w:b/>
        </w:rPr>
        <w:t xml:space="preserve">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>
        <w:rPr>
          <w:b/>
        </w:rPr>
      </w:r>
      <w:r>
        <w:rPr>
          <w:b/>
        </w:rPr>
      </w:r>
    </w:p>
    <w:p>
      <w:pPr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3.1.1. Предоставление муниципальной услуги включает в себя следующие административные процедуры: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прием и регистрация заявления и прилагаемых к нему документов;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рассмотрение</w:t>
      </w:r>
      <w:r>
        <w:rPr>
          <w:rFonts w:ascii="Times New Roman" w:hAnsi="Times New Roman"/>
          <w:sz w:val="28"/>
        </w:rPr>
        <w:t xml:space="preserve"> заявления и прилагаемых к нему документов и принятие решения о включении в реестр сведений о месте (площадке) накопления твердых коммунальных отходов либо об отказе во включении в реестр сведений о месте (площадке) накопления твердых коммунальных отходов;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направление (вручение) заявителю подготовленных документов, являющихся результатом предоставления муниципальной услуги.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3.1.2. Блок-схема предоставления муниципальной услуги приведена в приложении 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 к административному регламенту.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Прием и регистрация заявления и прилагаемых к нему документов: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3.2.1. Юридическим фактом, являющимся основанием для начала исполнения данной административной процедуры, является поступление заявления 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и прилагаемых к нему документов 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в Уполномоченный орган.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3.2.2. Должностное лицо Уполномоченного органа, ответственное за прием и регистрацию заявления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,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 в день поступления заявления: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проводит проверку правильности заполнения заявления;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осуществляет регистрацию заявления;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в случае личного обращения заявителя в Уполномоченный орган или в МФЦ выдает расписку в получении заявления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3.2.3. Специалист МФЦ, ответственный за прием и регистрацию заявления в МФЦ, при обращении заявителя в МФЦ, регистрирует заявление и прилагаемые документы 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в течение 3 рабочих дней со дня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 их поступления. 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3.2.4. Пос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ле регистрации заявление и прилагаемые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3.2.5. Срок выполнения данной административной процедуры составляет 1 рабочий день 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со дня поступления заявления и прилагаемых к нему документов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 (в случае обращения в МФЦ в сроки, установленные Соглашением о взаимодействии, но не более 3 рабочих дней со дня поступления заявления и прилагаемых документов).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</w:r>
    </w:p>
    <w:p>
      <w:pPr>
        <w:spacing w:after="0" w:line="240" w:lineRule="auto"/>
        <w:rPr>
          <w:rFonts w:ascii="Times New Roman" w:hAnsi="Times New Roman"/>
          <w:sz w:val="28"/>
          <w:shd w:val="clear" w:color="auto" w:fill="ffd821"/>
        </w:rPr>
      </w:pPr>
      <w:r>
        <w:rPr>
          <w:rFonts w:ascii="Times New Roman" w:hAnsi="Times New Roman"/>
          <w:sz w:val="28"/>
          <w:shd w:val="clear" w:color="auto" w:fill="ffd821"/>
        </w:rPr>
      </w:r>
      <w:r>
        <w:rPr>
          <w:rFonts w:ascii="Times New Roman" w:hAnsi="Times New Roman"/>
          <w:sz w:val="28"/>
          <w:shd w:val="clear" w:color="auto" w:fill="ffd821"/>
        </w:rPr>
      </w:r>
      <w:r>
        <w:rPr>
          <w:rFonts w:ascii="Times New Roman" w:hAnsi="Times New Roman"/>
          <w:sz w:val="28"/>
          <w:shd w:val="clear" w:color="auto" w:fill="ffd821"/>
        </w:rPr>
      </w:r>
    </w:p>
    <w:p>
      <w:pPr>
        <w:ind w:left="119" w:right="119" w:firstLine="420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3.3. Рассмотрение</w:t>
      </w:r>
      <w:r>
        <w:rPr>
          <w:rFonts w:ascii="Times New Roman" w:hAnsi="Times New Roman"/>
          <w:i/>
          <w:sz w:val="28"/>
        </w:rPr>
        <w:t xml:space="preserve"> заявления и прилагаемых к нему документов и принятие решения о включении в реестр сведений о месте (площадке) накопления твердых коммунальных отходов либо об отказе во включении в реестр сведений о месте (площадке) накопления твердых коммунальных отходов.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119" w:right="119" w:firstLine="420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.3.1. Юридическим фактом, являющимся основанием для начала исполнения административной процедуры, является поступление заявления и документов для рассмотрения должностному лицу Уполномоченного органа, ответственному за предоставление муниципальной услуги.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3.3.2. В случае поступления заявления и прилагаемых документов в электронной форме до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3.3.3. Если в случа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готовит письменный ответ об отказе в принятии заявления и прилагаемых документов с указанием причин их возврата за подписью руководителя Уполномоченного органа;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направляет заявителю указанный ответ в электронной форме, подписанное усиленной квалифицированной электронной подписью руковод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ителя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Уполномоченного органа, по адресу электронной почты заявителя.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После получения ответа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3.3.4. В течение 10 рабочих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дней со дня поступления заявки о включении в реестр мест (площадок) накопления твердых коммунальных отходов должностное лицо Уполномоченного органа, ответственное за предоставление муниципальной услуги: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проверяет заявку на наличие основани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й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для отказа в предоставлении муниципальной услуги, предусмотренн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ых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пунктом 2.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9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настоящего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административного регламента;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 случае наличия оснований для отказа в предоставлении муниципально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й услуги, указанных в пункте 2.9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настоящего административного регламента готовит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решение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об отказе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во включении в реестр сведений о месте (площадке)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с указанием причин такого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отказа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 и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передает на подпись руководителю Уполномоченного органа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;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 случае отсутствия оснований для отказа в предоставлении муниципальной услуги, указанных в пункте 2.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9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настоящего административного регламента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,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готовит проект решения о включении в реестр мест (площадок)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и передает на подпись руководителю Уполномоченного органа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3.3.5. Руководитель подписывает решение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о включении в реестр мест (площадок)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либо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об отказе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во включении в реестр сведений о месте (площадке) накопления твердых коммунальных отходов в день его поступления.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3.3.6.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Результатом выполнения административной процедуры является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принятое Уполномоченным органом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bookmarkStart w:id="0" w:name="_Hlk122082698"/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решени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е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о включении в реестр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сведений о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мест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е (площадке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об отказ</w:t>
      </w:r>
      <w:r>
        <w:rPr>
          <w:rFonts w:ascii="Times New Roman" w:hAnsi="Times New Roman"/>
          <w:sz w:val="28"/>
          <w:szCs w:val="28"/>
        </w:rPr>
        <w:t xml:space="preserve">е во включении в реестр сведений о месте (площадке)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3.3.7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. Срок выполнения административной процедуры составляет 10 рабочих дней со дня поступления заявлени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я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и прилагаемых документов в Уполномоченный орган.</w:t>
      </w:r>
      <w:bookmarkEnd w:id="0"/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right="-2" w:firstLine="567"/>
        <w:jc w:val="center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3.4. Направление (вручение) заявителю подготовленных документов, являющихся результатом предоставления муниципальной услуги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right="-2" w:firstLine="567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3.4.1. Юридическим фактом, являющимся основанием для начала исполнения административной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процедуры является подписанное решение Уполномоченного органа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о включении в реестр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сведений о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мест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е (площадке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об отказ</w:t>
      </w:r>
      <w:r>
        <w:rPr>
          <w:rFonts w:ascii="Times New Roman" w:hAnsi="Times New Roman"/>
          <w:sz w:val="28"/>
          <w:szCs w:val="28"/>
        </w:rPr>
        <w:t xml:space="preserve">е во включении в реестр сведений о месте (площадке)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3.4.2.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Должностное лицо, ответственное за предоставление муниципальной услуги,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 течение 3 рабочих дней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со дня принятия решения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выдает (направляет)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принятое решение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о включении в реестр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сведений о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мест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е (площадке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) накопления твердых коммунальных отходов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об отказ</w:t>
      </w:r>
      <w:r>
        <w:rPr>
          <w:rFonts w:ascii="Times New Roman" w:hAnsi="Times New Roman"/>
          <w:sz w:val="28"/>
          <w:szCs w:val="28"/>
        </w:rPr>
        <w:t xml:space="preserve">е во включении в реестр сведений о месте (площадке) накопления твердых коммунальных отходов заявите</w:t>
      </w:r>
      <w:bookmarkStart w:id="1" w:name="_GoBack"/>
      <w:r/>
      <w:bookmarkEnd w:id="1"/>
      <w:r>
        <w:rPr>
          <w:rFonts w:ascii="Times New Roman" w:hAnsi="Times New Roman"/>
          <w:sz w:val="28"/>
          <w:szCs w:val="28"/>
        </w:rPr>
        <w:t xml:space="preserve">лю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В случае предоставления гражданином заявления через многофункциональный центр указанное решение направляется в многофункциональный центр, если иной способ получения не указан заявителем при подаче заявления. 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Документы, предусмотренные абзацем первым пункта 3.4.2 настоящего административного регламента, направляются способом, позволяющим подтвердить факт и дату направления.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3.4.3. Результатом выполнения административной процедуры является выдача (направление) заявителю решения о включении в реестр мест (площадок) накопления твердых коммунальных отходов.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8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  <w:t xml:space="preserve">3.4.4. Срок выполнения административной процедуры составляет 3 рабочих дня со дня принятия решения Уполномоченным органом.</w:t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8"/>
          <w:szCs w:val="26"/>
          <w:lang w:eastAsia="zh-CN" w:bidi="hi-IN"/>
        </w:rPr>
      </w:r>
    </w:p>
    <w:p>
      <w:pPr>
        <w:pStyle w:val="832"/>
        <w:spacing w:befor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2"/>
        <w:spacing w:before="0"/>
        <w:rPr>
          <w:b/>
        </w:rPr>
      </w:pPr>
      <w:r>
        <w:rPr>
          <w:b/>
        </w:rPr>
        <w:t xml:space="preserve">IV. Формы контроля за исполнением </w:t>
      </w:r>
      <w:r>
        <w:rPr>
          <w:b/>
        </w:rPr>
      </w:r>
      <w:r>
        <w:rPr>
          <w:b/>
        </w:rPr>
      </w:r>
    </w:p>
    <w:p>
      <w:pPr>
        <w:pStyle w:val="832"/>
        <w:spacing w:before="0"/>
        <w:rPr>
          <w:b/>
        </w:rPr>
      </w:pPr>
      <w:r>
        <w:rPr>
          <w:b/>
        </w:rPr>
        <w:t xml:space="preserve">административного регламента</w:t>
      </w:r>
      <w:r>
        <w:rPr>
          <w:b/>
        </w:rPr>
      </w:r>
      <w:r>
        <w:rPr>
          <w:b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</w:t>
      </w:r>
      <w:r>
        <w:rPr>
          <w:rFonts w:ascii="Times New Roman" w:hAnsi="Times New Roman"/>
          <w:sz w:val="28"/>
        </w:rPr>
        <w:tab/>
        <w:t xml:space="preserve">Контроль за соблюдением и исполнением должностными лицами Уполномоченного органа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положений админи</w:t>
      </w:r>
      <w:r>
        <w:rPr>
          <w:rFonts w:ascii="Times New Roman" w:hAnsi="Times New Roman"/>
          <w:sz w:val="28"/>
        </w:rPr>
        <w:t xml:space="preserve">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Текущий контро</w:t>
      </w:r>
      <w:r>
        <w:rPr>
          <w:rFonts w:ascii="Times New Roman" w:hAnsi="Times New Roman"/>
          <w:sz w:val="28"/>
        </w:rPr>
        <w:t xml:space="preserve">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>
        <w:rPr>
          <w:rFonts w:ascii="Times New Roman" w:hAnsi="Times New Roman"/>
          <w:sz w:val="28"/>
        </w:rPr>
        <w:t xml:space="preserve">определенные </w:t>
      </w:r>
      <w:r>
        <w:rPr>
          <w:rFonts w:ascii="Times New Roman" w:hAnsi="Times New Roman"/>
          <w:sz w:val="28"/>
        </w:rPr>
        <w:t xml:space="preserve">распоряжением</w:t>
      </w:r>
      <w:r>
        <w:rPr>
          <w:rFonts w:ascii="Times New Roman" w:hAnsi="Times New Roman"/>
          <w:sz w:val="28"/>
        </w:rPr>
        <w:t xml:space="preserve"> Уполномоченного органа.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Текущий контроль осуществляется на постоянной основе.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Контроль над полнотой и качеством </w:t>
      </w:r>
      <w:r>
        <w:rPr>
          <w:rFonts w:ascii="Times New Roman" w:hAnsi="Times New Roman"/>
          <w:spacing w:val="-4"/>
          <w:sz w:val="28"/>
        </w:rPr>
        <w:t xml:space="preserve">предоставления муниципальной услуги</w:t>
      </w:r>
      <w:r>
        <w:rPr>
          <w:rFonts w:ascii="Times New Roman" w:hAnsi="Times New Roman"/>
          <w:sz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</w:t>
      </w:r>
      <w:r>
        <w:rPr>
          <w:rFonts w:ascii="Times New Roman" w:hAnsi="Times New Roman"/>
          <w:sz w:val="28"/>
        </w:rPr>
        <w:t xml:space="preserve">нарушений.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над полнотой и качеством </w:t>
      </w:r>
      <w:r>
        <w:rPr>
          <w:rFonts w:ascii="Times New Roman" w:hAnsi="Times New Roman"/>
          <w:spacing w:val="-4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</w:rPr>
        <w:t xml:space="preserve">осуществляют должностные лица, определенные </w:t>
      </w:r>
      <w:r>
        <w:rPr>
          <w:rFonts w:ascii="Times New Roman" w:hAnsi="Times New Roman"/>
          <w:sz w:val="28"/>
        </w:rPr>
        <w:t xml:space="preserve">распоряжением</w:t>
      </w:r>
      <w:r>
        <w:rPr>
          <w:rFonts w:ascii="Times New Roman" w:hAnsi="Times New Roman"/>
          <w:sz w:val="28"/>
        </w:rPr>
        <w:t xml:space="preserve"> Уполномоченного органа.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Проверки могут быть плановыми (осуществляться на основании полугодовых или годовых планов работы Уполномоченного органа) и внеплановыми.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</w:rPr>
        <w:outlineLvl w:val="2"/>
      </w:pPr>
      <w:r>
        <w:rPr>
          <w:rFonts w:ascii="Times New Roman" w:hAnsi="Times New Roman"/>
          <w:sz w:val="28"/>
        </w:rPr>
        <w:t xml:space="preserve">Периодичность проверок – плановые 1 раз в год, внеплановые – по конкретному обращению заявителя.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</w:rPr>
        <w:outlineLvl w:val="2"/>
      </w:pPr>
      <w:r>
        <w:rPr>
          <w:rFonts w:ascii="Times New Roman" w:hAnsi="Times New Roman"/>
          <w:sz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</w:t>
      </w:r>
      <w:r>
        <w:rPr>
          <w:rFonts w:ascii="Times New Roman" w:hAnsi="Times New Roman"/>
          <w:sz w:val="28"/>
        </w:rPr>
        <w:t xml:space="preserve">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4.5. По результатам про</w:t>
      </w:r>
      <w:r>
        <w:rPr>
          <w:rFonts w:ascii="Times New Roman" w:hAnsi="Times New Roman"/>
          <w:sz w:val="28"/>
        </w:rPr>
        <w:t xml:space="preserve">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900" w:leader="none"/>
          <w:tab w:val="left" w:pos="108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rFonts w:ascii="Times New Roman" w:hAnsi="Times New Roman"/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rFonts w:ascii="Times New Roman" w:hAnsi="Times New Roman"/>
          <w:sz w:val="28"/>
        </w:rPr>
        <w:t xml:space="preserve">Российской Федерации</w:t>
      </w:r>
      <w:r>
        <w:rPr>
          <w:rFonts w:ascii="Times New Roman" w:hAnsi="Times New Roman"/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rFonts w:ascii="Times New Roman" w:hAnsi="Times New Roman"/>
          <w:sz w:val="28"/>
        </w:rPr>
        <w:t xml:space="preserve">возлагается на лиц, замещающих должности в Уполномоченном органе, и </w:t>
      </w:r>
      <w:r>
        <w:rPr>
          <w:rFonts w:ascii="Times New Roman" w:hAnsi="Times New Roman"/>
          <w:sz w:val="28"/>
        </w:rPr>
        <w:t xml:space="preserve">работников МФЦ</w:t>
      </w:r>
      <w:r>
        <w:rPr>
          <w:rFonts w:ascii="Times New Roman" w:hAnsi="Times New Roman"/>
          <w:sz w:val="28"/>
        </w:rPr>
        <w:t xml:space="preserve">, ответственных за предоставление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900" w:leader="none"/>
          <w:tab w:val="left" w:pos="1080" w:leader="none"/>
        </w:tabs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ff000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 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Заявитель может обратиться с жалобой, в том числе в следующих случаях: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нарушение срока регистрации запроса о предоставлении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нарушение срока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ascii="Times New Roman" w:hAnsi="Times New Roman"/>
          <w:sz w:val="28"/>
          <w:szCs w:val="28"/>
        </w:rPr>
        <w:t xml:space="preserve">муниципал</w:t>
      </w:r>
      <w:r>
        <w:rPr>
          <w:rFonts w:ascii="Times New Roman" w:hAnsi="Times New Roman"/>
          <w:sz w:val="28"/>
          <w:szCs w:val="28"/>
        </w:rPr>
        <w:t xml:space="preserve">ьными правовыми актами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для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округа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  <w:r>
        <w:rPr>
          <w:rFonts w:ascii="Times New Roman" w:hAnsi="Times New Roman"/>
          <w:sz w:val="28"/>
          <w:szCs w:val="28"/>
        </w:rPr>
        <w:t xml:space="preserve"> законами и иными</w:t>
      </w:r>
      <w:r>
        <w:rPr>
          <w:rFonts w:ascii="Times New Roman" w:hAnsi="Times New Roman"/>
          <w:sz w:val="28"/>
          <w:szCs w:val="28"/>
        </w:rPr>
        <w:t xml:space="preserve"> нормативными правовыми актами области, муниципал</w:t>
      </w:r>
      <w:r>
        <w:rPr>
          <w:rFonts w:ascii="Times New Roman" w:hAnsi="Times New Roman"/>
          <w:sz w:val="28"/>
          <w:szCs w:val="28"/>
        </w:rPr>
        <w:t xml:space="preserve">ьными правовыми актами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округа</w:t>
      </w:r>
      <w:r>
        <w:rPr>
          <w:rFonts w:ascii="Times New Roman" w:hAnsi="Times New Roman"/>
          <w:i/>
          <w:sz w:val="28"/>
        </w:rPr>
        <w:t xml:space="preserve">)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нарушение срока или порядка выдачи документов по результатам предоставления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приостановление предоставления муниципальной услуги, если основания приостановления не пр</w:t>
      </w:r>
      <w:r>
        <w:rPr>
          <w:rFonts w:ascii="Times New Roman" w:hAnsi="Times New Roman"/>
          <w:sz w:val="28"/>
        </w:rPr>
        <w:t xml:space="preserve">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муниципального образования (наименование);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требование у заявителя при предоставлении муниципальной услуги докуме</w:t>
      </w:r>
      <w:r>
        <w:rPr>
          <w:rFonts w:ascii="Times New Roman" w:hAnsi="Times New Roman"/>
          <w:sz w:val="28"/>
        </w:rPr>
        <w:t xml:space="preserve">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наличие ошибок в заявлении о предоставлении муни</w:t>
      </w:r>
      <w:r>
        <w:rPr>
          <w:rFonts w:ascii="Times New Roman" w:hAnsi="Times New Roman"/>
          <w:sz w:val="28"/>
        </w:rPr>
        <w:t xml:space="preserve">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8"/>
        </w:rPr>
        <w:t xml:space="preserve">г) выявление документально подтвержденного факта (признаков) ошибочного или противоправного д</w:t>
      </w:r>
      <w:r>
        <w:rPr>
          <w:rFonts w:ascii="Times New Roman" w:hAnsi="Times New Roman"/>
          <w:sz w:val="28"/>
        </w:rPr>
        <w:t xml:space="preserve">ействия (бездействия) должностного лица Уполномоченного органа, 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</w:t>
      </w:r>
      <w:r>
        <w:rPr>
          <w:rFonts w:ascii="Times New Roman" w:hAnsi="Times New Roman"/>
          <w:sz w:val="28"/>
        </w:rPr>
        <w:t xml:space="preserve"> письменном виде за подписью руководителя Уполномоченного органа,  руководителя МФЦ 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 неудобства.</w:t>
      </w:r>
      <w:r>
        <w:rPr>
          <w:rFonts w:ascii="Times New Roman" w:hAnsi="Times New Roman"/>
          <w:sz w:val="21"/>
        </w:rPr>
      </w:r>
      <w:r>
        <w:rPr>
          <w:rFonts w:ascii="Times New Roman" w:hAnsi="Times New Roman"/>
          <w:sz w:val="21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случаях, указанных в подпунктах 2, 5, 7, 9, 10 настоящего пункта, досудебное (внесуде</w:t>
      </w:r>
      <w:r>
        <w:rPr>
          <w:rFonts w:ascii="Times New Roman" w:hAnsi="Times New Roman"/>
          <w:sz w:val="28"/>
        </w:rPr>
        <w:t xml:space="preserve">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Основанием для начала процедуры досудебного (внесудебного) обжалования является поступление жалобы заявителя.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подается в письменной форме на бумажном носителе, в электронной форме.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-5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Уполномоченного органа, его </w:t>
      </w:r>
      <w:r>
        <w:rPr>
          <w:rFonts w:ascii="Times New Roman" w:hAnsi="Times New Roman"/>
          <w:sz w:val="28"/>
        </w:rPr>
        <w:t xml:space="preserve">должностного лица, муниципального служащего либо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Уполномоченного органа, Единого портала </w:t>
      </w:r>
      <w:r>
        <w:rPr>
          <w:rFonts w:ascii="Times New Roman" w:hAnsi="Times New Roman"/>
          <w:sz w:val="28"/>
        </w:rPr>
        <w:t xml:space="preserve">либо Регионального портала</w:t>
      </w:r>
      <w:r>
        <w:rPr>
          <w:rFonts w:ascii="Times New Roman" w:hAnsi="Times New Roman"/>
          <w:sz w:val="28"/>
        </w:rPr>
        <w:t xml:space="preserve">, а также может быть принята при личном приеме заявителя.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Единого </w:t>
      </w:r>
      <w:r>
        <w:rPr>
          <w:rFonts w:ascii="Times New Roman" w:hAnsi="Times New Roman"/>
          <w:sz w:val="28"/>
        </w:rPr>
        <w:t xml:space="preserve">портала либо Регионального портала, а также может быть принята при личном приеме заявителя.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Жалоба, поступившая в письменной форм</w:t>
      </w:r>
      <w:r>
        <w:rPr>
          <w:rFonts w:ascii="Times New Roman" w:hAnsi="Times New Roman"/>
          <w:sz w:val="28"/>
        </w:rPr>
        <w:t xml:space="preserve">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5.4. В досудебном порядке могут быть обжалованы действия (бездействие) и решения: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должностных лиц Уполномоченного органа, муниципальных служащих – первому заместителю главы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округа;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первого заместителя главы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округа- главе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округа;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работника МФЦ - руководителю МФЦ;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МФЦ - учредителю МФЦ или должностному лицу, уполномоченному нормативным правовым актом области.</w:t>
      </w:r>
      <w:r>
        <w:rPr>
          <w:rFonts w:ascii="Times New Roman" w:hAnsi="Times New Roman"/>
          <w:color w:val="000000" w:themeColor="text1"/>
          <w:sz w:val="28"/>
        </w:rPr>
      </w:r>
      <w:r>
        <w:rPr>
          <w:rFonts w:ascii="Times New Roman" w:hAnsi="Times New Roman"/>
          <w:color w:val="000000" w:themeColor="text1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</w:t>
      </w:r>
      <w:r>
        <w:rPr>
          <w:rFonts w:ascii="Times New Roman" w:hAnsi="Times New Roman"/>
          <w:sz w:val="28"/>
        </w:rPr>
        <w:t xml:space="preserve">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7" w:tooltip="consultantplus://offline/ref=076C15B46DC357EEFA5267F9702BBB92EC4EEB0C6156D7EE4C4C95EE9D7AEC86E4161FE02818130C2C37L" w:history="1">
        <w:r>
          <w:rPr>
            <w:rFonts w:ascii="Times New Roman" w:hAnsi="Times New Roman"/>
            <w:sz w:val="28"/>
          </w:rPr>
          <w:t xml:space="preserve">частью 2 статьи 6</w:t>
        </w:r>
      </w:hyperlink>
      <w:r>
        <w:rPr>
          <w:rFonts w:ascii="Times New Roman" w:hAnsi="Times New Roman"/>
          <w:sz w:val="28"/>
        </w:rPr>
        <w:t xml:space="preserve"> Гра</w:t>
      </w:r>
      <w:r>
        <w:rPr>
          <w:rFonts w:ascii="Times New Roman" w:hAnsi="Times New Roman"/>
          <w:sz w:val="28"/>
        </w:rPr>
        <w:t xml:space="preserve">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5.5. Жалоба должна содержать: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фамилию, имя, отчество (последнее – при наличии), сведения о месте жительства заявителя –</w:t>
      </w:r>
      <w:r>
        <w:rPr>
          <w:rFonts w:ascii="Times New Roman" w:hAnsi="Times New Roman"/>
          <w:sz w:val="28"/>
        </w:rPr>
        <w:t xml:space="preserve">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доводы, на основании которых заявитель не согласен с реш</w:t>
      </w:r>
      <w:r>
        <w:rPr>
          <w:rFonts w:ascii="Times New Roman" w:hAnsi="Times New Roman"/>
          <w:sz w:val="28"/>
        </w:rPr>
        <w:t xml:space="preserve">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</w:t>
      </w:r>
      <w:r>
        <w:rPr>
          <w:rFonts w:ascii="Times New Roman" w:hAnsi="Times New Roman"/>
          <w:sz w:val="28"/>
        </w:rPr>
        <w:t xml:space="preserve">6. Жалоба, поступившая в Уполномоченный орган, МФЦ, учредителю МФЦ или должностному лицу, уполномоченному нормативным правовым актом области,  рассматривается в течение 15 рабочих дней со дня ее регистрации, а в случае обжалования отказа Уполномоченного ор</w:t>
      </w:r>
      <w:r>
        <w:rPr>
          <w:rFonts w:ascii="Times New Roman" w:hAnsi="Times New Roman"/>
          <w:sz w:val="28"/>
        </w:rPr>
        <w:t xml:space="preserve">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5.7. По результатам рассмотрения жалобы принимается одно из следующих решений: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удовлетворяется, в том числе в форме отмены принятого решения, исправления допущ</w:t>
      </w:r>
      <w:r>
        <w:rPr>
          <w:rFonts w:ascii="Times New Roman" w:hAnsi="Times New Roman"/>
          <w:sz w:val="28"/>
        </w:rPr>
        <w:t xml:space="preserve">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</w:t>
      </w:r>
      <w:r>
        <w:rPr>
          <w:rFonts w:ascii="Times New Roman" w:hAnsi="Times New Roman"/>
          <w:sz w:val="28"/>
        </w:rPr>
        <w:t xml:space="preserve">Харовского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удовлетворении жалобы отказывается.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5.8. Не позднее дня, следующего за днем принятия решен</w:t>
      </w:r>
      <w:r>
        <w:rPr>
          <w:rFonts w:ascii="Times New Roman" w:hAnsi="Times New Roman"/>
          <w:sz w:val="28"/>
        </w:rPr>
        <w:t xml:space="preserve">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5.9.  В слу</w:t>
      </w:r>
      <w:r>
        <w:rPr>
          <w:rFonts w:ascii="Times New Roman" w:hAnsi="Times New Roman"/>
          <w:sz w:val="28"/>
        </w:rPr>
        <w:t xml:space="preserve">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</w:t>
      </w:r>
      <w:r>
        <w:rPr>
          <w:rFonts w:ascii="Times New Roman" w:hAnsi="Times New Roman"/>
          <w:sz w:val="28"/>
        </w:rPr>
        <w:t xml:space="preserve">оказании  муниципальной</w:t>
      </w:r>
      <w:r>
        <w:rPr>
          <w:rFonts w:ascii="Times New Roman" w:hAnsi="Times New Roman"/>
          <w:sz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5.10</w:t>
      </w:r>
      <w:r>
        <w:rPr>
          <w:rFonts w:ascii="Times New Roman" w:hAnsi="Times New Roman"/>
          <w:sz w:val="28"/>
        </w:rPr>
        <w:t xml:space="preserve">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5.11. В случае установления </w:t>
      </w:r>
      <w:r>
        <w:rPr>
          <w:rFonts w:ascii="Times New Roman" w:hAnsi="Times New Roman"/>
          <w:sz w:val="28"/>
        </w:rPr>
        <w:t xml:space="preserve">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709" w:hanging="850"/>
        <w:spacing w:after="0" w:line="240" w:lineRule="auto"/>
        <w:rPr>
          <w:rFonts w:ascii="Times New Roman" w:hAnsi="Times New Roman"/>
          <w:color w:val="ff0000"/>
          <w:sz w:val="26"/>
        </w:rPr>
      </w:pPr>
      <w:r>
        <w:rPr>
          <w:rFonts w:ascii="Times New Roman" w:hAnsi="Times New Roman"/>
          <w:color w:val="ff0000"/>
          <w:sz w:val="26"/>
        </w:rPr>
      </w:r>
      <w:r>
        <w:rPr>
          <w:rFonts w:ascii="Times New Roman" w:hAnsi="Times New Roman"/>
          <w:color w:val="ff0000"/>
          <w:sz w:val="26"/>
        </w:rPr>
      </w:r>
      <w:r>
        <w:rPr>
          <w:rFonts w:ascii="Times New Roman" w:hAnsi="Times New Roman"/>
          <w:color w:val="ff0000"/>
          <w:sz w:val="26"/>
        </w:rPr>
      </w:r>
    </w:p>
    <w:p>
      <w:pPr>
        <w:ind w:left="5670" w:hanging="850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left="5670" w:hanging="850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left="5670" w:hanging="850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left="5670" w:hanging="850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left="5670" w:hanging="850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SimSun"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1</w:t>
      </w:r>
      <w:r>
        <w:rPr>
          <w:rFonts w:ascii="Times New Roman" w:hAnsi="Times New Roman" w:eastAsia="SimSun"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sz w:val="28"/>
          <w:szCs w:val="28"/>
          <w:lang w:eastAsia="zh-CN" w:bidi="hi-IN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SimSun"/>
          <w:sz w:val="28"/>
          <w:szCs w:val="28"/>
          <w:lang w:eastAsia="zh-CN" w:bidi="hi-IN"/>
        </w:rPr>
      </w:pPr>
      <w:r>
        <w:rPr>
          <w:rFonts w:ascii="Times New Roman" w:hAnsi="Times New Roman" w:eastAsia="SimSun"/>
          <w:iCs/>
          <w:sz w:val="28"/>
          <w:szCs w:val="28"/>
          <w:lang w:eastAsia="zh-CN" w:bidi="hi-IN"/>
        </w:rPr>
        <w:t xml:space="preserve">к административному регламенту </w:t>
      </w:r>
      <w:r>
        <w:rPr>
          <w:rFonts w:ascii="Times New Roman" w:hAnsi="Times New Roman" w:eastAsia="SimSun"/>
          <w:sz w:val="28"/>
          <w:szCs w:val="28"/>
          <w:lang w:eastAsia="zh-CN" w:bidi="hi-IN"/>
        </w:rPr>
      </w:r>
      <w:r>
        <w:rPr>
          <w:rFonts w:ascii="Times New Roman" w:hAnsi="Times New Roman" w:eastAsia="SimSun"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Форма заявки при обращении за предоставлением муниципальной услуги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Администрацию </w:t>
      </w:r>
      <w:r>
        <w:rPr>
          <w:rFonts w:ascii="Times New Roman" w:hAnsi="Times New Roman"/>
          <w:sz w:val="26"/>
          <w:szCs w:val="26"/>
        </w:rPr>
        <w:t xml:space="preserve">Харовского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округа от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tabs>
          <w:tab w:val="left" w:pos="567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Адрес: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tabs>
          <w:tab w:val="left" w:pos="567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Данные для связи с заявителем: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(указываются почтовый адрес и (или) адрес </w:t>
      </w:r>
      <w:r>
        <w:rPr>
          <w:rFonts w:ascii="Times New Roman" w:hAnsi="Times New Roman"/>
          <w:sz w:val="26"/>
          <w:szCs w:val="26"/>
        </w:rPr>
        <w:t xml:space="preserve">эл.почты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 </w:t>
      </w:r>
      <w:r>
        <w:rPr>
          <w:rFonts w:ascii="Times New Roman" w:hAnsi="Times New Roman"/>
          <w:sz w:val="26"/>
          <w:szCs w:val="26"/>
        </w:rPr>
        <w:t xml:space="preserve">так же</w:t>
      </w:r>
      <w:r>
        <w:rPr>
          <w:rFonts w:ascii="Times New Roman" w:hAnsi="Times New Roman"/>
          <w:sz w:val="26"/>
          <w:szCs w:val="26"/>
        </w:rPr>
        <w:t xml:space="preserve"> по желанию контактный телефон)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ЗАЯВКА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включении в реестр мест (площадок) накопления твердых коммунальных отходов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Заявитель (данные о собственнике места (площадки) накопления ТКО) _____________________________________________________________________________________________________________________________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 _______________________________________________________________________ (для юридических лиц - полное наименование и основной государственный регистрационный номер записи в Едином государственном реестре юридических лиц, фактический адрес)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_________________________________________________________________________________________________________________________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____________________ (для индивидуальных предпринимателей -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жительства)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____________________________________________________________________________________________________________________________________________ (для физ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ических лиц - фамилия, имя, отчество (при наличии), серия, номер,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данные)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пр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ошу включить в реестр сведения о месте (площадке) накопления твердых коммунальных отходов, расположенном по адресу: ____________________________________________________________________________________________________________________________________________</w:t>
      </w:r>
      <w:r>
        <w:rPr>
          <w:rFonts w:ascii="Times New Roman" w:hAnsi="Times New Roman" w:eastAsia="SimSun"/>
          <w:iCs/>
          <w:sz w:val="26"/>
          <w:szCs w:val="26"/>
          <w:u w:val="single"/>
          <w:lang w:eastAsia="zh-CN" w:bidi="hi-I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Географические координаты: ___________________________________________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Данные о технических характеристиках места (площадки) накопления твердых коммунальных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отходов:_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____________________________________________________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Покрытие:_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__________________________________________________________.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Площадь: ___________________________________________________________.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Количество размещенных или планируемых к размещению контейнеров или бункеров с указанием их объема ______________________________________________________________________.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Данные об источниках образования ТКО, которые складируются в месте (площадке) накопления ТКО: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сведения об одном или нескольких объектах капита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_____________________________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__________________________________________К заявке прилагается: решение о согласии создания места (площадки) накопления ТКО, выданное уполномоченным органом, № ________ от ______________. Заявитель: Даю свое согласие на обработку моих персональных данных,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указанных в заявке ____________________________________________________________________. Согласие действует с момента подачи заявки до моего письменного отзыва данного согласия. Подтверждаю подлинность и достоверность представленных сведений и документов.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Способ получения результата заявления: _______________________________.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Документы, прилагаемые к заявлению: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1. _______________________________________________.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2.________________________________________________.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________________   _______________________      ___________________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SimSun"/>
          <w:iCs/>
          <w:sz w:val="26"/>
          <w:szCs w:val="26"/>
          <w:lang w:eastAsia="zh-CN" w:bidi="hi-IN"/>
        </w:rPr>
      </w:pP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         (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дата)   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  <w:t xml:space="preserve">                           (подпись)                    (расшифровка подписи)</w:t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  <w:r>
        <w:rPr>
          <w:rFonts w:ascii="Times New Roman" w:hAnsi="Times New Roman" w:eastAsia="SimSun"/>
          <w:iCs/>
          <w:sz w:val="26"/>
          <w:szCs w:val="26"/>
          <w:lang w:eastAsia="zh-CN" w:bidi="hi-IN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tabs>
          <w:tab w:val="left" w:pos="72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БЛОК-СХЕМА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tabs>
          <w:tab w:val="left" w:pos="5245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Предоставления муниципальной услуги по включению сведений о месте (площадке) накопления твердых коммунальных отходов в Реестр мест (площадок) накопления твердых коммунальных отходов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tabs>
          <w:tab w:val="left" w:pos="524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jc w:val="center"/>
        <w:spacing w:after="0" w:line="240" w:lineRule="auto"/>
        <w:tabs>
          <w:tab w:val="left" w:pos="524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Прием и регистрация заявления и прилагаемых к нему документов 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(п. 3.</w:t>
            </w:r>
            <w:r>
              <w:rPr>
                <w:rFonts w:ascii="Times New Roman" w:hAnsi="Times New Roman"/>
                <w:i/>
                <w:sz w:val="28"/>
              </w:rPr>
              <w:t xml:space="preserve">2. административного регламента -</w:t>
            </w:r>
            <w:r>
              <w:rPr>
                <w:rFonts w:ascii="Times New Roman" w:hAnsi="Times New Roman"/>
                <w:i/>
                <w:sz w:val="28"/>
              </w:rPr>
              <w:t xml:space="preserve"> 1 рабочий день со дня поступления заявления и прилагаемых к нему документов</w:t>
            </w:r>
            <w:r>
              <w:rPr>
                <w:rFonts w:ascii="Times New Roman" w:hAnsi="Times New Roman"/>
                <w:i/>
                <w:sz w:val="28"/>
              </w:rPr>
              <w:t xml:space="preserve"> в Уполномоченный орган</w:t>
            </w:r>
            <w:r>
              <w:rPr>
                <w:rFonts w:ascii="Times New Roman" w:hAnsi="Times New Roman"/>
                <w:i/>
                <w:sz w:val="28"/>
              </w:rPr>
              <w:t xml:space="preserve">)</w:t>
            </w:r>
            <w:r>
              <w:rPr>
                <w:rFonts w:ascii="Times New Roman" w:hAnsi="Times New Roman"/>
                <w:i/>
                <w:sz w:val="28"/>
              </w:rPr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textDirection w:val="lrTb"/>
            <w:noWrap w:val="false"/>
          </w:tcPr>
          <w:p>
            <w:pPr>
              <w:contextualSpacing/>
              <w:ind w:left="120" w:right="120" w:firstLine="420"/>
              <w:jc w:val="center"/>
              <w:spacing w:before="120" w:after="12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Рассмотрени</w:t>
            </w:r>
            <w:r>
              <w:rPr>
                <w:rFonts w:ascii="Times New Roman" w:hAnsi="Times New Roman"/>
                <w:sz w:val="28"/>
              </w:rPr>
              <w:t xml:space="preserve">е заявления и прилагаемых к нему документов и принятие решения о включении в реестр сведений о месте (площадке) накопления твердых коммунальных отходов либо об отказе во включении в реестр сведений о месте (площадке) накопления твердых коммунальных отходов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contextualSpacing/>
              <w:jc w:val="center"/>
              <w:spacing w:line="240" w:lineRule="auto"/>
              <w:widowControl w:val="off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(</w:t>
            </w:r>
            <w:r>
              <w:rPr>
                <w:rFonts w:ascii="Times New Roman" w:hAnsi="Times New Roman"/>
                <w:i/>
                <w:sz w:val="28"/>
              </w:rPr>
              <w:t xml:space="preserve">п.</w:t>
            </w:r>
            <w:r>
              <w:rPr>
                <w:rFonts w:ascii="Times New Roman" w:hAnsi="Times New Roman"/>
                <w:i/>
                <w:sz w:val="28"/>
              </w:rPr>
              <w:t xml:space="preserve">3.</w:t>
            </w:r>
            <w:r>
              <w:rPr>
                <w:rFonts w:ascii="Times New Roman" w:hAnsi="Times New Roman"/>
                <w:i/>
                <w:sz w:val="28"/>
              </w:rPr>
              <w:t xml:space="preserve">3 административного регламента - </w:t>
            </w:r>
            <w:r>
              <w:rPr>
                <w:rFonts w:ascii="Times New Roman" w:hAnsi="Times New Roman"/>
                <w:i/>
                <w:sz w:val="28"/>
              </w:rPr>
              <w:t xml:space="preserve">10 рабочих дней со дня поступления заявления и прилагаемых к нему документов</w:t>
            </w:r>
            <w:r>
              <w:rPr>
                <w:rFonts w:ascii="Times New Roman" w:hAnsi="Times New Roman"/>
                <w:i/>
                <w:sz w:val="28"/>
              </w:rPr>
              <w:t xml:space="preserve"> в Уполномоченный орган</w:t>
            </w:r>
            <w:r>
              <w:rPr>
                <w:rFonts w:ascii="Times New Roman" w:hAnsi="Times New Roman"/>
                <w:i/>
                <w:sz w:val="28"/>
              </w:rPr>
              <w:t xml:space="preserve">)</w:t>
            </w:r>
            <w:r>
              <w:rPr>
                <w:rFonts w:ascii="Times New Roman" w:hAnsi="Times New Roman"/>
                <w:i/>
                <w:sz w:val="28"/>
              </w:rPr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</w:tbl>
    <w:p>
      <w:pPr>
        <w:contextualSpacing/>
        <w:ind w:firstLine="708"/>
        <w:jc w:val="center"/>
        <w:spacing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firstLine="708"/>
        <w:jc w:val="center"/>
        <w:spacing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Направление (вручение) заявителю подготовленных документов, являющихся результатом предоставления муниципальной услуги</w:t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contextualSpacing/>
              <w:jc w:val="center"/>
              <w:spacing w:line="240" w:lineRule="auto"/>
              <w:widowControl w:val="off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(п. 3.</w:t>
            </w:r>
            <w:r>
              <w:rPr>
                <w:rFonts w:ascii="Times New Roman" w:hAnsi="Times New Roman"/>
                <w:i/>
                <w:sz w:val="28"/>
              </w:rPr>
              <w:t xml:space="preserve">4 административного регламента - 3</w:t>
            </w:r>
            <w:r>
              <w:rPr>
                <w:rFonts w:ascii="Times New Roman" w:hAnsi="Times New Roman"/>
                <w:i/>
                <w:sz w:val="28"/>
              </w:rPr>
              <w:t xml:space="preserve"> рабочих дней со дня </w:t>
            </w:r>
            <w:r>
              <w:rPr>
                <w:rFonts w:ascii="Times New Roman" w:hAnsi="Times New Roman"/>
                <w:i/>
                <w:sz w:val="28"/>
              </w:rPr>
              <w:t xml:space="preserve">принятия решения Уполномоченным органом</w:t>
            </w:r>
            <w:r>
              <w:rPr>
                <w:rFonts w:ascii="Times New Roman" w:hAnsi="Times New Roman"/>
                <w:i/>
                <w:sz w:val="28"/>
              </w:rPr>
              <w:t xml:space="preserve">)</w:t>
            </w:r>
            <w:r>
              <w:rPr>
                <w:rFonts w:ascii="Times New Roman" w:hAnsi="Times New Roman"/>
                <w:i/>
                <w:sz w:val="28"/>
              </w:rPr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1" w:bottom="1134" w:left="1418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character" w:styleId="662">
    <w:name w:val="Heading 4 Char"/>
    <w:basedOn w:val="833"/>
    <w:link w:val="832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3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3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3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3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3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1"/>
    <w:uiPriority w:val="34"/>
    <w:qFormat/>
    <w:pPr>
      <w:contextualSpacing/>
      <w:ind w:left="720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3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3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paragraph" w:styleId="832">
    <w:name w:val="Heading 4"/>
    <w:basedOn w:val="831"/>
    <w:next w:val="831"/>
    <w:link w:val="836"/>
    <w:uiPriority w:val="9"/>
    <w:qFormat/>
    <w:pPr>
      <w:jc w:val="center"/>
      <w:keepNext/>
      <w:spacing w:before="120" w:after="0" w:line="240" w:lineRule="auto"/>
      <w:tabs>
        <w:tab w:val="left" w:pos="0" w:leader="none"/>
      </w:tabs>
      <w:outlineLvl w:val="3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Заголовок 4 Знак"/>
    <w:basedOn w:val="833"/>
    <w:link w:val="832"/>
    <w:uiPriority w:val="9"/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837" w:customStyle="1">
    <w:name w:val="Гиперссылка2"/>
    <w:link w:val="838"/>
    <w:pPr>
      <w:spacing w:after="0" w:line="240" w:lineRule="auto"/>
    </w:pPr>
    <w:rPr>
      <w:rFonts w:ascii="Calibri" w:hAnsi="Calibri" w:eastAsia="Times New Roman" w:cs="Times New Roman"/>
      <w:color w:val="0000ff"/>
      <w:sz w:val="20"/>
      <w:szCs w:val="20"/>
      <w:u w:val="single"/>
    </w:rPr>
  </w:style>
  <w:style w:type="character" w:styleId="838">
    <w:name w:val="Hyperlink"/>
    <w:link w:val="837"/>
    <w:rPr>
      <w:rFonts w:ascii="Calibri" w:hAnsi="Calibri" w:eastAsia="Times New Roman" w:cs="Times New Roman"/>
      <w:color w:val="0000ff"/>
      <w:sz w:val="20"/>
      <w:szCs w:val="20"/>
      <w:u w:val="single"/>
    </w:rPr>
  </w:style>
  <w:style w:type="paragraph" w:styleId="839">
    <w:name w:val="No Spacing"/>
    <w:link w:val="840"/>
    <w:uiPriority w:val="1"/>
    <w:qFormat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character" w:styleId="840" w:customStyle="1">
    <w:name w:val="Без интервала Знак"/>
    <w:link w:val="839"/>
    <w:uiPriority w:val="1"/>
    <w:rPr>
      <w:rFonts w:ascii="Calibri" w:hAnsi="Calibri" w:eastAsia="Calibri" w:cs="Times New Roman"/>
      <w:lang w:eastAsia="en-US"/>
    </w:rPr>
  </w:style>
  <w:style w:type="paragraph" w:styleId="841">
    <w:name w:val="Balloon Text"/>
    <w:basedOn w:val="831"/>
    <w:link w:val="84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2" w:customStyle="1">
    <w:name w:val="Текст выноски Знак"/>
    <w:basedOn w:val="833"/>
    <w:link w:val="84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gosuslugi.ru" TargetMode="External"/><Relationship Id="rId10" Type="http://schemas.openxmlformats.org/officeDocument/2006/relationships/hyperlink" Target="https://gosuslugi35.ru." TargetMode="External"/><Relationship Id="rId11" Type="http://schemas.openxmlformats.org/officeDocument/2006/relationships/hyperlink" Target="https://login.consultant.ru/link/?req=doc&amp;base=LAW&amp;n=422097&amp;date=10.08.2022" TargetMode="External"/><Relationship Id="rId12" Type="http://schemas.openxmlformats.org/officeDocument/2006/relationships/hyperlink" Target="https://login.consultant.ru/link/?req=doc&amp;base=LAW&amp;n=306039&amp;date=10.08.2022&amp;dst=100010&amp;field=134" TargetMode="External"/><Relationship Id="rId13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4" Type="http://schemas.openxmlformats.org/officeDocument/2006/relationships/hyperlink" Target="consultantplus://offline/ref=6516297AE893B6B7391D086B5E884F35F1831BBEB36328ED641890D3839C58CDA48DB4BE9CEA3D0Fn4e0Q" TargetMode="External"/><Relationship Id="rId15" Type="http://schemas.openxmlformats.org/officeDocument/2006/relationships/hyperlink" Target="https://login.consultant.ru/link/?rnd=10336DA60F86D63DCDFA8D98ED087F9A&amp;req=doc&amp;base=LAW&amp;n=183496&amp;date=27.03.2019" TargetMode="External"/><Relationship Id="rId16" Type="http://schemas.openxmlformats.org/officeDocument/2006/relationships/hyperlink" Target="consultantplus://offline/ref=9DFCD0BC58F1901188C452263C0976EC7682B8277B42784B22C3A2DEC2AABDAEC9F86746227977ABeCmEQ" TargetMode="External"/><Relationship Id="rId17" Type="http://schemas.openxmlformats.org/officeDocument/2006/relationships/hyperlink" Target="consultantplus://offline/ref=076C15B46DC357EEFA5267F9702BBB92EC4EEB0C6156D7EE4C4C95EE9D7AEC86E4161FE02818130C2C37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4</cp:revision>
  <dcterms:created xsi:type="dcterms:W3CDTF">2024-03-19T11:45:00Z</dcterms:created>
  <dcterms:modified xsi:type="dcterms:W3CDTF">2024-04-15T12:28:00Z</dcterms:modified>
</cp:coreProperties>
</file>