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89F" w:rsidRDefault="00E7589F">
      <w:pPr>
        <w:rPr>
          <w:sz w:val="28"/>
        </w:rPr>
      </w:pPr>
    </w:p>
    <w:p w:rsidR="00790305" w:rsidRDefault="00790305" w:rsidP="00790305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Утвержден постановлением</w:t>
      </w:r>
    </w:p>
    <w:p w:rsidR="00790305" w:rsidRDefault="00790305" w:rsidP="00790305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Администрации Харовского</w:t>
      </w:r>
    </w:p>
    <w:p w:rsidR="00790305" w:rsidRDefault="00790305" w:rsidP="00790305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муниципального округа </w:t>
      </w:r>
    </w:p>
    <w:p w:rsidR="00790305" w:rsidRDefault="00790305" w:rsidP="00790305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Вологодской области</w:t>
      </w:r>
    </w:p>
    <w:p w:rsidR="00790305" w:rsidRDefault="00790305" w:rsidP="00790305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</w:t>
      </w:r>
      <w:r w:rsidR="00F1465B">
        <w:rPr>
          <w:sz w:val="28"/>
        </w:rPr>
        <w:t xml:space="preserve">                         № 1851 от 28.11.2023г.</w:t>
      </w:r>
      <w:bookmarkStart w:id="0" w:name="_GoBack"/>
      <w:bookmarkEnd w:id="0"/>
    </w:p>
    <w:p w:rsidR="00E7589F" w:rsidRDefault="00E7589F">
      <w:pPr>
        <w:tabs>
          <w:tab w:val="left" w:pos="6600"/>
        </w:tabs>
        <w:ind w:firstLine="540"/>
        <w:jc w:val="center"/>
        <w:rPr>
          <w:sz w:val="28"/>
        </w:rPr>
      </w:pPr>
    </w:p>
    <w:p w:rsidR="00790305" w:rsidRDefault="00790305">
      <w:pPr>
        <w:jc w:val="center"/>
        <w:rPr>
          <w:sz w:val="28"/>
        </w:rPr>
      </w:pPr>
    </w:p>
    <w:p w:rsidR="00790305" w:rsidRDefault="00790305">
      <w:pPr>
        <w:jc w:val="center"/>
        <w:rPr>
          <w:sz w:val="28"/>
        </w:rPr>
      </w:pPr>
    </w:p>
    <w:p w:rsidR="00E7589F" w:rsidRDefault="00790305">
      <w:pPr>
        <w:jc w:val="center"/>
        <w:rPr>
          <w:sz w:val="28"/>
        </w:rPr>
      </w:pPr>
      <w:r>
        <w:rPr>
          <w:sz w:val="28"/>
        </w:rPr>
        <w:t>А</w:t>
      </w:r>
      <w:r w:rsidR="00BC7322">
        <w:rPr>
          <w:sz w:val="28"/>
        </w:rPr>
        <w:t xml:space="preserve">дминистративный регламент предоставления муниципальной услуги по предоставлению жилых помещений специализированного муниципального жилищного фонда </w:t>
      </w:r>
    </w:p>
    <w:p w:rsidR="00E7589F" w:rsidRDefault="00E7589F">
      <w:pPr>
        <w:jc w:val="center"/>
        <w:outlineLvl w:val="1"/>
        <w:rPr>
          <w:sz w:val="28"/>
        </w:rPr>
      </w:pPr>
    </w:p>
    <w:p w:rsidR="00E7589F" w:rsidRDefault="00BC7322">
      <w:pPr>
        <w:jc w:val="center"/>
        <w:outlineLvl w:val="1"/>
        <w:rPr>
          <w:sz w:val="28"/>
        </w:rPr>
      </w:pPr>
      <w:r>
        <w:rPr>
          <w:sz w:val="28"/>
        </w:rPr>
        <w:t xml:space="preserve">I. Общие положения </w:t>
      </w: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1.1. Административный регламент предоставления муниципальной услуги по предоставлению жилых помещений специализированного муниципального жилищного фонда (далее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Муниципальная услуга включает в себя предоставление: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1) служебных жилых помещений;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2) жилых помещений в общежитиях;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3) жилых помещений маневренного фонда.</w:t>
      </w:r>
    </w:p>
    <w:p w:rsidR="00E7589F" w:rsidRDefault="00BC7322">
      <w:pPr>
        <w:ind w:firstLine="709"/>
        <w:jc w:val="both"/>
        <w:rPr>
          <w:strike/>
          <w:color w:val="0000FF"/>
        </w:rPr>
      </w:pPr>
      <w:r>
        <w:rPr>
          <w:sz w:val="28"/>
        </w:rPr>
        <w:t xml:space="preserve">1.2. Заявителями при предоставлении муниципальной услуги являются физические лица из числа отдельных категорий граждан, </w:t>
      </w:r>
      <w:hyperlink r:id="rId8" w:history="1">
        <w:r>
          <w:rPr>
            <w:sz w:val="28"/>
          </w:rPr>
          <w:t>не обеспеченны</w:t>
        </w:r>
      </w:hyperlink>
      <w:r>
        <w:rPr>
          <w:sz w:val="28"/>
        </w:rPr>
        <w:t>е жилыми помещениями в соответствующем населенном пункте (далее – заявители):</w:t>
      </w:r>
    </w:p>
    <w:p w:rsidR="00E7589F" w:rsidRDefault="00BC7322">
      <w:pPr>
        <w:ind w:left="120" w:right="120" w:firstLine="589"/>
        <w:jc w:val="both"/>
      </w:pPr>
      <w:r>
        <w:rPr>
          <w:sz w:val="28"/>
        </w:rPr>
        <w:t>1.2.1 при предоставлении муниципальной услуги по предоставлению служебных жилых помещений специализированного муниципального жилищного фонда - граждане, имеющие трудовые отношения с органом местного самоуправления, муниципальным унитарным предприятием, муниципальным учреждением, в связи с прохождением службы, в связи с избранием на выборные должности в органы местного самоуправления.</w:t>
      </w:r>
    </w:p>
    <w:p w:rsidR="00E7589F" w:rsidRDefault="00BC7322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1.2.2. при предоставлении муниципальной услуги по предоставлению жилых помещений в общежитиях специализированного муниципального жилищного фонда – граждане в период их работы, службы или обучения;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1.2.3. при предоставлении муниципальной услуги по предоставлению жилых помещений маневренного специализированного муниципального жилищного фонда: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граждане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граждане, утратившие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</w:t>
      </w:r>
      <w:r>
        <w:rPr>
          <w:sz w:val="28"/>
        </w:rPr>
        <w:lastRenderedPageBreak/>
        <w:t>момент обращения взыскания такие жилые помещения являются для них единственными;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граждане, у которых единственные жилые помещения стали непригодными для проживания в результате чрезвычайных обстоятельств;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граждане,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иные граждане в случаях, предусмотренных законодательством.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rStyle w:val="17"/>
          <w:sz w:val="28"/>
        </w:rPr>
        <w:t>От имени заявителя может выступать иное физическое лицо, наделенное соответствующими полномочиями в установленном законом порядке (далее – уполномоченный представитель).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1.3.</w:t>
      </w:r>
      <w:r>
        <w:rPr>
          <w:sz w:val="28"/>
          <w:vertAlign w:val="superscript"/>
        </w:rPr>
        <w:footnoteReference w:id="1"/>
      </w:r>
      <w:r>
        <w:rPr>
          <w:sz w:val="28"/>
        </w:rPr>
        <w:t xml:space="preserve"> Место нахождения </w:t>
      </w:r>
      <w:r w:rsidR="000D406D">
        <w:rPr>
          <w:sz w:val="28"/>
        </w:rPr>
        <w:t>Администрации Харовского муниципального округа</w:t>
      </w:r>
      <w:r>
        <w:rPr>
          <w:sz w:val="28"/>
        </w:rPr>
        <w:t>, его структурных подразделений (далее - Уполномоченный орган):</w:t>
      </w:r>
    </w:p>
    <w:p w:rsidR="00E7589F" w:rsidRDefault="00BC7322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Почтовый адрес Уполномоченного органа: </w:t>
      </w:r>
    </w:p>
    <w:p w:rsidR="00F65B38" w:rsidRDefault="00F65B38">
      <w:pPr>
        <w:ind w:right="-5" w:firstLine="709"/>
        <w:jc w:val="both"/>
        <w:rPr>
          <w:sz w:val="28"/>
        </w:rPr>
      </w:pPr>
    </w:p>
    <w:p w:rsidR="00E7589F" w:rsidRDefault="00BC7322">
      <w:pPr>
        <w:ind w:right="-5" w:firstLine="709"/>
        <w:jc w:val="both"/>
        <w:rPr>
          <w:sz w:val="28"/>
        </w:rPr>
      </w:pPr>
      <w:r>
        <w:rPr>
          <w:sz w:val="28"/>
        </w:rPr>
        <w:t>График работы Уполномоченного органа: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9"/>
        <w:gridCol w:w="4656"/>
      </w:tblGrid>
      <w:tr w:rsidR="00C546B4" w:rsidTr="00C546B4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6B4" w:rsidRDefault="00C546B4" w:rsidP="00F65B38">
            <w:pPr>
              <w:ind w:right="-5" w:firstLine="540"/>
              <w:jc w:val="both"/>
              <w:rPr>
                <w:sz w:val="28"/>
              </w:rPr>
            </w:pPr>
            <w:r>
              <w:rPr>
                <w:sz w:val="28"/>
              </w:rPr>
              <w:t>Понедельник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6B4" w:rsidRDefault="00C546B4" w:rsidP="00F65B38">
            <w:pPr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 8.00 до 17.15 час</w:t>
            </w:r>
          </w:p>
        </w:tc>
      </w:tr>
      <w:tr w:rsidR="00C546B4" w:rsidTr="00C546B4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6B4" w:rsidRDefault="00C546B4" w:rsidP="00F65B38">
            <w:pPr>
              <w:ind w:right="-5" w:firstLine="540"/>
              <w:jc w:val="both"/>
              <w:rPr>
                <w:sz w:val="28"/>
              </w:rPr>
            </w:pPr>
            <w:r>
              <w:rPr>
                <w:sz w:val="28"/>
              </w:rPr>
              <w:t>Вторник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6B4" w:rsidRDefault="00C546B4" w:rsidP="00F65B38"/>
        </w:tc>
      </w:tr>
      <w:tr w:rsidR="00C546B4" w:rsidTr="00C546B4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6B4" w:rsidRDefault="00C546B4" w:rsidP="00F65B38">
            <w:pPr>
              <w:ind w:right="-5" w:firstLine="540"/>
              <w:jc w:val="both"/>
              <w:rPr>
                <w:sz w:val="28"/>
              </w:rPr>
            </w:pPr>
            <w:r>
              <w:rPr>
                <w:sz w:val="28"/>
              </w:rPr>
              <w:t>Среда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6B4" w:rsidRDefault="00C546B4" w:rsidP="00F65B38"/>
        </w:tc>
      </w:tr>
      <w:tr w:rsidR="00C546B4" w:rsidTr="00C546B4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6B4" w:rsidRDefault="00C546B4" w:rsidP="00F65B38">
            <w:pPr>
              <w:ind w:right="-5" w:firstLine="540"/>
              <w:jc w:val="both"/>
              <w:rPr>
                <w:sz w:val="28"/>
              </w:rPr>
            </w:pPr>
            <w:r>
              <w:rPr>
                <w:sz w:val="28"/>
              </w:rPr>
              <w:t>Четверг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6B4" w:rsidRDefault="00C546B4" w:rsidP="00F65B38"/>
        </w:tc>
      </w:tr>
      <w:tr w:rsidR="00C546B4" w:rsidTr="00C546B4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6B4" w:rsidRDefault="00C546B4" w:rsidP="00F65B38">
            <w:pPr>
              <w:ind w:right="-5" w:firstLine="540"/>
              <w:jc w:val="both"/>
              <w:rPr>
                <w:sz w:val="28"/>
              </w:rPr>
            </w:pPr>
            <w:r>
              <w:rPr>
                <w:sz w:val="28"/>
              </w:rPr>
              <w:t>Пятница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6B4" w:rsidRDefault="00C546B4" w:rsidP="00F65B38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 8.00 до 16.00 час</w:t>
            </w:r>
          </w:p>
        </w:tc>
      </w:tr>
      <w:tr w:rsidR="00C546B4" w:rsidTr="00C546B4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6B4" w:rsidRDefault="00C546B4" w:rsidP="00F65B38">
            <w:pPr>
              <w:ind w:right="-5" w:firstLine="540"/>
              <w:jc w:val="both"/>
              <w:rPr>
                <w:sz w:val="28"/>
              </w:rPr>
            </w:pPr>
            <w:r>
              <w:rPr>
                <w:sz w:val="28"/>
              </w:rPr>
              <w:t>Суббота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6B4" w:rsidRDefault="00C546B4" w:rsidP="00F65B38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выходной</w:t>
            </w:r>
          </w:p>
        </w:tc>
      </w:tr>
      <w:tr w:rsidR="00C546B4" w:rsidTr="00C546B4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6B4" w:rsidRDefault="00C546B4" w:rsidP="00F65B38">
            <w:pPr>
              <w:ind w:right="-5" w:firstLine="540"/>
              <w:jc w:val="both"/>
              <w:rPr>
                <w:sz w:val="28"/>
              </w:rPr>
            </w:pPr>
            <w:r>
              <w:rPr>
                <w:sz w:val="28"/>
              </w:rPr>
              <w:t>Воскресенье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6B4" w:rsidRDefault="00C546B4" w:rsidP="00F65B38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выходной</w:t>
            </w:r>
          </w:p>
        </w:tc>
      </w:tr>
      <w:tr w:rsidR="00C546B4" w:rsidTr="00C546B4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46B4" w:rsidRDefault="00C546B4" w:rsidP="00F65B38">
            <w:pPr>
              <w:ind w:right="-5" w:firstLine="540"/>
              <w:jc w:val="both"/>
              <w:rPr>
                <w:sz w:val="28"/>
              </w:rPr>
            </w:pPr>
            <w:r>
              <w:rPr>
                <w:sz w:val="28"/>
              </w:rPr>
              <w:t>Предпраздничные дни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6B4" w:rsidRDefault="00C546B4" w:rsidP="00F65B38">
            <w:pPr>
              <w:widowControl w:val="0"/>
              <w:ind w:right="-5" w:firstLine="720"/>
              <w:rPr>
                <w:sz w:val="28"/>
              </w:rPr>
            </w:pPr>
            <w:r>
              <w:rPr>
                <w:sz w:val="28"/>
              </w:rPr>
              <w:t>с 8.00 до 16.00 час</w:t>
            </w:r>
          </w:p>
        </w:tc>
      </w:tr>
    </w:tbl>
    <w:p w:rsidR="00F65B38" w:rsidRDefault="00F65B38">
      <w:pPr>
        <w:ind w:right="-5" w:firstLine="709"/>
        <w:jc w:val="both"/>
        <w:rPr>
          <w:sz w:val="28"/>
        </w:rPr>
      </w:pPr>
    </w:p>
    <w:p w:rsidR="00E7589F" w:rsidRDefault="00BC7322">
      <w:pPr>
        <w:ind w:right="-5" w:firstLine="709"/>
        <w:jc w:val="both"/>
        <w:rPr>
          <w:sz w:val="28"/>
        </w:rPr>
      </w:pPr>
      <w:r>
        <w:rPr>
          <w:sz w:val="28"/>
        </w:rPr>
        <w:t>График приема документов:</w:t>
      </w:r>
    </w:p>
    <w:tbl>
      <w:tblPr>
        <w:tblW w:w="0" w:type="auto"/>
        <w:tblInd w:w="98" w:type="dxa"/>
        <w:tblLayout w:type="fixed"/>
        <w:tblLook w:val="04A0" w:firstRow="1" w:lastRow="0" w:firstColumn="1" w:lastColumn="0" w:noHBand="0" w:noVBand="1"/>
      </w:tblPr>
      <w:tblGrid>
        <w:gridCol w:w="4650"/>
        <w:gridCol w:w="4607"/>
      </w:tblGrid>
      <w:tr w:rsidR="00F65B38" w:rsidTr="000D406D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Понедельник</w:t>
            </w:r>
          </w:p>
        </w:tc>
        <w:tc>
          <w:tcPr>
            <w:tcW w:w="4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 8.00 до 17.15 час</w:t>
            </w:r>
          </w:p>
        </w:tc>
      </w:tr>
      <w:tr w:rsidR="00F65B38" w:rsidTr="000D406D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Вторник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/>
        </w:tc>
      </w:tr>
      <w:tr w:rsidR="00F65B38" w:rsidTr="000D406D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Среда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/>
        </w:tc>
      </w:tr>
      <w:tr w:rsidR="00F65B38" w:rsidTr="000D406D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Четверг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/>
        </w:tc>
      </w:tr>
      <w:tr w:rsidR="00F65B38" w:rsidTr="000D406D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Пятница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 8.00 до 16.00 час</w:t>
            </w:r>
          </w:p>
        </w:tc>
      </w:tr>
      <w:tr w:rsidR="00F65B38" w:rsidTr="000D406D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Суббота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выходной</w:t>
            </w:r>
          </w:p>
        </w:tc>
      </w:tr>
      <w:tr w:rsidR="00F65B38" w:rsidTr="000D406D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Воскресенье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выходной</w:t>
            </w:r>
          </w:p>
        </w:tc>
      </w:tr>
      <w:tr w:rsidR="00F65B38" w:rsidTr="000D406D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Предпраздничные дни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rPr>
                <w:sz w:val="28"/>
              </w:rPr>
            </w:pPr>
            <w:r>
              <w:rPr>
                <w:sz w:val="28"/>
              </w:rPr>
              <w:t>с 8.00 до 16.00 час</w:t>
            </w:r>
          </w:p>
        </w:tc>
      </w:tr>
    </w:tbl>
    <w:p w:rsidR="00F65B38" w:rsidRDefault="00F65B38">
      <w:pPr>
        <w:ind w:right="-5" w:firstLine="709"/>
        <w:jc w:val="both"/>
        <w:rPr>
          <w:sz w:val="28"/>
        </w:rPr>
      </w:pPr>
    </w:p>
    <w:p w:rsidR="00F65B38" w:rsidRDefault="00BC7322">
      <w:pPr>
        <w:ind w:right="-5" w:firstLine="709"/>
        <w:jc w:val="both"/>
        <w:rPr>
          <w:sz w:val="28"/>
        </w:rPr>
      </w:pPr>
      <w:r>
        <w:rPr>
          <w:sz w:val="28"/>
        </w:rPr>
        <w:t>График личного приема руководителя Уполномоченного органа:</w:t>
      </w:r>
    </w:p>
    <w:p w:rsidR="00F65B38" w:rsidRDefault="00F65B38">
      <w:pPr>
        <w:ind w:right="-5" w:firstLine="709"/>
        <w:jc w:val="both"/>
        <w:rPr>
          <w:sz w:val="28"/>
        </w:rPr>
      </w:pPr>
    </w:p>
    <w:tbl>
      <w:tblPr>
        <w:tblW w:w="0" w:type="auto"/>
        <w:tblInd w:w="98" w:type="dxa"/>
        <w:tblLayout w:type="fixed"/>
        <w:tblLook w:val="04A0" w:firstRow="1" w:lastRow="0" w:firstColumn="1" w:lastColumn="0" w:noHBand="0" w:noVBand="1"/>
      </w:tblPr>
      <w:tblGrid>
        <w:gridCol w:w="4650"/>
        <w:gridCol w:w="4607"/>
      </w:tblGrid>
      <w:tr w:rsidR="00F65B38" w:rsidTr="000D406D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Понедельник</w:t>
            </w:r>
          </w:p>
        </w:tc>
        <w:tc>
          <w:tcPr>
            <w:tcW w:w="4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 8.00 до 17.15 час</w:t>
            </w:r>
          </w:p>
        </w:tc>
      </w:tr>
      <w:tr w:rsidR="00F65B38" w:rsidTr="000D406D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Вторник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/>
        </w:tc>
      </w:tr>
      <w:tr w:rsidR="00F65B38" w:rsidTr="000D406D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Среда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/>
        </w:tc>
      </w:tr>
      <w:tr w:rsidR="00F65B38" w:rsidTr="000D406D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Четверг</w:t>
            </w:r>
          </w:p>
        </w:tc>
        <w:tc>
          <w:tcPr>
            <w:tcW w:w="4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/>
        </w:tc>
      </w:tr>
      <w:tr w:rsidR="00F65B38" w:rsidTr="000D406D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Пятница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 8.00 до 16.00 час</w:t>
            </w:r>
          </w:p>
        </w:tc>
      </w:tr>
      <w:tr w:rsidR="00F65B38" w:rsidTr="000D406D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Суббота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выходной</w:t>
            </w:r>
          </w:p>
        </w:tc>
      </w:tr>
      <w:tr w:rsidR="00F65B38" w:rsidTr="000D406D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Воскресенье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t>выходной</w:t>
            </w:r>
          </w:p>
        </w:tc>
      </w:tr>
      <w:tr w:rsidR="00F65B38" w:rsidTr="000D406D">
        <w:trPr>
          <w:trHeight w:val="1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Предпраздничные дни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B38" w:rsidRDefault="00F65B38" w:rsidP="000D406D">
            <w:pPr>
              <w:widowControl w:val="0"/>
              <w:ind w:right="-5" w:firstLine="720"/>
              <w:rPr>
                <w:sz w:val="28"/>
              </w:rPr>
            </w:pPr>
            <w:r>
              <w:rPr>
                <w:sz w:val="28"/>
              </w:rPr>
              <w:t>с 8.00 до 16.00 час</w:t>
            </w:r>
          </w:p>
        </w:tc>
      </w:tr>
    </w:tbl>
    <w:p w:rsidR="00E7589F" w:rsidRDefault="00E7589F">
      <w:pPr>
        <w:ind w:right="-5" w:firstLine="709"/>
        <w:jc w:val="both"/>
        <w:rPr>
          <w:sz w:val="28"/>
        </w:rPr>
      </w:pPr>
    </w:p>
    <w:p w:rsidR="00E7589F" w:rsidRDefault="00BC7322">
      <w:pPr>
        <w:ind w:right="-5" w:firstLine="709"/>
        <w:jc w:val="both"/>
        <w:rPr>
          <w:sz w:val="28"/>
        </w:rPr>
      </w:pPr>
      <w:r>
        <w:rPr>
          <w:sz w:val="28"/>
        </w:rPr>
        <w:t>Телефон для информирования по вопросам, связанным с предоставлением муниципальной услуги:</w:t>
      </w:r>
      <w:r w:rsidR="00643EA1">
        <w:rPr>
          <w:sz w:val="28"/>
        </w:rPr>
        <w:t xml:space="preserve"> 8(81732)2-17-23, 2-17-25</w:t>
      </w:r>
      <w:r>
        <w:rPr>
          <w:sz w:val="28"/>
        </w:rPr>
        <w:t>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Адрес официального сайта Уполномоченного органа в информационно-телекоммуникационной сети «Интернет» (далее также – сайт в сети «Интернет»): </w:t>
      </w:r>
      <w:hyperlink r:id="rId9" w:history="1">
        <w:r w:rsidR="00643EA1" w:rsidRPr="00784372">
          <w:rPr>
            <w:sz w:val="28"/>
          </w:rPr>
          <w:t>www.gosuslugi.ru</w:t>
        </w:r>
      </w:hyperlink>
    </w:p>
    <w:p w:rsidR="00E7589F" w:rsidRDefault="00BC7322">
      <w:pPr>
        <w:ind w:right="-143" w:firstLine="709"/>
        <w:jc w:val="both"/>
        <w:outlineLvl w:val="0"/>
        <w:rPr>
          <w:sz w:val="28"/>
        </w:rPr>
      </w:pPr>
      <w:r>
        <w:rPr>
          <w:sz w:val="28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(функций)» (далее также – Единый портал) в сети Интернет: </w:t>
      </w:r>
      <w:hyperlink r:id="rId10" w:history="1">
        <w:r>
          <w:rPr>
            <w:sz w:val="28"/>
            <w:u w:val="single"/>
          </w:rPr>
          <w:t>www.gosuslugi.ru</w:t>
        </w:r>
      </w:hyperlink>
      <w:r>
        <w:rPr>
          <w:sz w:val="28"/>
        </w:rPr>
        <w:t>.</w:t>
      </w:r>
    </w:p>
    <w:p w:rsidR="00E7589F" w:rsidRDefault="00BC7322">
      <w:pPr>
        <w:ind w:right="-143" w:firstLine="709"/>
        <w:jc w:val="both"/>
        <w:rPr>
          <w:sz w:val="28"/>
        </w:rPr>
      </w:pPr>
      <w:r>
        <w:rPr>
          <w:sz w:val="28"/>
        </w:rPr>
        <w:t xml:space="preserve">Адрес государственной информационной системы «Портал государственных и муниципальных услуг (функций) Вологодской области» (далее также – Региональный портал) в сети Интернет: </w:t>
      </w:r>
      <w:hyperlink r:id="rId11" w:history="1">
        <w:r>
          <w:rPr>
            <w:sz w:val="28"/>
            <w:u w:val="single"/>
          </w:rPr>
          <w:t>https://gosuslugi35.ru.</w:t>
        </w:r>
      </w:hyperlink>
    </w:p>
    <w:p w:rsidR="00BE48FB" w:rsidRDefault="00BC7322" w:rsidP="00BE48FB">
      <w:pPr>
        <w:ind w:right="-143" w:firstLine="709"/>
        <w:jc w:val="both"/>
        <w:outlineLvl w:val="0"/>
        <w:rPr>
          <w:color w:val="auto"/>
          <w:sz w:val="28"/>
        </w:rPr>
      </w:pPr>
      <w:r>
        <w:rPr>
          <w:sz w:val="28"/>
        </w:rPr>
        <w:t>Сведения о месте нахождения многофункциональных центров предоставления государственных и муниципальных услуг (далее также - МФЦ), контактных телефонах, адресах электронной почты, графике работы</w:t>
      </w:r>
      <w:r w:rsidRPr="00BE48FB">
        <w:rPr>
          <w:color w:val="auto"/>
          <w:sz w:val="28"/>
        </w:rPr>
        <w:t xml:space="preserve"> </w:t>
      </w:r>
    </w:p>
    <w:p w:rsidR="00BE48FB" w:rsidRPr="008F6263" w:rsidRDefault="008F6263" w:rsidP="00BE48FB">
      <w:pPr>
        <w:ind w:right="-143" w:firstLine="709"/>
        <w:jc w:val="both"/>
        <w:outlineLvl w:val="0"/>
        <w:rPr>
          <w:sz w:val="28"/>
        </w:rPr>
      </w:pPr>
      <w:r w:rsidRPr="008F6263">
        <w:rPr>
          <w:sz w:val="28"/>
        </w:rPr>
        <w:t>г. Харовск, ул. Советская, д. 16 | Тел. 8 (81732) 2-17-17, 2-17-07, 2-17-00, 2-17-57</w:t>
      </w:r>
    </w:p>
    <w:p w:rsidR="008F6263" w:rsidRPr="008F6263" w:rsidRDefault="008F6263" w:rsidP="00BE48FB">
      <w:pPr>
        <w:ind w:right="-143" w:firstLine="709"/>
        <w:jc w:val="both"/>
        <w:outlineLvl w:val="0"/>
        <w:rPr>
          <w:sz w:val="28"/>
        </w:rPr>
      </w:pPr>
      <w:r w:rsidRPr="008F6263">
        <w:rPr>
          <w:sz w:val="28"/>
        </w:rPr>
        <w:t>График работы МФЦ . пн. – с 9:00 до 18:00 вт. – с 9:00 до 18:00 ср. – с 9:00 до 18:00 чт. – с 9:00 до 18:00 пт. – с 9:00 до 18:00. перерыв — c 12:30 до 13:30.</w:t>
      </w:r>
    </w:p>
    <w:p w:rsidR="008F6263" w:rsidRPr="008F6263" w:rsidRDefault="008F6263" w:rsidP="00BE48FB">
      <w:pPr>
        <w:ind w:right="-143" w:firstLine="709"/>
        <w:jc w:val="both"/>
        <w:outlineLvl w:val="0"/>
        <w:rPr>
          <w:sz w:val="28"/>
        </w:rPr>
      </w:pPr>
      <w:r w:rsidRPr="008F6263">
        <w:rPr>
          <w:sz w:val="28"/>
        </w:rPr>
        <w:t>Адрес электронной почты  mfc_harovsk@mail.ru.</w:t>
      </w:r>
    </w:p>
    <w:p w:rsidR="00E7589F" w:rsidRDefault="00BC7322" w:rsidP="00BE48FB">
      <w:pPr>
        <w:ind w:right="-143" w:firstLine="709"/>
        <w:jc w:val="both"/>
        <w:outlineLvl w:val="0"/>
        <w:rPr>
          <w:sz w:val="28"/>
        </w:rPr>
      </w:pPr>
      <w:r>
        <w:rPr>
          <w:sz w:val="28"/>
        </w:rPr>
        <w:t>1.4. Способы получения информации о порядке предоставления муниципальной услуги: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лично;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посредством телефонной связи;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посредством электронной почты,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посредством почтовой связи;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на информационных стендах в помещениях Уполномоченного органа, МФЦ;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в информационно-телекоммуникационной сети «Интернет»: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на официальном сайте Уполномоченного органа, МФЦ;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на Едином портале;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на Региональном портале.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1.5. Порядок информирования о предоставлении муниципальной услуги.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1.5.1. Информирование о предоставлении муниципальной услуги осуществляется по следующим вопросам:</w:t>
      </w:r>
    </w:p>
    <w:p w:rsidR="00E7589F" w:rsidRDefault="00BC7322">
      <w:pPr>
        <w:ind w:right="-5" w:firstLine="720"/>
        <w:jc w:val="both"/>
        <w:rPr>
          <w:sz w:val="28"/>
        </w:rPr>
      </w:pPr>
      <w:r>
        <w:rPr>
          <w:sz w:val="28"/>
        </w:rPr>
        <w:t>место нахождения Уполномоченного органа, его структурных подразделений, МФЦ;</w:t>
      </w:r>
    </w:p>
    <w:p w:rsidR="00E7589F" w:rsidRDefault="00BC7322">
      <w:pPr>
        <w:ind w:right="-5" w:firstLine="720"/>
        <w:jc w:val="both"/>
        <w:rPr>
          <w:sz w:val="28"/>
        </w:rPr>
      </w:pPr>
      <w:r>
        <w:rPr>
          <w:sz w:val="28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E7589F" w:rsidRDefault="00BC7322">
      <w:pPr>
        <w:ind w:right="-5" w:firstLine="720"/>
        <w:jc w:val="both"/>
        <w:rPr>
          <w:i/>
          <w:sz w:val="28"/>
          <w:u w:val="single"/>
        </w:rPr>
      </w:pPr>
      <w:r>
        <w:rPr>
          <w:sz w:val="28"/>
        </w:rPr>
        <w:t>график работы Уполномоченного органа, МФЦ;</w:t>
      </w:r>
    </w:p>
    <w:p w:rsidR="00E7589F" w:rsidRDefault="00BC7322">
      <w:pPr>
        <w:ind w:right="-5" w:firstLine="720"/>
        <w:jc w:val="both"/>
        <w:rPr>
          <w:sz w:val="28"/>
        </w:rPr>
      </w:pPr>
      <w:r>
        <w:rPr>
          <w:sz w:val="28"/>
        </w:rPr>
        <w:t>адрес сайта в сети «Интернет» Уполномоченного органа, МФЦ;</w:t>
      </w:r>
    </w:p>
    <w:p w:rsidR="00E7589F" w:rsidRDefault="00BC7322">
      <w:pPr>
        <w:ind w:right="-5" w:firstLine="720"/>
        <w:jc w:val="both"/>
        <w:rPr>
          <w:sz w:val="28"/>
        </w:rPr>
      </w:pPr>
      <w:r>
        <w:rPr>
          <w:sz w:val="28"/>
        </w:rPr>
        <w:t>адрес электронной почты Уполномоченного органа, МФЦ;</w:t>
      </w:r>
    </w:p>
    <w:p w:rsidR="00E7589F" w:rsidRDefault="00BC7322">
      <w:pPr>
        <w:ind w:right="-5" w:firstLine="720"/>
        <w:jc w:val="both"/>
        <w:rPr>
          <w:sz w:val="28"/>
        </w:rPr>
      </w:pPr>
      <w:r>
        <w:rPr>
          <w:sz w:val="28"/>
        </w:rPr>
        <w:t xml:space="preserve">нормативные правовые акты по вопросам предоставления муниципальной услуги, в том числе, настоящий административный </w:t>
      </w:r>
      <w:r>
        <w:rPr>
          <w:sz w:val="28"/>
        </w:rPr>
        <w:lastRenderedPageBreak/>
        <w:t>регламент (наименование, номер, дата принятия нормативного правового акта);</w:t>
      </w:r>
    </w:p>
    <w:p w:rsidR="00E7589F" w:rsidRDefault="00BC7322">
      <w:pPr>
        <w:ind w:right="-5" w:firstLine="720"/>
        <w:jc w:val="both"/>
        <w:rPr>
          <w:sz w:val="28"/>
        </w:rPr>
      </w:pPr>
      <w:r>
        <w:rPr>
          <w:sz w:val="28"/>
        </w:rPr>
        <w:t>ход предоставления муниципальной услуги;</w:t>
      </w:r>
    </w:p>
    <w:p w:rsidR="00E7589F" w:rsidRDefault="00BC7322">
      <w:pPr>
        <w:ind w:right="-5" w:firstLine="720"/>
        <w:jc w:val="both"/>
        <w:rPr>
          <w:sz w:val="28"/>
        </w:rPr>
      </w:pPr>
      <w:r>
        <w:rPr>
          <w:sz w:val="28"/>
        </w:rPr>
        <w:t>административные процедуры предоставления муниципальной услуги;</w:t>
      </w:r>
    </w:p>
    <w:p w:rsidR="00E7589F" w:rsidRDefault="00BC7322">
      <w:pPr>
        <w:tabs>
          <w:tab w:val="left" w:pos="540"/>
        </w:tabs>
        <w:ind w:right="-5" w:firstLine="720"/>
        <w:jc w:val="both"/>
        <w:rPr>
          <w:sz w:val="28"/>
        </w:rPr>
      </w:pPr>
      <w:r>
        <w:rPr>
          <w:sz w:val="28"/>
        </w:rPr>
        <w:t>срок предоставления муниципальной услуги;</w:t>
      </w:r>
    </w:p>
    <w:p w:rsidR="00E7589F" w:rsidRDefault="00BC7322">
      <w:pPr>
        <w:ind w:right="-5" w:firstLine="720"/>
        <w:jc w:val="both"/>
        <w:rPr>
          <w:sz w:val="28"/>
        </w:rPr>
      </w:pPr>
      <w:r>
        <w:rPr>
          <w:sz w:val="28"/>
        </w:rPr>
        <w:t>порядок и формы контроля за предоставлением муниципальной услуги;</w:t>
      </w:r>
    </w:p>
    <w:p w:rsidR="00E7589F" w:rsidRDefault="00BC7322">
      <w:pPr>
        <w:ind w:right="-5" w:firstLine="720"/>
        <w:jc w:val="both"/>
        <w:rPr>
          <w:sz w:val="28"/>
        </w:rPr>
      </w:pPr>
      <w:r>
        <w:rPr>
          <w:sz w:val="28"/>
        </w:rPr>
        <w:t>основания для отказа в предоставлении муниципальной услуги;</w:t>
      </w:r>
    </w:p>
    <w:p w:rsidR="00E7589F" w:rsidRDefault="00BC7322">
      <w:pPr>
        <w:ind w:right="-5" w:firstLine="720"/>
        <w:jc w:val="both"/>
        <w:rPr>
          <w:sz w:val="28"/>
        </w:rPr>
      </w:pPr>
      <w:r>
        <w:rPr>
          <w:sz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E7589F" w:rsidRDefault="00BC7322">
      <w:pPr>
        <w:ind w:right="-5" w:firstLine="720"/>
        <w:jc w:val="both"/>
        <w:rPr>
          <w:sz w:val="28"/>
        </w:rPr>
      </w:pPr>
      <w:r>
        <w:rPr>
          <w:sz w:val="28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E7589F" w:rsidRDefault="00BC7322">
      <w:pPr>
        <w:widowControl w:val="0"/>
        <w:ind w:right="-5" w:firstLine="720"/>
        <w:jc w:val="both"/>
        <w:rPr>
          <w:sz w:val="28"/>
        </w:rPr>
      </w:pPr>
      <w:r>
        <w:rPr>
          <w:sz w:val="28"/>
        </w:rPr>
        <w:t>1.5.2.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E7589F" w:rsidRDefault="00BC7322">
      <w:pPr>
        <w:ind w:right="-5" w:firstLine="720"/>
        <w:jc w:val="both"/>
        <w:rPr>
          <w:sz w:val="28"/>
        </w:rPr>
      </w:pPr>
      <w:r>
        <w:rPr>
          <w:sz w:val="28"/>
        </w:rPr>
        <w:t>Информирование проводится на русском языке в форме индивидуального и публичного информирования.</w:t>
      </w:r>
    </w:p>
    <w:p w:rsidR="00E7589F" w:rsidRDefault="00BC7322">
      <w:pPr>
        <w:ind w:right="-5" w:firstLine="720"/>
        <w:jc w:val="both"/>
        <w:rPr>
          <w:sz w:val="28"/>
        </w:rPr>
      </w:pPr>
      <w:r>
        <w:rPr>
          <w:sz w:val="28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E7589F" w:rsidRDefault="00BC7322">
      <w:pPr>
        <w:ind w:right="-5" w:firstLine="720"/>
        <w:jc w:val="both"/>
        <w:rPr>
          <w:sz w:val="28"/>
        </w:rPr>
      </w:pPr>
      <w:r>
        <w:rPr>
          <w:sz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трех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В случае если предоставление информации, необходимой заявителю, не представляется возможным посредством телефона, сотрудник Уполномоченного органа (МФЦ),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E7589F" w:rsidRDefault="00BC7322">
      <w:pPr>
        <w:ind w:right="-5" w:firstLine="720"/>
        <w:jc w:val="both"/>
        <w:rPr>
          <w:sz w:val="28"/>
        </w:rPr>
      </w:pPr>
      <w:r>
        <w:rPr>
          <w:sz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Уполномоченного органа (структурного подразделения при наличии). </w:t>
      </w:r>
    </w:p>
    <w:p w:rsidR="00E7589F" w:rsidRDefault="00BC7322">
      <w:pPr>
        <w:ind w:right="-5" w:firstLine="720"/>
        <w:jc w:val="both"/>
        <w:rPr>
          <w:sz w:val="28"/>
        </w:rPr>
      </w:pPr>
      <w:r>
        <w:rPr>
          <w:sz w:val="28"/>
        </w:rPr>
        <w:t xml:space="preserve"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</w:t>
      </w:r>
      <w:r>
        <w:rPr>
          <w:sz w:val="28"/>
        </w:rPr>
        <w:lastRenderedPageBreak/>
        <w:t>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E7589F" w:rsidRDefault="00BC7322">
      <w:pPr>
        <w:ind w:firstLine="709"/>
        <w:jc w:val="both"/>
        <w:rPr>
          <w:sz w:val="22"/>
        </w:rPr>
      </w:pPr>
      <w:r>
        <w:rPr>
          <w:sz w:val="28"/>
        </w:rPr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Ответ на обращение составляется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E7589F" w:rsidRDefault="00BC7322">
      <w:pPr>
        <w:ind w:right="-5" w:firstLine="720"/>
        <w:jc w:val="both"/>
        <w:rPr>
          <w:sz w:val="28"/>
        </w:rPr>
      </w:pPr>
      <w:r>
        <w:rPr>
          <w:sz w:val="28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E7589F" w:rsidRDefault="00BC7322">
      <w:pPr>
        <w:tabs>
          <w:tab w:val="left" w:pos="0"/>
        </w:tabs>
        <w:ind w:right="-5" w:firstLine="720"/>
        <w:jc w:val="both"/>
        <w:rPr>
          <w:sz w:val="28"/>
        </w:rPr>
      </w:pPr>
      <w:r>
        <w:rPr>
          <w:sz w:val="28"/>
        </w:rPr>
        <w:t>1.5.6. Публичное письменное информирование осуществляется путем публикации информационных материалов о порядке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E7589F" w:rsidRDefault="00BC7322">
      <w:pPr>
        <w:widowControl w:val="0"/>
        <w:ind w:right="-5" w:firstLine="720"/>
        <w:jc w:val="both"/>
        <w:rPr>
          <w:sz w:val="28"/>
        </w:rPr>
      </w:pPr>
      <w:r>
        <w:rPr>
          <w:sz w:val="28"/>
        </w:rPr>
        <w:t>в средствах массовой информации;</w:t>
      </w:r>
    </w:p>
    <w:p w:rsidR="00E7589F" w:rsidRDefault="00BC7322">
      <w:pPr>
        <w:widowControl w:val="0"/>
        <w:ind w:right="-5" w:firstLine="720"/>
        <w:jc w:val="both"/>
        <w:rPr>
          <w:sz w:val="28"/>
        </w:rPr>
      </w:pPr>
      <w:r>
        <w:rPr>
          <w:sz w:val="28"/>
        </w:rPr>
        <w:t>на  сайте в сети «Интернет»;</w:t>
      </w:r>
    </w:p>
    <w:p w:rsidR="00E7589F" w:rsidRDefault="00BC7322">
      <w:pPr>
        <w:widowControl w:val="0"/>
        <w:ind w:right="-5" w:firstLine="720"/>
        <w:jc w:val="both"/>
        <w:rPr>
          <w:sz w:val="28"/>
        </w:rPr>
      </w:pPr>
      <w:r>
        <w:rPr>
          <w:sz w:val="28"/>
        </w:rPr>
        <w:t>на Едином портале;</w:t>
      </w:r>
    </w:p>
    <w:p w:rsidR="00E7589F" w:rsidRDefault="00BC7322">
      <w:pPr>
        <w:widowControl w:val="0"/>
        <w:ind w:right="-5" w:firstLine="720"/>
        <w:jc w:val="both"/>
        <w:rPr>
          <w:sz w:val="28"/>
        </w:rPr>
      </w:pPr>
      <w:r>
        <w:rPr>
          <w:sz w:val="28"/>
        </w:rPr>
        <w:t>на Региональном портале;</w:t>
      </w:r>
    </w:p>
    <w:p w:rsidR="00E7589F" w:rsidRDefault="00BC7322">
      <w:pPr>
        <w:widowControl w:val="0"/>
        <w:ind w:right="-5" w:firstLine="720"/>
        <w:jc w:val="both"/>
        <w:rPr>
          <w:sz w:val="28"/>
        </w:rPr>
      </w:pPr>
      <w:r>
        <w:rPr>
          <w:sz w:val="28"/>
        </w:rPr>
        <w:t>на информационных стендах Уполномоченного органа, МФЦ.</w:t>
      </w: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BC7322">
      <w:pPr>
        <w:pStyle w:val="4"/>
        <w:spacing w:before="0"/>
        <w:ind w:firstLine="540"/>
      </w:pPr>
      <w:r>
        <w:t>II. Стандарт предоставления муниципальной услуги</w:t>
      </w:r>
    </w:p>
    <w:p w:rsidR="00E7589F" w:rsidRDefault="00E7589F">
      <w:pPr>
        <w:ind w:firstLine="540"/>
        <w:rPr>
          <w:sz w:val="28"/>
        </w:rPr>
      </w:pPr>
    </w:p>
    <w:p w:rsidR="00E7589F" w:rsidRDefault="00BC7322">
      <w:pPr>
        <w:pStyle w:val="4"/>
        <w:spacing w:before="0"/>
        <w:ind w:firstLine="540"/>
      </w:pPr>
      <w:r>
        <w:t>2.1.</w:t>
      </w:r>
      <w:r>
        <w:tab/>
        <w:t>Наименование муниципальной услуги</w:t>
      </w: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Предоставление жилых помещений специализированного муниципального жилищного фонда. </w:t>
      </w:r>
    </w:p>
    <w:p w:rsidR="00E7589F" w:rsidRDefault="00E7589F">
      <w:pPr>
        <w:widowControl w:val="0"/>
        <w:ind w:firstLine="540"/>
        <w:rPr>
          <w:sz w:val="28"/>
        </w:rPr>
      </w:pPr>
    </w:p>
    <w:p w:rsidR="00E7589F" w:rsidRDefault="00BC7322">
      <w:pPr>
        <w:pStyle w:val="4"/>
        <w:spacing w:before="0"/>
        <w:ind w:firstLine="540"/>
      </w:pPr>
      <w:r>
        <w:t>2.2. Наименование органа местного самоуправления, предоставляющего муниципальную услугу</w:t>
      </w:r>
    </w:p>
    <w:p w:rsidR="00E7589F" w:rsidRDefault="00E7589F">
      <w:pPr>
        <w:ind w:firstLine="540"/>
        <w:rPr>
          <w:sz w:val="28"/>
        </w:rPr>
      </w:pPr>
    </w:p>
    <w:p w:rsidR="00E7589F" w:rsidRDefault="00BC7322">
      <w:pPr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2.2.1. Муниципальная услуга предоставляется:</w:t>
      </w:r>
    </w:p>
    <w:p w:rsidR="00E7589F" w:rsidRDefault="002E0A07">
      <w:pPr>
        <w:ind w:firstLine="709"/>
        <w:jc w:val="both"/>
        <w:rPr>
          <w:i/>
          <w:sz w:val="28"/>
        </w:rPr>
      </w:pPr>
      <w:r>
        <w:rPr>
          <w:i/>
          <w:sz w:val="28"/>
        </w:rPr>
        <w:t>Администрацией Харовского муниципального округа Вологодской области</w:t>
      </w:r>
      <w:r w:rsidR="00BC7322">
        <w:rPr>
          <w:i/>
          <w:sz w:val="28"/>
        </w:rPr>
        <w:t xml:space="preserve"> </w:t>
      </w:r>
    </w:p>
    <w:p w:rsidR="00E7589F" w:rsidRDefault="00BC7322">
      <w:pPr>
        <w:ind w:firstLine="709"/>
        <w:jc w:val="both"/>
        <w:rPr>
          <w:i/>
          <w:sz w:val="28"/>
        </w:rPr>
      </w:pPr>
      <w:r>
        <w:rPr>
          <w:sz w:val="28"/>
        </w:rPr>
        <w:t xml:space="preserve">МФЦ по месту жительства заявителя - в части </w:t>
      </w:r>
      <w:r>
        <w:rPr>
          <w:i/>
          <w:sz w:val="28"/>
        </w:rPr>
        <w:t xml:space="preserve"> приема и выдачи документов на предоставление муниципальной услуги (при условии заключения соглашений о взаимодействии с МФЦ).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2.2.2. Не допускается требовать от заявителя (уполномоченного представителя)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  <w:r>
        <w:rPr>
          <w:sz w:val="28"/>
          <w:vertAlign w:val="superscript"/>
        </w:rPr>
        <w:footnoteReference w:id="2"/>
      </w:r>
    </w:p>
    <w:p w:rsidR="00E7589F" w:rsidRDefault="00E7589F">
      <w:pPr>
        <w:ind w:firstLine="709"/>
        <w:jc w:val="both"/>
        <w:rPr>
          <w:i/>
          <w:sz w:val="28"/>
        </w:rPr>
      </w:pPr>
    </w:p>
    <w:p w:rsidR="00E7589F" w:rsidRDefault="00BC7322">
      <w:pPr>
        <w:ind w:firstLine="709"/>
        <w:jc w:val="center"/>
        <w:rPr>
          <w:sz w:val="28"/>
        </w:rPr>
      </w:pPr>
      <w:r>
        <w:rPr>
          <w:sz w:val="28"/>
        </w:rPr>
        <w:t>2.3. Результат предоставления муниципальной услуги</w:t>
      </w:r>
    </w:p>
    <w:p w:rsidR="00E7589F" w:rsidRDefault="00E7589F">
      <w:pPr>
        <w:ind w:firstLine="709"/>
        <w:jc w:val="both"/>
        <w:rPr>
          <w:sz w:val="28"/>
        </w:rPr>
      </w:pP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2.3.1. Результатом предоставления муниципальной услуги является: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1) решение о предоставлении  жилых помещений специализированного муниципального жилищного фонда и выдача (направление) уведомления о принятом решении заявителю (уполномоченному представителю);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2) решение об  отказе в предоставлении  жилых помещений специализированного муниципального жилищного фонда и выдача (направление) уведомления о принятом решении заявителю (уполномоченному представителю).</w:t>
      </w:r>
    </w:p>
    <w:p w:rsidR="00E7589F" w:rsidRDefault="00E7589F">
      <w:pPr>
        <w:ind w:firstLine="709"/>
        <w:jc w:val="both"/>
        <w:rPr>
          <w:sz w:val="28"/>
        </w:rPr>
      </w:pPr>
    </w:p>
    <w:p w:rsidR="00E7589F" w:rsidRDefault="00BC7322">
      <w:pPr>
        <w:pStyle w:val="4"/>
        <w:spacing w:before="0"/>
        <w:ind w:firstLine="540"/>
      </w:pPr>
      <w:r>
        <w:t>2.4. Срок предоставления муниципальной услуги</w:t>
      </w:r>
    </w:p>
    <w:p w:rsidR="00E7589F" w:rsidRDefault="00E7589F">
      <w:pPr>
        <w:jc w:val="both"/>
        <w:rPr>
          <w:sz w:val="28"/>
        </w:rPr>
      </w:pPr>
    </w:p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t>Максимальный срок предоставления муниципальной услуги в части принятия решения о предоставлении (отказе в предоставлении) жилых помещений специализированного муниципального жилищного фонда  составляет не более 30 рабочих дней со дня регистрации заявления в Уполномоченном органе.</w:t>
      </w:r>
      <w:r>
        <w:rPr>
          <w:sz w:val="28"/>
          <w:vertAlign w:val="superscript"/>
        </w:rPr>
        <w:footnoteReference w:id="3"/>
      </w:r>
    </w:p>
    <w:p w:rsidR="00E7589F" w:rsidRDefault="00E7589F">
      <w:pPr>
        <w:ind w:firstLine="540"/>
        <w:rPr>
          <w:sz w:val="28"/>
        </w:rPr>
      </w:pPr>
    </w:p>
    <w:p w:rsidR="00E7589F" w:rsidRDefault="00BC7322">
      <w:pPr>
        <w:pStyle w:val="4"/>
        <w:spacing w:before="0"/>
        <w:ind w:firstLine="540"/>
        <w:rPr>
          <w:i/>
        </w:rPr>
      </w:pPr>
      <w:r>
        <w:rPr>
          <w:rStyle w:val="40"/>
        </w:rPr>
        <w:t>2.5.</w:t>
      </w:r>
      <w:r>
        <w:t xml:space="preserve"> Правовые основания для предоставления муниципальной услуги</w:t>
      </w:r>
      <w:r>
        <w:rPr>
          <w:vertAlign w:val="superscript"/>
        </w:rPr>
        <w:footnoteReference w:id="4"/>
      </w:r>
    </w:p>
    <w:p w:rsidR="00E7589F" w:rsidRDefault="00E7589F">
      <w:pPr>
        <w:ind w:firstLine="540"/>
        <w:rPr>
          <w:sz w:val="28"/>
        </w:rPr>
      </w:pPr>
    </w:p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t xml:space="preserve"> Предоставление муниципальной услуги осуществляется в соответствии с:</w:t>
      </w:r>
    </w:p>
    <w:p w:rsidR="00E7589F" w:rsidRDefault="009F0211">
      <w:pPr>
        <w:ind w:firstLine="540"/>
        <w:jc w:val="both"/>
        <w:rPr>
          <w:sz w:val="28"/>
        </w:rPr>
      </w:pPr>
      <w:hyperlink r:id="rId12" w:history="1">
        <w:r w:rsidR="00BC7322">
          <w:rPr>
            <w:sz w:val="28"/>
          </w:rPr>
          <w:t>Конституцией</w:t>
        </w:r>
      </w:hyperlink>
      <w:r w:rsidR="00BC7322">
        <w:rPr>
          <w:sz w:val="28"/>
        </w:rPr>
        <w:t xml:space="preserve"> Российской Федерации;</w:t>
      </w:r>
    </w:p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t xml:space="preserve">Жилищным </w:t>
      </w:r>
      <w:hyperlink r:id="rId13" w:history="1">
        <w:r>
          <w:rPr>
            <w:sz w:val="28"/>
          </w:rPr>
          <w:t>кодекс</w:t>
        </w:r>
      </w:hyperlink>
      <w:r>
        <w:rPr>
          <w:sz w:val="28"/>
        </w:rPr>
        <w:t>ом Российской Федерации от 29 декабря 2004 года № 188-ФЗ;</w:t>
      </w:r>
    </w:p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t xml:space="preserve">Федеральным </w:t>
      </w:r>
      <w:hyperlink r:id="rId14" w:history="1">
        <w:r>
          <w:rPr>
            <w:sz w:val="28"/>
          </w:rPr>
          <w:t>закон</w:t>
        </w:r>
      </w:hyperlink>
      <w:r>
        <w:rPr>
          <w:sz w:val="28"/>
        </w:rPr>
        <w:t>ом от 6 октября 2003 года № 131-ФЗ «Об общих принципах организации местного самоуправления в Российской Федерации»;</w:t>
      </w:r>
    </w:p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t xml:space="preserve">Федеральным </w:t>
      </w:r>
      <w:hyperlink r:id="rId15" w:history="1">
        <w:r>
          <w:rPr>
            <w:sz w:val="28"/>
          </w:rPr>
          <w:t>закон</w:t>
        </w:r>
      </w:hyperlink>
      <w:r>
        <w:rPr>
          <w:sz w:val="28"/>
        </w:rPr>
        <w:t>ом от 27 июля 2010 года № 210-ФЗ «Об организации предоставления государственных и муниципальных услуг»;</w:t>
      </w:r>
    </w:p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t>Федеральным законом от 06 апреля 2011 года № 63-ФЗ «Об электронной подписи»;</w:t>
      </w:r>
    </w:p>
    <w:p w:rsidR="00E7589F" w:rsidRDefault="00BC7322">
      <w:pPr>
        <w:ind w:firstLine="540"/>
        <w:jc w:val="both"/>
      </w:pPr>
      <w:r>
        <w:t xml:space="preserve"> </w:t>
      </w:r>
      <w:r>
        <w:rPr>
          <w:sz w:val="28"/>
        </w:rPr>
        <w:t>постановление Правительства Российской Федерации от 26 января 2006 года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помещений»;</w:t>
      </w:r>
    </w:p>
    <w:p w:rsidR="00E7589F" w:rsidRDefault="00F24B2B">
      <w:pPr>
        <w:ind w:firstLine="709"/>
        <w:jc w:val="both"/>
        <w:rPr>
          <w:sz w:val="28"/>
        </w:rPr>
      </w:pPr>
      <w:r w:rsidRPr="00F24B2B">
        <w:rPr>
          <w:sz w:val="28"/>
        </w:rPr>
        <w:t>Уставом Харовского муниципального округа Вологодской области</w:t>
      </w:r>
      <w:r>
        <w:rPr>
          <w:sz w:val="28"/>
        </w:rPr>
        <w:t>.</w:t>
      </w:r>
    </w:p>
    <w:p w:rsidR="00E7589F" w:rsidRDefault="00E7589F">
      <w:pPr>
        <w:ind w:firstLine="540"/>
        <w:jc w:val="center"/>
        <w:rPr>
          <w:i/>
          <w:sz w:val="28"/>
        </w:rPr>
      </w:pPr>
    </w:p>
    <w:p w:rsidR="00E7589F" w:rsidRDefault="00BC7322">
      <w:pPr>
        <w:ind w:firstLine="540"/>
        <w:jc w:val="center"/>
        <w:rPr>
          <w:sz w:val="28"/>
        </w:rPr>
      </w:pPr>
      <w:r>
        <w:rPr>
          <w:sz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</w:t>
      </w:r>
      <w:r>
        <w:rPr>
          <w:sz w:val="28"/>
        </w:rPr>
        <w:lastRenderedPageBreak/>
        <w:t>предоставления муниципальной услуги, которые заявитель должен представить самостоятельно</w:t>
      </w:r>
    </w:p>
    <w:p w:rsidR="00E7589F" w:rsidRDefault="00E7589F">
      <w:pPr>
        <w:ind w:firstLine="540"/>
        <w:jc w:val="center"/>
        <w:rPr>
          <w:i/>
          <w:sz w:val="28"/>
        </w:rPr>
      </w:pP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2.6.1. Для предоставления муниципальной услуги по предоставлению служебных жилых помещений специализированного муниципального жилищного фонда заявители (уполномоченные представители) представляют (направляют):</w:t>
      </w:r>
    </w:p>
    <w:p w:rsidR="00E7589F" w:rsidRDefault="00BC7322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заявление по форме согласно приложению № 1 к настоящему административному регламенту;</w:t>
      </w:r>
    </w:p>
    <w:p w:rsidR="00E7589F" w:rsidRDefault="00BC7322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документы, удостоверяющие личность заявителя (уполномоченного представителя)  и лиц, указанных в заявлении в качестве членов семьи заявителя, достигших совершеннолетия (в случае подачи заявления посредством почтовой связи, электронной почты – копия указанных документов);</w:t>
      </w:r>
    </w:p>
    <w:p w:rsidR="00E7589F" w:rsidRDefault="00BC7322">
      <w:pPr>
        <w:widowControl w:val="0"/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копии документов, подтверждающие состав семьи и родство между указанными в заявлении лицами, выданные на территории иностранного государства или консульскими учреждениями Российской Федерации:</w:t>
      </w:r>
    </w:p>
    <w:p w:rsidR="00E7589F" w:rsidRDefault="00BC7322">
      <w:pPr>
        <w:numPr>
          <w:ilvl w:val="0"/>
          <w:numId w:val="2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свидетельство о заключении брака, </w:t>
      </w:r>
    </w:p>
    <w:p w:rsidR="00E7589F" w:rsidRDefault="00BC7322">
      <w:pPr>
        <w:numPr>
          <w:ilvl w:val="0"/>
          <w:numId w:val="3"/>
        </w:numPr>
        <w:ind w:left="0" w:firstLine="567"/>
        <w:jc w:val="both"/>
        <w:rPr>
          <w:sz w:val="28"/>
        </w:rPr>
      </w:pPr>
      <w:r>
        <w:rPr>
          <w:sz w:val="28"/>
        </w:rPr>
        <w:t>свидетельство о рождении.</w:t>
      </w:r>
    </w:p>
    <w:p w:rsidR="00E7589F" w:rsidRDefault="00BC7322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копии документов, подтверждающих состав семьи, к которым относятся: </w:t>
      </w:r>
    </w:p>
    <w:p w:rsidR="00E7589F" w:rsidRDefault="00BC7322">
      <w:pPr>
        <w:numPr>
          <w:ilvl w:val="0"/>
          <w:numId w:val="4"/>
        </w:numPr>
        <w:ind w:left="0" w:firstLine="567"/>
        <w:jc w:val="both"/>
        <w:rPr>
          <w:sz w:val="28"/>
        </w:rPr>
      </w:pPr>
      <w:r>
        <w:rPr>
          <w:sz w:val="28"/>
        </w:rPr>
        <w:t>решения об усыновлении (удочерении);</w:t>
      </w:r>
    </w:p>
    <w:p w:rsidR="00E7589F" w:rsidRDefault="00BC7322">
      <w:pPr>
        <w:numPr>
          <w:ilvl w:val="0"/>
          <w:numId w:val="5"/>
        </w:numPr>
        <w:ind w:left="0" w:firstLine="567"/>
        <w:jc w:val="both"/>
        <w:rPr>
          <w:sz w:val="28"/>
        </w:rPr>
      </w:pPr>
      <w:r>
        <w:rPr>
          <w:sz w:val="28"/>
        </w:rPr>
        <w:t>судебные решения о признании членом семьи.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д) правоустанавливающие документы на жилое помещение в данном населенном пункте, находящееся в собственности у гражданина, членов его семьи, в случае, если права на жилое помещение не зарегистрированы в Едином государственном реестре недвижимости (при наличии);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 xml:space="preserve">е) документ, подтверждающий полномочия уполномоченного представителя  (в случае обращения за получением муниципальной услуги уполномоченного представителя). 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2.6.2. Для предоставления муниципальной услуги по предоставлению жилых помещений в общежитиях специализированного муниципального жилищного фонда заявители (уполномоченные представители) представляют (направляют):</w:t>
      </w:r>
    </w:p>
    <w:p w:rsidR="00E7589F" w:rsidRDefault="00BC7322">
      <w:pPr>
        <w:numPr>
          <w:ilvl w:val="0"/>
          <w:numId w:val="6"/>
        </w:numPr>
        <w:ind w:left="0" w:firstLine="567"/>
        <w:jc w:val="both"/>
        <w:rPr>
          <w:sz w:val="28"/>
        </w:rPr>
      </w:pPr>
      <w:r>
        <w:rPr>
          <w:sz w:val="28"/>
        </w:rPr>
        <w:t>заявление по форме согласно приложению № 1 к настоящему административному регламенту;</w:t>
      </w:r>
    </w:p>
    <w:p w:rsidR="00E7589F" w:rsidRDefault="00BC7322">
      <w:pPr>
        <w:numPr>
          <w:ilvl w:val="0"/>
          <w:numId w:val="6"/>
        </w:numPr>
        <w:ind w:left="0" w:firstLine="567"/>
        <w:jc w:val="both"/>
        <w:rPr>
          <w:sz w:val="28"/>
        </w:rPr>
      </w:pPr>
      <w:r>
        <w:rPr>
          <w:sz w:val="28"/>
        </w:rPr>
        <w:t>документы, удостоверяющие личность заявителя (уполномоченного представителя)  и лиц, указанных в заявлении в качестве членов семьи заявителя, достигших совершеннолетия (в случае подачи заявления посредством почтовой связи, электронной почты – копия указанных документов);</w:t>
      </w:r>
    </w:p>
    <w:p w:rsidR="00E7589F" w:rsidRDefault="00BC7322">
      <w:pPr>
        <w:widowControl w:val="0"/>
        <w:numPr>
          <w:ilvl w:val="0"/>
          <w:numId w:val="6"/>
        </w:numPr>
        <w:ind w:left="0" w:firstLine="567"/>
        <w:jc w:val="both"/>
        <w:rPr>
          <w:sz w:val="28"/>
        </w:rPr>
      </w:pPr>
      <w:r>
        <w:rPr>
          <w:sz w:val="28"/>
        </w:rPr>
        <w:t>копии документов, подтверждающие состав семьи и родство между указанными в заявлении лицами, выданные на территории иностранного государства или консульскими учреждениями Российской Федерации:</w:t>
      </w:r>
    </w:p>
    <w:p w:rsidR="00E7589F" w:rsidRDefault="00BC7322">
      <w:pPr>
        <w:numPr>
          <w:ilvl w:val="0"/>
          <w:numId w:val="7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свидетельство о заключении брака, </w:t>
      </w:r>
    </w:p>
    <w:p w:rsidR="00E7589F" w:rsidRDefault="00BC7322">
      <w:pPr>
        <w:numPr>
          <w:ilvl w:val="0"/>
          <w:numId w:val="8"/>
        </w:numPr>
        <w:ind w:left="0" w:firstLine="567"/>
        <w:jc w:val="both"/>
        <w:rPr>
          <w:sz w:val="28"/>
        </w:rPr>
      </w:pPr>
      <w:r>
        <w:rPr>
          <w:sz w:val="28"/>
        </w:rPr>
        <w:t>свидетельство о рождении.</w:t>
      </w:r>
    </w:p>
    <w:p w:rsidR="00E7589F" w:rsidRDefault="00BC7322">
      <w:pPr>
        <w:numPr>
          <w:ilvl w:val="0"/>
          <w:numId w:val="6"/>
        </w:numPr>
        <w:ind w:left="0" w:firstLine="567"/>
        <w:jc w:val="both"/>
        <w:rPr>
          <w:sz w:val="28"/>
        </w:rPr>
      </w:pPr>
      <w:r>
        <w:rPr>
          <w:sz w:val="28"/>
        </w:rPr>
        <w:lastRenderedPageBreak/>
        <w:t xml:space="preserve">копии документов, подтверждающих состав семьи, к которым относятся: </w:t>
      </w:r>
    </w:p>
    <w:p w:rsidR="00E7589F" w:rsidRDefault="00BC7322">
      <w:pPr>
        <w:numPr>
          <w:ilvl w:val="0"/>
          <w:numId w:val="9"/>
        </w:numPr>
        <w:ind w:left="0" w:firstLine="567"/>
        <w:jc w:val="both"/>
        <w:rPr>
          <w:sz w:val="28"/>
        </w:rPr>
      </w:pPr>
      <w:r>
        <w:rPr>
          <w:sz w:val="28"/>
        </w:rPr>
        <w:t>решения об усыновлении (удочерении);</w:t>
      </w:r>
    </w:p>
    <w:p w:rsidR="00E7589F" w:rsidRDefault="00BC7322">
      <w:pPr>
        <w:numPr>
          <w:ilvl w:val="0"/>
          <w:numId w:val="10"/>
        </w:numPr>
        <w:ind w:left="0" w:firstLine="567"/>
        <w:jc w:val="both"/>
        <w:rPr>
          <w:sz w:val="28"/>
        </w:rPr>
      </w:pPr>
      <w:r>
        <w:rPr>
          <w:sz w:val="28"/>
        </w:rPr>
        <w:t>судебные решения о признании членом семьи.</w:t>
      </w:r>
    </w:p>
    <w:p w:rsidR="00E7589F" w:rsidRDefault="00BC7322">
      <w:pPr>
        <w:numPr>
          <w:ilvl w:val="0"/>
          <w:numId w:val="6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правоустанавливающие документы на жилое помещение в данном населенном пункте, находящееся в собственности у гражданина, </w:t>
      </w:r>
      <w:r>
        <w:rPr>
          <w:rStyle w:val="17"/>
          <w:sz w:val="28"/>
        </w:rPr>
        <w:t>членов его семьи, в случае, если права на жилое помещение не зарегистрированы в Едином государственном реестре недвижимости (при наличии);</w:t>
      </w:r>
    </w:p>
    <w:p w:rsidR="00E7589F" w:rsidRDefault="00BC7322">
      <w:pPr>
        <w:numPr>
          <w:ilvl w:val="0"/>
          <w:numId w:val="6"/>
        </w:numPr>
        <w:ind w:left="0" w:firstLine="567"/>
        <w:jc w:val="both"/>
        <w:rPr>
          <w:sz w:val="28"/>
        </w:rPr>
      </w:pPr>
      <w:r>
        <w:rPr>
          <w:rStyle w:val="17"/>
          <w:sz w:val="28"/>
        </w:rPr>
        <w:t xml:space="preserve">документ, подтверждающий полномочия уполномоченного представителя  (в случае обращения за получением муниципальной услуги уполномоченного представителя). 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2.6.3. Для муниципальной услуги по предоставлению жилых помещений маневренного специализированного муниципального жилищного фонда заявители (уполномоченные представители) представляют (направляют):</w:t>
      </w:r>
    </w:p>
    <w:p w:rsidR="00E7589F" w:rsidRDefault="00BC7322">
      <w:pPr>
        <w:numPr>
          <w:ilvl w:val="0"/>
          <w:numId w:val="11"/>
        </w:numPr>
        <w:ind w:left="0" w:firstLine="567"/>
        <w:jc w:val="both"/>
        <w:rPr>
          <w:sz w:val="28"/>
        </w:rPr>
      </w:pPr>
      <w:r>
        <w:rPr>
          <w:sz w:val="28"/>
        </w:rPr>
        <w:t>заявление по форме согласно приложению № 1 к настоящему административному регламенту;</w:t>
      </w:r>
    </w:p>
    <w:p w:rsidR="00E7589F" w:rsidRDefault="00BC7322">
      <w:pPr>
        <w:numPr>
          <w:ilvl w:val="0"/>
          <w:numId w:val="11"/>
        </w:numPr>
        <w:ind w:left="0" w:firstLine="567"/>
        <w:jc w:val="both"/>
        <w:rPr>
          <w:sz w:val="28"/>
        </w:rPr>
      </w:pPr>
      <w:r>
        <w:rPr>
          <w:sz w:val="28"/>
        </w:rPr>
        <w:t>документы, удостоверяющие личность заявителя (уполномоченного представителя)  и лиц, указанных в заявлении в качестве членов семьи заявителя, достигших совершеннолетия (в случае подачи заявления посредством почтовой связи, электронной почты – копия указанных документов);</w:t>
      </w:r>
    </w:p>
    <w:p w:rsidR="00E7589F" w:rsidRDefault="00BC7322">
      <w:pPr>
        <w:widowControl w:val="0"/>
        <w:numPr>
          <w:ilvl w:val="0"/>
          <w:numId w:val="11"/>
        </w:numPr>
        <w:ind w:left="0" w:firstLine="567"/>
        <w:jc w:val="both"/>
        <w:rPr>
          <w:sz w:val="28"/>
        </w:rPr>
      </w:pPr>
      <w:r>
        <w:rPr>
          <w:sz w:val="28"/>
        </w:rPr>
        <w:t>копии документов, подтверждающие состав семьи и родство между указанными в заявлении лицами, выданные на территории иностранного государства или консульскими учреждениями Российской Федерации:</w:t>
      </w:r>
    </w:p>
    <w:p w:rsidR="00E7589F" w:rsidRDefault="00BC7322">
      <w:pPr>
        <w:numPr>
          <w:ilvl w:val="0"/>
          <w:numId w:val="12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свидетельство о заключении брака, </w:t>
      </w:r>
    </w:p>
    <w:p w:rsidR="00E7589F" w:rsidRDefault="00BC7322">
      <w:pPr>
        <w:numPr>
          <w:ilvl w:val="0"/>
          <w:numId w:val="13"/>
        </w:numPr>
        <w:ind w:left="0" w:firstLine="567"/>
        <w:jc w:val="both"/>
        <w:rPr>
          <w:sz w:val="28"/>
        </w:rPr>
      </w:pPr>
      <w:r>
        <w:rPr>
          <w:sz w:val="28"/>
        </w:rPr>
        <w:t>свидетельство о рождении.</w:t>
      </w:r>
    </w:p>
    <w:p w:rsidR="00E7589F" w:rsidRDefault="00BC7322">
      <w:pPr>
        <w:numPr>
          <w:ilvl w:val="0"/>
          <w:numId w:val="11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копии документов, подтверждающих состав семьи, к которым относятся: </w:t>
      </w:r>
    </w:p>
    <w:p w:rsidR="00E7589F" w:rsidRDefault="00BC7322">
      <w:pPr>
        <w:numPr>
          <w:ilvl w:val="0"/>
          <w:numId w:val="14"/>
        </w:numPr>
        <w:ind w:left="0" w:firstLine="567"/>
        <w:jc w:val="both"/>
        <w:rPr>
          <w:sz w:val="28"/>
        </w:rPr>
      </w:pPr>
      <w:r>
        <w:rPr>
          <w:sz w:val="28"/>
        </w:rPr>
        <w:t>решения об усыновлении (удочерении);</w:t>
      </w:r>
    </w:p>
    <w:p w:rsidR="00E7589F" w:rsidRDefault="00BC7322">
      <w:pPr>
        <w:numPr>
          <w:ilvl w:val="0"/>
          <w:numId w:val="15"/>
        </w:numPr>
        <w:ind w:left="0" w:firstLine="567"/>
        <w:jc w:val="both"/>
        <w:rPr>
          <w:sz w:val="28"/>
        </w:rPr>
      </w:pPr>
      <w:r>
        <w:rPr>
          <w:sz w:val="28"/>
        </w:rPr>
        <w:t>судебные решения о признании членом семьи.</w:t>
      </w:r>
    </w:p>
    <w:p w:rsidR="00E7589F" w:rsidRDefault="00BC7322">
      <w:pPr>
        <w:numPr>
          <w:ilvl w:val="0"/>
          <w:numId w:val="11"/>
        </w:numPr>
        <w:ind w:left="0" w:firstLine="709"/>
        <w:jc w:val="both"/>
        <w:rPr>
          <w:sz w:val="28"/>
        </w:rPr>
      </w:pPr>
      <w:r>
        <w:rPr>
          <w:sz w:val="28"/>
        </w:rPr>
        <w:t>документ, подтверждающий проведение капитального ремонта или реконструкцию дома (предоставляют заявители в связи с капитальным ремонтом или реконструкцией дома, в котором находятся жилые помещения);</w:t>
      </w:r>
    </w:p>
    <w:p w:rsidR="00E7589F" w:rsidRDefault="00BC7322">
      <w:pPr>
        <w:numPr>
          <w:ilvl w:val="0"/>
          <w:numId w:val="11"/>
        </w:numPr>
        <w:ind w:left="0" w:firstLine="709"/>
        <w:jc w:val="both"/>
        <w:rPr>
          <w:sz w:val="28"/>
        </w:rPr>
      </w:pPr>
      <w:r>
        <w:rPr>
          <w:sz w:val="28"/>
        </w:rPr>
        <w:t>правоустанавливающие документы на жилое помещение, находящееся в собственности у гражданина, членов его семьи, в случае, если права на жилое помещение не зарегистрированы в Едином государственном реестре недвижимости (при наличии);</w:t>
      </w:r>
    </w:p>
    <w:p w:rsidR="00E7589F" w:rsidRDefault="00BC7322">
      <w:pPr>
        <w:numPr>
          <w:ilvl w:val="0"/>
          <w:numId w:val="11"/>
        </w:numPr>
        <w:ind w:left="0" w:firstLine="709"/>
        <w:jc w:val="both"/>
        <w:rPr>
          <w:sz w:val="28"/>
        </w:rPr>
      </w:pPr>
      <w:r>
        <w:rPr>
          <w:sz w:val="28"/>
        </w:rPr>
        <w:t>документ, подтверждающий факт утраты жилого помещения в результате обращения взыскания на это жилое помещение, которое было приобретено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заложено в обеспечение возврата кредита или целевого займа, если на момент обращения взыскания такое жилое помещение являются для заявителя единственным;</w:t>
      </w:r>
    </w:p>
    <w:p w:rsidR="00E7589F" w:rsidRDefault="00BC7322">
      <w:pPr>
        <w:numPr>
          <w:ilvl w:val="0"/>
          <w:numId w:val="11"/>
        </w:numPr>
        <w:ind w:left="0" w:firstLine="709"/>
        <w:jc w:val="both"/>
        <w:rPr>
          <w:sz w:val="28"/>
        </w:rPr>
      </w:pPr>
      <w:r>
        <w:rPr>
          <w:rStyle w:val="17"/>
          <w:sz w:val="28"/>
        </w:rPr>
        <w:lastRenderedPageBreak/>
        <w:t xml:space="preserve">документ, подтверждающий полномочия уполномоченного представителя  (в случае обращения за получением муниципальной услуги уполномоченного представителя). 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2.6.4. Заявление заполняется разборчиво, в машинописном виде или от руки. Заявление заверяется подписью заявителя (уполномоченного представителя).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Форма заявления размещается на сайте в сети «Интернет» с возможностью бесплатного копирования (скачивания), в МФЦ.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 xml:space="preserve">Заявление по просьбе заявителя (уполномоченного представителя), может быть заполнено специалистом, ответственным за прием документов, с помощью компьютера или от руки. В последнем случае заявитель (уполномоченный представитель) вписывает в заявление от руки свои фамилию, имя, отчество (полностью) и ставит подпись. </w:t>
      </w:r>
    </w:p>
    <w:p w:rsidR="00E7589F" w:rsidRDefault="00BC7322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При заполнении заявления не допускается использование сокращений слов и аббревиатур.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Документы, прилагаемые к заявлению, представляются в подлинниках или копиях. Копии документов, прилагаемые к заявлению, представляются с предъявлением подлинников, либо заверенные нотариально. После проведения сверки подлинники документов возвращаются заявителю (уполномоченному представителю).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В случае представления копий документов, необходимых для предоставления муниципальной услуги, в форме электронных документов, указанные документы должны быть подписаны усиленной, либо простой электронной подписью.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E7589F" w:rsidRDefault="00BC7322">
      <w:pPr>
        <w:ind w:firstLine="709"/>
        <w:jc w:val="both"/>
        <w:rPr>
          <w:rFonts w:ascii="Verdana" w:hAnsi="Verdana"/>
          <w:sz w:val="28"/>
        </w:rPr>
      </w:pPr>
      <w:r>
        <w:rPr>
          <w:sz w:val="28"/>
        </w:rPr>
        <w:t>2.6.5. Заявление и прилагаемые к нему документы могут быть представлены (направлены) следующими способами:</w:t>
      </w:r>
    </w:p>
    <w:p w:rsidR="00E7589F" w:rsidRDefault="00BC7322">
      <w:pPr>
        <w:ind w:firstLine="709"/>
        <w:jc w:val="both"/>
        <w:rPr>
          <w:rFonts w:ascii="Verdana" w:hAnsi="Verdana"/>
          <w:sz w:val="28"/>
        </w:rPr>
      </w:pPr>
      <w:r>
        <w:rPr>
          <w:sz w:val="28"/>
        </w:rPr>
        <w:t>путем личного обращения в Уполномоченный орган или в МФЦ;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посредством почтовой связи;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по электронной почте</w:t>
      </w:r>
      <w:r>
        <w:rPr>
          <w:sz w:val="28"/>
          <w:vertAlign w:val="superscript"/>
        </w:rPr>
        <w:footnoteReference w:id="5"/>
      </w:r>
      <w:r>
        <w:rPr>
          <w:sz w:val="28"/>
        </w:rPr>
        <w:t>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посредством Регионального портала.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2.6.6. Заявление и документы, предоставляемые в форме электронного документа, подписываются в соответствии с требованиями Федерального закона от 6 апреля 2011 года № 63-ФЗ «Об электронной подписи» и статьей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Документ, подтверждающий полномочия представителя физического лица,  представленный в форме электронного документа, удостоверяется усиленной электронной подписью нотариуса.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E7589F" w:rsidRDefault="00BC7322">
      <w:pPr>
        <w:tabs>
          <w:tab w:val="left" w:pos="851"/>
        </w:tabs>
        <w:ind w:firstLine="540"/>
        <w:jc w:val="center"/>
        <w:outlineLvl w:val="1"/>
        <w:rPr>
          <w:sz w:val="28"/>
        </w:rPr>
      </w:pPr>
      <w:r>
        <w:rPr>
          <w:sz w:val="28"/>
        </w:rPr>
        <w:t>2.7.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E7589F" w:rsidRDefault="00E7589F">
      <w:pPr>
        <w:ind w:firstLine="540"/>
        <w:rPr>
          <w:b/>
          <w:sz w:val="28"/>
        </w:rPr>
      </w:pP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2.7.1. Все категории заявителей вправе по своему усмотрению представить (направить) следующие документы (сведения):</w:t>
      </w:r>
    </w:p>
    <w:p w:rsidR="00E7589F" w:rsidRDefault="00BC7322">
      <w:pPr>
        <w:numPr>
          <w:ilvl w:val="0"/>
          <w:numId w:val="16"/>
        </w:numPr>
        <w:ind w:left="0" w:firstLine="567"/>
        <w:jc w:val="both"/>
        <w:rPr>
          <w:sz w:val="28"/>
        </w:rPr>
      </w:pPr>
      <w:r>
        <w:rPr>
          <w:sz w:val="28"/>
        </w:rPr>
        <w:t>из Единого государственного реестра недвижимости;</w:t>
      </w:r>
    </w:p>
    <w:p w:rsidR="00E7589F" w:rsidRDefault="00BC7322">
      <w:pPr>
        <w:numPr>
          <w:ilvl w:val="0"/>
          <w:numId w:val="17"/>
        </w:numPr>
        <w:ind w:left="0" w:firstLine="567"/>
        <w:jc w:val="both"/>
        <w:rPr>
          <w:sz w:val="28"/>
        </w:rPr>
      </w:pPr>
      <w:r>
        <w:rPr>
          <w:sz w:val="28"/>
        </w:rPr>
        <w:t>подтверждающие состав семьи, выданные на территории Российской Федерации,  к которым относятся: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- о рождении детей;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- о заключении (расторжении) брака;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- об установлении отцовства.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2.7.2. Заявители, указанные в пункте 1.2.1 административного регламента, вправе по своему усмотрению представить (направить):</w:t>
      </w:r>
    </w:p>
    <w:p w:rsidR="00E7589F" w:rsidRDefault="00BC7322">
      <w:pPr>
        <w:numPr>
          <w:ilvl w:val="0"/>
          <w:numId w:val="18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 сведения о трудовой деятельности;</w:t>
      </w:r>
    </w:p>
    <w:p w:rsidR="00E7589F" w:rsidRDefault="00BC7322">
      <w:pPr>
        <w:numPr>
          <w:ilvl w:val="0"/>
          <w:numId w:val="18"/>
        </w:numPr>
        <w:ind w:left="0" w:firstLine="567"/>
        <w:jc w:val="both"/>
        <w:rPr>
          <w:sz w:val="28"/>
        </w:rPr>
      </w:pPr>
      <w:r>
        <w:rPr>
          <w:sz w:val="28"/>
        </w:rPr>
        <w:t>заверенную в установленном порядке копию трудовой книжки;</w:t>
      </w:r>
    </w:p>
    <w:p w:rsidR="00E7589F" w:rsidRDefault="00BC7322">
      <w:pPr>
        <w:numPr>
          <w:ilvl w:val="0"/>
          <w:numId w:val="18"/>
        </w:numPr>
        <w:ind w:left="0" w:firstLine="567"/>
        <w:jc w:val="both"/>
        <w:rPr>
          <w:sz w:val="28"/>
        </w:rPr>
      </w:pPr>
      <w:r>
        <w:rPr>
          <w:sz w:val="28"/>
        </w:rPr>
        <w:t>ходатайство органа местного самоуправления, ведущего учет нуждающихся в служебных жилых помещениях, о предоставлении заявителю служебного жилого помещения с обязательным указанием сведений о занимаемой заявителем должности и периода трудовых отношений либо нахождения на выборной должности, службе.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2.7.3. Заявители, указанные в пункте 1.2.2 административного регламента, вправе по своему усмотрению представить (направить):</w:t>
      </w:r>
    </w:p>
    <w:p w:rsidR="00E7589F" w:rsidRDefault="00BC7322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справку с места работы, службы;</w:t>
      </w:r>
    </w:p>
    <w:p w:rsidR="00E7589F" w:rsidRDefault="00BC7322">
      <w:pPr>
        <w:numPr>
          <w:ilvl w:val="0"/>
          <w:numId w:val="20"/>
        </w:numPr>
        <w:ind w:left="0" w:firstLine="567"/>
        <w:jc w:val="both"/>
        <w:rPr>
          <w:sz w:val="28"/>
        </w:rPr>
      </w:pPr>
      <w:r>
        <w:rPr>
          <w:sz w:val="28"/>
        </w:rPr>
        <w:t>ходатайство руководителя органа местного самоуправления либо подведомственной ему организации о предоставлении жилого помещения в общежитии.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2.7.4. Заявители, указанные в пункте 1.2.3 административного регламента, вправе по своему усмотрению представить (направить):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документ   о   необходимости   проведения   капитального   ремонта  или реконструкции  дома,  в котором находится занимаемое заявителем по договору социального найма жилое помещение;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акт межведомственной комиссии для оценки жилых помещений муниципального жилищного  фонда  в  целях  признания  помещения  жилым  помещением, жилого помещения  непригодным для проживания и многоквартирного дома аварийным и подлежащим сносу или реконструкции;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документ, подтверждающий непригодность жилого помещения для проживания (если заявитель имеет единственное жилое помещение, которое стало непригодным для проживания в результате чрезвычайных обстоятельств).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2.7.5. Документы (сведения), указанные в пунктах 2.7.1 – 2.7.4 настоящего административного регламента, могут быть представлены </w:t>
      </w:r>
      <w:r>
        <w:rPr>
          <w:sz w:val="28"/>
        </w:rPr>
        <w:lastRenderedPageBreak/>
        <w:t>(направлены) заявителем (уполномоченным представителем) следующими способами:</w:t>
      </w:r>
    </w:p>
    <w:p w:rsidR="00E7589F" w:rsidRDefault="00BC7322">
      <w:pPr>
        <w:ind w:firstLine="709"/>
        <w:jc w:val="both"/>
        <w:rPr>
          <w:rFonts w:ascii="Verdana" w:hAnsi="Verdana"/>
          <w:sz w:val="28"/>
        </w:rPr>
      </w:pPr>
      <w:r>
        <w:rPr>
          <w:sz w:val="28"/>
        </w:rPr>
        <w:t>путем личного обращения в Уполномоченный орган или в МФЦ;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посредством почтовой связи;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по электронной почте</w:t>
      </w:r>
      <w:r>
        <w:rPr>
          <w:sz w:val="28"/>
          <w:vertAlign w:val="superscript"/>
        </w:rPr>
        <w:footnoteReference w:id="6"/>
      </w:r>
      <w:r>
        <w:rPr>
          <w:sz w:val="28"/>
        </w:rPr>
        <w:t>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посредством Регионального портала.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2.7.6. В случае </w:t>
      </w:r>
      <w:r w:rsidR="00F24B2B">
        <w:rPr>
          <w:sz w:val="28"/>
        </w:rPr>
        <w:t>непредставления</w:t>
      </w:r>
      <w:r>
        <w:rPr>
          <w:sz w:val="28"/>
        </w:rPr>
        <w:t xml:space="preserve"> заявителем документов (сведений), указанных в пунктах 2.7.1 – 2.7.4 настоящего административного регламента, Уполномоченный орган запрашивает сведения посредством направления межведомственных запросов в органах и (или) подведомственных  органам организациях, в распоряжении которых находятся указанные документы.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2.7.7. Запрещено требовать от заявителя (уполномоченного представителя):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 </w:t>
      </w:r>
      <w:hyperlink r:id="rId16" w:history="1">
        <w:r>
          <w:rPr>
            <w:sz w:val="28"/>
          </w:rPr>
          <w:t>пунктом 4 части 1 статьи 7</w:t>
        </w:r>
      </w:hyperlink>
      <w:r>
        <w:rPr>
          <w:sz w:val="28"/>
        </w:rPr>
        <w:t> Федерального закона от 27 июля 2010 года № 210-ФЗ «Об организации предоставления государственных и муниципальных услуг»;</w:t>
      </w:r>
    </w:p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t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E7589F" w:rsidRDefault="00E7589F">
      <w:pPr>
        <w:ind w:firstLine="540"/>
        <w:rPr>
          <w:b/>
          <w:sz w:val="28"/>
        </w:rPr>
      </w:pPr>
    </w:p>
    <w:p w:rsidR="00E7589F" w:rsidRDefault="00BC7322">
      <w:pPr>
        <w:pStyle w:val="4"/>
        <w:spacing w:before="0"/>
        <w:ind w:firstLine="540"/>
      </w:pPr>
      <w: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E7589F" w:rsidRDefault="00E7589F">
      <w:pPr>
        <w:ind w:firstLine="540"/>
        <w:rPr>
          <w:sz w:val="28"/>
        </w:rPr>
      </w:pPr>
    </w:p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lastRenderedPageBreak/>
        <w:t>Основания для отказа в приеме заявления и  документов, необходимых для предоставления муниципальной услуги отсутствуют.</w:t>
      </w:r>
    </w:p>
    <w:p w:rsidR="00E7589F" w:rsidRDefault="00E7589F">
      <w:pPr>
        <w:widowControl w:val="0"/>
        <w:ind w:firstLine="540"/>
        <w:jc w:val="both"/>
        <w:rPr>
          <w:sz w:val="28"/>
        </w:rPr>
      </w:pPr>
    </w:p>
    <w:p w:rsidR="00E7589F" w:rsidRDefault="00BC7322">
      <w:pPr>
        <w:pStyle w:val="4"/>
        <w:spacing w:before="0"/>
        <w:ind w:firstLine="540"/>
      </w:pPr>
      <w:r>
        <w:t>2.9.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7589F" w:rsidRDefault="00E7589F">
      <w:pPr>
        <w:ind w:firstLine="540"/>
        <w:rPr>
          <w:sz w:val="28"/>
        </w:rPr>
      </w:pP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 xml:space="preserve">2.9.1. Основанием для отказа в приеме к рассмотрению заявления является выявление несоблюдения установленных </w:t>
      </w:r>
      <w:hyperlink r:id="rId17" w:history="1">
        <w:r>
          <w:rPr>
            <w:sz w:val="28"/>
          </w:rPr>
          <w:t>статьей 11</w:t>
        </w:r>
      </w:hyperlink>
      <w:r>
        <w:rPr>
          <w:sz w:val="28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форме).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2.9.2. Основания для приостановления предоставления муниципальной услуги отсутствуют.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2.9.3. Основания для отказа в предоставлении муниципальной услуги:</w:t>
      </w:r>
    </w:p>
    <w:p w:rsidR="00E7589F" w:rsidRDefault="00BC7322">
      <w:pPr>
        <w:numPr>
          <w:ilvl w:val="0"/>
          <w:numId w:val="21"/>
        </w:numPr>
        <w:ind w:left="0" w:firstLine="567"/>
        <w:jc w:val="both"/>
        <w:rPr>
          <w:sz w:val="28"/>
        </w:rPr>
      </w:pPr>
      <w:r>
        <w:rPr>
          <w:sz w:val="28"/>
        </w:rPr>
        <w:t>не представлены документы, указанные в пунктах 2.6.1 – 2.6.3 настоящего административного регламента;</w:t>
      </w:r>
    </w:p>
    <w:p w:rsidR="00E7589F" w:rsidRDefault="00BC7322">
      <w:pPr>
        <w:numPr>
          <w:ilvl w:val="0"/>
          <w:numId w:val="21"/>
        </w:numPr>
        <w:ind w:left="0" w:firstLine="567"/>
        <w:jc w:val="both"/>
        <w:rPr>
          <w:sz w:val="28"/>
        </w:rPr>
      </w:pPr>
      <w:r>
        <w:rPr>
          <w:sz w:val="28"/>
        </w:rPr>
        <w:t>отсутствие свободных жилых помещений специализированного муниципального жилищного фонда;</w:t>
      </w:r>
    </w:p>
    <w:p w:rsidR="00E7589F" w:rsidRDefault="00BC7322">
      <w:pPr>
        <w:ind w:left="120" w:right="120" w:firstLine="447"/>
        <w:jc w:val="both"/>
        <w:rPr>
          <w:sz w:val="28"/>
        </w:rPr>
      </w:pPr>
      <w:r>
        <w:rPr>
          <w:sz w:val="28"/>
        </w:rPr>
        <w:t>3) получение письменного отказа заявителя от предоставления предложенного жилого помещения в случае отсутствия иных свободных для заселения жилых помещений специализированного муниципального жилищного фонда;</w:t>
      </w:r>
    </w:p>
    <w:p w:rsidR="00E7589F" w:rsidRDefault="00BC7322">
      <w:pPr>
        <w:ind w:left="120" w:right="120" w:firstLine="447"/>
        <w:jc w:val="both"/>
        <w:rPr>
          <w:sz w:val="28"/>
        </w:rPr>
      </w:pPr>
      <w:r>
        <w:rPr>
          <w:sz w:val="28"/>
        </w:rPr>
        <w:t>4) отсутствие права заявителя на предоставление жилого помещения специализированного муниципального жилищного фонда.</w:t>
      </w: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BC7322">
      <w:pPr>
        <w:pStyle w:val="4"/>
        <w:spacing w:before="0"/>
        <w:ind w:firstLine="540"/>
      </w:pPr>
      <w:r>
        <w:t>2.10</w:t>
      </w:r>
      <w:r>
        <w:rPr>
          <w:i/>
        </w:rPr>
        <w:t xml:space="preserve">. </w:t>
      </w:r>
      <w: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>
        <w:rPr>
          <w:vertAlign w:val="superscript"/>
        </w:rPr>
        <w:footnoteReference w:id="7"/>
      </w:r>
    </w:p>
    <w:p w:rsidR="00E7589F" w:rsidRDefault="00E7589F">
      <w:pPr>
        <w:widowControl w:val="0"/>
        <w:ind w:firstLine="540"/>
        <w:jc w:val="center"/>
        <w:rPr>
          <w:sz w:val="28"/>
        </w:rPr>
      </w:pPr>
    </w:p>
    <w:p w:rsidR="00FD7B0C" w:rsidRPr="00277E57" w:rsidRDefault="00FD7B0C" w:rsidP="00FD7B0C">
      <w:pPr>
        <w:ind w:firstLine="709"/>
        <w:jc w:val="both"/>
        <w:rPr>
          <w:iCs/>
          <w:sz w:val="28"/>
          <w:szCs w:val="28"/>
        </w:rPr>
      </w:pPr>
      <w:r w:rsidRPr="00277E57">
        <w:rPr>
          <w:sz w:val="28"/>
          <w:szCs w:val="28"/>
        </w:rPr>
        <w:t xml:space="preserve">Услуги, которые являются необходимыми и обязательными для предоставления муниципальной услуги, </w:t>
      </w:r>
      <w:r w:rsidRPr="00277E57">
        <w:rPr>
          <w:iCs/>
          <w:sz w:val="28"/>
          <w:szCs w:val="28"/>
        </w:rPr>
        <w:t>отсутствуют.</w:t>
      </w: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BC7322">
      <w:pPr>
        <w:pStyle w:val="4"/>
        <w:spacing w:before="0"/>
        <w:ind w:firstLine="540"/>
      </w:pPr>
      <w:r>
        <w:t>2.11.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E7589F" w:rsidRDefault="00E7589F"/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t>Предоставление муниципальной услуги осуществляется для заявителей на безвозмездной основе.</w:t>
      </w: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BC7322">
      <w:pPr>
        <w:pStyle w:val="4"/>
        <w:spacing w:before="0"/>
        <w:ind w:firstLine="540"/>
      </w:pPr>
      <w:r>
        <w:lastRenderedPageBreak/>
        <w:t>2.12. Максимальный срок ожидания в очереди при подаче заявления о предоставлении муниципальной услуги и при получении результата предоставленной муниципальной услуги</w:t>
      </w: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E7589F" w:rsidRDefault="00E7589F">
      <w:pPr>
        <w:ind w:firstLine="709"/>
        <w:jc w:val="both"/>
        <w:rPr>
          <w:sz w:val="28"/>
        </w:rPr>
      </w:pPr>
    </w:p>
    <w:p w:rsidR="00E7589F" w:rsidRDefault="00BC7322">
      <w:pPr>
        <w:ind w:firstLine="709"/>
        <w:jc w:val="center"/>
        <w:rPr>
          <w:sz w:val="28"/>
        </w:rPr>
      </w:pPr>
      <w:r>
        <w:rPr>
          <w:sz w:val="28"/>
        </w:rPr>
        <w:t>2.13</w:t>
      </w:r>
      <w:r>
        <w:t xml:space="preserve">. </w:t>
      </w:r>
      <w:r>
        <w:rPr>
          <w:sz w:val="28"/>
        </w:rPr>
        <w:t>Срок регистрации заявления заявителя о предоставлении муниципальной услуги, в том числе в электронной форме</w:t>
      </w: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2.13.1. Регистрация заявления, в том числе в электронной форме осуществляется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E7589F" w:rsidRDefault="00BC7322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2.13.2. В случае если заявитель (уполномоченный представитель)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к нему документы.</w:t>
      </w:r>
    </w:p>
    <w:p w:rsidR="00E7589F" w:rsidRDefault="00BC7322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E7589F" w:rsidRDefault="00BC7322">
      <w:pPr>
        <w:ind w:firstLine="567"/>
        <w:jc w:val="both"/>
        <w:rPr>
          <w:sz w:val="28"/>
        </w:rPr>
      </w:pPr>
      <w:r>
        <w:rPr>
          <w:sz w:val="28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  <w:r>
        <w:rPr>
          <w:sz w:val="28"/>
          <w:vertAlign w:val="superscript"/>
        </w:rPr>
        <w:footnoteReference w:id="8"/>
      </w: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BC7322">
      <w:pPr>
        <w:pStyle w:val="4"/>
        <w:spacing w:before="0"/>
        <w:ind w:firstLine="540"/>
      </w:pPr>
      <w:r>
        <w:t>2.14. 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Вход в здание, в котором предоставляется муниципальная услуга, оборудуется в соответствии с требованиями, обеспечивающими возможность </w:t>
      </w:r>
      <w:r>
        <w:rPr>
          <w:sz w:val="28"/>
        </w:rPr>
        <w:lastRenderedPageBreak/>
        <w:t>беспрепятственного входа инвалидов в здание и выхода из него (пандус, поручни).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жизнедеятельности, в том числе дублирование необходимой для предоставления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 </w:t>
      </w:r>
      <w:hyperlink r:id="rId18" w:history="1">
        <w:r>
          <w:rPr>
            <w:sz w:val="28"/>
          </w:rPr>
          <w:t>приказом</w:t>
        </w:r>
      </w:hyperlink>
      <w:r>
        <w:rPr>
          <w:sz w:val="28"/>
        </w:rPr>
        <w:t xml:space="preserve"> Министерства труда и социальной защиты Российской Федерации от 22 июня 2015 года № 386н;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оказание помощи, необходимой для получения в доступной для них форме информации о порядке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административного регламента.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(при наличии) Уполномоченного органа. Таблички на дверях кабинетов или на стенах должны быть видны посетителям.</w:t>
      </w:r>
    </w:p>
    <w:p w:rsidR="00E7589F" w:rsidRDefault="00E7589F">
      <w:pPr>
        <w:widowControl w:val="0"/>
        <w:ind w:firstLine="540"/>
        <w:jc w:val="both"/>
        <w:rPr>
          <w:sz w:val="28"/>
        </w:rPr>
      </w:pPr>
    </w:p>
    <w:p w:rsidR="00E7589F" w:rsidRDefault="00BC7322">
      <w:pPr>
        <w:pStyle w:val="4"/>
        <w:spacing w:before="0"/>
        <w:ind w:firstLine="540"/>
      </w:pPr>
      <w:r>
        <w:t>2.15. Показатели доступности и качества муниципальной услуги</w:t>
      </w:r>
    </w:p>
    <w:p w:rsidR="00E7589F" w:rsidRDefault="00E7589F">
      <w:pPr>
        <w:ind w:firstLine="540"/>
        <w:jc w:val="both"/>
        <w:rPr>
          <w:i/>
          <w:sz w:val="28"/>
        </w:rPr>
      </w:pP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2.15.1. Показателями доступности муниципальной услуги являются: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информирование заявителей о предоставлении муниципальной услуги;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соблюдение графика работы Уполномоченного органа;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время, затраченное на получение конечного результата муниципальной услуги.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2.15.2. Показателями качества муниципальной услуги являются: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соблюдение сроков и последовательности выполнения всех административных процедур, предусмотренных административным регламентом;</w:t>
      </w:r>
    </w:p>
    <w:p w:rsidR="00E7589F" w:rsidRDefault="00BC7322">
      <w:pPr>
        <w:pStyle w:val="4"/>
        <w:spacing w:before="0"/>
        <w:ind w:firstLine="709"/>
        <w:jc w:val="both"/>
      </w:pPr>
      <w:r>
        <w:t xml:space="preserve"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</w:t>
      </w:r>
      <w:r>
        <w:lastRenderedPageBreak/>
        <w:t>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административным регламентом.</w:t>
      </w:r>
    </w:p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Едином портале.</w:t>
      </w: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BC7322">
      <w:pPr>
        <w:pStyle w:val="4"/>
        <w:spacing w:before="0"/>
        <w:ind w:firstLine="540"/>
      </w:pPr>
      <w:r>
        <w:t>2.16. Перечень классов средств электронной подписи, которые</w:t>
      </w:r>
    </w:p>
    <w:p w:rsidR="00E7589F" w:rsidRDefault="00BC7322">
      <w:pPr>
        <w:pStyle w:val="4"/>
        <w:spacing w:before="0"/>
        <w:ind w:firstLine="540"/>
      </w:pPr>
      <w:r>
        <w:t>допускаются к использованию при обращении за получением</w:t>
      </w:r>
    </w:p>
    <w:p w:rsidR="00E7589F" w:rsidRDefault="00BC7322">
      <w:pPr>
        <w:pStyle w:val="4"/>
        <w:spacing w:before="0"/>
        <w:ind w:firstLine="540"/>
      </w:pPr>
      <w:r>
        <w:t>муниципальной услуги, оказываемой с применением</w:t>
      </w:r>
    </w:p>
    <w:p w:rsidR="00E7589F" w:rsidRDefault="00BC7322">
      <w:pPr>
        <w:pStyle w:val="4"/>
        <w:spacing w:before="0"/>
        <w:ind w:firstLine="540"/>
      </w:pPr>
      <w:r>
        <w:t>усиленной квалифицированной электронной подписи</w:t>
      </w: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t xml:space="preserve">С учетом </w:t>
      </w:r>
      <w:hyperlink r:id="rId19" w:history="1">
        <w:r>
          <w:rPr>
            <w:sz w:val="28"/>
          </w:rPr>
          <w:t>Требований</w:t>
        </w:r>
      </w:hyperlink>
      <w:r>
        <w:rPr>
          <w:sz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BC7322">
      <w:pPr>
        <w:pStyle w:val="4"/>
        <w:spacing w:before="0"/>
        <w:ind w:firstLine="540"/>
      </w:pPr>
      <w: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E7589F" w:rsidRDefault="00E7589F"/>
    <w:p w:rsidR="00E7589F" w:rsidRDefault="00BC7322">
      <w:pPr>
        <w:jc w:val="center"/>
      </w:pPr>
      <w:r>
        <w:rPr>
          <w:sz w:val="28"/>
        </w:rPr>
        <w:t>3.1. Исчерпывающий перечень административных процедур</w:t>
      </w: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t>3.1.1 Предоставление муниципальной услуги включает в себя следующие административные процедуры:</w:t>
      </w:r>
    </w:p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t>1) прием и регистрация заявления и прилагаемых к нему документов;</w:t>
      </w:r>
    </w:p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t>2) рассмотрение заявления и прилагаемых к нему документов, принятие решения о предоставлении  жилых помещений специализированного муниципального жилищного фонда  либо об отказе в предоставлении жилых помещений специализированного муниципального жилищного фонда;</w:t>
      </w:r>
    </w:p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t>3)  направление (вручение) заявителю (уполномоченному представителю)</w:t>
      </w:r>
      <w:r>
        <w:t xml:space="preserve"> </w:t>
      </w:r>
      <w:r>
        <w:rPr>
          <w:sz w:val="28"/>
        </w:rPr>
        <w:t>уведомления о предоставлении жилых помещений специализированного муниципального жилищного фонда либо об отказе в предоставлении  жилых помещений специализированного муниципального жилищного фонда.</w:t>
      </w: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BC7322">
      <w:pPr>
        <w:ind w:firstLine="540"/>
        <w:jc w:val="center"/>
        <w:rPr>
          <w:sz w:val="28"/>
        </w:rPr>
      </w:pPr>
      <w:r>
        <w:rPr>
          <w:sz w:val="28"/>
        </w:rPr>
        <w:t>3.2. Прием и регистрация заявления и прилагаемых к нему документов</w:t>
      </w:r>
    </w:p>
    <w:p w:rsidR="00E7589F" w:rsidRDefault="00E7589F">
      <w:pPr>
        <w:ind w:firstLine="540"/>
        <w:jc w:val="both"/>
        <w:rPr>
          <w:sz w:val="28"/>
        </w:rPr>
      </w:pPr>
    </w:p>
    <w:p w:rsidR="00473E4B" w:rsidRDefault="00473E4B" w:rsidP="00473E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</w:p>
    <w:p w:rsidR="00473E4B" w:rsidRDefault="00473E4B" w:rsidP="00473E4B">
      <w:pPr>
        <w:tabs>
          <w:tab w:val="num" w:pos="1288"/>
          <w:tab w:val="left" w:pos="15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3.2.2. Должностное лицо уполномоченного органа, ответственное за приём и регистрацию заявления, в день поступления заявления (при поступлении в электронном виде в нерабочее время - в ближайший рабочий день, следующий за днём поступления указанных документов):</w:t>
      </w:r>
    </w:p>
    <w:p w:rsidR="00473E4B" w:rsidRDefault="00473E4B" w:rsidP="00473E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осуществляет регистрацию заявления и прилагаемых документов в журнале регистрации входящий обращений;</w:t>
      </w:r>
    </w:p>
    <w:p w:rsidR="00473E4B" w:rsidRDefault="00473E4B" w:rsidP="00473E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случае личного обращения заявителя в уполномоченный орган или в МФЦ выдает расписку в получении представленных документов с указанием их перечня (в случае представления документов через МФЦ расписка выдается МФЦ).</w:t>
      </w:r>
    </w:p>
    <w:p w:rsidR="00473E4B" w:rsidRDefault="00473E4B" w:rsidP="00473E4B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случае, если заявление и прилагаемые документы представлены заявителем в уполномоченный орган посредством почтового отправления, расписка в получении таких заявления и документов направляется специалистом по указанному в запросе почтовому адресу в течение одного рабочего дня, следующего за днем получения уполномоченным органом документов.</w:t>
      </w:r>
    </w:p>
    <w:p w:rsidR="00473E4B" w:rsidRDefault="00473E4B" w:rsidP="00473E4B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Получение заявления и прилагаемых документов,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с указанием входящего регистрационного  номера  заявления,  даты  получения  уполномоченным органом заявления и документов, а также перечень наименований файлов, представленных в форме электронных документов.</w:t>
      </w:r>
    </w:p>
    <w:p w:rsidR="00473E4B" w:rsidRDefault="00473E4B" w:rsidP="00473E4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Сообщение о получении заявления и документов направляется по указанному в заявлении адресу электронной почты или в личный кабинет заявителя на Едином портале не позднее одного рабочего дня, следующего за днем поступления заявления в уполномоченный орган.</w:t>
      </w:r>
    </w:p>
    <w:p w:rsidR="00473E4B" w:rsidRDefault="00473E4B" w:rsidP="00473E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После регистрации заявление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- ответственное должностное лицо).</w:t>
      </w:r>
    </w:p>
    <w:p w:rsidR="00473E4B" w:rsidRDefault="00473E4B" w:rsidP="00473E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3.2.4.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орган.</w:t>
      </w:r>
    </w:p>
    <w:p w:rsidR="00473E4B" w:rsidRDefault="00473E4B" w:rsidP="00473E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 Критерием принятия решения по административной процедуре является поступление заявления и прилагаемых документов, необходимых для предоставления муниципальной услуги.</w:t>
      </w:r>
    </w:p>
    <w:p w:rsidR="00473E4B" w:rsidRDefault="00473E4B" w:rsidP="00473E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3.2.6. Результатом выполнения данной административной процедуры является получение ответственным должностным лицом заявления и прилагаемых документов на рассмотрение.</w:t>
      </w: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BC7322">
      <w:pPr>
        <w:ind w:firstLine="540"/>
        <w:jc w:val="center"/>
        <w:rPr>
          <w:i/>
          <w:sz w:val="28"/>
        </w:rPr>
      </w:pPr>
      <w:r>
        <w:rPr>
          <w:sz w:val="28"/>
        </w:rPr>
        <w:t>3.3. Рассмотрение заявления и прилагаемых к нему документов, принятие решения о предоставлении  жилых помещений специализированного муниципального жилищного фонда  либо об отказе в предоставлении жилых помещений специализированного муниципального жилищного фонда</w:t>
      </w:r>
    </w:p>
    <w:p w:rsidR="00E7589F" w:rsidRDefault="00E7589F">
      <w:pPr>
        <w:widowControl w:val="0"/>
        <w:ind w:right="-2" w:firstLine="720"/>
        <w:jc w:val="center"/>
        <w:rPr>
          <w:sz w:val="28"/>
        </w:rPr>
      </w:pPr>
    </w:p>
    <w:p w:rsidR="00283577" w:rsidRDefault="00283577" w:rsidP="00283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 Юридическим фактом, являющимся основанием для начала выполнения административной процедуры, является поступление заявления </w:t>
      </w:r>
      <w:r>
        <w:rPr>
          <w:sz w:val="28"/>
          <w:szCs w:val="28"/>
        </w:rPr>
        <w:lastRenderedPageBreak/>
        <w:t>и прилагаемых документов на рассмотрение ответственному должностному лицу.</w:t>
      </w:r>
    </w:p>
    <w:p w:rsidR="00283577" w:rsidRDefault="00283577" w:rsidP="00283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 В случае поступления заявления и прилагаемых документов в электронной форме ответственное должностное лицо в течение трёх рабочих дней со дня регистрации заявления и документов проводит проверку электронной подписи, которой подписаны заявление и прилагаемые документы.</w:t>
      </w:r>
    </w:p>
    <w:p w:rsidR="00283577" w:rsidRDefault="00283577" w:rsidP="00283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государственных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 </w:t>
      </w:r>
    </w:p>
    <w:p w:rsidR="00283577" w:rsidRDefault="00283577" w:rsidP="00283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 Если в случае проверки усиленной квалифицированной электронной подписи установлено несоблюдение условий признания ее действительности, ответственное должностное лицо в течение одного рабочего дня со дня окончания указанной проверки:</w:t>
      </w:r>
    </w:p>
    <w:p w:rsidR="00283577" w:rsidRDefault="00283577" w:rsidP="00283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готовит уведомление об отказе в принятии к рассмотрению заявления и прилагаемых документов с указанием причин их возврата за подписью руководителя уполномоченного органа;</w:t>
      </w:r>
    </w:p>
    <w:p w:rsidR="00283577" w:rsidRDefault="00283577" w:rsidP="00283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283577" w:rsidRDefault="00283577" w:rsidP="00283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283577" w:rsidRDefault="00283577" w:rsidP="00283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 В случае, если заявитель по своему усмотрению не представил документы, указанные в </w:t>
      </w:r>
      <w:hyperlink r:id="rId20" w:anchor="P184" w:history="1">
        <w:r w:rsidRPr="00277E57">
          <w:rPr>
            <w:rStyle w:val="af"/>
            <w:sz w:val="28"/>
            <w:szCs w:val="28"/>
          </w:rPr>
          <w:t>пункте 2.7</w:t>
        </w:r>
      </w:hyperlink>
      <w:r w:rsidRPr="00277E57">
        <w:rPr>
          <w:sz w:val="28"/>
          <w:szCs w:val="28"/>
        </w:rPr>
        <w:t xml:space="preserve">.1 настоящего административного регламента, и при поступлении заявления и прилагаемых документов в электронной форме (если в результате проверки усиленной квалифицированной электронной подписи заявителя установлено соблюдение условий признания её действительности) ответственное должностное лицо в течение двух рабочих дней со дня получения заявления и прилагаемых документов обеспечивает направление межведомственных запросов для получения документов (сведений из документов), предусмотренных пунктом </w:t>
      </w:r>
      <w:hyperlink r:id="rId21" w:anchor="P184" w:history="1">
        <w:r w:rsidRPr="00277E57">
          <w:rPr>
            <w:rStyle w:val="af"/>
            <w:sz w:val="28"/>
            <w:szCs w:val="28"/>
          </w:rPr>
          <w:t>2.7.1</w:t>
        </w:r>
      </w:hyperlink>
      <w:r w:rsidRPr="00277E57">
        <w:rPr>
          <w:sz w:val="28"/>
          <w:szCs w:val="28"/>
        </w:rPr>
        <w:t xml:space="preserve"> настояще</w:t>
      </w:r>
      <w:r>
        <w:rPr>
          <w:sz w:val="28"/>
          <w:szCs w:val="28"/>
        </w:rPr>
        <w:t>го административного регламента.</w:t>
      </w:r>
    </w:p>
    <w:p w:rsidR="00283577" w:rsidRDefault="00283577" w:rsidP="00283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3.3.5. По результатам рассмотрения заявления и прилагаемых документов, включая поступившие на запросы уполномоченного органа ответы и документы, ответственное должностное лицо в течение 10 календарных дней со дня регистрации заявления:</w:t>
      </w:r>
    </w:p>
    <w:p w:rsidR="00283577" w:rsidRDefault="00283577" w:rsidP="00283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осуществляет проверку документов;</w:t>
      </w:r>
    </w:p>
    <w:p w:rsidR="00283577" w:rsidRPr="00277E57" w:rsidRDefault="00283577" w:rsidP="00283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устанавливает наличие или отсутствие оснований, </w:t>
      </w:r>
      <w:r w:rsidRPr="00277E57">
        <w:rPr>
          <w:sz w:val="28"/>
          <w:szCs w:val="28"/>
        </w:rPr>
        <w:t xml:space="preserve">указанных в </w:t>
      </w:r>
      <w:hyperlink r:id="rId22" w:anchor="P203" w:history="1">
        <w:r w:rsidRPr="00277E57">
          <w:rPr>
            <w:rStyle w:val="af"/>
            <w:sz w:val="28"/>
            <w:szCs w:val="28"/>
          </w:rPr>
          <w:t>пункте 2.9</w:t>
        </w:r>
      </w:hyperlink>
      <w:r w:rsidRPr="00277E57">
        <w:rPr>
          <w:sz w:val="28"/>
          <w:szCs w:val="28"/>
        </w:rPr>
        <w:t>.2 настоящего административного регламента.</w:t>
      </w:r>
    </w:p>
    <w:p w:rsidR="00283577" w:rsidRPr="00277E57" w:rsidRDefault="00283577" w:rsidP="002835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77E57">
        <w:rPr>
          <w:rFonts w:ascii="Times New Roman" w:hAnsi="Times New Roman"/>
          <w:sz w:val="28"/>
          <w:szCs w:val="28"/>
        </w:rPr>
        <w:t xml:space="preserve">3.3.6. При отсутствии оснований, указанных в </w:t>
      </w:r>
      <w:hyperlink r:id="rId23" w:anchor="P203" w:history="1">
        <w:r w:rsidRPr="00277E57">
          <w:rPr>
            <w:rStyle w:val="af"/>
            <w:rFonts w:ascii="Times New Roman" w:hAnsi="Times New Roman"/>
            <w:sz w:val="28"/>
            <w:szCs w:val="28"/>
          </w:rPr>
          <w:t>пункте 2.9</w:t>
        </w:r>
      </w:hyperlink>
      <w:r w:rsidRPr="00277E57">
        <w:rPr>
          <w:rFonts w:ascii="Times New Roman" w:hAnsi="Times New Roman"/>
          <w:sz w:val="28"/>
          <w:szCs w:val="28"/>
        </w:rPr>
        <w:t xml:space="preserve">.2 настоящего </w:t>
      </w:r>
      <w:r w:rsidRPr="00277E57">
        <w:rPr>
          <w:rFonts w:ascii="Times New Roman" w:hAnsi="Times New Roman"/>
          <w:sz w:val="28"/>
          <w:szCs w:val="28"/>
        </w:rPr>
        <w:lastRenderedPageBreak/>
        <w:t xml:space="preserve">административного регламента, ответственное должностное лицо готовит проект постановления о  предоставлении жилых помещений муниципального жилищного фонда </w:t>
      </w:r>
      <w:r>
        <w:rPr>
          <w:rFonts w:ascii="Times New Roman" w:hAnsi="Times New Roman"/>
          <w:sz w:val="28"/>
          <w:szCs w:val="28"/>
        </w:rPr>
        <w:t xml:space="preserve">специализированного </w:t>
      </w:r>
      <w:r w:rsidRPr="00277E57">
        <w:rPr>
          <w:rFonts w:ascii="Times New Roman" w:hAnsi="Times New Roman"/>
          <w:sz w:val="28"/>
          <w:szCs w:val="28"/>
        </w:rPr>
        <w:t xml:space="preserve"> использования.</w:t>
      </w:r>
    </w:p>
    <w:p w:rsidR="00283577" w:rsidRPr="00277E57" w:rsidRDefault="00283577" w:rsidP="00283577">
      <w:pPr>
        <w:ind w:firstLine="709"/>
        <w:jc w:val="both"/>
        <w:rPr>
          <w:sz w:val="28"/>
          <w:szCs w:val="28"/>
        </w:rPr>
      </w:pPr>
      <w:r w:rsidRPr="00277E57">
        <w:rPr>
          <w:sz w:val="28"/>
          <w:szCs w:val="28"/>
        </w:rPr>
        <w:t>Проект постановления направляется руководителю уполномоченного органа на согласование и подписание.</w:t>
      </w:r>
    </w:p>
    <w:p w:rsidR="00283577" w:rsidRDefault="00283577" w:rsidP="0028357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77E57">
        <w:rPr>
          <w:rFonts w:ascii="Times New Roman" w:hAnsi="Times New Roman"/>
          <w:sz w:val="28"/>
          <w:szCs w:val="28"/>
        </w:rPr>
        <w:t xml:space="preserve">3.3.7. При наличии оснований, указанных в </w:t>
      </w:r>
      <w:hyperlink r:id="rId24" w:anchor="P203" w:history="1">
        <w:r w:rsidRPr="00277E57">
          <w:rPr>
            <w:rStyle w:val="af"/>
            <w:rFonts w:ascii="Times New Roman" w:hAnsi="Times New Roman"/>
            <w:sz w:val="28"/>
            <w:szCs w:val="28"/>
          </w:rPr>
          <w:t>пункте 2.9</w:t>
        </w:r>
      </w:hyperlink>
      <w:r w:rsidRPr="00277E57">
        <w:rPr>
          <w:rFonts w:ascii="Times New Roman" w:hAnsi="Times New Roman"/>
          <w:sz w:val="28"/>
          <w:szCs w:val="28"/>
        </w:rPr>
        <w:t>.2 настоящего административного регламента, ответственное должностное лицо готовит</w:t>
      </w:r>
      <w:r>
        <w:rPr>
          <w:rFonts w:ascii="Times New Roman" w:hAnsi="Times New Roman"/>
          <w:sz w:val="28"/>
          <w:szCs w:val="28"/>
        </w:rPr>
        <w:t xml:space="preserve"> проект постановления об отказе в предоставлении жилых помещений муниципального </w:t>
      </w:r>
      <w:r w:rsidR="008A125F" w:rsidRPr="008A125F">
        <w:rPr>
          <w:rFonts w:ascii="Times New Roman" w:hAnsi="Times New Roman"/>
          <w:sz w:val="28"/>
          <w:szCs w:val="28"/>
        </w:rPr>
        <w:t>специализированного</w:t>
      </w:r>
      <w:r w:rsidR="008A12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жилищного фонда использования, с указанием причин отказа.</w:t>
      </w:r>
    </w:p>
    <w:p w:rsidR="00283577" w:rsidRDefault="00283577" w:rsidP="00283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3.3.8. Критерием принятия решения в рамках выполнения административной процедуры является отсутствие оснований для отказа в предоставлении муниципальной услуги, предусмотренных </w:t>
      </w:r>
      <w:hyperlink r:id="rId25" w:anchor="P203" w:history="1">
        <w:r w:rsidRPr="00277E57">
          <w:rPr>
            <w:rStyle w:val="af"/>
            <w:sz w:val="28"/>
            <w:szCs w:val="28"/>
          </w:rPr>
          <w:t>пунктом 2.9</w:t>
        </w:r>
      </w:hyperlink>
      <w:r>
        <w:rPr>
          <w:sz w:val="28"/>
          <w:szCs w:val="28"/>
        </w:rPr>
        <w:t>.2 настоящего административного регламента.</w:t>
      </w:r>
    </w:p>
    <w:p w:rsidR="00283577" w:rsidRDefault="00283577" w:rsidP="00283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3.3.9. Срок выполнения данной процедуры составляет не более 30 рабочих  дней со дня регистрации заявления и прилагаемых документов в уполномоченном органе.</w:t>
      </w:r>
    </w:p>
    <w:p w:rsidR="00283577" w:rsidRDefault="00283577" w:rsidP="00283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3.3.10. Результатом выполнения административной процедуры является:</w:t>
      </w:r>
    </w:p>
    <w:p w:rsidR="00283577" w:rsidRDefault="00283577" w:rsidP="00283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решение о предоставлении жилых помещений</w:t>
      </w:r>
      <w:r w:rsidR="008A125F">
        <w:rPr>
          <w:sz w:val="28"/>
          <w:szCs w:val="28"/>
        </w:rPr>
        <w:t xml:space="preserve"> специализированного</w:t>
      </w:r>
      <w:r>
        <w:rPr>
          <w:sz w:val="28"/>
          <w:szCs w:val="28"/>
        </w:rPr>
        <w:t xml:space="preserve"> муниципального жилищного фонда использования;</w:t>
      </w:r>
    </w:p>
    <w:p w:rsidR="00E7589F" w:rsidRDefault="00283577" w:rsidP="00283577">
      <w:pPr>
        <w:widowControl w:val="0"/>
        <w:tabs>
          <w:tab w:val="left" w:pos="141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решение об отказе в предоставлении жилых помещений</w:t>
      </w:r>
      <w:r w:rsidR="008A125F">
        <w:rPr>
          <w:sz w:val="28"/>
          <w:szCs w:val="28"/>
        </w:rPr>
        <w:t xml:space="preserve"> специализированного</w:t>
      </w:r>
      <w:r>
        <w:rPr>
          <w:sz w:val="28"/>
          <w:szCs w:val="28"/>
        </w:rPr>
        <w:t xml:space="preserve"> муниципального жилищного фонда использования.</w:t>
      </w:r>
    </w:p>
    <w:p w:rsidR="00283577" w:rsidRDefault="00283577" w:rsidP="00283577">
      <w:pPr>
        <w:widowControl w:val="0"/>
        <w:tabs>
          <w:tab w:val="left" w:pos="1418"/>
        </w:tabs>
        <w:ind w:firstLine="540"/>
        <w:jc w:val="both"/>
      </w:pPr>
    </w:p>
    <w:p w:rsidR="00E7589F" w:rsidRDefault="00BC7322">
      <w:pPr>
        <w:widowControl w:val="0"/>
        <w:ind w:left="851"/>
        <w:jc w:val="center"/>
      </w:pPr>
      <w:r>
        <w:rPr>
          <w:rStyle w:val="40"/>
        </w:rPr>
        <w:t>3.4. Направление (вручение) заявителю (уполномоченному представителю) уведомления о предоставлении жилых помещений специализированного муниципального жилищного фонда либо об отказе в предоставлении  жилых помещений специализированного муниципального жилищного фонда</w:t>
      </w:r>
    </w:p>
    <w:p w:rsidR="00E7589F" w:rsidRDefault="00E7589F">
      <w:pPr>
        <w:widowControl w:val="0"/>
        <w:tabs>
          <w:tab w:val="left" w:pos="1418"/>
        </w:tabs>
        <w:ind w:firstLine="540"/>
        <w:jc w:val="center"/>
        <w:rPr>
          <w:sz w:val="28"/>
        </w:rPr>
      </w:pPr>
    </w:p>
    <w:p w:rsidR="008A125F" w:rsidRDefault="008A125F" w:rsidP="008A125F">
      <w:pPr>
        <w:pStyle w:val="ConsPlusNormal"/>
        <w:tabs>
          <w:tab w:val="left" w:pos="1418"/>
        </w:tabs>
        <w:ind w:firstLine="540"/>
        <w:jc w:val="center"/>
        <w:rPr>
          <w:rFonts w:ascii="Times New Roman" w:hAnsi="Times New Roman"/>
          <w:sz w:val="28"/>
        </w:rPr>
      </w:pPr>
    </w:p>
    <w:p w:rsidR="008A125F" w:rsidRDefault="008A125F" w:rsidP="008A12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3.4.1. Юридическим фактом, являющимся основанием для начала выполнения административной процедуры, является поступление специалисту, ответственному за делопроизводство, принятого решения о предоставлении жилых помещений (об отказе в предоставлении жилых помещений) специализированного муниципального жилищного фонда использования.</w:t>
      </w:r>
    </w:p>
    <w:p w:rsidR="008A125F" w:rsidRDefault="008A125F" w:rsidP="008A12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3.4.2. Специалист, ответственный за делопроизводство, обеспечивает направление (вручение) заявителю принятого решения:</w:t>
      </w:r>
    </w:p>
    <w:p w:rsidR="008A125F" w:rsidRDefault="008A125F" w:rsidP="008A12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путем направления по почте в адрес заявителя заказным письмом с уведомлением  о вручении;</w:t>
      </w:r>
    </w:p>
    <w:p w:rsidR="008A125F" w:rsidRDefault="008A125F" w:rsidP="008A12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путем вручения лично заявителю или его уполномоченному лицу по доверенности.</w:t>
      </w:r>
    </w:p>
    <w:p w:rsidR="008A125F" w:rsidRDefault="008A125F" w:rsidP="008A12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3.4.3. В случае предоставления муниципальной услуги в электронной форме с использованием Единого портала заявитель информируется о принятом решении путём направления уведомления в его личный кабинет на Едином портале.</w:t>
      </w:r>
    </w:p>
    <w:p w:rsidR="008A125F" w:rsidRDefault="008A125F" w:rsidP="008A12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3.4.4. Срок выполнения данной административной процедуры составляет не более 3 рабочих дней со дня принятия решения.</w:t>
      </w:r>
    </w:p>
    <w:p w:rsidR="008A125F" w:rsidRDefault="008A125F" w:rsidP="008A12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3.4.5. Результатом выполнения данной административной процедуры является направление (вручение) заявителю принятого решения.</w:t>
      </w:r>
    </w:p>
    <w:p w:rsidR="00E7589F" w:rsidRDefault="00E7589F">
      <w:pPr>
        <w:ind w:firstLine="540"/>
        <w:jc w:val="both"/>
        <w:rPr>
          <w:i/>
          <w:sz w:val="28"/>
        </w:rPr>
      </w:pPr>
    </w:p>
    <w:p w:rsidR="00E7589F" w:rsidRDefault="00BC7322">
      <w:pPr>
        <w:pStyle w:val="4"/>
        <w:spacing w:before="0"/>
        <w:ind w:firstLine="540"/>
      </w:pPr>
      <w:r>
        <w:t>IV. Формы контроля за исполнением</w:t>
      </w:r>
    </w:p>
    <w:p w:rsidR="00E7589F" w:rsidRDefault="00BC7322">
      <w:pPr>
        <w:pStyle w:val="4"/>
        <w:spacing w:before="0"/>
      </w:pPr>
      <w:r>
        <w:t>административного регламента</w:t>
      </w:r>
    </w:p>
    <w:p w:rsidR="00E7589F" w:rsidRDefault="00E7589F">
      <w:pPr>
        <w:ind w:firstLine="540"/>
        <w:jc w:val="both"/>
        <w:rPr>
          <w:sz w:val="28"/>
        </w:rPr>
      </w:pPr>
    </w:p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t>4.1. Контроль за соблюдением и исполнением должностными лицами Уполномоченного органа</w:t>
      </w:r>
      <w:r>
        <w:rPr>
          <w:i/>
          <w:sz w:val="28"/>
        </w:rPr>
        <w:t xml:space="preserve"> </w:t>
      </w:r>
      <w:r>
        <w:rPr>
          <w:sz w:val="28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E7589F" w:rsidRDefault="00BC7322">
      <w:pPr>
        <w:tabs>
          <w:tab w:val="left" w:pos="0"/>
        </w:tabs>
        <w:ind w:firstLine="540"/>
        <w:jc w:val="both"/>
        <w:outlineLvl w:val="2"/>
        <w:rPr>
          <w:sz w:val="28"/>
        </w:rPr>
      </w:pPr>
      <w:r>
        <w:rPr>
          <w:sz w:val="28"/>
        </w:rPr>
        <w:t xml:space="preserve">4.2. Текущий контроль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Pr="0013091D">
        <w:rPr>
          <w:sz w:val="28"/>
        </w:rPr>
        <w:t>определенные муниципальным правовым актом Уполномоченного органа</w:t>
      </w:r>
      <w:r>
        <w:rPr>
          <w:sz w:val="28"/>
        </w:rPr>
        <w:t>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Текущий контроль осуществляется на постоянной основе.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4.3. Контроль над полнотой и качеством </w:t>
      </w:r>
      <w:r>
        <w:rPr>
          <w:spacing w:val="-4"/>
          <w:sz w:val="28"/>
        </w:rPr>
        <w:t>предоставления муниципальной услуги</w:t>
      </w:r>
      <w:r>
        <w:rPr>
          <w:sz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E7589F" w:rsidRPr="0013091D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Контроль над полнотой и качеством </w:t>
      </w:r>
      <w:r>
        <w:rPr>
          <w:spacing w:val="-4"/>
          <w:sz w:val="28"/>
        </w:rPr>
        <w:t xml:space="preserve">предоставления муниципальной услуги </w:t>
      </w:r>
      <w:r>
        <w:rPr>
          <w:sz w:val="28"/>
        </w:rPr>
        <w:t>осуществляют должностные лица</w:t>
      </w:r>
      <w:r>
        <w:rPr>
          <w:i/>
          <w:sz w:val="28"/>
        </w:rPr>
        <w:t xml:space="preserve">, </w:t>
      </w:r>
      <w:r w:rsidRPr="0013091D">
        <w:rPr>
          <w:sz w:val="28"/>
        </w:rPr>
        <w:t>определенные муниципальным правовым актом Уполномоченного органа.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t>Периодичность проверок – плановые 1 раз в год, внеплановые – по конкретному обращению заявителя.</w:t>
      </w:r>
    </w:p>
    <w:p w:rsidR="00E7589F" w:rsidRDefault="00BC7322">
      <w:pPr>
        <w:tabs>
          <w:tab w:val="left" w:pos="0"/>
        </w:tabs>
        <w:ind w:firstLine="709"/>
        <w:jc w:val="both"/>
        <w:outlineLvl w:val="2"/>
        <w:rPr>
          <w:sz w:val="28"/>
        </w:rPr>
      </w:pPr>
      <w:r>
        <w:rPr>
          <w:sz w:val="28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–2 раза в год.</w:t>
      </w:r>
    </w:p>
    <w:p w:rsidR="00E7589F" w:rsidRDefault="00BC7322">
      <w:pPr>
        <w:widowControl w:val="0"/>
        <w:ind w:firstLine="540"/>
        <w:jc w:val="both"/>
        <w:rPr>
          <w:sz w:val="28"/>
        </w:rPr>
      </w:pPr>
      <w:r>
        <w:rPr>
          <w:sz w:val="28"/>
        </w:rPr>
        <w:t>По результатам текущего контроля составляется заключение о результатах текущего контроля и выявленных нарушениях, которая представляется руководителю Уполномоченного органа в течение 10 рабочих дней после завершения проверки.</w:t>
      </w:r>
    </w:p>
    <w:p w:rsidR="00E7589F" w:rsidRDefault="00BC7322">
      <w:pPr>
        <w:ind w:firstLine="540"/>
        <w:jc w:val="both"/>
        <w:rPr>
          <w:sz w:val="28"/>
        </w:rPr>
      </w:pPr>
      <w:r>
        <w:rPr>
          <w:sz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E7589F" w:rsidRDefault="00BC7322">
      <w:pPr>
        <w:tabs>
          <w:tab w:val="left" w:pos="900"/>
          <w:tab w:val="left" w:pos="1080"/>
        </w:tabs>
        <w:ind w:firstLine="540"/>
        <w:jc w:val="both"/>
        <w:rPr>
          <w:sz w:val="28"/>
        </w:rPr>
      </w:pPr>
      <w:r>
        <w:rPr>
          <w:sz w:val="28"/>
        </w:rPr>
        <w:t xml:space="preserve">4.5. По результатам 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</w:t>
      </w:r>
      <w:r>
        <w:rPr>
          <w:sz w:val="28"/>
        </w:rPr>
        <w:lastRenderedPageBreak/>
        <w:t>органа к ответственности в соответствии с действующим законодательством Российской Федерации.</w:t>
      </w:r>
    </w:p>
    <w:p w:rsidR="00E7589F" w:rsidRPr="0013091D" w:rsidRDefault="00BC7322">
      <w:pPr>
        <w:widowControl w:val="0"/>
        <w:tabs>
          <w:tab w:val="left" w:pos="900"/>
          <w:tab w:val="left" w:pos="1080"/>
        </w:tabs>
        <w:ind w:firstLine="540"/>
        <w:jc w:val="both"/>
        <w:rPr>
          <w:sz w:val="28"/>
        </w:rPr>
      </w:pPr>
      <w:r>
        <w:rPr>
          <w:sz w:val="28"/>
        </w:rPr>
        <w:t xml:space="preserve">4.6. Ответственность за неисполнение, ненадлежащее исполнение возложенных обязанностей по </w:t>
      </w:r>
      <w:r>
        <w:rPr>
          <w:spacing w:val="-4"/>
          <w:sz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>
        <w:rPr>
          <w:sz w:val="28"/>
        </w:rPr>
        <w:t>Российской Федерации</w:t>
      </w:r>
      <w:r>
        <w:rPr>
          <w:spacing w:val="-4"/>
          <w:sz w:val="28"/>
        </w:rPr>
        <w:t xml:space="preserve">, Кодексом Российской Федерации об административных правонарушениях, </w:t>
      </w:r>
      <w:r>
        <w:rPr>
          <w:sz w:val="28"/>
        </w:rPr>
        <w:t xml:space="preserve">возлагается на лиц, замещающих должности в Уполномоченном органе, </w:t>
      </w:r>
      <w:r w:rsidRPr="0013091D">
        <w:rPr>
          <w:sz w:val="28"/>
        </w:rPr>
        <w:t>и работников МФЦ, ответственных за предоставление муниципальной услуги.</w:t>
      </w:r>
    </w:p>
    <w:p w:rsidR="00E7589F" w:rsidRDefault="00BC7322">
      <w:pPr>
        <w:widowControl w:val="0"/>
        <w:tabs>
          <w:tab w:val="left" w:pos="900"/>
          <w:tab w:val="left" w:pos="1080"/>
        </w:tabs>
        <w:ind w:firstLine="540"/>
        <w:jc w:val="both"/>
        <w:rPr>
          <w:sz w:val="28"/>
        </w:rPr>
      </w:pPr>
      <w:r>
        <w:rPr>
          <w:sz w:val="28"/>
        </w:rPr>
        <w:t>4.7.</w:t>
      </w:r>
      <w:r>
        <w:rPr>
          <w:color w:val="212121"/>
          <w:sz w:val="28"/>
        </w:rPr>
        <w:t xml:space="preserve">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E7589F" w:rsidRDefault="00E7589F">
      <w:pPr>
        <w:widowControl w:val="0"/>
        <w:tabs>
          <w:tab w:val="left" w:pos="900"/>
          <w:tab w:val="left" w:pos="1080"/>
        </w:tabs>
        <w:jc w:val="both"/>
        <w:rPr>
          <w:sz w:val="28"/>
        </w:rPr>
      </w:pPr>
    </w:p>
    <w:p w:rsidR="00E7589F" w:rsidRDefault="00BC7322">
      <w:pPr>
        <w:jc w:val="center"/>
        <w:rPr>
          <w:sz w:val="28"/>
        </w:rPr>
      </w:pPr>
      <w:r>
        <w:rPr>
          <w:sz w:val="28"/>
        </w:rPr>
        <w:t>V. Досудебный (внесудебный) порядок обжалований решений и действий (бездействия) Уполномоченного органа, предоставляющего муниципальную услугу, МФЦ, а также их должностных лиц либо муниципальных служащих, работников</w:t>
      </w:r>
      <w:r>
        <w:rPr>
          <w:sz w:val="28"/>
          <w:vertAlign w:val="superscript"/>
        </w:rPr>
        <w:footnoteReference w:id="9"/>
      </w:r>
      <w:r>
        <w:rPr>
          <w:sz w:val="28"/>
        </w:rPr>
        <w:t xml:space="preserve"> </w:t>
      </w:r>
    </w:p>
    <w:p w:rsidR="00E7589F" w:rsidRDefault="00E7589F">
      <w:pPr>
        <w:spacing w:line="288" w:lineRule="auto"/>
        <w:rPr>
          <w:b/>
          <w:sz w:val="28"/>
        </w:rPr>
      </w:pP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Заявитель может обратиться с жалобой, в том числе в следующих случаях: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1) нарушение срока регистрации запроса о предоставлении муниципальной услуги;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2) нарушение срока предоставления муниципальной услуги;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 </w:t>
      </w:r>
      <w:r w:rsidR="0013091D">
        <w:rPr>
          <w:sz w:val="28"/>
        </w:rPr>
        <w:t>Харовского муниципального округа</w:t>
      </w:r>
      <w:r>
        <w:rPr>
          <w:sz w:val="28"/>
        </w:rPr>
        <w:t xml:space="preserve"> для предоставления муниципальной услуги;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 </w:t>
      </w:r>
      <w:r w:rsidR="0013091D">
        <w:rPr>
          <w:sz w:val="28"/>
        </w:rPr>
        <w:t>Харовского муниципального округа</w:t>
      </w:r>
      <w:r>
        <w:rPr>
          <w:sz w:val="28"/>
        </w:rPr>
        <w:t xml:space="preserve"> для предоставления муниципальной услуги;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 </w:t>
      </w:r>
      <w:r w:rsidR="0013091D">
        <w:rPr>
          <w:sz w:val="28"/>
        </w:rPr>
        <w:t>Харовского муниципального округа</w:t>
      </w:r>
      <w:r>
        <w:rPr>
          <w:sz w:val="28"/>
        </w:rPr>
        <w:t>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 </w:t>
      </w:r>
      <w:r w:rsidR="0013091D">
        <w:rPr>
          <w:sz w:val="28"/>
        </w:rPr>
        <w:t>Харовского муниципального округа</w:t>
      </w:r>
      <w:r>
        <w:rPr>
          <w:sz w:val="28"/>
        </w:rPr>
        <w:t>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7) отказ Уполномоченного органа, его должностного лица, МФЦ, работника 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</w:t>
      </w:r>
      <w:r w:rsidR="0013091D">
        <w:rPr>
          <w:sz w:val="28"/>
        </w:rPr>
        <w:t>Харовского муниципального округа</w:t>
      </w:r>
      <w:r>
        <w:rPr>
          <w:sz w:val="28"/>
        </w:rPr>
        <w:t>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7589F" w:rsidRDefault="00BC7322">
      <w:pPr>
        <w:ind w:firstLine="709"/>
        <w:jc w:val="both"/>
        <w:rPr>
          <w:rFonts w:ascii="Verdana" w:hAnsi="Verdana"/>
          <w:sz w:val="21"/>
        </w:rPr>
      </w:pPr>
      <w:r>
        <w:rPr>
          <w:sz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муниципального служащего, МФЦ, его работника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В случаях, указанных в подпунктах 2, 5, 7, 9, 10 настоящего пункта,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Жалоба подается в письменной форме на бумажном носителе, в электронной форме. </w:t>
      </w:r>
    </w:p>
    <w:p w:rsidR="00E7589F" w:rsidRDefault="00BC7322">
      <w:pPr>
        <w:ind w:right="-5" w:firstLine="709"/>
        <w:jc w:val="both"/>
        <w:rPr>
          <w:sz w:val="28"/>
        </w:rPr>
      </w:pPr>
      <w:r>
        <w:rPr>
          <w:sz w:val="28"/>
        </w:rPr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МФЦ, с использованием информационно-телекоммуникационной сети «Интернет», официального сайта Уполномоченного органа, Единого портала либо Регионального портала, а также может быть принята при личном приеме заявителя.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Жалоба на решения и действия (бездействие) многофункционального центра, его работника может быть направлена по почте, с использованием информационно-телекоммуникационной сети «Интернет», официального сайта МФЦ, Единого портала либо Регионального портала, а также может быть принята при личном приеме заявителя.</w:t>
      </w:r>
    </w:p>
    <w:p w:rsidR="00E7589F" w:rsidRDefault="00BC7322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многофункционального центра и его работников не позднее следующего рабочего дня со дня ее поступления.</w:t>
      </w:r>
    </w:p>
    <w:p w:rsidR="00E7589F" w:rsidRDefault="00BC7322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5.4. В досудебном порядке могут быть обжалованы действия (бездействие) и решения: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должностных лиц Уполномоченного органа, муниципальных служащих – руководителю Уполномоченного органа);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работника МФЦ - руководителю МФЦ;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руководителя МФЦ, МФЦ - органу местного самоуправления, являющемуся учредителем МФЦ.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5.5. Процедур</w:t>
      </w:r>
      <w:r w:rsidR="00EF40B8">
        <w:rPr>
          <w:sz w:val="28"/>
        </w:rPr>
        <w:t>а</w:t>
      </w:r>
      <w:r>
        <w:rPr>
          <w:sz w:val="28"/>
        </w:rPr>
        <w:t xml:space="preserve"> подачи жалоб, направляемых в электронной форме, а также порядок их рассмотрения установлен</w:t>
      </w:r>
      <w:r w:rsidR="00EF40B8">
        <w:rPr>
          <w:sz w:val="28"/>
        </w:rPr>
        <w:t>а</w:t>
      </w:r>
      <w:r>
        <w:rPr>
          <w:sz w:val="28"/>
        </w:rPr>
        <w:t xml:space="preserve"> муниципальными правовыми актами.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5.6. Жалоба должна содержать: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наименование органа, предоставляющего муниципальную услугу, 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5.7. Жалоба, поступившая в Уполномоченный орган, МФЦ, учредителю МФЦ,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5.8. По результатам рассмотрения жалобы принимается одно из следующих решений: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актами;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в удовлетворении жалобы отказывается.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5.9. Не позднее дня, следующего за днем принятия решения, указанного в пункте 5.8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5.10.  В случае признания жалобы подлежащей удовлетворению в ответе заявителю, указанном в пункте 5.9 административного регламента, дается информация о действиях, осуществляемых органом, предоставляющим муниципальную услугу, МФЦ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>5.11. В случае признания жалобы не подлежащей удовлетворению в ответе заявителю, указанном в пункте 5.9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7589F" w:rsidRDefault="00BC7322">
      <w:pPr>
        <w:ind w:firstLine="709"/>
        <w:jc w:val="both"/>
        <w:rPr>
          <w:sz w:val="28"/>
        </w:rPr>
      </w:pPr>
      <w:r>
        <w:rPr>
          <w:sz w:val="28"/>
        </w:rPr>
        <w:t xml:space="preserve"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  </w:t>
      </w:r>
    </w:p>
    <w:p w:rsidR="00E7589F" w:rsidRDefault="00E7589F">
      <w:pPr>
        <w:widowControl w:val="0"/>
        <w:spacing w:line="288" w:lineRule="auto"/>
        <w:ind w:left="5103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5103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5103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5103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5103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5103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5103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5103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5103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5103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5103"/>
        <w:jc w:val="both"/>
        <w:rPr>
          <w:sz w:val="28"/>
        </w:rPr>
      </w:pPr>
    </w:p>
    <w:p w:rsidR="00EE5E27" w:rsidRDefault="00EE5E27">
      <w:pPr>
        <w:widowControl w:val="0"/>
        <w:spacing w:line="288" w:lineRule="auto"/>
        <w:ind w:left="5103"/>
        <w:jc w:val="both"/>
        <w:rPr>
          <w:sz w:val="28"/>
        </w:rPr>
      </w:pPr>
    </w:p>
    <w:p w:rsidR="00EE5E27" w:rsidRDefault="00EE5E27">
      <w:pPr>
        <w:widowControl w:val="0"/>
        <w:spacing w:line="288" w:lineRule="auto"/>
        <w:ind w:left="5103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5103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5103"/>
        <w:jc w:val="both"/>
        <w:rPr>
          <w:sz w:val="28"/>
        </w:rPr>
      </w:pPr>
    </w:p>
    <w:p w:rsidR="00E7589F" w:rsidRDefault="00BC7322">
      <w:pPr>
        <w:widowControl w:val="0"/>
        <w:spacing w:line="288" w:lineRule="auto"/>
        <w:ind w:left="5103"/>
        <w:jc w:val="both"/>
        <w:rPr>
          <w:sz w:val="28"/>
        </w:rPr>
      </w:pPr>
      <w:r>
        <w:rPr>
          <w:sz w:val="28"/>
        </w:rPr>
        <w:t>Приложение № 1</w:t>
      </w:r>
    </w:p>
    <w:p w:rsidR="00E7589F" w:rsidRDefault="00BC7322">
      <w:pPr>
        <w:widowControl w:val="0"/>
        <w:spacing w:line="288" w:lineRule="auto"/>
        <w:ind w:left="5103"/>
        <w:jc w:val="both"/>
        <w:rPr>
          <w:sz w:val="28"/>
        </w:rPr>
      </w:pPr>
      <w:r>
        <w:rPr>
          <w:sz w:val="28"/>
        </w:rPr>
        <w:t>к административному регламенту</w:t>
      </w:r>
    </w:p>
    <w:p w:rsidR="00E7589F" w:rsidRDefault="00BC7322">
      <w:pPr>
        <w:ind w:left="4253"/>
        <w:rPr>
          <w:sz w:val="28"/>
        </w:rPr>
      </w:pPr>
      <w:r>
        <w:rPr>
          <w:sz w:val="28"/>
        </w:rPr>
        <w:t>__________________________________</w:t>
      </w:r>
    </w:p>
    <w:p w:rsidR="00E7589F" w:rsidRDefault="00BC7322">
      <w:pPr>
        <w:ind w:left="3685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(наименование органа местного самоуправления)</w:t>
      </w:r>
    </w:p>
    <w:p w:rsidR="00E7589F" w:rsidRDefault="00BC7322">
      <w:pPr>
        <w:ind w:left="3969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от ___________________________________</w:t>
      </w:r>
    </w:p>
    <w:p w:rsidR="00E7589F" w:rsidRDefault="00BC7322">
      <w:pPr>
        <w:ind w:left="3969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(ФИО заявителя (уполномоченного представителя)</w:t>
      </w:r>
    </w:p>
    <w:p w:rsidR="00E7589F" w:rsidRDefault="00E7589F">
      <w:pPr>
        <w:ind w:left="3969"/>
        <w:rPr>
          <w:rFonts w:ascii="Courier New" w:hAnsi="Courier New"/>
          <w:sz w:val="20"/>
        </w:rPr>
      </w:pPr>
    </w:p>
    <w:p w:rsidR="00E7589F" w:rsidRDefault="00BC7322">
      <w:pPr>
        <w:ind w:left="3969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дата рождения:</w:t>
      </w:r>
    </w:p>
    <w:p w:rsidR="00E7589F" w:rsidRDefault="00BC7322">
      <w:pPr>
        <w:ind w:left="326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</w:t>
      </w:r>
    </w:p>
    <w:p w:rsidR="00E7589F" w:rsidRDefault="00BC7322">
      <w:pPr>
        <w:ind w:left="3969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______________________________________</w:t>
      </w:r>
    </w:p>
    <w:p w:rsidR="00E7589F" w:rsidRDefault="00BC7322">
      <w:pPr>
        <w:ind w:left="3969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 паспорт:</w:t>
      </w:r>
    </w:p>
    <w:p w:rsidR="00E7589F" w:rsidRDefault="00BC7322">
      <w:pPr>
        <w:ind w:left="3969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 _____________________________________,</w:t>
      </w:r>
    </w:p>
    <w:p w:rsidR="00E7589F" w:rsidRDefault="00BC7322">
      <w:pPr>
        <w:ind w:left="3969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   (серия, номер, кем, когда выдан)</w:t>
      </w:r>
    </w:p>
    <w:p w:rsidR="00E7589F" w:rsidRDefault="00BC7322">
      <w:pPr>
        <w:ind w:left="3969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 зарегистрированного(ой) по адресу:</w:t>
      </w:r>
    </w:p>
    <w:p w:rsidR="00E7589F" w:rsidRDefault="00BC7322">
      <w:pPr>
        <w:ind w:left="3969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 _____________________________________,</w:t>
      </w:r>
    </w:p>
    <w:p w:rsidR="00E7589F" w:rsidRDefault="00BC7322">
      <w:pPr>
        <w:ind w:left="3969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 проживающего(ей) по адресу:</w:t>
      </w:r>
    </w:p>
    <w:p w:rsidR="00E7589F" w:rsidRDefault="00BC7322">
      <w:pPr>
        <w:ind w:left="3969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 _____________________________________,</w:t>
      </w:r>
    </w:p>
    <w:p w:rsidR="00E7589F" w:rsidRDefault="00BC7322">
      <w:pPr>
        <w:ind w:left="3969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 телефон:</w:t>
      </w:r>
    </w:p>
    <w:p w:rsidR="00E7589F" w:rsidRDefault="00BC7322">
      <w:pPr>
        <w:ind w:left="3969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 ______________________________________</w:t>
      </w:r>
    </w:p>
    <w:p w:rsidR="00E7589F" w:rsidRDefault="00E7589F">
      <w:pPr>
        <w:ind w:left="3969"/>
        <w:outlineLvl w:val="0"/>
        <w:rPr>
          <w:rFonts w:ascii="Courier New" w:hAnsi="Courier New"/>
          <w:sz w:val="20"/>
        </w:rPr>
      </w:pPr>
    </w:p>
    <w:p w:rsidR="00E7589F" w:rsidRDefault="00BC7322">
      <w:pPr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</w:t>
      </w:r>
    </w:p>
    <w:p w:rsidR="00E7589F" w:rsidRDefault="00BC7322">
      <w:pPr>
        <w:spacing w:before="120" w:after="120"/>
        <w:ind w:left="120" w:right="120"/>
        <w:jc w:val="center"/>
      </w:pPr>
      <w:r>
        <w:t>ЗАЯВЛЕНИЕ</w:t>
      </w:r>
    </w:p>
    <w:p w:rsidR="00E7589F" w:rsidRDefault="00BC7322">
      <w:pPr>
        <w:jc w:val="center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о предоставлении жилого помещения специализированного </w:t>
      </w:r>
    </w:p>
    <w:p w:rsidR="00E7589F" w:rsidRDefault="00BC7322">
      <w:pPr>
        <w:jc w:val="center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муниципального жилищного фонда</w:t>
      </w:r>
    </w:p>
    <w:p w:rsidR="00E7589F" w:rsidRDefault="00E7589F">
      <w:pPr>
        <w:rPr>
          <w:rFonts w:ascii="Courier New" w:hAnsi="Courier New"/>
          <w:sz w:val="20"/>
        </w:rPr>
      </w:pPr>
    </w:p>
    <w:p w:rsidR="00E7589F" w:rsidRDefault="00BC7322">
      <w:pPr>
        <w:spacing w:before="105" w:after="105"/>
        <w:ind w:left="60" w:right="60" w:firstLine="225"/>
        <w:jc w:val="both"/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20"/>
        </w:rPr>
        <w:t>Я, ________________________________________________________________,</w:t>
      </w:r>
    </w:p>
    <w:p w:rsidR="00E7589F" w:rsidRDefault="00BC7322">
      <w:pPr>
        <w:spacing w:before="105" w:after="105"/>
        <w:ind w:left="60" w:right="60"/>
        <w:jc w:val="center"/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20"/>
        </w:rPr>
        <w:t>(фамилия, имя, отчество заявителя)</w:t>
      </w:r>
    </w:p>
    <w:p w:rsidR="00E7589F" w:rsidRDefault="00BC7322">
      <w:pPr>
        <w:spacing w:before="105" w:after="105"/>
        <w:ind w:left="60" w:right="60"/>
        <w:jc w:val="both"/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20"/>
        </w:rPr>
        <w:t>прошу предоставить мне  и членам моей семьи (нужное подчеркнуть):</w:t>
      </w:r>
    </w:p>
    <w:p w:rsidR="00E7589F" w:rsidRDefault="00BC7322">
      <w:pPr>
        <w:spacing w:before="105" w:after="105"/>
        <w:ind w:left="60" w:right="60"/>
        <w:jc w:val="both"/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20"/>
        </w:rPr>
        <w:t>1) служебное жилое помещение;</w:t>
      </w:r>
    </w:p>
    <w:p w:rsidR="00E7589F" w:rsidRDefault="00BC7322">
      <w:pPr>
        <w:spacing w:before="105" w:after="105"/>
        <w:ind w:left="60" w:right="60"/>
        <w:jc w:val="both"/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20"/>
        </w:rPr>
        <w:t>2) жилое помещение в общежитии;</w:t>
      </w:r>
    </w:p>
    <w:p w:rsidR="00E7589F" w:rsidRDefault="00BC7322">
      <w:pPr>
        <w:spacing w:before="105" w:after="105"/>
        <w:ind w:left="60" w:right="60"/>
        <w:jc w:val="both"/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20"/>
        </w:rPr>
        <w:t>3) жилое помещение маневренного фонда</w:t>
      </w:r>
    </w:p>
    <w:p w:rsidR="00E7589F" w:rsidRDefault="00E7589F">
      <w:pPr>
        <w:rPr>
          <w:rFonts w:ascii="Courier New" w:hAnsi="Courier New"/>
          <w:sz w:val="20"/>
        </w:rPr>
      </w:pPr>
    </w:p>
    <w:p w:rsidR="00E7589F" w:rsidRDefault="00BC7322">
      <w:pPr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20"/>
        </w:rPr>
        <w:t xml:space="preserve"> в связи с тем, что _____________________________________________________________________</w:t>
      </w:r>
    </w:p>
    <w:p w:rsidR="00E7589F" w:rsidRDefault="00BC7322">
      <w:pPr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20"/>
        </w:rPr>
        <w:t xml:space="preserve">                         (основания для предоставления)</w:t>
      </w:r>
    </w:p>
    <w:p w:rsidR="00E7589F" w:rsidRDefault="00E7589F">
      <w:pPr>
        <w:spacing w:before="105" w:after="105"/>
        <w:ind w:left="60" w:right="60"/>
        <w:jc w:val="both"/>
        <w:rPr>
          <w:rFonts w:ascii="Courier New" w:hAnsi="Courier New"/>
          <w:sz w:val="20"/>
        </w:rPr>
      </w:pPr>
    </w:p>
    <w:p w:rsidR="00E7589F" w:rsidRDefault="00BC7322">
      <w:pPr>
        <w:spacing w:before="105" w:after="105"/>
        <w:ind w:left="60" w:right="60"/>
        <w:jc w:val="both"/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20"/>
        </w:rPr>
        <w:t>Состав моей семьи _________ человек:</w:t>
      </w:r>
    </w:p>
    <w:p w:rsidR="00E7589F" w:rsidRDefault="00BC7322">
      <w:pPr>
        <w:spacing w:before="105" w:after="105"/>
        <w:ind w:left="60" w:right="60"/>
        <w:jc w:val="both"/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20"/>
        </w:rPr>
        <w:t>1. ___________________________________________________________________</w:t>
      </w:r>
    </w:p>
    <w:p w:rsidR="00E7589F" w:rsidRDefault="00BC7322">
      <w:pPr>
        <w:spacing w:before="105" w:after="105"/>
        <w:ind w:left="60" w:right="60"/>
        <w:jc w:val="center"/>
        <w:rPr>
          <w:rFonts w:ascii="Courier New" w:hAnsi="Courier New"/>
          <w:sz w:val="18"/>
        </w:rPr>
      </w:pPr>
      <w:r>
        <w:rPr>
          <w:rStyle w:val="17"/>
          <w:rFonts w:ascii="Courier New" w:hAnsi="Courier New"/>
          <w:sz w:val="20"/>
        </w:rPr>
        <w:t>(</w:t>
      </w:r>
      <w:r>
        <w:rPr>
          <w:rStyle w:val="17"/>
          <w:rFonts w:ascii="Courier New" w:hAnsi="Courier New"/>
          <w:sz w:val="18"/>
        </w:rPr>
        <w:t>степень родства, Ф.И.О., число, месяц, год рождения)</w:t>
      </w:r>
    </w:p>
    <w:p w:rsidR="00E7589F" w:rsidRDefault="00BC7322">
      <w:pPr>
        <w:spacing w:before="105" w:after="105"/>
        <w:ind w:left="60" w:right="60"/>
        <w:jc w:val="both"/>
        <w:rPr>
          <w:rFonts w:ascii="Courier New" w:hAnsi="Courier New"/>
          <w:sz w:val="18"/>
        </w:rPr>
      </w:pPr>
      <w:r>
        <w:rPr>
          <w:rStyle w:val="17"/>
          <w:rFonts w:ascii="Courier New" w:hAnsi="Courier New"/>
          <w:sz w:val="18"/>
        </w:rPr>
        <w:t>2. ___________________________________________________________________</w:t>
      </w:r>
    </w:p>
    <w:p w:rsidR="00E7589F" w:rsidRDefault="00BC7322">
      <w:pPr>
        <w:spacing w:before="105" w:after="105"/>
        <w:ind w:left="60" w:right="60"/>
        <w:jc w:val="center"/>
        <w:rPr>
          <w:rFonts w:ascii="Courier New" w:hAnsi="Courier New"/>
          <w:sz w:val="18"/>
        </w:rPr>
      </w:pPr>
      <w:r>
        <w:rPr>
          <w:rStyle w:val="17"/>
          <w:rFonts w:ascii="Courier New" w:hAnsi="Courier New"/>
          <w:sz w:val="18"/>
        </w:rPr>
        <w:t>(степень родства, Ф.И.О., число, месяц, год рождения)</w:t>
      </w:r>
    </w:p>
    <w:p w:rsidR="00E7589F" w:rsidRDefault="00BC7322">
      <w:pPr>
        <w:spacing w:before="105" w:after="105"/>
        <w:ind w:left="60" w:right="60"/>
        <w:jc w:val="both"/>
        <w:rPr>
          <w:rFonts w:ascii="Courier New" w:hAnsi="Courier New"/>
          <w:sz w:val="18"/>
        </w:rPr>
      </w:pPr>
      <w:r>
        <w:rPr>
          <w:rStyle w:val="17"/>
          <w:rFonts w:ascii="Courier New" w:hAnsi="Courier New"/>
          <w:sz w:val="18"/>
        </w:rPr>
        <w:t>3. ___________________________________________________________________</w:t>
      </w:r>
    </w:p>
    <w:p w:rsidR="00E7589F" w:rsidRDefault="00BC7322">
      <w:pPr>
        <w:spacing w:before="105" w:after="105"/>
        <w:ind w:left="60" w:right="60"/>
        <w:jc w:val="center"/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18"/>
        </w:rPr>
        <w:t>(степень родства, Ф.И.О., число, месяц, год рождения)</w:t>
      </w:r>
    </w:p>
    <w:p w:rsidR="00E7589F" w:rsidRDefault="00BC7322">
      <w:pPr>
        <w:spacing w:before="105" w:after="105"/>
        <w:ind w:left="60" w:right="60"/>
        <w:jc w:val="both"/>
        <w:rPr>
          <w:rFonts w:ascii="Courier New" w:hAnsi="Courier New"/>
          <w:sz w:val="18"/>
        </w:rPr>
      </w:pPr>
      <w:r>
        <w:rPr>
          <w:rStyle w:val="17"/>
          <w:rFonts w:ascii="Courier New" w:hAnsi="Courier New"/>
          <w:sz w:val="20"/>
        </w:rPr>
        <w:t>4. __________</w:t>
      </w:r>
      <w:r>
        <w:rPr>
          <w:rStyle w:val="17"/>
          <w:rFonts w:ascii="Courier New" w:hAnsi="Courier New"/>
          <w:sz w:val="18"/>
        </w:rPr>
        <w:t>_________________________________________________________</w:t>
      </w:r>
    </w:p>
    <w:p w:rsidR="00E7589F" w:rsidRDefault="00BC7322">
      <w:pPr>
        <w:spacing w:before="105" w:after="105"/>
        <w:ind w:left="60" w:right="60"/>
        <w:jc w:val="center"/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18"/>
        </w:rPr>
        <w:t>(степень родства, Ф.И.О., число, месяц, год рождения)</w:t>
      </w:r>
    </w:p>
    <w:p w:rsidR="00E7589F" w:rsidRDefault="00E7589F">
      <w:pPr>
        <w:spacing w:before="105" w:after="105"/>
        <w:ind w:left="60" w:right="60"/>
        <w:jc w:val="both"/>
        <w:rPr>
          <w:rFonts w:ascii="Courier New" w:hAnsi="Courier New"/>
          <w:sz w:val="20"/>
        </w:rPr>
      </w:pPr>
    </w:p>
    <w:p w:rsidR="00E7589F" w:rsidRDefault="00BC7322">
      <w:pPr>
        <w:spacing w:before="105" w:after="105"/>
        <w:ind w:left="60" w:right="60"/>
        <w:jc w:val="both"/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20"/>
        </w:rPr>
        <w:t>К заявлению прилагаю:</w:t>
      </w:r>
    </w:p>
    <w:p w:rsidR="00E7589F" w:rsidRDefault="00BC7322">
      <w:pPr>
        <w:spacing w:before="105" w:after="105"/>
        <w:ind w:left="60" w:right="60"/>
        <w:jc w:val="both"/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20"/>
        </w:rPr>
        <w:t>1. ___________________________________________________________________</w:t>
      </w:r>
    </w:p>
    <w:p w:rsidR="00E7589F" w:rsidRDefault="00BC7322">
      <w:pPr>
        <w:spacing w:before="105" w:after="105"/>
        <w:ind w:left="60" w:right="60"/>
        <w:jc w:val="both"/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20"/>
        </w:rPr>
        <w:t>2. ___________________________________________________________________</w:t>
      </w:r>
    </w:p>
    <w:p w:rsidR="00E7589F" w:rsidRDefault="00BC7322">
      <w:pPr>
        <w:spacing w:before="105" w:after="105"/>
        <w:ind w:left="60" w:right="60"/>
        <w:jc w:val="both"/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20"/>
        </w:rPr>
        <w:t>3. ___________________________________________________________________</w:t>
      </w:r>
    </w:p>
    <w:p w:rsidR="00E7589F" w:rsidRDefault="00BC7322">
      <w:pPr>
        <w:spacing w:before="105" w:after="105"/>
        <w:ind w:left="60" w:right="60"/>
        <w:jc w:val="both"/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20"/>
        </w:rPr>
        <w:t>4. ___________________________________________________________________</w:t>
      </w:r>
    </w:p>
    <w:p w:rsidR="00E7589F" w:rsidRDefault="00BC7322">
      <w:pPr>
        <w:spacing w:before="105" w:after="105"/>
        <w:ind w:left="60" w:right="60"/>
        <w:jc w:val="both"/>
        <w:rPr>
          <w:rFonts w:ascii="Courier New" w:hAnsi="Courier New"/>
          <w:sz w:val="20"/>
        </w:rPr>
      </w:pPr>
      <w:r>
        <w:rPr>
          <w:rStyle w:val="17"/>
          <w:rFonts w:ascii="Courier New" w:hAnsi="Courier New"/>
          <w:sz w:val="20"/>
        </w:rPr>
        <w:t>5. ___________________________________________________________________</w:t>
      </w:r>
    </w:p>
    <w:p w:rsidR="00E7589F" w:rsidRDefault="00E7589F">
      <w:pPr>
        <w:rPr>
          <w:rFonts w:ascii="Courier New" w:hAnsi="Courier New"/>
          <w:sz w:val="20"/>
        </w:rPr>
      </w:pPr>
    </w:p>
    <w:p w:rsidR="00E7589F" w:rsidRDefault="00BC7322">
      <w:pPr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в связи с тем, что ________________________________________________________</w:t>
      </w:r>
    </w:p>
    <w:p w:rsidR="00E7589F" w:rsidRDefault="00BC7322">
      <w:pPr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(основания для предоставления)</w:t>
      </w:r>
    </w:p>
    <w:p w:rsidR="00E7589F" w:rsidRDefault="00BC7322">
      <w:pPr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</w:t>
      </w:r>
    </w:p>
    <w:p w:rsidR="00E7589F" w:rsidRDefault="00E7589F">
      <w:pPr>
        <w:rPr>
          <w:rFonts w:ascii="Courier New" w:hAnsi="Courier New"/>
          <w:sz w:val="20"/>
        </w:rPr>
      </w:pPr>
    </w:p>
    <w:p w:rsidR="00E7589F" w:rsidRDefault="00BC7322">
      <w:pPr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Достоверность представленных сведений подтверждаю.</w:t>
      </w:r>
    </w:p>
    <w:p w:rsidR="00E7589F" w:rsidRDefault="00E7589F">
      <w:pPr>
        <w:jc w:val="both"/>
        <w:rPr>
          <w:rFonts w:ascii="Courier New" w:hAnsi="Courier New"/>
          <w:sz w:val="20"/>
        </w:rPr>
      </w:pPr>
    </w:p>
    <w:p w:rsidR="00E7589F" w:rsidRDefault="00BC7322">
      <w:pPr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"__"__________ 20__ г. _____________________ ______________________________</w:t>
      </w:r>
    </w:p>
    <w:p w:rsidR="00E7589F" w:rsidRDefault="00BC7322">
      <w:pPr>
        <w:jc w:val="both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</w:t>
      </w:r>
      <w:r>
        <w:rPr>
          <w:rFonts w:ascii="Courier New" w:hAnsi="Courier New"/>
          <w:sz w:val="16"/>
        </w:rPr>
        <w:t xml:space="preserve">       дата            подпись заявителя (уполномоченного представителя)   расшифровка подписи</w:t>
      </w:r>
    </w:p>
    <w:p w:rsidR="00E7589F" w:rsidRDefault="00E7589F">
      <w:pPr>
        <w:rPr>
          <w:b/>
          <w:sz w:val="28"/>
        </w:rPr>
      </w:pPr>
    </w:p>
    <w:p w:rsidR="00E7589F" w:rsidRDefault="00E7589F">
      <w:pPr>
        <w:spacing w:line="288" w:lineRule="auto"/>
        <w:jc w:val="center"/>
        <w:rPr>
          <w:b/>
          <w:sz w:val="28"/>
        </w:rPr>
      </w:pPr>
    </w:p>
    <w:p w:rsidR="00E7589F" w:rsidRDefault="00E7589F">
      <w:pPr>
        <w:spacing w:line="288" w:lineRule="auto"/>
        <w:jc w:val="center"/>
        <w:rPr>
          <w:b/>
          <w:sz w:val="28"/>
        </w:rPr>
      </w:pPr>
    </w:p>
    <w:p w:rsidR="00E7589F" w:rsidRDefault="00E7589F">
      <w:pPr>
        <w:spacing w:line="288" w:lineRule="auto"/>
        <w:jc w:val="center"/>
        <w:rPr>
          <w:b/>
          <w:sz w:val="28"/>
        </w:rPr>
      </w:pPr>
    </w:p>
    <w:p w:rsidR="00E7589F" w:rsidRDefault="00E7589F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13091D" w:rsidRDefault="0013091D" w:rsidP="0013091D">
      <w:pPr>
        <w:pStyle w:val="ConsPlusNormal"/>
        <w:spacing w:line="288" w:lineRule="auto"/>
        <w:ind w:left="5103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2</w:t>
      </w:r>
    </w:p>
    <w:p w:rsidR="0013091D" w:rsidRDefault="0013091D" w:rsidP="0013091D">
      <w:pPr>
        <w:spacing w:line="288" w:lineRule="auto"/>
        <w:ind w:left="5103"/>
        <w:rPr>
          <w:sz w:val="28"/>
        </w:rPr>
      </w:pPr>
      <w:r>
        <w:rPr>
          <w:sz w:val="28"/>
        </w:rPr>
        <w:t>к административному регламенту</w:t>
      </w:r>
    </w:p>
    <w:p w:rsidR="0013091D" w:rsidRDefault="0013091D" w:rsidP="0013091D">
      <w:pPr>
        <w:spacing w:line="288" w:lineRule="auto"/>
        <w:jc w:val="center"/>
        <w:rPr>
          <w:b/>
          <w:sz w:val="28"/>
        </w:rPr>
      </w:pPr>
    </w:p>
    <w:p w:rsidR="0013091D" w:rsidRDefault="0013091D" w:rsidP="0013091D">
      <w:pPr>
        <w:spacing w:line="288" w:lineRule="auto"/>
        <w:jc w:val="center"/>
        <w:rPr>
          <w:b/>
          <w:sz w:val="28"/>
        </w:rPr>
      </w:pPr>
    </w:p>
    <w:p w:rsidR="0013091D" w:rsidRDefault="0013091D" w:rsidP="0013091D">
      <w:pPr>
        <w:spacing w:line="288" w:lineRule="auto"/>
        <w:jc w:val="center"/>
        <w:rPr>
          <w:b/>
          <w:sz w:val="28"/>
        </w:rPr>
      </w:pPr>
    </w:p>
    <w:p w:rsidR="0013091D" w:rsidRPr="00442E6B" w:rsidRDefault="0013091D" w:rsidP="0013091D">
      <w:pPr>
        <w:spacing w:line="288" w:lineRule="auto"/>
        <w:jc w:val="center"/>
        <w:rPr>
          <w:sz w:val="28"/>
        </w:rPr>
      </w:pPr>
      <w:r w:rsidRPr="00442E6B">
        <w:rPr>
          <w:sz w:val="28"/>
        </w:rPr>
        <w:t xml:space="preserve">БЛОК-СХЕМА </w:t>
      </w:r>
    </w:p>
    <w:p w:rsidR="0013091D" w:rsidRDefault="0013091D" w:rsidP="0013091D">
      <w:pPr>
        <w:tabs>
          <w:tab w:val="left" w:pos="5245"/>
        </w:tabs>
        <w:jc w:val="center"/>
        <w:rPr>
          <w:sz w:val="28"/>
        </w:rPr>
      </w:pPr>
      <w:r>
        <w:rPr>
          <w:sz w:val="28"/>
        </w:rPr>
        <w:t xml:space="preserve">предоставления муниципальной услуги по предоставлению жилых помещений специализированного муниципального жилищного фонда </w:t>
      </w:r>
    </w:p>
    <w:p w:rsidR="0013091D" w:rsidRDefault="0013091D" w:rsidP="0013091D">
      <w:pPr>
        <w:tabs>
          <w:tab w:val="left" w:pos="5245"/>
        </w:tabs>
        <w:jc w:val="center"/>
        <w:rPr>
          <w:caps/>
          <w:sz w:val="28"/>
        </w:rPr>
      </w:pPr>
    </w:p>
    <w:p w:rsidR="0013091D" w:rsidRDefault="0013091D" w:rsidP="0013091D">
      <w:pPr>
        <w:jc w:val="center"/>
        <w:rPr>
          <w:sz w:val="28"/>
        </w:rPr>
      </w:pP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5"/>
      </w:tblGrid>
      <w:tr w:rsidR="0013091D" w:rsidTr="000D406D">
        <w:tc>
          <w:tcPr>
            <w:tcW w:w="8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91D" w:rsidRPr="00277E57" w:rsidRDefault="0013091D" w:rsidP="000D406D">
            <w:pPr>
              <w:ind w:firstLine="540"/>
              <w:jc w:val="both"/>
              <w:rPr>
                <w:sz w:val="28"/>
                <w:szCs w:val="22"/>
              </w:rPr>
            </w:pPr>
            <w:r w:rsidRPr="00277E57">
              <w:rPr>
                <w:sz w:val="28"/>
                <w:szCs w:val="22"/>
              </w:rPr>
              <w:t>1) прием и регистрация представленных заявления и документов, необходимых для предоставления муниципальной услуги (срок оказания: в день поступления заявления (при поступлении в электронном виде в нерабочее время – в ближайший рабочий день, следующий за днём поступления указанных документов)  п. 3.2.2 настоящего административного регламента.</w:t>
            </w:r>
          </w:p>
        </w:tc>
      </w:tr>
    </w:tbl>
    <w:p w:rsidR="0013091D" w:rsidRDefault="0013091D" w:rsidP="0013091D">
      <w:pPr>
        <w:ind w:left="3544" w:right="-283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2872740</wp:posOffset>
                </wp:positionH>
                <wp:positionV relativeFrom="paragraph">
                  <wp:posOffset>66675</wp:posOffset>
                </wp:positionV>
                <wp:extent cx="9525" cy="400050"/>
                <wp:effectExtent l="38100" t="0" r="66675" b="571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14A8E9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26.2pt;margin-top:5.25pt;width:.75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">
                <v:stroke endarrow="block"/>
              </v:shape>
            </w:pict>
          </mc:Fallback>
        </mc:AlternateContent>
      </w:r>
      <w:r>
        <w:rPr>
          <w:sz w:val="28"/>
        </w:rPr>
        <w:tab/>
      </w:r>
    </w:p>
    <w:p w:rsidR="0013091D" w:rsidRDefault="0013091D" w:rsidP="0013091D">
      <w:pPr>
        <w:ind w:left="3544" w:right="-283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13091D" w:rsidRDefault="0013091D" w:rsidP="0013091D">
      <w:pPr>
        <w:pStyle w:val="ConsPlusNormal"/>
        <w:spacing w:line="288" w:lineRule="auto"/>
        <w:ind w:firstLine="708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</w:tblGrid>
      <w:tr w:rsidR="0013091D" w:rsidTr="000D406D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91D" w:rsidRPr="00277E57" w:rsidRDefault="0013091D" w:rsidP="005D3107">
            <w:pPr>
              <w:ind w:firstLine="540"/>
              <w:jc w:val="both"/>
              <w:rPr>
                <w:sz w:val="28"/>
                <w:szCs w:val="22"/>
              </w:rPr>
            </w:pPr>
            <w:r w:rsidRPr="00277E57">
              <w:rPr>
                <w:sz w:val="28"/>
                <w:szCs w:val="22"/>
              </w:rPr>
              <w:t xml:space="preserve">2) рассмотрение представленных заявителем заявления и документов, принятие решения о предоставлении  жилых помещений </w:t>
            </w:r>
            <w:r w:rsidR="005D3107">
              <w:rPr>
                <w:sz w:val="28"/>
                <w:szCs w:val="22"/>
              </w:rPr>
              <w:t xml:space="preserve">специализированного </w:t>
            </w:r>
            <w:r w:rsidRPr="00277E57">
              <w:rPr>
                <w:sz w:val="28"/>
                <w:szCs w:val="22"/>
              </w:rPr>
              <w:t>муниципального жилищного фонда  либо об отказе в предоставлении жилых помещений</w:t>
            </w:r>
            <w:r>
              <w:rPr>
                <w:sz w:val="28"/>
                <w:szCs w:val="22"/>
              </w:rPr>
              <w:t xml:space="preserve"> специализированного</w:t>
            </w:r>
            <w:r w:rsidRPr="00277E57">
              <w:rPr>
                <w:sz w:val="28"/>
                <w:szCs w:val="22"/>
              </w:rPr>
              <w:t xml:space="preserve"> муниципального жилищного фонда  (не более 30 рабочих дней) п. 3.3.9 настоящего административного регламента.</w:t>
            </w:r>
          </w:p>
        </w:tc>
      </w:tr>
    </w:tbl>
    <w:p w:rsidR="0013091D" w:rsidRDefault="0013091D" w:rsidP="0013091D">
      <w:pPr>
        <w:ind w:firstLine="54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8240" behindDoc="0" locked="0" layoutInCell="1" allowOverlap="1">
                <wp:simplePos x="0" y="0"/>
                <wp:positionH relativeFrom="column">
                  <wp:posOffset>2882264</wp:posOffset>
                </wp:positionH>
                <wp:positionV relativeFrom="paragraph">
                  <wp:posOffset>30480</wp:posOffset>
                </wp:positionV>
                <wp:extent cx="0" cy="257175"/>
                <wp:effectExtent l="76200" t="0" r="57150" b="476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A9B5045" id="Прямая со стрелкой 1" o:spid="_x0000_s1026" type="#_x0000_t32" style="position:absolute;margin-left:226.95pt;margin-top:2.4pt;width:0;height:20.2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">
                <v:stroke endarrow="block"/>
              </v:shape>
            </w:pict>
          </mc:Fallback>
        </mc:AlternateContent>
      </w:r>
    </w:p>
    <w:p w:rsidR="0013091D" w:rsidRDefault="0013091D" w:rsidP="0013091D">
      <w:pPr>
        <w:ind w:firstLine="540"/>
        <w:jc w:val="both"/>
        <w:rPr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</w:tblGrid>
      <w:tr w:rsidR="0013091D" w:rsidTr="000D406D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091D" w:rsidRPr="00277E57" w:rsidRDefault="0013091D" w:rsidP="0013091D">
            <w:pPr>
              <w:ind w:firstLine="540"/>
              <w:jc w:val="both"/>
              <w:rPr>
                <w:sz w:val="28"/>
                <w:szCs w:val="22"/>
                <w:shd w:val="clear" w:color="auto" w:fill="FFD821"/>
              </w:rPr>
            </w:pPr>
            <w:r w:rsidRPr="00277E57">
              <w:rPr>
                <w:sz w:val="28"/>
                <w:szCs w:val="22"/>
              </w:rPr>
              <w:t>3) направление (вручение) заявителю</w:t>
            </w:r>
            <w:r w:rsidRPr="00277E57">
              <w:rPr>
                <w:sz w:val="22"/>
                <w:szCs w:val="22"/>
              </w:rPr>
              <w:t xml:space="preserve"> </w:t>
            </w:r>
            <w:r w:rsidRPr="00277E57">
              <w:rPr>
                <w:sz w:val="28"/>
                <w:szCs w:val="22"/>
              </w:rPr>
              <w:t xml:space="preserve">решения о предоставлении  жилых помещений </w:t>
            </w:r>
            <w:r>
              <w:rPr>
                <w:sz w:val="28"/>
                <w:szCs w:val="22"/>
              </w:rPr>
              <w:t xml:space="preserve">специализированного </w:t>
            </w:r>
            <w:r w:rsidRPr="00277E57">
              <w:rPr>
                <w:sz w:val="28"/>
                <w:szCs w:val="22"/>
              </w:rPr>
              <w:t>муниципального жилищного фонда либо об отказе в предоставлении жилых помещений</w:t>
            </w:r>
            <w:r>
              <w:rPr>
                <w:sz w:val="28"/>
                <w:szCs w:val="22"/>
              </w:rPr>
              <w:t xml:space="preserve"> специализированного</w:t>
            </w:r>
            <w:r w:rsidRPr="00277E57">
              <w:rPr>
                <w:sz w:val="28"/>
                <w:szCs w:val="22"/>
              </w:rPr>
              <w:t xml:space="preserve"> муниципального </w:t>
            </w:r>
            <w:r w:rsidRPr="00277E57">
              <w:rPr>
                <w:sz w:val="28"/>
                <w:szCs w:val="22"/>
              </w:rPr>
              <w:lastRenderedPageBreak/>
              <w:t>жилищного фонда (не более  3 рабочих дней со дня принятия решения) п. 3.4.4 настоящего административного регламента.</w:t>
            </w:r>
          </w:p>
        </w:tc>
      </w:tr>
    </w:tbl>
    <w:p w:rsidR="0013091D" w:rsidRDefault="0013091D" w:rsidP="0013091D">
      <w:pPr>
        <w:ind w:firstLine="540"/>
        <w:jc w:val="both"/>
        <w:rPr>
          <w:sz w:val="28"/>
        </w:rPr>
      </w:pPr>
    </w:p>
    <w:p w:rsidR="0013091D" w:rsidRPr="00097D5C" w:rsidRDefault="0013091D" w:rsidP="0013091D">
      <w:pPr>
        <w:rPr>
          <w:sz w:val="28"/>
          <w:szCs w:val="28"/>
        </w:rPr>
      </w:pPr>
    </w:p>
    <w:p w:rsidR="0013091D" w:rsidRDefault="0013091D" w:rsidP="0013091D">
      <w:pPr>
        <w:pStyle w:val="ConsPlusNormal"/>
        <w:spacing w:line="288" w:lineRule="auto"/>
        <w:ind w:left="5103" w:firstLine="0"/>
        <w:jc w:val="both"/>
        <w:rPr>
          <w:sz w:val="28"/>
        </w:rPr>
      </w:pPr>
    </w:p>
    <w:p w:rsidR="0013091D" w:rsidRDefault="0013091D">
      <w:pPr>
        <w:spacing w:line="288" w:lineRule="auto"/>
        <w:jc w:val="center"/>
        <w:rPr>
          <w:b/>
          <w:sz w:val="28"/>
        </w:rPr>
      </w:pPr>
    </w:p>
    <w:p w:rsidR="00E7589F" w:rsidRDefault="00E7589F">
      <w:pPr>
        <w:widowControl w:val="0"/>
        <w:spacing w:line="288" w:lineRule="auto"/>
        <w:ind w:left="-566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-566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-566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-566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-566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-566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-566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-566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-566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-566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-566"/>
        <w:jc w:val="both"/>
        <w:rPr>
          <w:sz w:val="28"/>
        </w:rPr>
      </w:pPr>
    </w:p>
    <w:p w:rsidR="00E7589F" w:rsidRDefault="00E7589F">
      <w:pPr>
        <w:widowControl w:val="0"/>
        <w:spacing w:line="288" w:lineRule="auto"/>
        <w:ind w:left="-566"/>
        <w:jc w:val="both"/>
        <w:rPr>
          <w:sz w:val="28"/>
        </w:rPr>
      </w:pPr>
    </w:p>
    <w:sectPr w:rsidR="00E7589F">
      <w:pgSz w:w="11906" w:h="16838"/>
      <w:pgMar w:top="426" w:right="850" w:bottom="567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211" w:rsidRDefault="009F0211">
      <w:r>
        <w:separator/>
      </w:r>
    </w:p>
  </w:endnote>
  <w:endnote w:type="continuationSeparator" w:id="0">
    <w:p w:rsidR="009F0211" w:rsidRDefault="009F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211" w:rsidRDefault="009F0211">
      <w:r>
        <w:separator/>
      </w:r>
    </w:p>
  </w:footnote>
  <w:footnote w:type="continuationSeparator" w:id="0">
    <w:p w:rsidR="009F0211" w:rsidRDefault="009F0211">
      <w:r>
        <w:continuationSeparator/>
      </w:r>
    </w:p>
  </w:footnote>
  <w:footnote w:id="1">
    <w:p w:rsidR="000D406D" w:rsidRDefault="000D406D">
      <w:pPr>
        <w:pStyle w:val="Footnote"/>
      </w:pPr>
      <w:r>
        <w:rPr>
          <w:vertAlign w:val="superscript"/>
        </w:rPr>
        <w:footnoteRef/>
      </w:r>
      <w:r>
        <w:t xml:space="preserve">  </w:t>
      </w:r>
      <w:r>
        <w:rPr>
          <w:i/>
          <w:sz w:val="22"/>
        </w:rPr>
        <w:t>Содержание данного пункта определяется исходя из требований, предусмотренных Порядком разработки и утверждения административных регламентов предоставления муниципальных услуг органами местного самоуправления, определенным муниципальным правовым актом.</w:t>
      </w:r>
    </w:p>
    <w:p w:rsidR="000D406D" w:rsidRDefault="000D406D">
      <w:pPr>
        <w:pStyle w:val="Footnote"/>
      </w:pPr>
    </w:p>
  </w:footnote>
  <w:footnote w:id="2">
    <w:p w:rsidR="000D406D" w:rsidRDefault="000D406D">
      <w:pPr>
        <w:pStyle w:val="Footnote"/>
      </w:pPr>
      <w:r>
        <w:rPr>
          <w:vertAlign w:val="superscript"/>
        </w:rPr>
        <w:footnoteRef/>
      </w:r>
      <w:r>
        <w:t xml:space="preserve">  </w:t>
      </w:r>
      <w:r>
        <w:rPr>
          <w:i/>
        </w:rPr>
        <w:t>данный пункт включается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самоуправления, определенном муниципальным правовым актом</w:t>
      </w:r>
    </w:p>
  </w:footnote>
  <w:footnote w:id="3">
    <w:p w:rsidR="000D406D" w:rsidRDefault="000D406D">
      <w:pPr>
        <w:pStyle w:val="Footnote"/>
        <w:jc w:val="both"/>
      </w:pPr>
      <w:r>
        <w:rPr>
          <w:vertAlign w:val="superscript"/>
        </w:rPr>
        <w:footnoteRef/>
      </w:r>
      <w:r>
        <w:rPr>
          <w:rStyle w:val="Footnote0"/>
          <w:i/>
        </w:rPr>
        <w:t xml:space="preserve"> В соответствии с пунктом 4 части 1 статьи 14 Жилищного кодекса  в администратвином регламенте предоставления услуги необходимо указывать срок предоставления услуги в соответствии с положениями, содержащимися в порядке предоставления жилых помещений муниципального специализированного жилищного фонда, действующем в конкретном муниципальном образовании.</w:t>
      </w:r>
    </w:p>
  </w:footnote>
  <w:footnote w:id="4">
    <w:p w:rsidR="000D406D" w:rsidRDefault="000D406D">
      <w:pPr>
        <w:pStyle w:val="Footnote"/>
        <w:jc w:val="both"/>
      </w:pPr>
      <w:r>
        <w:rPr>
          <w:vertAlign w:val="superscript"/>
        </w:rPr>
        <w:footnoteRef/>
      </w:r>
      <w:r>
        <w:rPr>
          <w:rStyle w:val="Footnote0"/>
          <w:i/>
        </w:rPr>
        <w:t xml:space="preserve">  Содержание данного пункта определяется исходя из требований, предусмотренных Порядком разработки и утверждения административных регламентов предоставления муниципальных услуг органами местного самоуправления, определенным муниципальным правовым актом</w:t>
      </w:r>
    </w:p>
    <w:p w:rsidR="000D406D" w:rsidRDefault="000D406D">
      <w:pPr>
        <w:pStyle w:val="Footnote"/>
      </w:pPr>
    </w:p>
  </w:footnote>
  <w:footnote w:id="5">
    <w:p w:rsidR="000D406D" w:rsidRDefault="000D406D">
      <w:pPr>
        <w:pStyle w:val="Footnote"/>
      </w:pPr>
      <w:r>
        <w:rPr>
          <w:vertAlign w:val="superscript"/>
        </w:rPr>
        <w:footnoteRef/>
      </w:r>
      <w:r>
        <w:t xml:space="preserve"> В случае включения в административный регламент</w:t>
      </w:r>
      <w:r>
        <w:rPr>
          <w:spacing w:val="1"/>
        </w:rPr>
        <w:t xml:space="preserve"> </w:t>
      </w:r>
      <w:r>
        <w:t>указанного</w:t>
      </w:r>
      <w:r>
        <w:rPr>
          <w:spacing w:val="54"/>
        </w:rPr>
        <w:t xml:space="preserve"> </w:t>
      </w:r>
      <w:r>
        <w:t>способа</w:t>
      </w:r>
      <w:r>
        <w:rPr>
          <w:spacing w:val="54"/>
        </w:rPr>
        <w:t xml:space="preserve"> </w:t>
      </w:r>
      <w:r>
        <w:t>направления</w:t>
      </w:r>
      <w:r>
        <w:rPr>
          <w:spacing w:val="54"/>
        </w:rPr>
        <w:t xml:space="preserve"> </w:t>
      </w:r>
      <w:r>
        <w:t>заявления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прилагаемых</w:t>
      </w:r>
      <w:r>
        <w:rPr>
          <w:spacing w:val="54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нему</w:t>
      </w:r>
      <w:r>
        <w:rPr>
          <w:spacing w:val="54"/>
        </w:rPr>
        <w:t xml:space="preserve"> </w:t>
      </w:r>
      <w:r>
        <w:t>документов,</w:t>
      </w:r>
      <w:r>
        <w:rPr>
          <w:spacing w:val="-67"/>
        </w:rPr>
        <w:t xml:space="preserve"> </w:t>
      </w:r>
      <w:r>
        <w:t>в разделе III административного регламента «Состав, последовательность и сроки</w:t>
      </w:r>
      <w:r>
        <w:rPr>
          <w:spacing w:val="1"/>
        </w:rPr>
        <w:t xml:space="preserve"> </w:t>
      </w:r>
      <w:r>
        <w:t>выполнения</w:t>
      </w:r>
      <w:r>
        <w:rPr>
          <w:spacing w:val="25"/>
        </w:rPr>
        <w:t xml:space="preserve"> </w:t>
      </w:r>
      <w:r>
        <w:t>административных</w:t>
      </w:r>
      <w:r>
        <w:rPr>
          <w:spacing w:val="25"/>
        </w:rPr>
        <w:t xml:space="preserve"> </w:t>
      </w:r>
      <w:r>
        <w:t>процедур,</w:t>
      </w:r>
      <w:r>
        <w:rPr>
          <w:spacing w:val="25"/>
        </w:rPr>
        <w:t xml:space="preserve"> </w:t>
      </w:r>
      <w:r>
        <w:t>требования</w:t>
      </w:r>
      <w:r>
        <w:rPr>
          <w:spacing w:val="25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порядку</w:t>
      </w:r>
      <w:r>
        <w:rPr>
          <w:spacing w:val="25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выполнения,</w:t>
      </w:r>
      <w:r>
        <w:rPr>
          <w:spacing w:val="-68"/>
        </w:rPr>
        <w:t xml:space="preserve"> </w:t>
      </w:r>
      <w:r>
        <w:t>в том числе особенности выполнения административных процедур в электронной</w:t>
      </w:r>
      <w:r>
        <w:rPr>
          <w:spacing w:val="1"/>
        </w:rPr>
        <w:t xml:space="preserve"> </w:t>
      </w:r>
      <w:r>
        <w:t xml:space="preserve">форме, а также особенности выполнения административных   </w:t>
      </w:r>
      <w:r>
        <w:rPr>
          <w:spacing w:val="30"/>
        </w:rPr>
        <w:t xml:space="preserve"> </w:t>
      </w:r>
      <w:r>
        <w:t xml:space="preserve">процедур </w:t>
      </w:r>
      <w:r>
        <w:rPr>
          <w:spacing w:val="-68"/>
        </w:rPr>
        <w:t xml:space="preserve"> </w:t>
      </w:r>
      <w:r>
        <w:t>в многофункциональном центре» следует предусмотреть положения, касающиеся</w:t>
      </w:r>
      <w:r>
        <w:rPr>
          <w:spacing w:val="1"/>
        </w:rPr>
        <w:t xml:space="preserve"> </w:t>
      </w:r>
      <w:r>
        <w:t>действий специалиста, ответственного за прием документов, по идентификации</w:t>
      </w:r>
      <w:r>
        <w:rPr>
          <w:spacing w:val="1"/>
        </w:rPr>
        <w:t xml:space="preserve"> </w:t>
      </w:r>
      <w:r>
        <w:t>личности</w:t>
      </w:r>
      <w:r>
        <w:rPr>
          <w:spacing w:val="-9"/>
        </w:rPr>
        <w:t xml:space="preserve"> </w:t>
      </w:r>
      <w:r>
        <w:t>заявителя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проверки</w:t>
      </w:r>
      <w:r>
        <w:rPr>
          <w:spacing w:val="-8"/>
        </w:rPr>
        <w:t xml:space="preserve"> </w:t>
      </w:r>
      <w:r>
        <w:t>достоверности</w:t>
      </w:r>
      <w:r>
        <w:rPr>
          <w:spacing w:val="-8"/>
        </w:rPr>
        <w:t xml:space="preserve"> </w:t>
      </w:r>
      <w:r>
        <w:t>направленных</w:t>
      </w:r>
      <w:r>
        <w:rPr>
          <w:spacing w:val="-8"/>
        </w:rPr>
        <w:t xml:space="preserve"> </w:t>
      </w:r>
      <w:r>
        <w:t>документов,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случае </w:t>
      </w:r>
      <w:r>
        <w:rPr>
          <w:spacing w:val="-68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почте</w:t>
      </w:r>
    </w:p>
  </w:footnote>
  <w:footnote w:id="6">
    <w:p w:rsidR="000D406D" w:rsidRDefault="000D406D">
      <w:pPr>
        <w:pStyle w:val="Footnote"/>
      </w:pPr>
      <w:r>
        <w:rPr>
          <w:vertAlign w:val="superscript"/>
        </w:rPr>
        <w:footnoteRef/>
      </w:r>
      <w:r>
        <w:t xml:space="preserve"> В случае включения в административный регламент</w:t>
      </w:r>
      <w:r>
        <w:rPr>
          <w:spacing w:val="1"/>
        </w:rPr>
        <w:t xml:space="preserve"> </w:t>
      </w:r>
      <w:r>
        <w:t>указанного</w:t>
      </w:r>
      <w:r>
        <w:rPr>
          <w:spacing w:val="54"/>
        </w:rPr>
        <w:t xml:space="preserve"> </w:t>
      </w:r>
      <w:r>
        <w:t>способа</w:t>
      </w:r>
      <w:r>
        <w:rPr>
          <w:spacing w:val="54"/>
        </w:rPr>
        <w:t xml:space="preserve"> </w:t>
      </w:r>
      <w:r>
        <w:t>направления</w:t>
      </w:r>
      <w:r>
        <w:rPr>
          <w:spacing w:val="54"/>
        </w:rPr>
        <w:t xml:space="preserve"> </w:t>
      </w:r>
      <w:r>
        <w:t>заявления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прилагаемых</w:t>
      </w:r>
      <w:r>
        <w:rPr>
          <w:spacing w:val="54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нему</w:t>
      </w:r>
      <w:r>
        <w:rPr>
          <w:spacing w:val="54"/>
        </w:rPr>
        <w:t xml:space="preserve"> </w:t>
      </w:r>
      <w:r>
        <w:t>документов,</w:t>
      </w:r>
      <w:r>
        <w:rPr>
          <w:spacing w:val="-67"/>
        </w:rPr>
        <w:t xml:space="preserve"> </w:t>
      </w:r>
      <w:r>
        <w:t>в разделе III административного регламента «Состав, последовательность и сроки</w:t>
      </w:r>
      <w:r>
        <w:rPr>
          <w:spacing w:val="1"/>
        </w:rPr>
        <w:t xml:space="preserve"> </w:t>
      </w:r>
      <w:r>
        <w:t>выполнения</w:t>
      </w:r>
      <w:r>
        <w:rPr>
          <w:spacing w:val="25"/>
        </w:rPr>
        <w:t xml:space="preserve"> </w:t>
      </w:r>
      <w:r>
        <w:t>административных</w:t>
      </w:r>
      <w:r>
        <w:rPr>
          <w:spacing w:val="25"/>
        </w:rPr>
        <w:t xml:space="preserve"> </w:t>
      </w:r>
      <w:r>
        <w:t>процедур,</w:t>
      </w:r>
      <w:r>
        <w:rPr>
          <w:spacing w:val="25"/>
        </w:rPr>
        <w:t xml:space="preserve"> </w:t>
      </w:r>
      <w:r>
        <w:t>требования</w:t>
      </w:r>
      <w:r>
        <w:rPr>
          <w:spacing w:val="25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порядку</w:t>
      </w:r>
      <w:r>
        <w:rPr>
          <w:spacing w:val="25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выполнения,</w:t>
      </w:r>
      <w:r>
        <w:rPr>
          <w:spacing w:val="-68"/>
        </w:rPr>
        <w:t xml:space="preserve"> </w:t>
      </w:r>
      <w:r>
        <w:t>в том числе особенности выполнения административных процедур в электронной</w:t>
      </w:r>
      <w:r>
        <w:rPr>
          <w:spacing w:val="1"/>
        </w:rPr>
        <w:t xml:space="preserve"> </w:t>
      </w:r>
      <w:r>
        <w:t xml:space="preserve">форме, а также особенности выполнения административных   </w:t>
      </w:r>
      <w:r>
        <w:rPr>
          <w:spacing w:val="30"/>
        </w:rPr>
        <w:t xml:space="preserve"> </w:t>
      </w:r>
      <w:r>
        <w:t xml:space="preserve">процедур </w:t>
      </w:r>
      <w:r>
        <w:rPr>
          <w:spacing w:val="-68"/>
        </w:rPr>
        <w:t xml:space="preserve"> </w:t>
      </w:r>
      <w:r>
        <w:t>в многофункциональном центре» следует предусмотреть положения, касающиеся</w:t>
      </w:r>
      <w:r>
        <w:rPr>
          <w:spacing w:val="1"/>
        </w:rPr>
        <w:t xml:space="preserve"> </w:t>
      </w:r>
      <w:r>
        <w:t>действий специалиста, ответственного за прием документов, по идентификации</w:t>
      </w:r>
      <w:r>
        <w:rPr>
          <w:spacing w:val="1"/>
        </w:rPr>
        <w:t xml:space="preserve"> </w:t>
      </w:r>
      <w:r>
        <w:t>личности</w:t>
      </w:r>
      <w:r>
        <w:rPr>
          <w:spacing w:val="-9"/>
        </w:rPr>
        <w:t xml:space="preserve"> </w:t>
      </w:r>
      <w:r>
        <w:t>заявителя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проверки</w:t>
      </w:r>
      <w:r>
        <w:rPr>
          <w:spacing w:val="-8"/>
        </w:rPr>
        <w:t xml:space="preserve"> </w:t>
      </w:r>
      <w:r>
        <w:t>достоверности</w:t>
      </w:r>
      <w:r>
        <w:rPr>
          <w:spacing w:val="-8"/>
        </w:rPr>
        <w:t xml:space="preserve"> </w:t>
      </w:r>
      <w:r>
        <w:t>направленных</w:t>
      </w:r>
      <w:r>
        <w:rPr>
          <w:spacing w:val="-8"/>
        </w:rPr>
        <w:t xml:space="preserve"> </w:t>
      </w:r>
      <w:r>
        <w:t>документов,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случае </w:t>
      </w:r>
      <w:r>
        <w:rPr>
          <w:spacing w:val="-68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почте</w:t>
      </w:r>
    </w:p>
  </w:footnote>
  <w:footnote w:id="7">
    <w:p w:rsidR="000D406D" w:rsidRDefault="000D406D">
      <w:pPr>
        <w:pStyle w:val="Footnote"/>
      </w:pPr>
      <w:r>
        <w:rPr>
          <w:vertAlign w:val="superscript"/>
        </w:rPr>
        <w:footnoteRef/>
      </w:r>
      <w:r>
        <w:t xml:space="preserve"> </w:t>
      </w:r>
      <w:r>
        <w:rPr>
          <w:i/>
          <w:sz w:val="22"/>
        </w:rPr>
        <w:t>Включение данного раздела необходимо в случае, если это предусмотрено Порядком разработки и утверждения административных регламентов предоставления муниципальных услуг органами местного самоуправления, определенным муниципальным правовым актом.</w:t>
      </w:r>
    </w:p>
  </w:footnote>
  <w:footnote w:id="8">
    <w:p w:rsidR="000D406D" w:rsidRDefault="000D406D">
      <w:pPr>
        <w:pStyle w:val="Footnote"/>
      </w:pPr>
      <w:r>
        <w:rPr>
          <w:vertAlign w:val="superscript"/>
        </w:rPr>
        <w:footnoteRef/>
      </w:r>
      <w:r>
        <w:t xml:space="preserve"> </w:t>
      </w:r>
      <w:r>
        <w:rPr>
          <w:i/>
        </w:rPr>
        <w:t>Положения, касающиеся проверки вида электронной подписи, описываются в разделе III административного регламента</w:t>
      </w:r>
    </w:p>
  </w:footnote>
  <w:footnote w:id="9">
    <w:p w:rsidR="000D406D" w:rsidRDefault="000D406D">
      <w:pPr>
        <w:pStyle w:val="Footnote"/>
      </w:pPr>
      <w:r>
        <w:rPr>
          <w:vertAlign w:val="superscript"/>
        </w:rPr>
        <w:footnoteRef/>
      </w:r>
      <w:r>
        <w:t xml:space="preserve"> </w:t>
      </w:r>
      <w:r>
        <w:rPr>
          <w:i/>
          <w:sz w:val="22"/>
        </w:rPr>
        <w:t xml:space="preserve"> Содержание раздела определяется исходя из требований, предусмотренных в Порядке разработки и утверждения административных регламентов предоставления муниципальных услуг органам местного самоуправления, определенном муниципальным правовым актом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56618"/>
    <w:multiLevelType w:val="multilevel"/>
    <w:tmpl w:val="E8D0021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5F1731E"/>
    <w:multiLevelType w:val="multilevel"/>
    <w:tmpl w:val="3E20E6FE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russianLow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russianLower"/>
      <w:lvlText w:val="%7)"/>
      <w:lvlJc w:val="left"/>
      <w:pPr>
        <w:ind w:left="5040" w:hanging="360"/>
      </w:p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)"/>
      <w:lvlJc w:val="right"/>
      <w:pPr>
        <w:ind w:left="6480" w:hanging="360"/>
      </w:pPr>
    </w:lvl>
  </w:abstractNum>
  <w:abstractNum w:abstractNumId="2">
    <w:nsid w:val="17026B69"/>
    <w:multiLevelType w:val="multilevel"/>
    <w:tmpl w:val="E6525FB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B0953F3"/>
    <w:multiLevelType w:val="multilevel"/>
    <w:tmpl w:val="D3F01CF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28EB7E8E"/>
    <w:multiLevelType w:val="multilevel"/>
    <w:tmpl w:val="E96C55C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2F202BAD"/>
    <w:multiLevelType w:val="multilevel"/>
    <w:tmpl w:val="8B92FE5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2F7558E9"/>
    <w:multiLevelType w:val="multilevel"/>
    <w:tmpl w:val="376EC0E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23A16A3"/>
    <w:multiLevelType w:val="multilevel"/>
    <w:tmpl w:val="2976E8CE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russianLow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russianLower"/>
      <w:lvlText w:val="%7)"/>
      <w:lvlJc w:val="left"/>
      <w:pPr>
        <w:ind w:left="5040" w:hanging="360"/>
      </w:p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)"/>
      <w:lvlJc w:val="right"/>
      <w:pPr>
        <w:ind w:left="6480" w:hanging="360"/>
      </w:pPr>
    </w:lvl>
  </w:abstractNum>
  <w:abstractNum w:abstractNumId="8">
    <w:nsid w:val="378B7BE0"/>
    <w:multiLevelType w:val="multilevel"/>
    <w:tmpl w:val="16981D5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38AE1CF3"/>
    <w:multiLevelType w:val="multilevel"/>
    <w:tmpl w:val="B0702AC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39FB17F6"/>
    <w:multiLevelType w:val="multilevel"/>
    <w:tmpl w:val="CCA671BA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russianLow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russianLower"/>
      <w:lvlText w:val="%7)"/>
      <w:lvlJc w:val="left"/>
      <w:pPr>
        <w:ind w:left="5040" w:hanging="360"/>
      </w:p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)"/>
      <w:lvlJc w:val="right"/>
      <w:pPr>
        <w:ind w:left="6480" w:hanging="360"/>
      </w:pPr>
    </w:lvl>
  </w:abstractNum>
  <w:abstractNum w:abstractNumId="11">
    <w:nsid w:val="3CE97F23"/>
    <w:multiLevelType w:val="multilevel"/>
    <w:tmpl w:val="765C1AF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4119129F"/>
    <w:multiLevelType w:val="multilevel"/>
    <w:tmpl w:val="2E749E0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443A1A17"/>
    <w:multiLevelType w:val="multilevel"/>
    <w:tmpl w:val="2DAA43B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4CA64BD4"/>
    <w:multiLevelType w:val="multilevel"/>
    <w:tmpl w:val="A06CE3D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5DC33EDF"/>
    <w:multiLevelType w:val="multilevel"/>
    <w:tmpl w:val="623CF53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60A8571E"/>
    <w:multiLevelType w:val="multilevel"/>
    <w:tmpl w:val="D5FE184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661A3935"/>
    <w:multiLevelType w:val="multilevel"/>
    <w:tmpl w:val="B186EFF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6B9F125E"/>
    <w:multiLevelType w:val="multilevel"/>
    <w:tmpl w:val="AFA0050C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russianLow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russianLower"/>
      <w:lvlText w:val="%7)"/>
      <w:lvlJc w:val="left"/>
      <w:pPr>
        <w:ind w:left="5040" w:hanging="360"/>
      </w:p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)"/>
      <w:lvlJc w:val="right"/>
      <w:pPr>
        <w:ind w:left="6480" w:hanging="360"/>
      </w:pPr>
    </w:lvl>
  </w:abstractNum>
  <w:abstractNum w:abstractNumId="19">
    <w:nsid w:val="7B9F4AC7"/>
    <w:multiLevelType w:val="multilevel"/>
    <w:tmpl w:val="1428B26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7FB765F7"/>
    <w:multiLevelType w:val="multilevel"/>
    <w:tmpl w:val="03B46A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13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0"/>
  </w:num>
  <w:num w:numId="14">
    <w:abstractNumId w:val="3"/>
  </w:num>
  <w:num w:numId="15">
    <w:abstractNumId w:val="17"/>
  </w:num>
  <w:num w:numId="16">
    <w:abstractNumId w:val="15"/>
  </w:num>
  <w:num w:numId="17">
    <w:abstractNumId w:val="11"/>
  </w:num>
  <w:num w:numId="18">
    <w:abstractNumId w:val="18"/>
  </w:num>
  <w:num w:numId="19">
    <w:abstractNumId w:val="19"/>
  </w:num>
  <w:num w:numId="20">
    <w:abstractNumId w:val="1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9F"/>
    <w:rsid w:val="000D406D"/>
    <w:rsid w:val="0013091D"/>
    <w:rsid w:val="00210CDB"/>
    <w:rsid w:val="00283577"/>
    <w:rsid w:val="002A0354"/>
    <w:rsid w:val="002E0A07"/>
    <w:rsid w:val="00473E4B"/>
    <w:rsid w:val="005D3107"/>
    <w:rsid w:val="00643EA1"/>
    <w:rsid w:val="00790305"/>
    <w:rsid w:val="008048ED"/>
    <w:rsid w:val="008A125F"/>
    <w:rsid w:val="008F6263"/>
    <w:rsid w:val="009F0211"/>
    <w:rsid w:val="00BC7322"/>
    <w:rsid w:val="00BE48FB"/>
    <w:rsid w:val="00C546B4"/>
    <w:rsid w:val="00E31EA5"/>
    <w:rsid w:val="00E7589F"/>
    <w:rsid w:val="00EE5E27"/>
    <w:rsid w:val="00EF40B8"/>
    <w:rsid w:val="00F1465B"/>
    <w:rsid w:val="00F24B2B"/>
    <w:rsid w:val="00F65B38"/>
    <w:rsid w:val="00FD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1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next w:val="a"/>
    <w:link w:val="31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0"/>
      </w:tabs>
      <w:spacing w:before="120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Calibri" w:hAnsi="Calibri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link w:val="3"/>
    <w:rPr>
      <w:rFonts w:ascii="XO Thames" w:hAnsi="XO Thames"/>
      <w:b/>
      <w:sz w:val="2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4"/>
    </w:rPr>
  </w:style>
  <w:style w:type="paragraph" w:customStyle="1" w:styleId="toc10">
    <w:name w:val="toc 10"/>
    <w:next w:val="a"/>
    <w:link w:val="toc100"/>
    <w:pPr>
      <w:ind w:left="1800"/>
    </w:pPr>
  </w:style>
  <w:style w:type="character" w:customStyle="1" w:styleId="toc100">
    <w:name w:val="toc 10"/>
    <w:link w:val="toc10"/>
  </w:style>
  <w:style w:type="paragraph" w:customStyle="1" w:styleId="23">
    <w:name w:val="Гиперссылка2"/>
    <w:link w:val="24"/>
    <w:rPr>
      <w:color w:val="0000FF"/>
      <w:u w:val="single"/>
    </w:rPr>
  </w:style>
  <w:style w:type="character" w:customStyle="1" w:styleId="24">
    <w:name w:val="Гиперссылка2"/>
    <w:link w:val="23"/>
    <w:rPr>
      <w:color w:val="0000FF"/>
      <w:u w:val="single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30">
    <w:name w:val="Заголовок 3 Знак"/>
    <w:basedOn w:val="12"/>
    <w:link w:val="32"/>
    <w:rPr>
      <w:rFonts w:ascii="Arial" w:hAnsi="Arial"/>
      <w:b/>
      <w:sz w:val="26"/>
    </w:rPr>
  </w:style>
  <w:style w:type="character" w:customStyle="1" w:styleId="32">
    <w:name w:val="Заголовок 3 Знак"/>
    <w:basedOn w:val="13"/>
    <w:link w:val="30"/>
    <w:rPr>
      <w:rFonts w:ascii="Arial" w:hAnsi="Arial"/>
      <w:b/>
      <w:sz w:val="26"/>
    </w:rPr>
  </w:style>
  <w:style w:type="paragraph" w:styleId="25">
    <w:name w:val="Body Text Indent 2"/>
    <w:basedOn w:val="a"/>
    <w:link w:val="26"/>
    <w:pPr>
      <w:ind w:firstLine="540"/>
      <w:jc w:val="both"/>
    </w:pPr>
  </w:style>
  <w:style w:type="character" w:customStyle="1" w:styleId="26">
    <w:name w:val="Основной текст с отступом 2 Знак"/>
    <w:basedOn w:val="1"/>
    <w:link w:val="25"/>
    <w:rPr>
      <w:sz w:val="24"/>
    </w:rPr>
  </w:style>
  <w:style w:type="paragraph" w:customStyle="1" w:styleId="27">
    <w:name w:val="Основной шрифт абзаца2"/>
  </w:style>
  <w:style w:type="paragraph" w:styleId="28">
    <w:name w:val="Body Text 2"/>
    <w:basedOn w:val="a"/>
    <w:link w:val="29"/>
    <w:pPr>
      <w:spacing w:after="120" w:line="480" w:lineRule="auto"/>
    </w:pPr>
  </w:style>
  <w:style w:type="character" w:customStyle="1" w:styleId="29">
    <w:name w:val="Основной текст 2 Знак"/>
    <w:basedOn w:val="1"/>
    <w:link w:val="28"/>
    <w:rPr>
      <w:sz w:val="24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styleId="a7">
    <w:name w:val="Body Text Indent"/>
    <w:basedOn w:val="a"/>
    <w:link w:val="a8"/>
    <w:pPr>
      <w:spacing w:after="120"/>
      <w:ind w:left="283"/>
    </w:pPr>
  </w:style>
  <w:style w:type="character" w:customStyle="1" w:styleId="a8">
    <w:name w:val="Основной текст с отступом Знак"/>
    <w:basedOn w:val="1"/>
    <w:link w:val="a7"/>
    <w:rPr>
      <w:sz w:val="24"/>
    </w:rPr>
  </w:style>
  <w:style w:type="paragraph" w:customStyle="1" w:styleId="14">
    <w:name w:val="Основной текст1"/>
    <w:basedOn w:val="a"/>
    <w:link w:val="15"/>
    <w:pPr>
      <w:spacing w:after="600" w:line="322" w:lineRule="exact"/>
      <w:ind w:left="840" w:hanging="840"/>
      <w:jc w:val="right"/>
    </w:pPr>
    <w:rPr>
      <w:sz w:val="27"/>
    </w:rPr>
  </w:style>
  <w:style w:type="character" w:customStyle="1" w:styleId="15">
    <w:name w:val="Основной текст1"/>
    <w:basedOn w:val="1"/>
    <w:link w:val="14"/>
    <w:rPr>
      <w:sz w:val="27"/>
    </w:rPr>
  </w:style>
  <w:style w:type="paragraph" w:styleId="a9">
    <w:name w:val="List Paragraph"/>
    <w:basedOn w:val="a"/>
    <w:link w:val="aa"/>
    <w:pPr>
      <w:ind w:left="720"/>
      <w:contextualSpacing/>
    </w:pPr>
  </w:style>
  <w:style w:type="character" w:customStyle="1" w:styleId="aa">
    <w:name w:val="Абзац списка Знак"/>
    <w:basedOn w:val="1"/>
    <w:link w:val="a9"/>
    <w:rPr>
      <w:sz w:val="24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2a">
    <w:name w:val="Основной шрифт абзаца2"/>
    <w:link w:val="2b"/>
  </w:style>
  <w:style w:type="character" w:customStyle="1" w:styleId="2b">
    <w:name w:val="Основной шрифт абзаца2"/>
    <w:link w:val="2a"/>
  </w:style>
  <w:style w:type="paragraph" w:styleId="ab">
    <w:name w:val="Body Text"/>
    <w:basedOn w:val="a"/>
    <w:link w:val="ac"/>
    <w:pPr>
      <w:spacing w:after="120"/>
    </w:pPr>
  </w:style>
  <w:style w:type="character" w:customStyle="1" w:styleId="ac">
    <w:name w:val="Основной текст Знак"/>
    <w:basedOn w:val="1"/>
    <w:link w:val="ab"/>
    <w:rPr>
      <w:sz w:val="24"/>
    </w:rPr>
  </w:style>
  <w:style w:type="paragraph" w:customStyle="1" w:styleId="16">
    <w:name w:val="Обычный1"/>
    <w:link w:val="17"/>
    <w:rPr>
      <w:sz w:val="24"/>
    </w:rPr>
  </w:style>
  <w:style w:type="character" w:customStyle="1" w:styleId="17">
    <w:name w:val="Обычный1"/>
    <w:link w:val="16"/>
    <w:rPr>
      <w:sz w:val="24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18">
    <w:name w:val="Номер страницы1"/>
    <w:basedOn w:val="12"/>
    <w:link w:val="19"/>
  </w:style>
  <w:style w:type="character" w:customStyle="1" w:styleId="19">
    <w:name w:val="Номер страницы1"/>
    <w:basedOn w:val="13"/>
    <w:link w:val="18"/>
  </w:style>
  <w:style w:type="paragraph" w:styleId="ad">
    <w:name w:val="Balloon Text"/>
    <w:basedOn w:val="a"/>
    <w:link w:val="ae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Pr>
      <w:rFonts w:ascii="Tahoma" w:hAnsi="Tahoma"/>
      <w:sz w:val="16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1a">
    <w:name w:val="Гиперссылка1"/>
    <w:link w:val="af"/>
    <w:rPr>
      <w:color w:val="0000FF"/>
      <w:u w:val="single"/>
    </w:rPr>
  </w:style>
  <w:style w:type="character" w:styleId="af">
    <w:name w:val="Hyperlink"/>
    <w:link w:val="1a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d">
    <w:name w:val="Основной текст с отступом1"/>
    <w:basedOn w:val="a"/>
    <w:link w:val="1e"/>
    <w:pPr>
      <w:spacing w:after="120" w:line="480" w:lineRule="auto"/>
    </w:pPr>
  </w:style>
  <w:style w:type="character" w:customStyle="1" w:styleId="1e">
    <w:name w:val="Основной текст с отступом1"/>
    <w:basedOn w:val="1"/>
    <w:link w:val="1d"/>
    <w:rPr>
      <w:sz w:val="24"/>
    </w:rPr>
  </w:style>
  <w:style w:type="paragraph" w:customStyle="1" w:styleId="af0">
    <w:name w:val="Знак"/>
    <w:basedOn w:val="12"/>
    <w:link w:val="af1"/>
    <w:rPr>
      <w:sz w:val="16"/>
    </w:rPr>
  </w:style>
  <w:style w:type="character" w:customStyle="1" w:styleId="af1">
    <w:name w:val="Знак"/>
    <w:basedOn w:val="13"/>
    <w:link w:val="af0"/>
    <w:rPr>
      <w:sz w:val="16"/>
    </w:rPr>
  </w:style>
  <w:style w:type="paragraph" w:customStyle="1" w:styleId="2c">
    <w:name w:val="Заголовок 2 Знак"/>
    <w:basedOn w:val="16"/>
    <w:link w:val="2d"/>
    <w:rPr>
      <w:rFonts w:ascii="Cambria" w:hAnsi="Cambria"/>
      <w:b/>
      <w:i/>
      <w:sz w:val="28"/>
    </w:rPr>
  </w:style>
  <w:style w:type="character" w:customStyle="1" w:styleId="2d">
    <w:name w:val="Заголовок 2 Знак"/>
    <w:basedOn w:val="17"/>
    <w:link w:val="2c"/>
    <w:rPr>
      <w:rFonts w:ascii="Cambria" w:hAnsi="Cambria"/>
      <w:b/>
      <w:i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">
    <w:name w:val="Обычный1"/>
    <w:link w:val="1f0"/>
    <w:rPr>
      <w:sz w:val="24"/>
    </w:rPr>
  </w:style>
  <w:style w:type="character" w:customStyle="1" w:styleId="1f0">
    <w:name w:val="Обычный1"/>
    <w:link w:val="1f"/>
    <w:rPr>
      <w:sz w:val="24"/>
    </w:rPr>
  </w:style>
  <w:style w:type="paragraph" w:customStyle="1" w:styleId="35">
    <w:name w:val="Основной шрифт абзаца3"/>
    <w:link w:val="36"/>
  </w:style>
  <w:style w:type="character" w:customStyle="1" w:styleId="36">
    <w:name w:val="Основной шрифт абзаца3"/>
    <w:link w:val="35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ConsPlusNormal">
    <w:name w:val="ConsPlusNormal"/>
    <w:link w:val="ConsPlusNormal0"/>
    <w:uiPriority w:val="99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1">
    <w:name w:val="Обычный1"/>
    <w:link w:val="1f2"/>
    <w:rPr>
      <w:sz w:val="24"/>
    </w:rPr>
  </w:style>
  <w:style w:type="character" w:customStyle="1" w:styleId="1f2">
    <w:name w:val="Обычный1"/>
    <w:link w:val="1f1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sz w:val="28"/>
    </w:rPr>
  </w:style>
  <w:style w:type="paragraph" w:customStyle="1" w:styleId="1f3">
    <w:name w:val="Гиперссылка1"/>
    <w:basedOn w:val="12"/>
    <w:link w:val="1f4"/>
    <w:rPr>
      <w:color w:val="0000FF"/>
      <w:u w:val="single"/>
    </w:rPr>
  </w:style>
  <w:style w:type="character" w:customStyle="1" w:styleId="1f4">
    <w:name w:val="Гиперссылка1"/>
    <w:basedOn w:val="13"/>
    <w:link w:val="1f3"/>
    <w:rPr>
      <w:color w:val="0000FF"/>
      <w:u w:val="single"/>
    </w:rPr>
  </w:style>
  <w:style w:type="paragraph" w:styleId="af6">
    <w:name w:val="Normal (Web)"/>
    <w:basedOn w:val="a"/>
    <w:link w:val="af7"/>
    <w:pPr>
      <w:spacing w:before="100" w:after="100"/>
    </w:pPr>
  </w:style>
  <w:style w:type="character" w:customStyle="1" w:styleId="af7">
    <w:name w:val="Обычный (веб) Знак"/>
    <w:basedOn w:val="1"/>
    <w:link w:val="af6"/>
    <w:rPr>
      <w:sz w:val="24"/>
    </w:rPr>
  </w:style>
  <w:style w:type="character" w:customStyle="1" w:styleId="21">
    <w:name w:val="Заголовок 2 Знак1"/>
    <w:basedOn w:val="1"/>
    <w:link w:val="2"/>
    <w:rPr>
      <w:rFonts w:ascii="Cambria" w:hAnsi="Cambria"/>
      <w:b/>
      <w:i/>
      <w:sz w:val="28"/>
    </w:rPr>
  </w:style>
  <w:style w:type="paragraph" w:customStyle="1" w:styleId="2e">
    <w:name w:val="Гиперссылка2"/>
    <w:link w:val="2f"/>
    <w:rPr>
      <w:color w:val="0000FF"/>
      <w:u w:val="single"/>
    </w:rPr>
  </w:style>
  <w:style w:type="character" w:customStyle="1" w:styleId="2f">
    <w:name w:val="Гиперссылка2"/>
    <w:link w:val="2e"/>
    <w:rPr>
      <w:color w:val="0000FF"/>
      <w:u w:val="single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1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next w:val="a"/>
    <w:link w:val="31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0"/>
      </w:tabs>
      <w:spacing w:before="120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Calibri" w:hAnsi="Calibri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link w:val="3"/>
    <w:rPr>
      <w:rFonts w:ascii="XO Thames" w:hAnsi="XO Thames"/>
      <w:b/>
      <w:sz w:val="2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4"/>
    </w:rPr>
  </w:style>
  <w:style w:type="paragraph" w:customStyle="1" w:styleId="toc10">
    <w:name w:val="toc 10"/>
    <w:next w:val="a"/>
    <w:link w:val="toc100"/>
    <w:pPr>
      <w:ind w:left="1800"/>
    </w:pPr>
  </w:style>
  <w:style w:type="character" w:customStyle="1" w:styleId="toc100">
    <w:name w:val="toc 10"/>
    <w:link w:val="toc10"/>
  </w:style>
  <w:style w:type="paragraph" w:customStyle="1" w:styleId="23">
    <w:name w:val="Гиперссылка2"/>
    <w:link w:val="24"/>
    <w:rPr>
      <w:color w:val="0000FF"/>
      <w:u w:val="single"/>
    </w:rPr>
  </w:style>
  <w:style w:type="character" w:customStyle="1" w:styleId="24">
    <w:name w:val="Гиперссылка2"/>
    <w:link w:val="23"/>
    <w:rPr>
      <w:color w:val="0000FF"/>
      <w:u w:val="single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30">
    <w:name w:val="Заголовок 3 Знак"/>
    <w:basedOn w:val="12"/>
    <w:link w:val="32"/>
    <w:rPr>
      <w:rFonts w:ascii="Arial" w:hAnsi="Arial"/>
      <w:b/>
      <w:sz w:val="26"/>
    </w:rPr>
  </w:style>
  <w:style w:type="character" w:customStyle="1" w:styleId="32">
    <w:name w:val="Заголовок 3 Знак"/>
    <w:basedOn w:val="13"/>
    <w:link w:val="30"/>
    <w:rPr>
      <w:rFonts w:ascii="Arial" w:hAnsi="Arial"/>
      <w:b/>
      <w:sz w:val="26"/>
    </w:rPr>
  </w:style>
  <w:style w:type="paragraph" w:styleId="25">
    <w:name w:val="Body Text Indent 2"/>
    <w:basedOn w:val="a"/>
    <w:link w:val="26"/>
    <w:pPr>
      <w:ind w:firstLine="540"/>
      <w:jc w:val="both"/>
    </w:pPr>
  </w:style>
  <w:style w:type="character" w:customStyle="1" w:styleId="26">
    <w:name w:val="Основной текст с отступом 2 Знак"/>
    <w:basedOn w:val="1"/>
    <w:link w:val="25"/>
    <w:rPr>
      <w:sz w:val="24"/>
    </w:rPr>
  </w:style>
  <w:style w:type="paragraph" w:customStyle="1" w:styleId="27">
    <w:name w:val="Основной шрифт абзаца2"/>
  </w:style>
  <w:style w:type="paragraph" w:styleId="28">
    <w:name w:val="Body Text 2"/>
    <w:basedOn w:val="a"/>
    <w:link w:val="29"/>
    <w:pPr>
      <w:spacing w:after="120" w:line="480" w:lineRule="auto"/>
    </w:pPr>
  </w:style>
  <w:style w:type="character" w:customStyle="1" w:styleId="29">
    <w:name w:val="Основной текст 2 Знак"/>
    <w:basedOn w:val="1"/>
    <w:link w:val="28"/>
    <w:rPr>
      <w:sz w:val="24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styleId="a7">
    <w:name w:val="Body Text Indent"/>
    <w:basedOn w:val="a"/>
    <w:link w:val="a8"/>
    <w:pPr>
      <w:spacing w:after="120"/>
      <w:ind w:left="283"/>
    </w:pPr>
  </w:style>
  <w:style w:type="character" w:customStyle="1" w:styleId="a8">
    <w:name w:val="Основной текст с отступом Знак"/>
    <w:basedOn w:val="1"/>
    <w:link w:val="a7"/>
    <w:rPr>
      <w:sz w:val="24"/>
    </w:rPr>
  </w:style>
  <w:style w:type="paragraph" w:customStyle="1" w:styleId="14">
    <w:name w:val="Основной текст1"/>
    <w:basedOn w:val="a"/>
    <w:link w:val="15"/>
    <w:pPr>
      <w:spacing w:after="600" w:line="322" w:lineRule="exact"/>
      <w:ind w:left="840" w:hanging="840"/>
      <w:jc w:val="right"/>
    </w:pPr>
    <w:rPr>
      <w:sz w:val="27"/>
    </w:rPr>
  </w:style>
  <w:style w:type="character" w:customStyle="1" w:styleId="15">
    <w:name w:val="Основной текст1"/>
    <w:basedOn w:val="1"/>
    <w:link w:val="14"/>
    <w:rPr>
      <w:sz w:val="27"/>
    </w:rPr>
  </w:style>
  <w:style w:type="paragraph" w:styleId="a9">
    <w:name w:val="List Paragraph"/>
    <w:basedOn w:val="a"/>
    <w:link w:val="aa"/>
    <w:pPr>
      <w:ind w:left="720"/>
      <w:contextualSpacing/>
    </w:pPr>
  </w:style>
  <w:style w:type="character" w:customStyle="1" w:styleId="aa">
    <w:name w:val="Абзац списка Знак"/>
    <w:basedOn w:val="1"/>
    <w:link w:val="a9"/>
    <w:rPr>
      <w:sz w:val="24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2a">
    <w:name w:val="Основной шрифт абзаца2"/>
    <w:link w:val="2b"/>
  </w:style>
  <w:style w:type="character" w:customStyle="1" w:styleId="2b">
    <w:name w:val="Основной шрифт абзаца2"/>
    <w:link w:val="2a"/>
  </w:style>
  <w:style w:type="paragraph" w:styleId="ab">
    <w:name w:val="Body Text"/>
    <w:basedOn w:val="a"/>
    <w:link w:val="ac"/>
    <w:pPr>
      <w:spacing w:after="120"/>
    </w:pPr>
  </w:style>
  <w:style w:type="character" w:customStyle="1" w:styleId="ac">
    <w:name w:val="Основной текст Знак"/>
    <w:basedOn w:val="1"/>
    <w:link w:val="ab"/>
    <w:rPr>
      <w:sz w:val="24"/>
    </w:rPr>
  </w:style>
  <w:style w:type="paragraph" w:customStyle="1" w:styleId="16">
    <w:name w:val="Обычный1"/>
    <w:link w:val="17"/>
    <w:rPr>
      <w:sz w:val="24"/>
    </w:rPr>
  </w:style>
  <w:style w:type="character" w:customStyle="1" w:styleId="17">
    <w:name w:val="Обычный1"/>
    <w:link w:val="16"/>
    <w:rPr>
      <w:sz w:val="24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18">
    <w:name w:val="Номер страницы1"/>
    <w:basedOn w:val="12"/>
    <w:link w:val="19"/>
  </w:style>
  <w:style w:type="character" w:customStyle="1" w:styleId="19">
    <w:name w:val="Номер страницы1"/>
    <w:basedOn w:val="13"/>
    <w:link w:val="18"/>
  </w:style>
  <w:style w:type="paragraph" w:styleId="ad">
    <w:name w:val="Balloon Text"/>
    <w:basedOn w:val="a"/>
    <w:link w:val="ae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Pr>
      <w:rFonts w:ascii="Tahoma" w:hAnsi="Tahoma"/>
      <w:sz w:val="16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1a">
    <w:name w:val="Гиперссылка1"/>
    <w:link w:val="af"/>
    <w:rPr>
      <w:color w:val="0000FF"/>
      <w:u w:val="single"/>
    </w:rPr>
  </w:style>
  <w:style w:type="character" w:styleId="af">
    <w:name w:val="Hyperlink"/>
    <w:link w:val="1a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d">
    <w:name w:val="Основной текст с отступом1"/>
    <w:basedOn w:val="a"/>
    <w:link w:val="1e"/>
    <w:pPr>
      <w:spacing w:after="120" w:line="480" w:lineRule="auto"/>
    </w:pPr>
  </w:style>
  <w:style w:type="character" w:customStyle="1" w:styleId="1e">
    <w:name w:val="Основной текст с отступом1"/>
    <w:basedOn w:val="1"/>
    <w:link w:val="1d"/>
    <w:rPr>
      <w:sz w:val="24"/>
    </w:rPr>
  </w:style>
  <w:style w:type="paragraph" w:customStyle="1" w:styleId="af0">
    <w:name w:val="Знак"/>
    <w:basedOn w:val="12"/>
    <w:link w:val="af1"/>
    <w:rPr>
      <w:sz w:val="16"/>
    </w:rPr>
  </w:style>
  <w:style w:type="character" w:customStyle="1" w:styleId="af1">
    <w:name w:val="Знак"/>
    <w:basedOn w:val="13"/>
    <w:link w:val="af0"/>
    <w:rPr>
      <w:sz w:val="16"/>
    </w:rPr>
  </w:style>
  <w:style w:type="paragraph" w:customStyle="1" w:styleId="2c">
    <w:name w:val="Заголовок 2 Знак"/>
    <w:basedOn w:val="16"/>
    <w:link w:val="2d"/>
    <w:rPr>
      <w:rFonts w:ascii="Cambria" w:hAnsi="Cambria"/>
      <w:b/>
      <w:i/>
      <w:sz w:val="28"/>
    </w:rPr>
  </w:style>
  <w:style w:type="character" w:customStyle="1" w:styleId="2d">
    <w:name w:val="Заголовок 2 Знак"/>
    <w:basedOn w:val="17"/>
    <w:link w:val="2c"/>
    <w:rPr>
      <w:rFonts w:ascii="Cambria" w:hAnsi="Cambria"/>
      <w:b/>
      <w:i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">
    <w:name w:val="Обычный1"/>
    <w:link w:val="1f0"/>
    <w:rPr>
      <w:sz w:val="24"/>
    </w:rPr>
  </w:style>
  <w:style w:type="character" w:customStyle="1" w:styleId="1f0">
    <w:name w:val="Обычный1"/>
    <w:link w:val="1f"/>
    <w:rPr>
      <w:sz w:val="24"/>
    </w:rPr>
  </w:style>
  <w:style w:type="paragraph" w:customStyle="1" w:styleId="35">
    <w:name w:val="Основной шрифт абзаца3"/>
    <w:link w:val="36"/>
  </w:style>
  <w:style w:type="character" w:customStyle="1" w:styleId="36">
    <w:name w:val="Основной шрифт абзаца3"/>
    <w:link w:val="35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ConsPlusNormal">
    <w:name w:val="ConsPlusNormal"/>
    <w:link w:val="ConsPlusNormal0"/>
    <w:uiPriority w:val="99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1">
    <w:name w:val="Обычный1"/>
    <w:link w:val="1f2"/>
    <w:rPr>
      <w:sz w:val="24"/>
    </w:rPr>
  </w:style>
  <w:style w:type="character" w:customStyle="1" w:styleId="1f2">
    <w:name w:val="Обычный1"/>
    <w:link w:val="1f1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sz w:val="28"/>
    </w:rPr>
  </w:style>
  <w:style w:type="paragraph" w:customStyle="1" w:styleId="1f3">
    <w:name w:val="Гиперссылка1"/>
    <w:basedOn w:val="12"/>
    <w:link w:val="1f4"/>
    <w:rPr>
      <w:color w:val="0000FF"/>
      <w:u w:val="single"/>
    </w:rPr>
  </w:style>
  <w:style w:type="character" w:customStyle="1" w:styleId="1f4">
    <w:name w:val="Гиперссылка1"/>
    <w:basedOn w:val="13"/>
    <w:link w:val="1f3"/>
    <w:rPr>
      <w:color w:val="0000FF"/>
      <w:u w:val="single"/>
    </w:rPr>
  </w:style>
  <w:style w:type="paragraph" w:styleId="af6">
    <w:name w:val="Normal (Web)"/>
    <w:basedOn w:val="a"/>
    <w:link w:val="af7"/>
    <w:pPr>
      <w:spacing w:before="100" w:after="100"/>
    </w:pPr>
  </w:style>
  <w:style w:type="character" w:customStyle="1" w:styleId="af7">
    <w:name w:val="Обычный (веб) Знак"/>
    <w:basedOn w:val="1"/>
    <w:link w:val="af6"/>
    <w:rPr>
      <w:sz w:val="24"/>
    </w:rPr>
  </w:style>
  <w:style w:type="character" w:customStyle="1" w:styleId="21">
    <w:name w:val="Заголовок 2 Знак1"/>
    <w:basedOn w:val="1"/>
    <w:link w:val="2"/>
    <w:rPr>
      <w:rFonts w:ascii="Cambria" w:hAnsi="Cambria"/>
      <w:b/>
      <w:i/>
      <w:sz w:val="28"/>
    </w:rPr>
  </w:style>
  <w:style w:type="paragraph" w:customStyle="1" w:styleId="2e">
    <w:name w:val="Гиперссылка2"/>
    <w:link w:val="2f"/>
    <w:rPr>
      <w:color w:val="0000FF"/>
      <w:u w:val="single"/>
    </w:rPr>
  </w:style>
  <w:style w:type="character" w:customStyle="1" w:styleId="2f">
    <w:name w:val="Гиперссылка2"/>
    <w:link w:val="2e"/>
    <w:rPr>
      <w:color w:val="0000FF"/>
      <w:u w:val="single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16093&amp;dst=100306&amp;field=134&amp;date=18.04.2023" TargetMode="External"/><Relationship Id="rId13" Type="http://schemas.openxmlformats.org/officeDocument/2006/relationships/hyperlink" Target="consultantplus://offline/ref=C059F78D4F9387567465ADBC8D13D597A1CD1630BB392048A5693C26C635gFF" TargetMode="External"/><Relationship Id="rId18" Type="http://schemas.openxmlformats.org/officeDocument/2006/relationships/hyperlink" Target="https://login.consultant.ru/link/?rnd=10336DA60F86D63DCDFA8D98ED087F9A&amp;req=doc&amp;base=LAW&amp;n=183496&amp;date=27.03.2019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file:///C:\Users\User34-9\Downloads\&#1040;&#1056;%20&#1087;&#1086;%20&#1087;&#1088;&#1077;&#1076;&#1086;&#1089;&#1090;&#1072;&#1074;&#1083;&#1077;&#1085;&#1080;&#1102;%20&#1078;&#1080;&#1083;&#1099;&#1093;%20&#1087;&#1086;&#1084;&#1077;&#1097;&#1077;&#1085;&#1080;&#1081;%20&#1084;&#1091;&#1085;&#1080;&#1094;&#1080;&#1087;&#1072;&#1083;&#1100;&#1085;&#1086;&#1075;&#1086;%20&#1078;&#1080;&#1083;&#1080;&#1097;&#1085;&#1086;&#1075;&#1086;%20&#1092;&#1086;&#1085;&#1076;&#1072;%20&#1082;&#1086;&#1084;&#1084;&#1077;&#1088;&#1095;&#1077;&#1089;&#1082;&#1086;&#1075;&#1086;%20&#1080;&#1089;&#1087;&#1086;&#1083;&#1100;&#1079;&#1086;&#1074;&#1072;&#1085;&#1080;&#1103;.docx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059F78D4F9387567465ADBC8D13D597A2C11933B66B774AF43C3232g3F" TargetMode="External"/><Relationship Id="rId17" Type="http://schemas.openxmlformats.org/officeDocument/2006/relationships/hyperlink" Target="consultantplus://offline/ref=6516297AE893B6B7391D086B5E884F35F1831BBEB36328ED641890D3839C58CDA48DB4BE9CEA3D0Fn4e0Q" TargetMode="External"/><Relationship Id="rId25" Type="http://schemas.openxmlformats.org/officeDocument/2006/relationships/hyperlink" Target="file:///C:\Users\User34-9\Downloads\&#1040;&#1056;%20&#1087;&#1086;%20&#1087;&#1088;&#1077;&#1076;&#1086;&#1089;&#1090;&#1072;&#1074;&#1083;&#1077;&#1085;&#1080;&#1102;%20&#1078;&#1080;&#1083;&#1099;&#1093;%20&#1087;&#1086;&#1084;&#1077;&#1097;&#1077;&#1085;&#1080;&#1081;%20&#1084;&#1091;&#1085;&#1080;&#1094;&#1080;&#1087;&#1072;&#1083;&#1100;&#1085;&#1086;&#1075;&#1086;%20&#1078;&#1080;&#1083;&#1080;&#1097;&#1085;&#1086;&#1075;&#1086;%20&#1092;&#1086;&#1085;&#1076;&#1072;%20&#1082;&#1086;&#1084;&#1084;&#1077;&#1088;&#1095;&#1077;&#1089;&#1082;&#1086;&#1075;&#1086;%20&#1080;&#1089;&#1087;&#1086;&#1083;&#1100;&#1079;&#1086;&#1074;&#1072;&#1085;&#1080;&#1103;.docx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20" Type="http://schemas.openxmlformats.org/officeDocument/2006/relationships/hyperlink" Target="file:///C:\Users\User34-9\Downloads\&#1040;&#1056;%20&#1087;&#1086;%20&#1087;&#1088;&#1077;&#1076;&#1086;&#1089;&#1090;&#1072;&#1074;&#1083;&#1077;&#1085;&#1080;&#1102;%20&#1078;&#1080;&#1083;&#1099;&#1093;%20&#1087;&#1086;&#1084;&#1077;&#1097;&#1077;&#1085;&#1080;&#1081;%20&#1084;&#1091;&#1085;&#1080;&#1094;&#1080;&#1087;&#1072;&#1083;&#1100;&#1085;&#1086;&#1075;&#1086;%20&#1078;&#1080;&#1083;&#1080;&#1097;&#1085;&#1086;&#1075;&#1086;%20&#1092;&#1086;&#1085;&#1076;&#1072;%20&#1082;&#1086;&#1084;&#1084;&#1077;&#1088;&#1095;&#1077;&#1089;&#1082;&#1086;&#1075;&#1086;%20&#1080;&#1089;&#1087;&#1086;&#1083;&#1100;&#1079;&#1086;&#1074;&#1072;&#1085;&#1080;&#1103;.docx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gosuslugi35.ru." TargetMode="External"/><Relationship Id="rId24" Type="http://schemas.openxmlformats.org/officeDocument/2006/relationships/hyperlink" Target="file:///C:\Users\User34-9\Downloads\&#1040;&#1056;%20&#1087;&#1086;%20&#1087;&#1088;&#1077;&#1076;&#1086;&#1089;&#1090;&#1072;&#1074;&#1083;&#1077;&#1085;&#1080;&#1102;%20&#1078;&#1080;&#1083;&#1099;&#1093;%20&#1087;&#1086;&#1084;&#1077;&#1097;&#1077;&#1085;&#1080;&#1081;%20&#1084;&#1091;&#1085;&#1080;&#1094;&#1080;&#1087;&#1072;&#1083;&#1100;&#1085;&#1086;&#1075;&#1086;%20&#1078;&#1080;&#1083;&#1080;&#1097;&#1085;&#1086;&#1075;&#1086;%20&#1092;&#1086;&#1085;&#1076;&#1072;%20&#1082;&#1086;&#1084;&#1084;&#1077;&#1088;&#1095;&#1077;&#1089;&#1082;&#1086;&#1075;&#1086;%20&#1080;&#1089;&#1087;&#1086;&#1083;&#1100;&#1079;&#1086;&#1074;&#1072;&#1085;&#1080;&#1103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059F78D4F9387567465ADBC8D13D597A1CD1835BD352048A5693C26C65F4ABDB702B7E79A0A6F0738g8F" TargetMode="External"/><Relationship Id="rId23" Type="http://schemas.openxmlformats.org/officeDocument/2006/relationships/hyperlink" Target="file:///C:\Users\User34-9\Downloads\&#1040;&#1056;%20&#1087;&#1086;%20&#1087;&#1088;&#1077;&#1076;&#1086;&#1089;&#1090;&#1072;&#1074;&#1083;&#1077;&#1085;&#1080;&#1102;%20&#1078;&#1080;&#1083;&#1099;&#1093;%20&#1087;&#1086;&#1084;&#1077;&#1097;&#1077;&#1085;&#1080;&#1081;%20&#1084;&#1091;&#1085;&#1080;&#1094;&#1080;&#1087;&#1072;&#1083;&#1100;&#1085;&#1086;&#1075;&#1086;%20&#1078;&#1080;&#1083;&#1080;&#1097;&#1085;&#1086;&#1075;&#1086;%20&#1092;&#1086;&#1085;&#1076;&#1072;%20&#1082;&#1086;&#1084;&#1084;&#1077;&#1088;&#1095;&#1077;&#1089;&#1082;&#1086;&#1075;&#1086;%20&#1080;&#1089;&#1087;&#1086;&#1083;&#1100;&#1079;&#1086;&#1074;&#1072;&#1085;&#1080;&#1103;.docx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consultantplus://offline/ref=9DFCD0BC58F1901188C452263C0976EC7682B8277B42784B22C3A2DEC2AABDAEC9F86746227977ABeCmE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C059F78D4F9387567465ADBC8D13D597A1CD1835BD352048A5693C26C65F4ABDB702B7E79A0A6F0738g8F" TargetMode="External"/><Relationship Id="rId22" Type="http://schemas.openxmlformats.org/officeDocument/2006/relationships/hyperlink" Target="file:///C:\Users\User34-9\Downloads\&#1040;&#1056;%20&#1087;&#1086;%20&#1087;&#1088;&#1077;&#1076;&#1086;&#1089;&#1090;&#1072;&#1074;&#1083;&#1077;&#1085;&#1080;&#1102;%20&#1078;&#1080;&#1083;&#1099;&#1093;%20&#1087;&#1086;&#1084;&#1077;&#1097;&#1077;&#1085;&#1080;&#1081;%20&#1084;&#1091;&#1085;&#1080;&#1094;&#1080;&#1087;&#1072;&#1083;&#1100;&#1085;&#1086;&#1075;&#1086;%20&#1078;&#1080;&#1083;&#1080;&#1097;&#1085;&#1086;&#1075;&#1086;%20&#1092;&#1086;&#1085;&#1076;&#1072;%20&#1082;&#1086;&#1084;&#1084;&#1077;&#1088;&#1095;&#1077;&#1089;&#1082;&#1086;&#1075;&#1086;%20&#1080;&#1089;&#1087;&#1086;&#1083;&#1100;&#1079;&#1086;&#1074;&#1072;&#1085;&#1080;&#1103;.doc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9617</Words>
  <Characters>54817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User34-9</dc:creator>
  <cp:lastModifiedBy>User34-9</cp:lastModifiedBy>
  <cp:revision>2</cp:revision>
  <dcterms:created xsi:type="dcterms:W3CDTF">2023-12-01T11:40:00Z</dcterms:created>
  <dcterms:modified xsi:type="dcterms:W3CDTF">2023-12-01T11:40:00Z</dcterms:modified>
</cp:coreProperties>
</file>