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6D07DB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           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988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="0000456A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7740C2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водоотведения сельского поселения </w:t>
      </w:r>
    </w:p>
    <w:p w:rsidR="007740C2" w:rsidRPr="007740C2" w:rsidRDefault="00F2398B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Ильинское</w:t>
      </w:r>
      <w:r w:rsidR="008075FE"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айона Вологодской области </w:t>
      </w:r>
      <w:r w:rsidR="0000456A">
        <w:rPr>
          <w:rFonts w:ascii="Times New Roman" w:hAnsi="Times New Roman" w:cs="Times New Roman"/>
          <w:sz w:val="28"/>
          <w:szCs w:val="28"/>
        </w:rPr>
        <w:t>на перспективу</w:t>
      </w:r>
    </w:p>
    <w:p w:rsidR="0000456A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2029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», в целях утверждения схем </w:t>
      </w:r>
      <w:r w:rsidR="00A17AA8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сельских поселений 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7AA8">
        <w:rPr>
          <w:rFonts w:ascii="Times New Roman" w:hAnsi="Times New Roman" w:cs="Times New Roman"/>
          <w:sz w:val="28"/>
          <w:szCs w:val="28"/>
        </w:rPr>
        <w:t>на перспективу до 2029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7C6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9017C6">
        <w:rPr>
          <w:rFonts w:ascii="Times New Roman" w:hAnsi="Times New Roman" w:cs="Times New Roman"/>
          <w:sz w:val="28"/>
          <w:szCs w:val="28"/>
        </w:rPr>
        <w:t xml:space="preserve">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lastRenderedPageBreak/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B0C98"/>
    <w:rsid w:val="000D633A"/>
    <w:rsid w:val="001C1320"/>
    <w:rsid w:val="001C30E3"/>
    <w:rsid w:val="00221AFA"/>
    <w:rsid w:val="002425A4"/>
    <w:rsid w:val="002778B8"/>
    <w:rsid w:val="00280ACC"/>
    <w:rsid w:val="00357097"/>
    <w:rsid w:val="003858BC"/>
    <w:rsid w:val="003B585A"/>
    <w:rsid w:val="003E10DD"/>
    <w:rsid w:val="00433037"/>
    <w:rsid w:val="00447177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D07DB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075FE"/>
    <w:rsid w:val="00891385"/>
    <w:rsid w:val="00895C1A"/>
    <w:rsid w:val="008A0D60"/>
    <w:rsid w:val="008E0070"/>
    <w:rsid w:val="009017C6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23</cp:revision>
  <cp:lastPrinted>2018-06-01T12:44:00Z</cp:lastPrinted>
  <dcterms:created xsi:type="dcterms:W3CDTF">2017-02-14T16:35:00Z</dcterms:created>
  <dcterms:modified xsi:type="dcterms:W3CDTF">2019-09-26T13:25:00Z</dcterms:modified>
</cp:coreProperties>
</file>