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2F" w:rsidRDefault="00CD4A44" w:rsidP="00CD4A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Приложение №1</w:t>
      </w:r>
    </w:p>
    <w:p w:rsidR="00CD4A44" w:rsidRDefault="00CD4A44" w:rsidP="00CD4A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к Постановлению №</w:t>
      </w:r>
      <w:r w:rsidR="00BF23E8">
        <w:rPr>
          <w:rFonts w:ascii="Times New Roman" w:eastAsia="Times New Roman" w:hAnsi="Times New Roman" w:cs="Times New Roman"/>
          <w:bCs/>
        </w:rPr>
        <w:t>789</w:t>
      </w:r>
    </w:p>
    <w:p w:rsidR="00CD4A44" w:rsidRDefault="00347FBC" w:rsidP="00CD4A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от «</w:t>
      </w:r>
      <w:r w:rsidR="00BF23E8">
        <w:rPr>
          <w:rFonts w:ascii="Times New Roman" w:eastAsia="Times New Roman" w:hAnsi="Times New Roman" w:cs="Times New Roman"/>
          <w:bCs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</w:rPr>
        <w:t>»</w:t>
      </w:r>
      <w:r w:rsidR="00017B58">
        <w:rPr>
          <w:rFonts w:ascii="Times New Roman" w:eastAsia="Times New Roman" w:hAnsi="Times New Roman" w:cs="Times New Roman"/>
          <w:bCs/>
        </w:rPr>
        <w:t xml:space="preserve"> июня </w:t>
      </w:r>
      <w:r>
        <w:rPr>
          <w:rFonts w:ascii="Times New Roman" w:eastAsia="Times New Roman" w:hAnsi="Times New Roman" w:cs="Times New Roman"/>
          <w:bCs/>
        </w:rPr>
        <w:t>2022</w:t>
      </w:r>
      <w:r w:rsidR="00CD4A44">
        <w:rPr>
          <w:rFonts w:ascii="Times New Roman" w:eastAsia="Times New Roman" w:hAnsi="Times New Roman" w:cs="Times New Roman"/>
          <w:bCs/>
        </w:rPr>
        <w:t xml:space="preserve"> года</w:t>
      </w:r>
    </w:p>
    <w:p w:rsidR="0047452F" w:rsidRDefault="0047452F" w:rsidP="004745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59167D" w:rsidRDefault="0059167D" w:rsidP="005916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59167D" w:rsidRDefault="0059167D" w:rsidP="005916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59167D" w:rsidRPr="00ED6317" w:rsidRDefault="0059167D" w:rsidP="00591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D6317">
        <w:rPr>
          <w:rFonts w:ascii="Times New Roman" w:eastAsia="Times New Roman" w:hAnsi="Times New Roman" w:cs="Times New Roman"/>
          <w:bCs/>
        </w:rPr>
        <w:t xml:space="preserve">Реестр муниципальных маршрутов Харовского муниципального района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42"/>
        <w:gridCol w:w="840"/>
        <w:gridCol w:w="1972"/>
        <w:gridCol w:w="1271"/>
        <w:gridCol w:w="992"/>
        <w:gridCol w:w="851"/>
        <w:gridCol w:w="1134"/>
        <w:gridCol w:w="992"/>
        <w:gridCol w:w="803"/>
        <w:gridCol w:w="48"/>
        <w:gridCol w:w="13"/>
        <w:gridCol w:w="15"/>
        <w:gridCol w:w="822"/>
        <w:gridCol w:w="11"/>
        <w:gridCol w:w="6"/>
        <w:gridCol w:w="12"/>
        <w:gridCol w:w="15"/>
        <w:gridCol w:w="832"/>
        <w:gridCol w:w="606"/>
        <w:gridCol w:w="31"/>
        <w:gridCol w:w="15"/>
        <w:gridCol w:w="15"/>
        <w:gridCol w:w="45"/>
        <w:gridCol w:w="709"/>
        <w:gridCol w:w="485"/>
        <w:gridCol w:w="16"/>
        <w:gridCol w:w="14"/>
        <w:gridCol w:w="16"/>
        <w:gridCol w:w="545"/>
        <w:gridCol w:w="30"/>
        <w:gridCol w:w="21"/>
        <w:gridCol w:w="11"/>
        <w:gridCol w:w="1422"/>
        <w:gridCol w:w="850"/>
      </w:tblGrid>
      <w:tr w:rsidR="0059167D" w:rsidRPr="00ED6317" w:rsidTr="00906D99">
        <w:trPr>
          <w:cantSplit/>
          <w:trHeight w:val="442"/>
        </w:trPr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ind w:right="113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Регистрационный №</w:t>
            </w:r>
          </w:p>
          <w:p w:rsidR="0059167D" w:rsidRPr="00ED6317" w:rsidRDefault="0059167D" w:rsidP="00205AE8">
            <w:pPr>
              <w:spacing w:before="240" w:after="60" w:line="240" w:lineRule="auto"/>
              <w:ind w:right="113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Маршр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ута</w:t>
            </w:r>
            <w:proofErr w:type="spellEnd"/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в реестре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ind w:right="113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Порядковый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маршрута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Наименование маршрута регулярных перевозок в виде наименований начального остановочного пункта и конечного остановочного пункта по маршруту или в виде наименований поселений в 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границах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которых расположены начальный остановочный пункт и конечный остановочный пункт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Наименование </w:t>
            </w:r>
          </w:p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промежуточных пунктов по маршруту или наименование поселений, в границах которых расположены промежуточные остановочные пункты.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Наименование улиц, автомобильных дорог, по которым предполагается движение ТС между остановочными пунктами по маршруту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ind w:left="34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Протяженность маршрута, 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Порядок посадки высадки пассажиров*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Виды регулярных перевозок**</w:t>
            </w:r>
          </w:p>
        </w:tc>
        <w:tc>
          <w:tcPr>
            <w:tcW w:w="39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характеристики транспортных средств</w:t>
            </w:r>
          </w:p>
        </w:tc>
        <w:tc>
          <w:tcPr>
            <w:tcW w:w="5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Максимальное количество транспортных средств  </w:t>
            </w:r>
          </w:p>
        </w:tc>
        <w:tc>
          <w:tcPr>
            <w:tcW w:w="626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Дата начала осуществления регулярных перевозок</w:t>
            </w:r>
          </w:p>
        </w:tc>
        <w:tc>
          <w:tcPr>
            <w:tcW w:w="143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Данные о перевозчике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Иные сведения</w:t>
            </w:r>
          </w:p>
        </w:tc>
      </w:tr>
      <w:tr w:rsidR="0059167D" w:rsidRPr="00ED6317" w:rsidTr="00906D99">
        <w:trPr>
          <w:cantSplit/>
          <w:trHeight w:val="4445"/>
        </w:trPr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ind w:left="34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Виды </w:t>
            </w:r>
            <w:proofErr w:type="gram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ТС</w:t>
            </w:r>
            <w:proofErr w:type="gram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которые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используются для перевозок по маршруту*** 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</w:t>
            </w: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лассы ТС, которые используются для перевозок по маршруту***  </w:t>
            </w:r>
          </w:p>
        </w:tc>
        <w:tc>
          <w:tcPr>
            <w:tcW w:w="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Максимальный срок эксплуатации</w:t>
            </w: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Экологические характеристики ТС, которые используются для перевозок по маршруту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характеристики,</w:t>
            </w: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влияющие на</w:t>
            </w: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качество</w:t>
            </w: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перевозок</w:t>
            </w:r>
          </w:p>
        </w:tc>
        <w:tc>
          <w:tcPr>
            <w:tcW w:w="5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</w:tr>
      <w:tr w:rsidR="0059167D" w:rsidRPr="00ED6317" w:rsidTr="00906D99">
        <w:trPr>
          <w:cantSplit/>
          <w:trHeight w:val="27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6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167D" w:rsidRPr="00CB1C86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17</w:t>
            </w:r>
          </w:p>
        </w:tc>
      </w:tr>
      <w:tr w:rsidR="0059167D" w:rsidRPr="00ED6317" w:rsidTr="00906D99">
        <w:trPr>
          <w:trHeight w:val="1691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color w:val="FF0000"/>
                <w:kern w:val="28"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Харовск-Шевница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Чернухино, отв.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Нижне-Кубенский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/д  подъезд дер. Крюково.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50,3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6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color w:val="FF0000"/>
                <w:kern w:val="28"/>
                <w:sz w:val="16"/>
                <w:szCs w:val="16"/>
                <w:lang w:eastAsia="ru-RU"/>
              </w:rPr>
              <w:t>1133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Харовск-Арзубиха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Семениха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Золотава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Арзубиха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Сафониха-Фоминское-Зарубиха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;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Семениха-Золотава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;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Боровиково-Арзубиха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Харовск-Михайловское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Клепестиха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огорки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В.Двор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Боровиково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Дачи,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Попчиха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Чертунья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Алферовская,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Шилыково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Паршинская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Михайловское.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г. Харовск (ул. Архангельская, ул. Советская, ул. Энергетиков).</w:t>
            </w:r>
          </w:p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а/д Харовск-Сямжа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Харовск-Азла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Ципошевская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Деревенька, Шутово,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Середняя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Пихтинская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Зародиха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Красимиха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Харовск-Межурки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Ципошевская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Деревенька, Шутово,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Середняя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Пихтинская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Зародиха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Красимиха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Сергеиха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Прониха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Межурки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Козлиха-Шапша-Азла-Межурки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Харовск-Кумзеро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Юртинская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Пожарище,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Сопятино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Ивашево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Горка, Гришино,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,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Шапша-Кумзеро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9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Харовск-Дор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Юртинская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Пожарище,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Сопятино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Ивашево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Горка, Гришино,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Угол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,В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оронино,Даниловская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Ерофеевская,Л</w:t>
            </w:r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ысовская,Трушеская,Павшиха,Дуровская,Семеновская,Оденевская,Пашинская,Андреевская,Балуковская,Давыдовская,Дор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,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Кумзеро,Кумзеро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-Дор.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9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Харовск-Ивачино-НижнеКубенский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Чернухино,  развилка, Конево,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Гридинская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Яскино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Ивачино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отв.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Михалево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отв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Якушево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пос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НижнеКубенский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Сорожино-Ивачино-НижнеКубенский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408D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Харовск-Семигородняя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Карповская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Волчиха,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Дьяковская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Никольское, ст.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Семигородняя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-Вожега,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408D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АТП-ЛПК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г.Харовск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Энергетиков, Советская,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Ленина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,К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аменная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Красное Знамя, Кирова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408D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8C7D6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8C7D6E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Больница (ЦРБ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)-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ЛПК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г.Харовск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Свободы, Ленинградская, Советская,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Ленина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,К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аменная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Красное Знамя, Кирова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8,30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684A86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RPr="00ED6317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Харовск-Бараниха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г.Харовск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Бараниха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-д.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Бараниха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684A86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Tr="00906D99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Default="0059167D" w:rsidP="00205AE8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АТП-</w:t>
            </w: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 Сплавная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8C7D6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C7D6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г. </w:t>
            </w:r>
            <w:proofErr w:type="spellStart"/>
            <w:r w:rsidRPr="008C7D6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Харовск-мкр</w:t>
            </w:r>
            <w:proofErr w:type="spellEnd"/>
            <w:r w:rsidRPr="008C7D6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8C7D6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Сплавная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Ул. Энергетиков, ул. Ленина, ул. Каменная, ул. Северная, а/д Сокол-</w:t>
            </w: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-Вожега, а/д </w:t>
            </w: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Сафониха-Зарубиха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подъезд к пос. Сплавная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8C7D6E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C7D6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Харовский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684A86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9167D" w:rsidRDefault="0059167D" w:rsidP="0059167D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</w:pPr>
    </w:p>
    <w:p w:rsidR="0059167D" w:rsidRPr="00ED6317" w:rsidRDefault="0059167D" w:rsidP="0059167D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</w:pPr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 xml:space="preserve">*- Только в установленных остановочных пунктах-индекс 1; в </w:t>
      </w:r>
      <w:proofErr w:type="spellStart"/>
      <w:proofErr w:type="gramStart"/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>в</w:t>
      </w:r>
      <w:proofErr w:type="spellEnd"/>
      <w:proofErr w:type="gramEnd"/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 xml:space="preserve"> установленных остановочных пунктах, либо в любом не запрещенном ПДД месте – индекс 2; </w:t>
      </w:r>
    </w:p>
    <w:p w:rsidR="0059167D" w:rsidRPr="00ED6317" w:rsidRDefault="0059167D" w:rsidP="0059167D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</w:pPr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>**- регулярные перевозки по регулируемым тарифам – обозначение «Р»;</w:t>
      </w:r>
    </w:p>
    <w:p w:rsidR="0059167D" w:rsidRPr="00ED6317" w:rsidRDefault="0059167D" w:rsidP="0059167D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16"/>
          <w:szCs w:val="20"/>
          <w:lang w:eastAsia="ru-RU"/>
        </w:rPr>
      </w:pPr>
      <w:r w:rsidRPr="00ED6317"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  <w:t>***- класс транспортных средств - группа транспортных средств, характеризующихся определенными габаритами в части длины (особо малый класс транспортных средств (обозначение «ОМ») - длина до 5 метров включительно, малый класс транспортных средст</w:t>
      </w:r>
      <w:proofErr w:type="gramStart"/>
      <w:r w:rsidRPr="00ED6317"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  <w:t>в(</w:t>
      </w:r>
      <w:proofErr w:type="gramEnd"/>
      <w:r w:rsidRPr="00ED6317"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  <w:t>обозначение «М») - длина от более чем 5 метров до 7,5 метра включительно, средний класс транспортных средств (обозначение «С») - длина от более чем 7,5 метра до 10 метров включительно.</w:t>
      </w:r>
    </w:p>
    <w:p w:rsidR="002D4037" w:rsidRDefault="002D4037" w:rsidP="0059167D">
      <w:pPr>
        <w:spacing w:after="0" w:line="240" w:lineRule="auto"/>
        <w:jc w:val="center"/>
      </w:pPr>
    </w:p>
    <w:sectPr w:rsidR="002D4037" w:rsidSect="004745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86"/>
    <w:rsid w:val="00017B58"/>
    <w:rsid w:val="002D4037"/>
    <w:rsid w:val="00347FBC"/>
    <w:rsid w:val="0047452F"/>
    <w:rsid w:val="0059167D"/>
    <w:rsid w:val="007F1A86"/>
    <w:rsid w:val="00906D99"/>
    <w:rsid w:val="0098637E"/>
    <w:rsid w:val="00AA28FE"/>
    <w:rsid w:val="00BF23E8"/>
    <w:rsid w:val="00CD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A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3Z</dc:creator>
  <cp:keywords/>
  <dc:description/>
  <cp:lastModifiedBy>User24</cp:lastModifiedBy>
  <cp:revision>10</cp:revision>
  <cp:lastPrinted>2020-07-24T07:32:00Z</cp:lastPrinted>
  <dcterms:created xsi:type="dcterms:W3CDTF">2020-07-21T07:10:00Z</dcterms:created>
  <dcterms:modified xsi:type="dcterms:W3CDTF">2022-06-20T11:52:00Z</dcterms:modified>
</cp:coreProperties>
</file>