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52F" w:rsidRDefault="00CD4A44" w:rsidP="00CD4A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Приложение №1</w:t>
      </w:r>
    </w:p>
    <w:p w:rsidR="00CD4A44" w:rsidRDefault="00587247" w:rsidP="00CD4A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к Постановлению №705</w:t>
      </w:r>
      <w:bookmarkStart w:id="0" w:name="_GoBack"/>
      <w:bookmarkEnd w:id="0"/>
    </w:p>
    <w:p w:rsidR="00CD4A44" w:rsidRDefault="00CD4A44" w:rsidP="00CD4A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от «</w:t>
      </w:r>
      <w:r w:rsidR="00587247">
        <w:rPr>
          <w:rFonts w:ascii="Times New Roman" w:eastAsia="Times New Roman" w:hAnsi="Times New Roman" w:cs="Times New Roman"/>
          <w:bCs/>
        </w:rPr>
        <w:t xml:space="preserve">20» июля </w:t>
      </w:r>
      <w:r>
        <w:rPr>
          <w:rFonts w:ascii="Times New Roman" w:eastAsia="Times New Roman" w:hAnsi="Times New Roman" w:cs="Times New Roman"/>
          <w:bCs/>
        </w:rPr>
        <w:t>2020 года</w:t>
      </w:r>
    </w:p>
    <w:p w:rsidR="0047452F" w:rsidRDefault="0047452F" w:rsidP="004745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p w:rsidR="0047452F" w:rsidRPr="00ED6317" w:rsidRDefault="0047452F" w:rsidP="00474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D6317">
        <w:rPr>
          <w:rFonts w:ascii="Times New Roman" w:eastAsia="Times New Roman" w:hAnsi="Times New Roman" w:cs="Times New Roman"/>
          <w:bCs/>
        </w:rPr>
        <w:t xml:space="preserve">Реестр муниципальных маршрутов </w:t>
      </w:r>
      <w:proofErr w:type="spellStart"/>
      <w:r w:rsidRPr="00ED6317">
        <w:rPr>
          <w:rFonts w:ascii="Times New Roman" w:eastAsia="Times New Roman" w:hAnsi="Times New Roman" w:cs="Times New Roman"/>
          <w:bCs/>
        </w:rPr>
        <w:t>Харовского</w:t>
      </w:r>
      <w:proofErr w:type="spellEnd"/>
      <w:r w:rsidRPr="00ED6317">
        <w:rPr>
          <w:rFonts w:ascii="Times New Roman" w:eastAsia="Times New Roman" w:hAnsi="Times New Roman" w:cs="Times New Roman"/>
          <w:bCs/>
        </w:rPr>
        <w:t xml:space="preserve"> муниципального района </w:t>
      </w:r>
    </w:p>
    <w:tbl>
      <w:tblPr>
        <w:tblW w:w="15315" w:type="dxa"/>
        <w:tblInd w:w="-181" w:type="dxa"/>
        <w:tblLayout w:type="fixed"/>
        <w:tblLook w:val="04A0" w:firstRow="1" w:lastRow="0" w:firstColumn="1" w:lastColumn="0" w:noHBand="0" w:noVBand="1"/>
      </w:tblPr>
      <w:tblGrid>
        <w:gridCol w:w="863"/>
        <w:gridCol w:w="844"/>
        <w:gridCol w:w="1276"/>
        <w:gridCol w:w="1417"/>
        <w:gridCol w:w="1559"/>
        <w:gridCol w:w="1418"/>
        <w:gridCol w:w="1276"/>
        <w:gridCol w:w="1559"/>
        <w:gridCol w:w="1984"/>
        <w:gridCol w:w="1560"/>
        <w:gridCol w:w="1559"/>
      </w:tblGrid>
      <w:tr w:rsidR="0047452F" w:rsidRPr="00ED6317" w:rsidTr="007B470E">
        <w:trPr>
          <w:cantSplit/>
          <w:trHeight w:val="3039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before="240" w:after="6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Регистрационный №</w:t>
            </w:r>
          </w:p>
          <w:p w:rsidR="0047452F" w:rsidRPr="00ED6317" w:rsidRDefault="0047452F" w:rsidP="007B470E">
            <w:pPr>
              <w:spacing w:before="240" w:after="6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маршрута в реестре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before="240" w:after="6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Порядковый  №</w:t>
            </w:r>
          </w:p>
          <w:p w:rsidR="0047452F" w:rsidRPr="00ED6317" w:rsidRDefault="0047452F" w:rsidP="007B470E">
            <w:pPr>
              <w:spacing w:before="240" w:after="6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маршрута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Наименование маршрута регулярных перевозок в виде наименований начального остановочного пункта и конечного остановочного пункта по маршруту или в виде наименований поселений в 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границах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которых расположены начальный остановочный пункт и конечный остановочный пункт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Наименование </w:t>
            </w:r>
          </w:p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промежуточных пунктов по маршруту или наименование поселений, в границах которых расположены промежуточные остановочные пункты.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Наименование улиц, автомобильных дорог, по которым предполагается движение ТС между остановочными пунктами по маршруту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ind w:left="34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Протяженность маршрута, 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Порядок посадки высадки пассажиров*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Виды регулярных перевозок**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Виды ТС и классы ТС, которые используются для перевозок по маршруту***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Экологические характеристики ТС, которые используются для перевозок по маршруту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Срок  оказания услуги</w:t>
            </w:r>
          </w:p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</w:tr>
      <w:tr w:rsidR="0047452F" w:rsidRPr="00ED6317" w:rsidTr="007B470E">
        <w:trPr>
          <w:cantSplit/>
          <w:trHeight w:val="277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11</w:t>
            </w:r>
          </w:p>
        </w:tc>
      </w:tr>
      <w:tr w:rsidR="0047452F" w:rsidRPr="00ED6317" w:rsidTr="007B470E">
        <w:trPr>
          <w:trHeight w:val="1691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color w:val="FF0000"/>
                <w:kern w:val="28"/>
                <w:sz w:val="16"/>
                <w:szCs w:val="16"/>
                <w:lang w:eastAsia="ru-RU"/>
              </w:rPr>
              <w:t>1030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Харовск-Шевница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Чернухино, отв.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Нижне-Кубенский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Сорожино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Козлихи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/д  подъезд дер. Крюково.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50,3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0-5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47452F" w:rsidRPr="00ED6317" w:rsidTr="007B470E">
        <w:trPr>
          <w:trHeight w:val="887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color w:val="FF0000"/>
                <w:kern w:val="28"/>
                <w:sz w:val="16"/>
                <w:szCs w:val="16"/>
                <w:lang w:eastAsia="ru-RU"/>
              </w:rPr>
              <w:t>1133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Харовск-Арзубиха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Семениха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Золотава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Арзубиха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Сафониха-Фоминское-Зарубиха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; а/д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Семениха-Золотава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; а/д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Боровиково-Арзубиха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0-5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47452F" w:rsidRPr="00ED6317" w:rsidTr="007B470E">
        <w:trPr>
          <w:trHeight w:val="887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-Михайловское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Клепестиха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огорки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В.Двор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Боровиково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Дачи,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Попчиха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Чертунья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Алферовская,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Шилыково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Паршинская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Михайловское.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г.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(ул. Архангельская, ул. Советская, ул. Энергетиков).</w:t>
            </w:r>
          </w:p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а/д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-Сямжа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0-5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47452F" w:rsidRPr="00ED6317" w:rsidTr="007B470E">
        <w:trPr>
          <w:trHeight w:val="887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Харовск-Азла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Чернухино, отв. На Нижне-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Сорожино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Козлихи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Лукино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Кузнечиха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Шапша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Ципошевская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Деревенька, Шутово,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Середняя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Пихтинская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Зародиха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Красимиха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Азла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Козлиха-Шапша-Азла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53,1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0-5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47452F" w:rsidRPr="00ED6317" w:rsidTr="007B470E">
        <w:trPr>
          <w:trHeight w:val="887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Харовск-Межурки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Чернухино, отв. На Нижне-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Сорожино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Козлихи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Лукино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Кузнечиха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Шапша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Ципошевская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Деревенька, Шутово,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Середняя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Пихтинская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Зародиха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Красимиха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Азла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Сергеиха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Прониха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Межурки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Козлиха-Шапша-Азла-Межурки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0-5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47452F" w:rsidRPr="00ED6317" w:rsidTr="007B470E">
        <w:trPr>
          <w:trHeight w:val="887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Харовск-Кумзеро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Чернухино, отв. На Нижне-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Сорожино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Козлихи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Лукино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Кузнечиха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Шапша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Юртинская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Пожарище,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Сопятино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Ивашево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Горка, Гришино,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Кумзеро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Козлиха-Шапша-Азла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, а/д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Шапша-Кумзеро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0-5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47452F" w:rsidRPr="00ED6317" w:rsidTr="007B470E">
        <w:trPr>
          <w:trHeight w:val="887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1112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-Дор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Чернухино, отв. На Нижне-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Сорожино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Козлихи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Лукино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Кузнечиха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Шапша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Юртинская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Пожарище,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Сопятино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Ивашево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Горка, Гришино,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Кумзеро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Угол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,В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оронино,Даниловская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Ерофеевская,Лысовская,Трушеская,Павшиха,Дуровская,Семеновская,Оденевская,Пашинская,Андреевская,Балуковская,Давыдовская,Дор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, ул. Менжинского) 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Козлиха-Шапша-Азла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, а/д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Шапша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Кумзеро,Кумзеро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-Дор.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63,1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0-5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47452F" w:rsidRPr="00ED6317" w:rsidTr="007B470E">
        <w:trPr>
          <w:trHeight w:val="887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Харовск-Ивачино-НижнеКубенский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Чернухино,  развилка, Конево,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Гридинская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Яскино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Ивачино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отв.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Михалево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отв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Якушево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пос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НижнеКубенский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Сорожино-Ивачино-НижнеКубенский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0-5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7452F" w:rsidRPr="00ED6317" w:rsidTr="007B470E">
        <w:trPr>
          <w:trHeight w:val="887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Харовск-Семигородняя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Карповская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Волчиха,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Дьяковская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Никольское, ст.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Семигородняя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-Вожега,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0-5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7452F" w:rsidRPr="00ED6317" w:rsidTr="007B470E">
        <w:trPr>
          <w:trHeight w:val="887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napToGrid w:val="0"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АТП-ЛПК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г.Харовск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Энергетиков, Советская,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Ленина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,К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аменная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Красное Знамя, Кирова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0-5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7452F" w:rsidRPr="00ED6317" w:rsidTr="007B470E">
        <w:trPr>
          <w:trHeight w:val="887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napToGrid w:val="0"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Больница (ЦРБ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)-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ЛПК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г.Харовск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Свободы, Ленинградская, Советская,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Ленина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,К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аменная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Красное Знамя, Кирова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8,30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0-5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7452F" w:rsidRPr="00ED6317" w:rsidTr="007B470E">
        <w:trPr>
          <w:trHeight w:val="887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452F" w:rsidRPr="00ED6317" w:rsidRDefault="0047452F" w:rsidP="007B470E">
            <w:pPr>
              <w:snapToGrid w:val="0"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Харовск-Бараниха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г.Харовск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Бараниха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-д.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Бараниха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52F" w:rsidRPr="00ED6317" w:rsidRDefault="0047452F" w:rsidP="007B470E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0-5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52F" w:rsidRPr="00ED6317" w:rsidRDefault="0047452F" w:rsidP="007B47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47452F" w:rsidRPr="00ED6317" w:rsidRDefault="0047452F" w:rsidP="0047452F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</w:pPr>
    </w:p>
    <w:p w:rsidR="0047452F" w:rsidRPr="00ED6317" w:rsidRDefault="0047452F" w:rsidP="0047452F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</w:pPr>
      <w:r w:rsidRPr="00ED6317"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  <w:t xml:space="preserve">*- Только в установленных остановочных пунктах-индекс 1; в </w:t>
      </w:r>
      <w:proofErr w:type="spellStart"/>
      <w:proofErr w:type="gramStart"/>
      <w:r w:rsidRPr="00ED6317"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  <w:t>в</w:t>
      </w:r>
      <w:proofErr w:type="spellEnd"/>
      <w:proofErr w:type="gramEnd"/>
      <w:r w:rsidRPr="00ED6317"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  <w:t xml:space="preserve"> установленных остановочных пунктах, либо в любом не запрещенном ПДД месте – индекс 2; </w:t>
      </w:r>
    </w:p>
    <w:p w:rsidR="0047452F" w:rsidRPr="00ED6317" w:rsidRDefault="0047452F" w:rsidP="0047452F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16"/>
          <w:szCs w:val="16"/>
          <w:lang w:eastAsia="ru-RU"/>
        </w:rPr>
      </w:pPr>
      <w:r w:rsidRPr="00ED6317"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  <w:t>**- регулярные перевозки по регулируемым тарифам – обозначение «Р»;</w:t>
      </w:r>
    </w:p>
    <w:p w:rsidR="0047452F" w:rsidRPr="00ED6317" w:rsidRDefault="0047452F" w:rsidP="0047452F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16"/>
          <w:szCs w:val="20"/>
          <w:lang w:eastAsia="ru-RU"/>
        </w:rPr>
      </w:pPr>
      <w:r w:rsidRPr="00ED6317">
        <w:rPr>
          <w:rFonts w:ascii="Times New Roman" w:eastAsia="Times New Roman" w:hAnsi="Times New Roman" w:cs="Times New Roman"/>
          <w:b/>
          <w:kern w:val="28"/>
          <w:sz w:val="16"/>
          <w:szCs w:val="16"/>
          <w:lang w:eastAsia="ru-RU"/>
        </w:rPr>
        <w:t>***- класс транспортных средств - группа транспортных средств, характеризующихся определенными габаритами в части длины (особо малый класс транспортных средств (обозначение «ОМ») - длина до 5 метров включительно, малый класс транспортных средст</w:t>
      </w:r>
      <w:proofErr w:type="gramStart"/>
      <w:r w:rsidRPr="00ED6317">
        <w:rPr>
          <w:rFonts w:ascii="Times New Roman" w:eastAsia="Times New Roman" w:hAnsi="Times New Roman" w:cs="Times New Roman"/>
          <w:b/>
          <w:kern w:val="28"/>
          <w:sz w:val="16"/>
          <w:szCs w:val="16"/>
          <w:lang w:eastAsia="ru-RU"/>
        </w:rPr>
        <w:t>в(</w:t>
      </w:r>
      <w:proofErr w:type="gramEnd"/>
      <w:r w:rsidRPr="00ED6317">
        <w:rPr>
          <w:rFonts w:ascii="Times New Roman" w:eastAsia="Times New Roman" w:hAnsi="Times New Roman" w:cs="Times New Roman"/>
          <w:b/>
          <w:kern w:val="28"/>
          <w:sz w:val="16"/>
          <w:szCs w:val="16"/>
          <w:lang w:eastAsia="ru-RU"/>
        </w:rPr>
        <w:t>обозначение «М») - длина от более чем 5 метров до 7,5 метра включительно, средний класс транспортных средств (обозначение «С») - длина от более чем 7,5 метра до 10 метров включительно.</w:t>
      </w:r>
    </w:p>
    <w:p w:rsidR="002D4037" w:rsidRDefault="002D4037" w:rsidP="0047452F">
      <w:pPr>
        <w:tabs>
          <w:tab w:val="left" w:pos="952"/>
        </w:tabs>
      </w:pPr>
    </w:p>
    <w:sectPr w:rsidR="002D4037" w:rsidSect="004745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86"/>
    <w:rsid w:val="002D4037"/>
    <w:rsid w:val="0047452F"/>
    <w:rsid w:val="00587247"/>
    <w:rsid w:val="007F1A86"/>
    <w:rsid w:val="0098637E"/>
    <w:rsid w:val="00AA28FE"/>
    <w:rsid w:val="00CD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A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A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3Z</dc:creator>
  <cp:lastModifiedBy>k35-7</cp:lastModifiedBy>
  <cp:revision>2</cp:revision>
  <cp:lastPrinted>2020-07-24T07:32:00Z</cp:lastPrinted>
  <dcterms:created xsi:type="dcterms:W3CDTF">2020-07-24T11:07:00Z</dcterms:created>
  <dcterms:modified xsi:type="dcterms:W3CDTF">2020-07-24T11:07:00Z</dcterms:modified>
</cp:coreProperties>
</file>