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2" w:rsidRPr="00462BEA" w:rsidRDefault="004D44F2" w:rsidP="004D44F2">
      <w:pPr>
        <w:jc w:val="center"/>
      </w:pPr>
      <w:r w:rsidRPr="00462BEA">
        <w:t>АДМИНИСТРАЦИЯ  ХАРОВСКОГО  МУНИЦИПАЛЬНОГО РАЙОНА</w:t>
      </w:r>
    </w:p>
    <w:p w:rsidR="004D44F2" w:rsidRPr="00462BEA" w:rsidRDefault="004D44F2" w:rsidP="004D44F2"/>
    <w:p w:rsidR="004D44F2" w:rsidRPr="00462BEA" w:rsidRDefault="004D44F2" w:rsidP="004D44F2">
      <w:pPr>
        <w:jc w:val="center"/>
      </w:pPr>
      <w:r w:rsidRPr="00462BEA">
        <w:t>ПОСТАНОВЛЕНИЕ</w:t>
      </w:r>
    </w:p>
    <w:p w:rsidR="004D44F2" w:rsidRDefault="004D44F2" w:rsidP="004D44F2">
      <w:pPr>
        <w:rPr>
          <w:sz w:val="28"/>
          <w:szCs w:val="28"/>
        </w:rPr>
      </w:pPr>
    </w:p>
    <w:p w:rsidR="004D44F2" w:rsidRDefault="004D44F2" w:rsidP="004D44F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2AE4">
        <w:rPr>
          <w:sz w:val="28"/>
          <w:szCs w:val="28"/>
        </w:rPr>
        <w:t>05.05.2022 г.</w:t>
      </w:r>
      <w:r>
        <w:rPr>
          <w:sz w:val="28"/>
          <w:szCs w:val="28"/>
        </w:rPr>
        <w:t xml:space="preserve">  </w:t>
      </w:r>
      <w:r w:rsidR="006C01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г.                                                   </w:t>
      </w:r>
      <w:r w:rsidR="002E2AE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№ </w:t>
      </w:r>
      <w:r w:rsidR="002E2AE4">
        <w:rPr>
          <w:sz w:val="28"/>
          <w:szCs w:val="28"/>
        </w:rPr>
        <w:t>577</w:t>
      </w:r>
    </w:p>
    <w:p w:rsidR="00976BB0" w:rsidRDefault="002E2AE4"/>
    <w:p w:rsidR="004D44F2" w:rsidRDefault="00E01CC9">
      <w:r>
        <w:t xml:space="preserve">Об отмене применения </w:t>
      </w:r>
      <w:proofErr w:type="gramStart"/>
      <w:r>
        <w:t>повышающих</w:t>
      </w:r>
      <w:proofErr w:type="gramEnd"/>
      <w:r>
        <w:t xml:space="preserve"> </w:t>
      </w:r>
    </w:p>
    <w:p w:rsidR="00E01CC9" w:rsidRDefault="00E01CC9">
      <w:r>
        <w:t xml:space="preserve">коэффициентов  при расчете </w:t>
      </w:r>
      <w:proofErr w:type="gramStart"/>
      <w:r>
        <w:t>арендной</w:t>
      </w:r>
      <w:proofErr w:type="gramEnd"/>
    </w:p>
    <w:p w:rsidR="00E01CC9" w:rsidRDefault="00E01CC9">
      <w:r>
        <w:t>платы в отношении земельных участков,</w:t>
      </w:r>
    </w:p>
    <w:p w:rsidR="00E01CC9" w:rsidRDefault="00E01CC9">
      <w:proofErr w:type="gramStart"/>
      <w:r>
        <w:t>находящихся</w:t>
      </w:r>
      <w:proofErr w:type="gramEnd"/>
      <w:r>
        <w:t xml:space="preserve"> </w:t>
      </w:r>
      <w:r w:rsidR="001C1738">
        <w:t xml:space="preserve">на территории </w:t>
      </w:r>
      <w:proofErr w:type="spellStart"/>
      <w:r w:rsidR="001C1738">
        <w:t>Харовского</w:t>
      </w:r>
      <w:proofErr w:type="spellEnd"/>
    </w:p>
    <w:p w:rsidR="001C1738" w:rsidRDefault="001C1738">
      <w:r>
        <w:t xml:space="preserve">муниципального района </w:t>
      </w:r>
      <w:proofErr w:type="gramStart"/>
      <w:r>
        <w:t>государственная</w:t>
      </w:r>
      <w:proofErr w:type="gramEnd"/>
    </w:p>
    <w:p w:rsidR="001C1738" w:rsidRDefault="001C1738"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1C1738" w:rsidRDefault="001C1738">
      <w:r>
        <w:t>а также земельных участков, находящихся</w:t>
      </w:r>
    </w:p>
    <w:p w:rsidR="001C1738" w:rsidRDefault="001C1738">
      <w:r>
        <w:t xml:space="preserve">в собственности </w:t>
      </w:r>
      <w:proofErr w:type="spellStart"/>
      <w:r>
        <w:t>Харовского</w:t>
      </w:r>
      <w:proofErr w:type="spellEnd"/>
      <w:r>
        <w:t xml:space="preserve"> муниципального района</w:t>
      </w:r>
    </w:p>
    <w:p w:rsidR="00E01CC9" w:rsidRDefault="00E01CC9"/>
    <w:p w:rsidR="00E01CC9" w:rsidRDefault="00E01CC9" w:rsidP="001C1738">
      <w:pPr>
        <w:jc w:val="both"/>
      </w:pPr>
      <w:r>
        <w:tab/>
        <w:t xml:space="preserve"> </w:t>
      </w:r>
      <w:r w:rsidRPr="00E25A65">
        <w:t>В целях исполнения плана мероприятий</w:t>
      </w:r>
      <w:r>
        <w:t xml:space="preserve"> по обеспечению социально-экономической стабильности, преодоления кризисных явлений в экономике, сохранения уровня жизни и финансовой устойчивости населения </w:t>
      </w:r>
      <w:proofErr w:type="spellStart"/>
      <w:r>
        <w:t>Харовского</w:t>
      </w:r>
      <w:proofErr w:type="spellEnd"/>
      <w:r>
        <w:t xml:space="preserve"> муниципального района, </w:t>
      </w:r>
      <w:r w:rsidR="00D02959">
        <w:t>руководствуясь</w:t>
      </w:r>
      <w:r w:rsidR="00D02959" w:rsidRPr="00D02959">
        <w:rPr>
          <w:color w:val="000000"/>
          <w:sz w:val="23"/>
          <w:szCs w:val="23"/>
        </w:rPr>
        <w:t xml:space="preserve"> </w:t>
      </w:r>
      <w:r w:rsidR="00D02959" w:rsidRPr="00D02959">
        <w:rPr>
          <w:color w:val="000000"/>
        </w:rPr>
        <w:t>постановлением Правительства Вологодской области от 17.03.2022 г. № 31</w:t>
      </w:r>
      <w:r w:rsidR="00D02959">
        <w:rPr>
          <w:color w:val="000000"/>
        </w:rPr>
        <w:t xml:space="preserve">7, постановлением </w:t>
      </w:r>
      <w:r w:rsidR="00210DC1">
        <w:rPr>
          <w:color w:val="000000"/>
        </w:rPr>
        <w:t xml:space="preserve">администрации </w:t>
      </w:r>
      <w:proofErr w:type="spellStart"/>
      <w:r w:rsidR="00D02959">
        <w:t>Харовского</w:t>
      </w:r>
      <w:proofErr w:type="spellEnd"/>
      <w:r w:rsidR="00D02959">
        <w:t xml:space="preserve"> муниципального района от 11 декабря 2015 года № 297, </w:t>
      </w:r>
      <w:r w:rsidRPr="00E25A65">
        <w:t>ПОСТАНОВЛЯЮ:</w:t>
      </w:r>
    </w:p>
    <w:p w:rsidR="001C1738" w:rsidRDefault="001C1738" w:rsidP="001C1738">
      <w:pPr>
        <w:pStyle w:val="a6"/>
        <w:numPr>
          <w:ilvl w:val="0"/>
          <w:numId w:val="2"/>
        </w:numPr>
        <w:ind w:left="0" w:firstLine="360"/>
        <w:jc w:val="both"/>
      </w:pPr>
      <w:proofErr w:type="gramStart"/>
      <w:r>
        <w:t xml:space="preserve">Установить, что при определении арендной платы за использование земельных участков, находящихся в собственности </w:t>
      </w:r>
      <w:proofErr w:type="spellStart"/>
      <w:r>
        <w:t>Харовского</w:t>
      </w:r>
      <w:proofErr w:type="spellEnd"/>
      <w:r>
        <w:t xml:space="preserve"> муниципального района, и земельных участков, государственная собственность на которые не разграничена на территории </w:t>
      </w:r>
      <w:proofErr w:type="spellStart"/>
      <w:r>
        <w:t>Харовского</w:t>
      </w:r>
      <w:proofErr w:type="spellEnd"/>
      <w:r>
        <w:t xml:space="preserve"> муниципального района в соответствии с утвержденными ставками арендной платы и регулирующих коэффициентов, утвержденных постановлением </w:t>
      </w:r>
      <w:proofErr w:type="spellStart"/>
      <w:r>
        <w:t>Харовского</w:t>
      </w:r>
      <w:proofErr w:type="spellEnd"/>
      <w:r>
        <w:t xml:space="preserve"> муниципального района от 11 декабря 2015 года № 297, индексация арендной платы с учетом размера уровня инфляции не</w:t>
      </w:r>
      <w:proofErr w:type="gramEnd"/>
      <w:r>
        <w:t xml:space="preserve"> проводится в период со дня </w:t>
      </w:r>
      <w:r w:rsidR="00FC3C48">
        <w:t>вступления настоящего постановления в законную силу и по 31 декабря 2022 года.</w:t>
      </w:r>
    </w:p>
    <w:p w:rsidR="00FC3C48" w:rsidRDefault="00FC3C48" w:rsidP="00DF3B8E">
      <w:pPr>
        <w:pStyle w:val="a6"/>
        <w:numPr>
          <w:ilvl w:val="0"/>
          <w:numId w:val="2"/>
        </w:numPr>
        <w:ind w:left="0" w:firstLine="360"/>
        <w:jc w:val="both"/>
      </w:pPr>
      <w:r>
        <w:t xml:space="preserve">Комитету по управлению имуществом администрации </w:t>
      </w:r>
      <w:proofErr w:type="spellStart"/>
      <w:r>
        <w:t>Харовского</w:t>
      </w:r>
      <w:proofErr w:type="spellEnd"/>
      <w:r>
        <w:t xml:space="preserve"> муниципального района руководствоваться настоящим постановлением при расчете и перерасчете арендной платы за земельные участки, находящиеся на территории </w:t>
      </w:r>
      <w:proofErr w:type="spellStart"/>
      <w:r>
        <w:t>Харовского</w:t>
      </w:r>
      <w:proofErr w:type="spellEnd"/>
      <w:r w:rsidRPr="00FC3C48">
        <w:t xml:space="preserve"> </w:t>
      </w:r>
      <w:r>
        <w:t>муниципального района государственная собственность на которые не разграничена,</w:t>
      </w:r>
      <w:r w:rsidRPr="00FC3C48">
        <w:t xml:space="preserve"> </w:t>
      </w:r>
      <w:r>
        <w:t>а также земельных участков, находящихся в муниципальной собственности.</w:t>
      </w:r>
    </w:p>
    <w:p w:rsidR="00C757A9" w:rsidRPr="00702A07" w:rsidRDefault="00C757A9" w:rsidP="00C757A9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lang w:eastAsia="ru-RU"/>
        </w:rPr>
      </w:pPr>
      <w:r w:rsidRPr="00702A07">
        <w:rPr>
          <w:shd w:val="clear" w:color="auto" w:fill="FFFFFF"/>
        </w:rPr>
        <w:t>Настоящее постановление вступает в силу с момента</w:t>
      </w:r>
      <w:r>
        <w:rPr>
          <w:shd w:val="clear" w:color="auto" w:fill="FFFFFF"/>
        </w:rPr>
        <w:t xml:space="preserve"> подписания и подлежит</w:t>
      </w:r>
      <w:r w:rsidRPr="00702A07">
        <w:rPr>
          <w:shd w:val="clear" w:color="auto" w:fill="FFFFFF"/>
        </w:rPr>
        <w:t xml:space="preserve"> </w:t>
      </w:r>
      <w:r>
        <w:rPr>
          <w:color w:val="000000"/>
          <w:lang w:eastAsia="ru-RU"/>
        </w:rPr>
        <w:t>опубликованию</w:t>
      </w:r>
      <w:r w:rsidRPr="00702A07">
        <w:rPr>
          <w:color w:val="000000"/>
          <w:lang w:eastAsia="ru-RU"/>
        </w:rPr>
        <w:t xml:space="preserve"> в «Официальном вестнике» - приложении к район</w:t>
      </w:r>
      <w:r>
        <w:rPr>
          <w:color w:val="000000"/>
          <w:lang w:eastAsia="ru-RU"/>
        </w:rPr>
        <w:t>ной газете «Призыв» и размещению</w:t>
      </w:r>
      <w:r w:rsidRPr="00702A07">
        <w:rPr>
          <w:color w:val="000000"/>
          <w:lang w:eastAsia="ru-RU"/>
        </w:rPr>
        <w:t xml:space="preserve"> на официальном сайте администрации </w:t>
      </w:r>
      <w:proofErr w:type="spellStart"/>
      <w:r w:rsidRPr="00702A07">
        <w:rPr>
          <w:color w:val="000000"/>
          <w:lang w:eastAsia="ru-RU"/>
        </w:rPr>
        <w:t>Харовского</w:t>
      </w:r>
      <w:proofErr w:type="spellEnd"/>
      <w:r w:rsidRPr="00702A07">
        <w:rPr>
          <w:color w:val="000000"/>
          <w:lang w:eastAsia="ru-RU"/>
        </w:rPr>
        <w:t xml:space="preserve"> муниципального района в </w:t>
      </w:r>
      <w:proofErr w:type="spellStart"/>
      <w:r w:rsidRPr="00702A07">
        <w:rPr>
          <w:color w:val="000000"/>
          <w:lang w:eastAsia="ru-RU"/>
        </w:rPr>
        <w:t>инфомационно-телекомуникационной</w:t>
      </w:r>
      <w:proofErr w:type="spellEnd"/>
      <w:r w:rsidRPr="00702A07">
        <w:rPr>
          <w:color w:val="000000"/>
          <w:lang w:eastAsia="ru-RU"/>
        </w:rPr>
        <w:t xml:space="preserve"> сети «Интернет».</w:t>
      </w:r>
    </w:p>
    <w:p w:rsidR="00FC3C48" w:rsidRDefault="00221A45" w:rsidP="00B4031A">
      <w:pPr>
        <w:pStyle w:val="a6"/>
        <w:numPr>
          <w:ilvl w:val="0"/>
          <w:numId w:val="2"/>
        </w:numPr>
        <w:shd w:val="clear" w:color="auto" w:fill="FFFFFF"/>
        <w:ind w:left="360" w:firstLine="66"/>
        <w:jc w:val="both"/>
      </w:pPr>
      <w:proofErr w:type="gramStart"/>
      <w:r w:rsidRPr="00221A45">
        <w:rPr>
          <w:color w:val="000000"/>
          <w:lang w:eastAsia="ru-RU"/>
        </w:rPr>
        <w:t>Контроль за</w:t>
      </w:r>
      <w:proofErr w:type="gramEnd"/>
      <w:r w:rsidRPr="00221A45">
        <w:rPr>
          <w:color w:val="000000"/>
          <w:lang w:eastAsia="ru-RU"/>
        </w:rPr>
        <w:t xml:space="preserve"> выполнением постановления </w:t>
      </w:r>
      <w:r>
        <w:rPr>
          <w:color w:val="000000"/>
          <w:lang w:eastAsia="ru-RU"/>
        </w:rPr>
        <w:t>оставляю за собой.</w:t>
      </w:r>
    </w:p>
    <w:p w:rsidR="001C1738" w:rsidRDefault="001C1738" w:rsidP="00221A45">
      <w:pPr>
        <w:jc w:val="both"/>
      </w:pPr>
    </w:p>
    <w:p w:rsidR="00221A45" w:rsidRDefault="00221A45" w:rsidP="00221A45">
      <w:pPr>
        <w:jc w:val="both"/>
      </w:pPr>
    </w:p>
    <w:p w:rsidR="00221A45" w:rsidRPr="00462BEA" w:rsidRDefault="00221A45" w:rsidP="00221A45">
      <w:pPr>
        <w:jc w:val="both"/>
      </w:pPr>
      <w:r w:rsidRPr="00462BEA">
        <w:t>Руководитель администрации</w:t>
      </w:r>
    </w:p>
    <w:p w:rsidR="00221A45" w:rsidRPr="00462BEA" w:rsidRDefault="00221A45" w:rsidP="00221A45">
      <w:pPr>
        <w:jc w:val="both"/>
      </w:pPr>
      <w:proofErr w:type="spellStart"/>
      <w:r w:rsidRPr="00462BEA">
        <w:t>Харовского</w:t>
      </w:r>
      <w:proofErr w:type="spellEnd"/>
      <w:r w:rsidRPr="00462BEA">
        <w:t xml:space="preserve"> муниципального района                                                            </w:t>
      </w:r>
      <w:r>
        <w:t xml:space="preserve">                    </w:t>
      </w:r>
      <w:r w:rsidRPr="00462BEA">
        <w:t>О.В. Тихомиров</w:t>
      </w:r>
    </w:p>
    <w:p w:rsidR="00221A45" w:rsidRPr="00E25A65" w:rsidRDefault="00221A45" w:rsidP="00221A45">
      <w:pPr>
        <w:jc w:val="both"/>
      </w:pPr>
    </w:p>
    <w:sectPr w:rsidR="00221A45" w:rsidRPr="00E25A65" w:rsidSect="004D44F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18A"/>
    <w:multiLevelType w:val="hybridMultilevel"/>
    <w:tmpl w:val="D716E000"/>
    <w:lvl w:ilvl="0" w:tplc="F4E48F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F159A"/>
    <w:multiLevelType w:val="hybridMultilevel"/>
    <w:tmpl w:val="31560F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C485F"/>
    <w:multiLevelType w:val="hybridMultilevel"/>
    <w:tmpl w:val="C3A0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44F2"/>
    <w:rsid w:val="001C1738"/>
    <w:rsid w:val="00210DC1"/>
    <w:rsid w:val="00221A45"/>
    <w:rsid w:val="002E2AE4"/>
    <w:rsid w:val="0038108D"/>
    <w:rsid w:val="003E59F2"/>
    <w:rsid w:val="004D44F2"/>
    <w:rsid w:val="004D45BB"/>
    <w:rsid w:val="006C0169"/>
    <w:rsid w:val="006E664B"/>
    <w:rsid w:val="00871179"/>
    <w:rsid w:val="00967A3C"/>
    <w:rsid w:val="00996ADB"/>
    <w:rsid w:val="009C7F91"/>
    <w:rsid w:val="00B14584"/>
    <w:rsid w:val="00B4031A"/>
    <w:rsid w:val="00B822CF"/>
    <w:rsid w:val="00C51876"/>
    <w:rsid w:val="00C757A9"/>
    <w:rsid w:val="00D02959"/>
    <w:rsid w:val="00D155C3"/>
    <w:rsid w:val="00DF3B8E"/>
    <w:rsid w:val="00E01CC9"/>
    <w:rsid w:val="00FB1713"/>
    <w:rsid w:val="00FC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4D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2022-05-04T11:22:00Z</cp:lastPrinted>
  <dcterms:created xsi:type="dcterms:W3CDTF">2022-04-06T12:45:00Z</dcterms:created>
  <dcterms:modified xsi:type="dcterms:W3CDTF">2022-05-06T11:12:00Z</dcterms:modified>
</cp:coreProperties>
</file>