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54F" w:rsidRPr="00B576B4" w:rsidRDefault="00051CAE" w:rsidP="00051CAE">
      <w:pPr>
        <w:pStyle w:val="ConsPlusTitlePage"/>
        <w:jc w:val="right"/>
        <w:rPr>
          <w:rFonts w:ascii="Times New Roman" w:hAnsi="Times New Roman" w:cs="Times New Roman"/>
          <w:sz w:val="26"/>
          <w:szCs w:val="26"/>
        </w:rPr>
      </w:pPr>
      <w:r w:rsidRPr="00B576B4">
        <w:rPr>
          <w:rFonts w:ascii="Times New Roman" w:hAnsi="Times New Roman" w:cs="Times New Roman"/>
          <w:sz w:val="26"/>
          <w:szCs w:val="26"/>
        </w:rPr>
        <w:t>ПРОЕКТ</w:t>
      </w:r>
      <w:r w:rsidR="0072554F" w:rsidRPr="00B576B4">
        <w:rPr>
          <w:rFonts w:ascii="Times New Roman" w:hAnsi="Times New Roman" w:cs="Times New Roman"/>
          <w:sz w:val="26"/>
          <w:szCs w:val="26"/>
        </w:rPr>
        <w:br/>
      </w:r>
    </w:p>
    <w:p w:rsidR="0072554F" w:rsidRPr="00B576B4" w:rsidRDefault="0072554F">
      <w:pPr>
        <w:pStyle w:val="ConsPlusNormal"/>
        <w:jc w:val="both"/>
        <w:outlineLvl w:val="0"/>
        <w:rPr>
          <w:rFonts w:ascii="Times New Roman" w:hAnsi="Times New Roman" w:cs="Times New Roman"/>
          <w:sz w:val="26"/>
          <w:szCs w:val="26"/>
        </w:rPr>
      </w:pPr>
    </w:p>
    <w:p w:rsidR="0072554F" w:rsidRPr="00B576B4" w:rsidRDefault="0072554F">
      <w:pPr>
        <w:pStyle w:val="ConsPlusNormal"/>
        <w:jc w:val="right"/>
        <w:outlineLvl w:val="0"/>
        <w:rPr>
          <w:rFonts w:ascii="Times New Roman" w:hAnsi="Times New Roman" w:cs="Times New Roman"/>
          <w:sz w:val="26"/>
          <w:szCs w:val="26"/>
        </w:rPr>
      </w:pPr>
      <w:r w:rsidRPr="00B576B4">
        <w:rPr>
          <w:rFonts w:ascii="Times New Roman" w:hAnsi="Times New Roman" w:cs="Times New Roman"/>
          <w:sz w:val="26"/>
          <w:szCs w:val="26"/>
        </w:rPr>
        <w:t>Утвержден</w:t>
      </w:r>
    </w:p>
    <w:p w:rsidR="0072554F" w:rsidRPr="00B576B4" w:rsidRDefault="0072554F">
      <w:pPr>
        <w:pStyle w:val="ConsPlusNormal"/>
        <w:jc w:val="right"/>
        <w:rPr>
          <w:rFonts w:ascii="Times New Roman" w:hAnsi="Times New Roman" w:cs="Times New Roman"/>
          <w:sz w:val="26"/>
          <w:szCs w:val="26"/>
        </w:rPr>
      </w:pPr>
      <w:r w:rsidRPr="00B576B4">
        <w:rPr>
          <w:rFonts w:ascii="Times New Roman" w:hAnsi="Times New Roman" w:cs="Times New Roman"/>
          <w:sz w:val="26"/>
          <w:szCs w:val="26"/>
        </w:rPr>
        <w:t>Постановлением</w:t>
      </w:r>
    </w:p>
    <w:p w:rsidR="007A66D0" w:rsidRPr="00B576B4" w:rsidRDefault="0072554F">
      <w:pPr>
        <w:pStyle w:val="ConsPlusNormal"/>
        <w:jc w:val="right"/>
        <w:rPr>
          <w:rFonts w:ascii="Times New Roman" w:hAnsi="Times New Roman" w:cs="Times New Roman"/>
          <w:sz w:val="26"/>
          <w:szCs w:val="26"/>
        </w:rPr>
      </w:pPr>
      <w:r w:rsidRPr="00B576B4">
        <w:rPr>
          <w:rFonts w:ascii="Times New Roman" w:hAnsi="Times New Roman" w:cs="Times New Roman"/>
          <w:sz w:val="26"/>
          <w:szCs w:val="26"/>
        </w:rPr>
        <w:t>Администрации</w:t>
      </w:r>
      <w:r w:rsidR="007A66D0" w:rsidRPr="00B576B4">
        <w:rPr>
          <w:rFonts w:ascii="Times New Roman" w:hAnsi="Times New Roman" w:cs="Times New Roman"/>
          <w:sz w:val="26"/>
          <w:szCs w:val="26"/>
        </w:rPr>
        <w:t xml:space="preserve"> Харовского</w:t>
      </w:r>
    </w:p>
    <w:p w:rsidR="0072554F" w:rsidRPr="00B576B4" w:rsidRDefault="007A66D0">
      <w:pPr>
        <w:pStyle w:val="ConsPlusNormal"/>
        <w:jc w:val="right"/>
        <w:rPr>
          <w:rFonts w:ascii="Times New Roman" w:hAnsi="Times New Roman" w:cs="Times New Roman"/>
          <w:sz w:val="26"/>
          <w:szCs w:val="26"/>
        </w:rPr>
      </w:pPr>
      <w:r w:rsidRPr="00B576B4">
        <w:rPr>
          <w:rFonts w:ascii="Times New Roman" w:hAnsi="Times New Roman" w:cs="Times New Roman"/>
          <w:sz w:val="26"/>
          <w:szCs w:val="26"/>
        </w:rPr>
        <w:t xml:space="preserve"> </w:t>
      </w:r>
      <w:r w:rsidR="00F363C2" w:rsidRPr="00B576B4">
        <w:rPr>
          <w:rFonts w:ascii="Times New Roman" w:hAnsi="Times New Roman" w:cs="Times New Roman"/>
          <w:sz w:val="26"/>
          <w:szCs w:val="26"/>
        </w:rPr>
        <w:t>М</w:t>
      </w:r>
      <w:r w:rsidRPr="00B576B4">
        <w:rPr>
          <w:rFonts w:ascii="Times New Roman" w:hAnsi="Times New Roman" w:cs="Times New Roman"/>
          <w:sz w:val="26"/>
          <w:szCs w:val="26"/>
        </w:rPr>
        <w:t>униципального</w:t>
      </w:r>
      <w:r w:rsidR="00F363C2" w:rsidRPr="00B576B4">
        <w:rPr>
          <w:rFonts w:ascii="Times New Roman" w:hAnsi="Times New Roman" w:cs="Times New Roman"/>
          <w:sz w:val="26"/>
          <w:szCs w:val="26"/>
        </w:rPr>
        <w:t xml:space="preserve"> р</w:t>
      </w:r>
      <w:r w:rsidRPr="00B576B4">
        <w:rPr>
          <w:rFonts w:ascii="Times New Roman" w:hAnsi="Times New Roman" w:cs="Times New Roman"/>
          <w:sz w:val="26"/>
          <w:szCs w:val="26"/>
        </w:rPr>
        <w:t>айона</w:t>
      </w:r>
    </w:p>
    <w:p w:rsidR="0072554F" w:rsidRPr="00B576B4" w:rsidRDefault="0072554F">
      <w:pPr>
        <w:pStyle w:val="ConsPlusNormal"/>
        <w:jc w:val="right"/>
        <w:rPr>
          <w:rFonts w:ascii="Times New Roman" w:hAnsi="Times New Roman" w:cs="Times New Roman"/>
          <w:sz w:val="26"/>
          <w:szCs w:val="26"/>
        </w:rPr>
      </w:pPr>
      <w:r w:rsidRPr="007D1808">
        <w:rPr>
          <w:rFonts w:ascii="Times New Roman" w:hAnsi="Times New Roman" w:cs="Times New Roman"/>
          <w:sz w:val="26"/>
          <w:szCs w:val="26"/>
        </w:rPr>
        <w:t xml:space="preserve">от </w:t>
      </w:r>
      <w:r w:rsidR="00C1026A" w:rsidRPr="007D1808">
        <w:rPr>
          <w:rFonts w:ascii="Times New Roman" w:hAnsi="Times New Roman" w:cs="Times New Roman"/>
          <w:sz w:val="26"/>
          <w:szCs w:val="26"/>
        </w:rPr>
        <w:t xml:space="preserve">____ 2021 </w:t>
      </w:r>
      <w:r w:rsidRPr="007D1808">
        <w:rPr>
          <w:rFonts w:ascii="Times New Roman" w:hAnsi="Times New Roman" w:cs="Times New Roman"/>
          <w:sz w:val="26"/>
          <w:szCs w:val="26"/>
        </w:rPr>
        <w:t xml:space="preserve"> г. N </w:t>
      </w:r>
      <w:r w:rsidR="00C1026A" w:rsidRPr="007D1808">
        <w:rPr>
          <w:rFonts w:ascii="Times New Roman" w:hAnsi="Times New Roman" w:cs="Times New Roman"/>
          <w:sz w:val="26"/>
          <w:szCs w:val="26"/>
        </w:rPr>
        <w:t>_______</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rPr>
          <w:rFonts w:ascii="Times New Roman" w:hAnsi="Times New Roman" w:cs="Times New Roman"/>
          <w:sz w:val="26"/>
          <w:szCs w:val="26"/>
        </w:rPr>
      </w:pPr>
      <w:bookmarkStart w:id="0" w:name="P49"/>
      <w:bookmarkEnd w:id="0"/>
      <w:r w:rsidRPr="00B576B4">
        <w:rPr>
          <w:rFonts w:ascii="Times New Roman" w:hAnsi="Times New Roman" w:cs="Times New Roman"/>
          <w:sz w:val="26"/>
          <w:szCs w:val="26"/>
        </w:rPr>
        <w:t>АДМИНИСТРАТИВНЫЙ РЕГЛАМЕНТ</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ПРЕДОСТАВЛЕНИЯ МУНИЦИПАЛЬНОЙ УСЛУГИ ПО ПРЕДОСТАВЛЕНИЮ</w:t>
      </w:r>
    </w:p>
    <w:p w:rsidR="007E4F49"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 xml:space="preserve">ПОРУБОЧНОГО БИЛЕТА </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И (ИЛИ) РАЗРЕШЕНИЯ НА ПЕРЕСАДКУ</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ДЕРЕВЬЕВ И КУСТАРНИКОВ</w:t>
      </w:r>
    </w:p>
    <w:p w:rsidR="0072554F" w:rsidRPr="00B576B4" w:rsidRDefault="0072554F">
      <w:pPr>
        <w:spacing w:after="1"/>
        <w:rPr>
          <w:rFonts w:ascii="Times New Roman" w:hAnsi="Times New Roman" w:cs="Times New Roman"/>
          <w:sz w:val="26"/>
          <w:szCs w:val="26"/>
        </w:rPr>
      </w:pP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1"/>
        <w:rPr>
          <w:rFonts w:ascii="Times New Roman" w:hAnsi="Times New Roman" w:cs="Times New Roman"/>
          <w:sz w:val="26"/>
          <w:szCs w:val="26"/>
        </w:rPr>
      </w:pPr>
      <w:r w:rsidRPr="00B576B4">
        <w:rPr>
          <w:rFonts w:ascii="Times New Roman" w:hAnsi="Times New Roman" w:cs="Times New Roman"/>
          <w:sz w:val="26"/>
          <w:szCs w:val="26"/>
        </w:rPr>
        <w:t>1. Общие положения</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1.1. Административный регламент предоставления муниципальной услуги по предоставлению порубочного билета и (или) разрешения на пересадку деревьев и кустарников, произрастающих на земельных участках, находящихся в муниципал</w:t>
      </w:r>
      <w:r w:rsidR="0047386C" w:rsidRPr="00B576B4">
        <w:rPr>
          <w:rFonts w:ascii="Times New Roman" w:hAnsi="Times New Roman" w:cs="Times New Roman"/>
          <w:sz w:val="26"/>
          <w:szCs w:val="26"/>
        </w:rPr>
        <w:t>ьной собственности</w:t>
      </w:r>
      <w:r w:rsidR="00223ECC" w:rsidRPr="00B576B4">
        <w:rPr>
          <w:rFonts w:ascii="Times New Roman" w:hAnsi="Times New Roman" w:cs="Times New Roman"/>
          <w:sz w:val="26"/>
          <w:szCs w:val="26"/>
        </w:rPr>
        <w:t xml:space="preserve"> городское поселени</w:t>
      </w:r>
      <w:r w:rsidR="000A291E" w:rsidRPr="00B576B4">
        <w:rPr>
          <w:rFonts w:ascii="Times New Roman" w:hAnsi="Times New Roman" w:cs="Times New Roman"/>
          <w:sz w:val="26"/>
          <w:szCs w:val="26"/>
        </w:rPr>
        <w:t>е</w:t>
      </w:r>
      <w:r w:rsidR="00223ECC" w:rsidRPr="00B576B4">
        <w:rPr>
          <w:rFonts w:ascii="Times New Roman" w:hAnsi="Times New Roman" w:cs="Times New Roman"/>
          <w:sz w:val="26"/>
          <w:szCs w:val="26"/>
        </w:rPr>
        <w:t xml:space="preserve"> Город Харовск</w:t>
      </w:r>
      <w:r w:rsidRPr="00B576B4">
        <w:rPr>
          <w:rFonts w:ascii="Times New Roman" w:hAnsi="Times New Roman" w:cs="Times New Roman"/>
          <w:sz w:val="26"/>
          <w:szCs w:val="26"/>
        </w:rPr>
        <w:t xml:space="preserve"> (далее - муниципальная услуга), устанавливает порядок и стандарт предоставления муниципальной услуги (далее - административный регламент).</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Положения настоящего административного регламента применяются при рассмотрении запросов заявителей о предоставлении порубочного билета и (или) разрешения на пересадку деревьев и кустарников, произрастающих на земельных участках, располагающихся на территории </w:t>
      </w:r>
      <w:r w:rsidR="008A6847" w:rsidRPr="00B576B4">
        <w:rPr>
          <w:rFonts w:ascii="Times New Roman" w:hAnsi="Times New Roman" w:cs="Times New Roman"/>
          <w:sz w:val="26"/>
          <w:szCs w:val="26"/>
        </w:rPr>
        <w:t xml:space="preserve">городского поселения Город </w:t>
      </w:r>
      <w:proofErr w:type="spellStart"/>
      <w:r w:rsidR="008A6847" w:rsidRPr="00B576B4">
        <w:rPr>
          <w:rFonts w:ascii="Times New Roman" w:hAnsi="Times New Roman" w:cs="Times New Roman"/>
          <w:sz w:val="26"/>
          <w:szCs w:val="26"/>
        </w:rPr>
        <w:t>Харовск</w:t>
      </w:r>
      <w:proofErr w:type="spellEnd"/>
      <w:proofErr w:type="gramStart"/>
      <w:r w:rsidR="008A6847" w:rsidRPr="00B576B4">
        <w:rPr>
          <w:rFonts w:ascii="Times New Roman" w:hAnsi="Times New Roman" w:cs="Times New Roman"/>
          <w:sz w:val="26"/>
          <w:szCs w:val="26"/>
        </w:rPr>
        <w:t xml:space="preserve"> </w:t>
      </w:r>
      <w:r w:rsidRPr="00B576B4">
        <w:rPr>
          <w:rFonts w:ascii="Times New Roman" w:hAnsi="Times New Roman" w:cs="Times New Roman"/>
          <w:sz w:val="26"/>
          <w:szCs w:val="26"/>
        </w:rPr>
        <w:t>,</w:t>
      </w:r>
      <w:proofErr w:type="gramEnd"/>
      <w:r w:rsidRPr="00B576B4">
        <w:rPr>
          <w:rFonts w:ascii="Times New Roman" w:hAnsi="Times New Roman" w:cs="Times New Roman"/>
          <w:sz w:val="26"/>
          <w:szCs w:val="26"/>
        </w:rPr>
        <w:t xml:space="preserve"> государственная собственность на которые не разграничена.</w:t>
      </w:r>
    </w:p>
    <w:p w:rsidR="00B80BC6" w:rsidRDefault="00B80BC6">
      <w:pPr>
        <w:pStyle w:val="ConsPlusNormal"/>
        <w:spacing w:before="220"/>
        <w:ind w:firstLine="540"/>
        <w:jc w:val="both"/>
        <w:rPr>
          <w:rFonts w:ascii="Times New Roman" w:hAnsi="Times New Roman" w:cs="Times New Roman"/>
          <w:sz w:val="26"/>
          <w:szCs w:val="26"/>
        </w:rPr>
      </w:pP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1.2. Заявителями являются физические, юридические лица либо их законные (уполномоченные) представители.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1.3. Порядок информирования о предоставлении муниципальной услуги: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Орган Администрации </w:t>
      </w:r>
      <w:r w:rsidR="00FC756D" w:rsidRPr="00B576B4">
        <w:rPr>
          <w:rFonts w:ascii="Times New Roman" w:hAnsi="Times New Roman" w:cs="Times New Roman"/>
          <w:sz w:val="26"/>
          <w:szCs w:val="26"/>
        </w:rPr>
        <w:t>Харовского муниципального района</w:t>
      </w:r>
      <w:r w:rsidR="006A67F8" w:rsidRPr="00B576B4">
        <w:rPr>
          <w:rFonts w:ascii="Times New Roman" w:hAnsi="Times New Roman" w:cs="Times New Roman"/>
          <w:sz w:val="26"/>
          <w:szCs w:val="26"/>
        </w:rPr>
        <w:t xml:space="preserve">, исполняющей </w:t>
      </w:r>
      <w:proofErr w:type="gramStart"/>
      <w:r w:rsidR="006A67F8" w:rsidRPr="00B576B4">
        <w:rPr>
          <w:rFonts w:ascii="Times New Roman" w:hAnsi="Times New Roman" w:cs="Times New Roman"/>
          <w:sz w:val="26"/>
          <w:szCs w:val="26"/>
        </w:rPr>
        <w:t>согласно Устава</w:t>
      </w:r>
      <w:proofErr w:type="gramEnd"/>
      <w:r w:rsidR="006A67F8" w:rsidRPr="00B576B4">
        <w:rPr>
          <w:rFonts w:ascii="Times New Roman" w:hAnsi="Times New Roman" w:cs="Times New Roman"/>
          <w:sz w:val="26"/>
          <w:szCs w:val="26"/>
        </w:rPr>
        <w:t xml:space="preserve"> Харовского муниципального района полномочия администрации городского поселения город Харовск,</w:t>
      </w:r>
      <w:r w:rsidR="00FC756D" w:rsidRPr="00B576B4">
        <w:rPr>
          <w:rFonts w:ascii="Times New Roman" w:hAnsi="Times New Roman" w:cs="Times New Roman"/>
          <w:sz w:val="26"/>
          <w:szCs w:val="26"/>
        </w:rPr>
        <w:t xml:space="preserve"> </w:t>
      </w:r>
      <w:r w:rsidRPr="00B576B4">
        <w:rPr>
          <w:rFonts w:ascii="Times New Roman" w:hAnsi="Times New Roman" w:cs="Times New Roman"/>
          <w:sz w:val="26"/>
          <w:szCs w:val="26"/>
        </w:rPr>
        <w:t>ответственный за предоставление муниципальной услуги, -</w:t>
      </w:r>
      <w:r w:rsidR="0045238B" w:rsidRPr="00B576B4">
        <w:rPr>
          <w:rFonts w:ascii="Times New Roman" w:hAnsi="Times New Roman" w:cs="Times New Roman"/>
          <w:sz w:val="26"/>
          <w:szCs w:val="26"/>
        </w:rPr>
        <w:t xml:space="preserve"> Одел городского </w:t>
      </w:r>
      <w:r w:rsidRPr="00B576B4">
        <w:rPr>
          <w:rFonts w:ascii="Times New Roman" w:hAnsi="Times New Roman" w:cs="Times New Roman"/>
          <w:sz w:val="26"/>
          <w:szCs w:val="26"/>
        </w:rPr>
        <w:t xml:space="preserve"> хозяйства Администрации </w:t>
      </w:r>
      <w:proofErr w:type="spellStart"/>
      <w:r w:rsidR="0045238B" w:rsidRPr="00B576B4">
        <w:rPr>
          <w:rFonts w:ascii="Times New Roman" w:hAnsi="Times New Roman" w:cs="Times New Roman"/>
          <w:sz w:val="26"/>
          <w:szCs w:val="26"/>
        </w:rPr>
        <w:t>Харовского</w:t>
      </w:r>
      <w:proofErr w:type="spellEnd"/>
      <w:r w:rsidR="0045238B" w:rsidRPr="00B576B4">
        <w:rPr>
          <w:rFonts w:ascii="Times New Roman" w:hAnsi="Times New Roman" w:cs="Times New Roman"/>
          <w:sz w:val="26"/>
          <w:szCs w:val="26"/>
        </w:rPr>
        <w:t xml:space="preserve"> муниципального района</w:t>
      </w:r>
      <w:r w:rsidRPr="00B576B4">
        <w:rPr>
          <w:rFonts w:ascii="Times New Roman" w:hAnsi="Times New Roman" w:cs="Times New Roman"/>
          <w:sz w:val="26"/>
          <w:szCs w:val="26"/>
        </w:rPr>
        <w:t xml:space="preserve"> (далее - Уполномоченный орган).</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Место нахождения Уполномоченного органа:</w:t>
      </w:r>
    </w:p>
    <w:p w:rsidR="001411B8" w:rsidRPr="00B576B4" w:rsidRDefault="001411B8" w:rsidP="001411B8">
      <w:pPr>
        <w:autoSpaceDE w:val="0"/>
        <w:autoSpaceDN w:val="0"/>
        <w:adjustRightInd w:val="0"/>
        <w:spacing w:after="0" w:line="240" w:lineRule="auto"/>
        <w:ind w:firstLine="720"/>
        <w:contextualSpacing/>
        <w:jc w:val="both"/>
        <w:rPr>
          <w:rFonts w:ascii="Times New Roman" w:eastAsia="Times New Roman" w:hAnsi="Times New Roman" w:cs="Times New Roman"/>
          <w:sz w:val="26"/>
          <w:szCs w:val="26"/>
        </w:rPr>
      </w:pPr>
      <w:r w:rsidRPr="00B576B4">
        <w:rPr>
          <w:rFonts w:ascii="Times New Roman" w:hAnsi="Times New Roman" w:cs="Times New Roman"/>
          <w:sz w:val="26"/>
          <w:szCs w:val="26"/>
        </w:rPr>
        <w:t xml:space="preserve">Место нахождения администрации Харовского муниципального района, её </w:t>
      </w:r>
      <w:r w:rsidRPr="00B576B4">
        <w:rPr>
          <w:rFonts w:ascii="Times New Roman" w:hAnsi="Times New Roman" w:cs="Times New Roman"/>
          <w:iCs/>
          <w:sz w:val="26"/>
          <w:szCs w:val="26"/>
        </w:rPr>
        <w:t>структурного подразделения, организующего предоставление муниципальной услуги – отдела городского хозяйства администрации Харовского района (далее – Уполномоченный орган)</w:t>
      </w:r>
      <w:proofErr w:type="gramStart"/>
      <w:r w:rsidRPr="00B576B4">
        <w:rPr>
          <w:rFonts w:ascii="Times New Roman" w:hAnsi="Times New Roman" w:cs="Times New Roman"/>
          <w:sz w:val="26"/>
          <w:szCs w:val="26"/>
        </w:rPr>
        <w:t>:П</w:t>
      </w:r>
      <w:proofErr w:type="gramEnd"/>
      <w:r w:rsidRPr="00B576B4">
        <w:rPr>
          <w:rFonts w:ascii="Times New Roman" w:hAnsi="Times New Roman" w:cs="Times New Roman"/>
          <w:sz w:val="26"/>
          <w:szCs w:val="26"/>
        </w:rPr>
        <w:t>очтовый адрес Уполномоченного органа:</w:t>
      </w:r>
      <w:r w:rsidRPr="00B576B4">
        <w:rPr>
          <w:rFonts w:ascii="Times New Roman" w:eastAsia="Times New Roman" w:hAnsi="Times New Roman" w:cs="Times New Roman"/>
          <w:sz w:val="26"/>
          <w:szCs w:val="26"/>
        </w:rPr>
        <w:t xml:space="preserve"> 162250, г. </w:t>
      </w:r>
      <w:r w:rsidRPr="00B576B4">
        <w:rPr>
          <w:rFonts w:ascii="Times New Roman" w:eastAsia="Times New Roman" w:hAnsi="Times New Roman" w:cs="Times New Roman"/>
          <w:sz w:val="26"/>
          <w:szCs w:val="26"/>
        </w:rPr>
        <w:lastRenderedPageBreak/>
        <w:t>Харовск, пл. Октябрьская, д. 3, телефон/факс: тел.(81732) 2-19-47,   факс (81732) 2-10-44</w:t>
      </w:r>
    </w:p>
    <w:p w:rsidR="001411B8" w:rsidRPr="00B576B4" w:rsidRDefault="001411B8" w:rsidP="001411B8">
      <w:pPr>
        <w:tabs>
          <w:tab w:val="left" w:pos="851"/>
        </w:tabs>
        <w:spacing w:after="0" w:line="240" w:lineRule="auto"/>
        <w:ind w:firstLine="720"/>
        <w:jc w:val="both"/>
        <w:rPr>
          <w:rFonts w:ascii="Times New Roman" w:hAnsi="Times New Roman" w:cs="Times New Roman"/>
          <w:sz w:val="26"/>
          <w:szCs w:val="26"/>
        </w:rPr>
      </w:pPr>
    </w:p>
    <w:p w:rsidR="001411B8" w:rsidRPr="00B576B4" w:rsidRDefault="001411B8" w:rsidP="001411B8">
      <w:pPr>
        <w:tabs>
          <w:tab w:val="left" w:pos="851"/>
        </w:tabs>
        <w:spacing w:after="0" w:line="240" w:lineRule="auto"/>
        <w:ind w:firstLine="720"/>
        <w:jc w:val="both"/>
        <w:rPr>
          <w:rFonts w:ascii="Times New Roman" w:hAnsi="Times New Roman" w:cs="Times New Roman"/>
          <w:sz w:val="26"/>
          <w:szCs w:val="26"/>
        </w:rPr>
      </w:pPr>
      <w:r w:rsidRPr="00B576B4">
        <w:rPr>
          <w:rFonts w:ascii="Times New Roman" w:hAnsi="Times New Roman" w:cs="Times New Roman"/>
          <w:sz w:val="26"/>
          <w:szCs w:val="26"/>
        </w:rPr>
        <w:t>График работы Уполномоченного органа:</w:t>
      </w:r>
    </w:p>
    <w:tbl>
      <w:tblPr>
        <w:tblW w:w="9463" w:type="dxa"/>
        <w:tblInd w:w="98" w:type="dxa"/>
        <w:tblLayout w:type="fixed"/>
        <w:tblCellMar>
          <w:left w:w="10" w:type="dxa"/>
          <w:right w:w="10" w:type="dxa"/>
        </w:tblCellMar>
        <w:tblLook w:val="04A0" w:firstRow="1" w:lastRow="0" w:firstColumn="1" w:lastColumn="0" w:noHBand="0" w:noVBand="1"/>
      </w:tblPr>
      <w:tblGrid>
        <w:gridCol w:w="4753"/>
        <w:gridCol w:w="4710"/>
      </w:tblGrid>
      <w:tr w:rsidR="001411B8" w:rsidRPr="00B576B4" w:rsidTr="007073D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spacing w:after="0" w:line="240" w:lineRule="auto"/>
              <w:ind w:right="-6" w:firstLine="720"/>
              <w:jc w:val="center"/>
              <w:rPr>
                <w:rFonts w:ascii="Times New Roman" w:eastAsia="Calibri" w:hAnsi="Times New Roman" w:cs="Times New Roman"/>
                <w:sz w:val="26"/>
                <w:szCs w:val="26"/>
              </w:rPr>
            </w:pPr>
          </w:p>
          <w:p w:rsidR="001411B8" w:rsidRPr="00B576B4" w:rsidRDefault="001411B8" w:rsidP="001411B8">
            <w:pPr>
              <w:spacing w:after="0" w:line="240" w:lineRule="auto"/>
              <w:ind w:right="-6" w:firstLine="720"/>
              <w:jc w:val="center"/>
              <w:rPr>
                <w:rFonts w:ascii="Times New Roman" w:eastAsia="Calibri" w:hAnsi="Times New Roman" w:cs="Times New Roman"/>
                <w:sz w:val="26"/>
                <w:szCs w:val="26"/>
              </w:rPr>
            </w:pPr>
            <w:r w:rsidRPr="00B576B4">
              <w:rPr>
                <w:rFonts w:ascii="Times New Roman" w:eastAsia="Calibri" w:hAnsi="Times New Roman" w:cs="Times New Roman"/>
                <w:sz w:val="26"/>
                <w:szCs w:val="26"/>
              </w:rPr>
              <w:t>8:00-17:00</w:t>
            </w:r>
          </w:p>
          <w:p w:rsidR="001411B8" w:rsidRPr="00B576B4" w:rsidRDefault="001411B8" w:rsidP="001411B8">
            <w:pPr>
              <w:spacing w:after="0" w:line="240" w:lineRule="auto"/>
              <w:ind w:right="-6" w:firstLine="720"/>
              <w:jc w:val="center"/>
              <w:rPr>
                <w:rFonts w:ascii="Times New Roman" w:eastAsia="Calibri" w:hAnsi="Times New Roman" w:cs="Times New Roman"/>
                <w:sz w:val="26"/>
                <w:szCs w:val="26"/>
              </w:rPr>
            </w:pPr>
            <w:r w:rsidRPr="00B576B4">
              <w:rPr>
                <w:rFonts w:ascii="Times New Roman" w:eastAsia="Calibri" w:hAnsi="Times New Roman" w:cs="Times New Roman"/>
                <w:sz w:val="26"/>
                <w:szCs w:val="26"/>
              </w:rPr>
              <w:t>перерыв 12:00-13:00</w:t>
            </w:r>
          </w:p>
        </w:tc>
      </w:tr>
      <w:tr w:rsidR="001411B8" w:rsidRPr="00B576B4" w:rsidTr="007073D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Вторник</w:t>
            </w:r>
          </w:p>
        </w:tc>
        <w:tc>
          <w:tcPr>
            <w:tcW w:w="4710" w:type="dxa"/>
            <w:vMerge/>
            <w:tcBorders>
              <w:left w:val="single" w:sz="4" w:space="0" w:color="000000"/>
              <w:right w:val="single" w:sz="4" w:space="0" w:color="000000"/>
            </w:tcBorders>
            <w:shd w:val="clear" w:color="000000" w:fill="FFFFFF"/>
            <w:noWrap/>
            <w:tcMar>
              <w:left w:w="108" w:type="dxa"/>
              <w:right w:w="108" w:type="dxa"/>
            </w:tcMar>
            <w:vAlign w:val="center"/>
          </w:tcPr>
          <w:p w:rsidR="001411B8" w:rsidRPr="00B576B4" w:rsidRDefault="001411B8" w:rsidP="001411B8">
            <w:pPr>
              <w:widowControl w:val="0"/>
              <w:spacing w:after="0" w:line="240" w:lineRule="auto"/>
              <w:ind w:left="4140" w:firstLine="720"/>
              <w:jc w:val="right"/>
              <w:rPr>
                <w:rFonts w:ascii="Times New Roman" w:eastAsia="Calibri" w:hAnsi="Times New Roman" w:cs="Times New Roman"/>
                <w:sz w:val="26"/>
                <w:szCs w:val="26"/>
              </w:rPr>
            </w:pPr>
          </w:p>
        </w:tc>
      </w:tr>
      <w:tr w:rsidR="001411B8" w:rsidRPr="00B576B4" w:rsidTr="007073D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Среда</w:t>
            </w:r>
          </w:p>
        </w:tc>
        <w:tc>
          <w:tcPr>
            <w:tcW w:w="4710" w:type="dxa"/>
            <w:vMerge/>
            <w:tcBorders>
              <w:left w:val="single" w:sz="4" w:space="0" w:color="000000"/>
              <w:right w:val="single" w:sz="4" w:space="0" w:color="000000"/>
            </w:tcBorders>
            <w:shd w:val="clear" w:color="000000" w:fill="FFFFFF"/>
            <w:noWrap/>
            <w:tcMar>
              <w:left w:w="108" w:type="dxa"/>
              <w:right w:w="108" w:type="dxa"/>
            </w:tcMar>
            <w:vAlign w:val="center"/>
          </w:tcPr>
          <w:p w:rsidR="001411B8" w:rsidRPr="00B576B4" w:rsidRDefault="001411B8" w:rsidP="001411B8">
            <w:pPr>
              <w:widowControl w:val="0"/>
              <w:spacing w:after="0" w:line="240" w:lineRule="auto"/>
              <w:ind w:left="4140" w:firstLine="720"/>
              <w:jc w:val="right"/>
              <w:rPr>
                <w:rFonts w:ascii="Times New Roman" w:eastAsia="Calibri" w:hAnsi="Times New Roman" w:cs="Times New Roman"/>
                <w:sz w:val="26"/>
                <w:szCs w:val="26"/>
              </w:rPr>
            </w:pPr>
          </w:p>
        </w:tc>
      </w:tr>
      <w:tr w:rsidR="001411B8" w:rsidRPr="00B576B4" w:rsidTr="007073D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Четверг</w:t>
            </w:r>
          </w:p>
        </w:tc>
        <w:tc>
          <w:tcPr>
            <w:tcW w:w="4710" w:type="dxa"/>
            <w:vMerge/>
            <w:tcBorders>
              <w:left w:val="single" w:sz="4" w:space="0" w:color="000000"/>
              <w:right w:val="single" w:sz="4" w:space="0" w:color="000000"/>
            </w:tcBorders>
            <w:shd w:val="clear" w:color="000000" w:fill="FFFFFF"/>
            <w:noWrap/>
            <w:tcMar>
              <w:left w:w="108" w:type="dxa"/>
              <w:right w:w="108" w:type="dxa"/>
            </w:tcMar>
            <w:vAlign w:val="center"/>
          </w:tcPr>
          <w:p w:rsidR="001411B8" w:rsidRPr="00B576B4" w:rsidRDefault="001411B8" w:rsidP="001411B8">
            <w:pPr>
              <w:widowControl w:val="0"/>
              <w:spacing w:after="0" w:line="240" w:lineRule="auto"/>
              <w:ind w:left="4140" w:firstLine="720"/>
              <w:jc w:val="right"/>
              <w:rPr>
                <w:rFonts w:ascii="Times New Roman" w:eastAsia="Calibri" w:hAnsi="Times New Roman" w:cs="Times New Roman"/>
                <w:sz w:val="26"/>
                <w:szCs w:val="26"/>
              </w:rPr>
            </w:pPr>
          </w:p>
        </w:tc>
      </w:tr>
      <w:tr w:rsidR="001411B8" w:rsidRPr="00B576B4" w:rsidTr="007073D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Пятница</w:t>
            </w:r>
          </w:p>
        </w:tc>
        <w:tc>
          <w:tcPr>
            <w:tcW w:w="4710" w:type="dxa"/>
            <w:vMerge/>
            <w:tcBorders>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both"/>
              <w:rPr>
                <w:rFonts w:ascii="Times New Roman" w:eastAsia="Calibri" w:hAnsi="Times New Roman" w:cs="Times New Roman"/>
                <w:sz w:val="26"/>
                <w:szCs w:val="26"/>
              </w:rPr>
            </w:pPr>
          </w:p>
        </w:tc>
      </w:tr>
      <w:tr w:rsidR="001411B8" w:rsidRPr="00B576B4" w:rsidTr="007073D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center"/>
              <w:rPr>
                <w:rFonts w:ascii="Times New Roman" w:eastAsia="Calibri" w:hAnsi="Times New Roman" w:cs="Times New Roman"/>
                <w:sz w:val="26"/>
                <w:szCs w:val="26"/>
              </w:rPr>
            </w:pPr>
            <w:r w:rsidRPr="00B576B4">
              <w:rPr>
                <w:rFonts w:ascii="Times New Roman" w:eastAsia="Calibri" w:hAnsi="Times New Roman" w:cs="Times New Roman"/>
                <w:sz w:val="26"/>
                <w:szCs w:val="26"/>
              </w:rPr>
              <w:t>выходной</w:t>
            </w:r>
          </w:p>
        </w:tc>
      </w:tr>
      <w:tr w:rsidR="001411B8" w:rsidRPr="00B576B4" w:rsidTr="007073D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center"/>
              <w:rPr>
                <w:rFonts w:ascii="Times New Roman" w:eastAsia="Calibri" w:hAnsi="Times New Roman" w:cs="Times New Roman"/>
                <w:sz w:val="26"/>
                <w:szCs w:val="26"/>
              </w:rPr>
            </w:pPr>
            <w:r w:rsidRPr="00B576B4">
              <w:rPr>
                <w:rFonts w:ascii="Times New Roman" w:eastAsia="Calibri" w:hAnsi="Times New Roman" w:cs="Times New Roman"/>
                <w:sz w:val="26"/>
                <w:szCs w:val="26"/>
              </w:rPr>
              <w:t>выходной</w:t>
            </w:r>
          </w:p>
        </w:tc>
      </w:tr>
      <w:tr w:rsidR="001411B8" w:rsidRPr="00B576B4" w:rsidTr="007073D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noWrap/>
            <w:tcMar>
              <w:left w:w="108" w:type="dxa"/>
              <w:right w:w="108" w:type="dxa"/>
            </w:tcMar>
          </w:tcPr>
          <w:p w:rsidR="001411B8" w:rsidRPr="00B576B4" w:rsidRDefault="001411B8" w:rsidP="001411B8">
            <w:pPr>
              <w:spacing w:after="0" w:line="240" w:lineRule="auto"/>
              <w:ind w:right="-6" w:firstLine="720"/>
              <w:jc w:val="center"/>
              <w:rPr>
                <w:rFonts w:ascii="Times New Roman" w:eastAsia="Calibri" w:hAnsi="Times New Roman" w:cs="Times New Roman"/>
                <w:sz w:val="26"/>
                <w:szCs w:val="26"/>
              </w:rPr>
            </w:pPr>
            <w:r w:rsidRPr="00B576B4">
              <w:rPr>
                <w:rFonts w:ascii="Times New Roman" w:eastAsia="Calibri" w:hAnsi="Times New Roman" w:cs="Times New Roman"/>
                <w:sz w:val="26"/>
                <w:szCs w:val="26"/>
              </w:rPr>
              <w:t>8:00-16:00</w:t>
            </w:r>
          </w:p>
          <w:p w:rsidR="001411B8" w:rsidRPr="00B576B4" w:rsidRDefault="001411B8" w:rsidP="001411B8">
            <w:pPr>
              <w:widowControl w:val="0"/>
              <w:spacing w:after="0" w:line="240" w:lineRule="auto"/>
              <w:ind w:right="-5" w:firstLine="720"/>
              <w:rPr>
                <w:rFonts w:ascii="Times New Roman" w:eastAsia="Calibri" w:hAnsi="Times New Roman" w:cs="Times New Roman"/>
                <w:sz w:val="26"/>
                <w:szCs w:val="26"/>
              </w:rPr>
            </w:pPr>
            <w:r w:rsidRPr="00B576B4">
              <w:rPr>
                <w:rFonts w:ascii="Times New Roman" w:eastAsia="Calibri" w:hAnsi="Times New Roman" w:cs="Times New Roman"/>
                <w:sz w:val="26"/>
                <w:szCs w:val="26"/>
              </w:rPr>
              <w:t>перерыв    12:00-13:00</w:t>
            </w:r>
          </w:p>
        </w:tc>
      </w:tr>
    </w:tbl>
    <w:p w:rsidR="001411B8" w:rsidRPr="00B576B4" w:rsidRDefault="001411B8" w:rsidP="001411B8">
      <w:pPr>
        <w:spacing w:after="0" w:line="240" w:lineRule="auto"/>
        <w:ind w:firstLine="720"/>
        <w:rPr>
          <w:rFonts w:ascii="Times New Roman" w:hAnsi="Times New Roman" w:cs="Times New Roman"/>
          <w:sz w:val="26"/>
          <w:szCs w:val="26"/>
        </w:rPr>
      </w:pPr>
      <w:r w:rsidRPr="00B576B4">
        <w:rPr>
          <w:rFonts w:ascii="Times New Roman" w:hAnsi="Times New Roman" w:cs="Times New Roman"/>
          <w:sz w:val="26"/>
          <w:szCs w:val="26"/>
        </w:rPr>
        <w:t xml:space="preserve">График приема документов: </w:t>
      </w:r>
    </w:p>
    <w:p w:rsidR="001411B8" w:rsidRPr="00B576B4" w:rsidRDefault="001411B8" w:rsidP="001411B8">
      <w:pPr>
        <w:spacing w:after="0" w:line="240" w:lineRule="auto"/>
        <w:ind w:right="-6" w:firstLine="720"/>
        <w:rPr>
          <w:rFonts w:ascii="Times New Roman" w:hAnsi="Times New Roman" w:cs="Times New Roman"/>
          <w:sz w:val="26"/>
          <w:szCs w:val="26"/>
        </w:rPr>
      </w:pPr>
      <w:r w:rsidRPr="00B576B4">
        <w:rPr>
          <w:rFonts w:ascii="Times New Roman" w:hAnsi="Times New Roman" w:cs="Times New Roman"/>
          <w:sz w:val="26"/>
          <w:szCs w:val="26"/>
        </w:rPr>
        <w:t>График личного приема руководителя Уполномоченного органа:</w:t>
      </w:r>
    </w:p>
    <w:p w:rsidR="001411B8" w:rsidRPr="00B576B4" w:rsidRDefault="001411B8" w:rsidP="001411B8">
      <w:pPr>
        <w:spacing w:after="0" w:line="240" w:lineRule="auto"/>
        <w:ind w:right="-6" w:firstLine="720"/>
        <w:rPr>
          <w:rFonts w:ascii="Times New Roman" w:eastAsia="Calibri" w:hAnsi="Times New Roman" w:cs="Times New Roman"/>
          <w:sz w:val="26"/>
          <w:szCs w:val="26"/>
        </w:rPr>
      </w:pPr>
      <w:r w:rsidRPr="00B576B4">
        <w:rPr>
          <w:rFonts w:ascii="Times New Roman" w:hAnsi="Times New Roman" w:cs="Times New Roman"/>
          <w:sz w:val="26"/>
          <w:szCs w:val="26"/>
        </w:rPr>
        <w:t xml:space="preserve">с  </w:t>
      </w:r>
      <w:r w:rsidRPr="00B576B4">
        <w:rPr>
          <w:rFonts w:ascii="Times New Roman" w:eastAsia="Calibri" w:hAnsi="Times New Roman" w:cs="Times New Roman"/>
          <w:sz w:val="26"/>
          <w:szCs w:val="26"/>
        </w:rPr>
        <w:t>9:00-12:00.</w:t>
      </w:r>
    </w:p>
    <w:p w:rsidR="001411B8" w:rsidRPr="00B576B4" w:rsidRDefault="001411B8" w:rsidP="001411B8">
      <w:pPr>
        <w:spacing w:after="0" w:line="240" w:lineRule="auto"/>
        <w:ind w:firstLine="686"/>
        <w:jc w:val="both"/>
        <w:rPr>
          <w:rFonts w:ascii="Times New Roman" w:hAnsi="Times New Roman" w:cs="Times New Roman"/>
          <w:sz w:val="26"/>
          <w:szCs w:val="26"/>
        </w:rPr>
      </w:pPr>
      <w:r w:rsidRPr="00B576B4">
        <w:rPr>
          <w:rFonts w:ascii="Times New Roman" w:hAnsi="Times New Roman" w:cs="Times New Roman"/>
          <w:bCs/>
          <w:sz w:val="26"/>
          <w:szCs w:val="26"/>
        </w:rPr>
        <w:t>Телефон для информирования по вопросам, связанным с предоставлением муниципальной услуги:</w:t>
      </w:r>
      <w:r w:rsidRPr="00B576B4">
        <w:rPr>
          <w:rFonts w:ascii="Times New Roman" w:eastAsia="Times New Roman" w:hAnsi="Times New Roman" w:cs="Times New Roman"/>
          <w:sz w:val="26"/>
          <w:szCs w:val="26"/>
        </w:rPr>
        <w:t xml:space="preserve"> (81732) 2-19-47</w:t>
      </w:r>
    </w:p>
    <w:p w:rsidR="001411B8" w:rsidRPr="00B576B4" w:rsidRDefault="001411B8" w:rsidP="001411B8">
      <w:pPr>
        <w:autoSpaceDE w:val="0"/>
        <w:autoSpaceDN w:val="0"/>
        <w:adjustRightInd w:val="0"/>
        <w:spacing w:after="0" w:line="240" w:lineRule="auto"/>
        <w:ind w:firstLine="720"/>
        <w:jc w:val="both"/>
        <w:rPr>
          <w:rFonts w:ascii="Times New Roman" w:hAnsi="Times New Roman" w:cs="Times New Roman"/>
          <w:sz w:val="26"/>
          <w:szCs w:val="26"/>
        </w:rPr>
      </w:pPr>
      <w:r w:rsidRPr="00B576B4">
        <w:rPr>
          <w:rFonts w:ascii="Times New Roman" w:hAnsi="Times New Roman" w:cs="Times New Roman"/>
          <w:sz w:val="26"/>
          <w:szCs w:val="26"/>
        </w:rPr>
        <w:t xml:space="preserve">Адрес официального сайта </w:t>
      </w:r>
      <w:r w:rsidRPr="00B576B4">
        <w:rPr>
          <w:rFonts w:ascii="Times New Roman" w:hAnsi="Times New Roman" w:cs="Times New Roman"/>
          <w:iCs/>
          <w:sz w:val="26"/>
          <w:szCs w:val="26"/>
        </w:rPr>
        <w:t>Уполномоченного органа</w:t>
      </w:r>
      <w:r w:rsidRPr="00B576B4">
        <w:rPr>
          <w:rFonts w:ascii="Times New Roman" w:hAnsi="Times New Roman" w:cs="Times New Roman"/>
          <w:sz w:val="26"/>
          <w:szCs w:val="26"/>
        </w:rPr>
        <w:t xml:space="preserve"> в информационно-телекоммуникационной сети «Интернет» (далее – сайт в сети «Интернет»): </w:t>
      </w:r>
      <w:hyperlink r:id="rId6" w:history="1">
        <w:r w:rsidRPr="00B576B4">
          <w:rPr>
            <w:rFonts w:ascii="Times New Roman" w:hAnsi="Times New Roman" w:cs="Times New Roman"/>
            <w:color w:val="0000FF"/>
            <w:sz w:val="26"/>
            <w:szCs w:val="26"/>
            <w:u w:val="single"/>
            <w:lang w:val="en-US"/>
          </w:rPr>
          <w:t>www</w:t>
        </w:r>
        <w:r w:rsidRPr="00B576B4">
          <w:rPr>
            <w:rFonts w:ascii="Times New Roman" w:hAnsi="Times New Roman" w:cs="Times New Roman"/>
            <w:color w:val="0000FF"/>
            <w:sz w:val="26"/>
            <w:szCs w:val="26"/>
            <w:u w:val="single"/>
          </w:rPr>
          <w:t>.haradm.ru</w:t>
        </w:r>
      </w:hyperlink>
      <w:r w:rsidRPr="00B576B4">
        <w:rPr>
          <w:rFonts w:ascii="Times New Roman" w:hAnsi="Times New Roman" w:cs="Times New Roman"/>
          <w:sz w:val="26"/>
          <w:szCs w:val="26"/>
        </w:rPr>
        <w:t xml:space="preserve"> </w:t>
      </w:r>
    </w:p>
    <w:p w:rsidR="001411B8" w:rsidRPr="00B576B4" w:rsidRDefault="001411B8" w:rsidP="001411B8">
      <w:pPr>
        <w:autoSpaceDE w:val="0"/>
        <w:autoSpaceDN w:val="0"/>
        <w:adjustRightInd w:val="0"/>
        <w:spacing w:after="0" w:line="240" w:lineRule="auto"/>
        <w:ind w:right="-143" w:firstLine="720"/>
        <w:jc w:val="both"/>
        <w:outlineLvl w:val="0"/>
        <w:rPr>
          <w:rFonts w:ascii="Times New Roman" w:hAnsi="Times New Roman" w:cs="Times New Roman"/>
          <w:color w:val="000000" w:themeColor="text1"/>
          <w:sz w:val="26"/>
          <w:szCs w:val="26"/>
        </w:rPr>
      </w:pPr>
      <w:r w:rsidRPr="00B576B4">
        <w:rPr>
          <w:rFonts w:ascii="Times New Roman" w:hAnsi="Times New Roman" w:cs="Times New Roman"/>
          <w:color w:val="000000" w:themeColor="text1"/>
          <w:sz w:val="26"/>
          <w:szCs w:val="26"/>
        </w:rPr>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7" w:history="1">
        <w:r w:rsidRPr="00B576B4">
          <w:rPr>
            <w:rFonts w:ascii="Times New Roman" w:hAnsi="Times New Roman" w:cs="Times New Roman"/>
            <w:color w:val="000000" w:themeColor="text1"/>
            <w:sz w:val="26"/>
            <w:szCs w:val="26"/>
            <w:u w:val="single"/>
          </w:rPr>
          <w:t>www.gosuslugi.</w:t>
        </w:r>
        <w:proofErr w:type="spellStart"/>
        <w:r w:rsidRPr="00B576B4">
          <w:rPr>
            <w:rFonts w:ascii="Times New Roman" w:hAnsi="Times New Roman" w:cs="Times New Roman"/>
            <w:color w:val="000000" w:themeColor="text1"/>
            <w:sz w:val="26"/>
            <w:szCs w:val="26"/>
            <w:u w:val="single"/>
            <w:lang w:val="en-US"/>
          </w:rPr>
          <w:t>ru</w:t>
        </w:r>
        <w:proofErr w:type="spellEnd"/>
      </w:hyperlink>
      <w:r w:rsidRPr="00B576B4">
        <w:rPr>
          <w:rFonts w:ascii="Times New Roman" w:hAnsi="Times New Roman" w:cs="Times New Roman"/>
          <w:color w:val="000000" w:themeColor="text1"/>
          <w:sz w:val="26"/>
          <w:szCs w:val="26"/>
        </w:rPr>
        <w:t>.</w:t>
      </w:r>
    </w:p>
    <w:p w:rsidR="001411B8" w:rsidRPr="00B576B4" w:rsidRDefault="001411B8" w:rsidP="001411B8">
      <w:pPr>
        <w:spacing w:after="0" w:line="240" w:lineRule="auto"/>
        <w:ind w:right="-143" w:firstLine="720"/>
        <w:jc w:val="both"/>
        <w:rPr>
          <w:rFonts w:ascii="Times New Roman" w:hAnsi="Times New Roman" w:cs="Times New Roman"/>
          <w:sz w:val="26"/>
          <w:szCs w:val="26"/>
        </w:rPr>
      </w:pPr>
      <w:r w:rsidRPr="00B576B4">
        <w:rPr>
          <w:rFonts w:ascii="Times New Roman" w:hAnsi="Times New Roman" w:cs="Times New Roman"/>
          <w:sz w:val="26"/>
          <w:szCs w:val="26"/>
        </w:rPr>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в сети Интернет: </w:t>
      </w:r>
      <w:hyperlink r:id="rId8" w:history="1">
        <w:r w:rsidRPr="00B576B4">
          <w:rPr>
            <w:rFonts w:ascii="Times New Roman" w:hAnsi="Times New Roman" w:cs="Times New Roman"/>
            <w:color w:val="0000FF"/>
            <w:sz w:val="26"/>
            <w:szCs w:val="26"/>
            <w:u w:val="single"/>
            <w:lang w:val="en-US"/>
          </w:rPr>
          <w:t>https</w:t>
        </w:r>
        <w:r w:rsidRPr="00B576B4">
          <w:rPr>
            <w:rFonts w:ascii="Times New Roman" w:hAnsi="Times New Roman" w:cs="Times New Roman"/>
            <w:color w:val="0000FF"/>
            <w:sz w:val="26"/>
            <w:szCs w:val="26"/>
            <w:u w:val="single"/>
          </w:rPr>
          <w:t>://gosuslugi35.ru.</w:t>
        </w:r>
      </w:hyperlink>
    </w:p>
    <w:p w:rsidR="001411B8" w:rsidRPr="00B576B4" w:rsidRDefault="001411B8" w:rsidP="001411B8">
      <w:pPr>
        <w:suppressAutoHyphens/>
        <w:spacing w:after="0" w:line="240" w:lineRule="auto"/>
        <w:ind w:right="-143" w:firstLine="709"/>
        <w:jc w:val="both"/>
        <w:rPr>
          <w:rFonts w:ascii="Times New Roman" w:hAnsi="Times New Roman" w:cs="Times New Roman"/>
          <w:color w:val="000000" w:themeColor="text1"/>
          <w:sz w:val="26"/>
          <w:szCs w:val="26"/>
        </w:rPr>
      </w:pPr>
      <w:r w:rsidRPr="00B576B4">
        <w:rPr>
          <w:rFonts w:ascii="Times New Roman" w:hAnsi="Times New Roman" w:cs="Times New Roman"/>
          <w:sz w:val="26"/>
          <w:szCs w:val="26"/>
        </w:rPr>
        <w:t>Сведения о месте нахождения многофункциональных центров предоставления государственных и муниципальных услуг (далее - МФЦ), контактных телефонах, адресах электронной почты, графике работы и адресах официальных сайтов в сети «Интернет» приводятся в приложении 3 к настоящему административному регламенту</w:t>
      </w:r>
      <w:r w:rsidRPr="00B576B4">
        <w:rPr>
          <w:rFonts w:ascii="Times New Roman" w:hAnsi="Times New Roman" w:cs="Times New Roman"/>
          <w:color w:val="000000" w:themeColor="text1"/>
          <w:sz w:val="26"/>
          <w:szCs w:val="26"/>
        </w:rPr>
        <w:t>.</w:t>
      </w:r>
    </w:p>
    <w:p w:rsidR="001411B8" w:rsidRPr="00B576B4" w:rsidRDefault="001411B8" w:rsidP="001411B8">
      <w:pPr>
        <w:suppressAutoHyphens/>
        <w:spacing w:after="0" w:line="240" w:lineRule="auto"/>
        <w:ind w:right="-143" w:firstLine="709"/>
        <w:jc w:val="both"/>
        <w:rPr>
          <w:rFonts w:ascii="Times New Roman" w:hAnsi="Times New Roman" w:cs="Times New Roman"/>
          <w:color w:val="000000" w:themeColor="text1"/>
          <w:sz w:val="26"/>
          <w:szCs w:val="26"/>
        </w:rPr>
      </w:pPr>
      <w:r w:rsidRPr="00B576B4">
        <w:rPr>
          <w:rFonts w:ascii="Times New Roman" w:hAnsi="Times New Roman" w:cs="Times New Roman"/>
          <w:color w:val="000000" w:themeColor="text1"/>
          <w:sz w:val="26"/>
          <w:szCs w:val="26"/>
        </w:rPr>
        <w:t>Предоставление муниципальной услуги через МФЦ осуществляется при условии заключения соглашения о взаимодействии с МФЦ по вопросу предоставления муниципальной услуги.</w:t>
      </w:r>
    </w:p>
    <w:p w:rsidR="001411B8" w:rsidRPr="00B576B4" w:rsidRDefault="001411B8" w:rsidP="001411B8">
      <w:pPr>
        <w:autoSpaceDE w:val="0"/>
        <w:autoSpaceDN w:val="0"/>
        <w:adjustRightInd w:val="0"/>
        <w:spacing w:after="0" w:line="240" w:lineRule="auto"/>
        <w:ind w:firstLine="720"/>
        <w:jc w:val="both"/>
        <w:rPr>
          <w:rFonts w:ascii="Times New Roman" w:hAnsi="Times New Roman" w:cs="Times New Roman"/>
          <w:sz w:val="26"/>
          <w:szCs w:val="26"/>
        </w:rPr>
      </w:pPr>
      <w:r w:rsidRPr="00B576B4">
        <w:rPr>
          <w:rFonts w:ascii="Times New Roman" w:hAnsi="Times New Roman" w:cs="Times New Roman"/>
          <w:sz w:val="26"/>
          <w:szCs w:val="26"/>
        </w:rPr>
        <w:t>1.4. Способы получения информации о правилах предоставления муниципальной услуги:</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лично;</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посредством телефонной связи;</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посредством электронной почты,</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посредством почтовой связи;</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на информационных стендах в помещениях Уполномоченного органа, МФЦ;</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в информационно-телекоммуникационной сети «Интернет»:</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на официальном сайте Уполномоченного органа, МФЦ;</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xml:space="preserve">Едином </w:t>
      </w:r>
      <w:proofErr w:type="gramStart"/>
      <w:r w:rsidRPr="00B576B4">
        <w:rPr>
          <w:rFonts w:ascii="Times New Roman" w:hAnsi="Times New Roman" w:cs="Times New Roman"/>
          <w:sz w:val="26"/>
          <w:szCs w:val="26"/>
        </w:rPr>
        <w:t>портале</w:t>
      </w:r>
      <w:proofErr w:type="gramEnd"/>
      <w:r w:rsidRPr="00B576B4">
        <w:rPr>
          <w:rFonts w:ascii="Times New Roman" w:hAnsi="Times New Roman" w:cs="Times New Roman"/>
          <w:sz w:val="26"/>
          <w:szCs w:val="26"/>
        </w:rPr>
        <w:t>;</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на Региональном портале.</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1.5. Порядок информирования о предоставлении муниципальной услуги.</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1.5.1. Информирование о предоставлении муниципальной услуги осуществляется по следующим вопросам:</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lastRenderedPageBreak/>
        <w:t>место нахождения Уполномоченного органа, его структурных подразделений (при наличии), МФЦ;</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411B8" w:rsidRPr="00B576B4" w:rsidRDefault="001411B8" w:rsidP="001411B8">
      <w:pPr>
        <w:spacing w:after="0" w:line="240" w:lineRule="auto"/>
        <w:ind w:right="-5" w:firstLine="720"/>
        <w:jc w:val="both"/>
        <w:rPr>
          <w:rFonts w:ascii="Times New Roman" w:hAnsi="Times New Roman" w:cs="Times New Roman"/>
          <w:i/>
          <w:sz w:val="26"/>
          <w:szCs w:val="26"/>
          <w:u w:val="single"/>
        </w:rPr>
      </w:pPr>
      <w:r w:rsidRPr="00B576B4">
        <w:rPr>
          <w:rFonts w:ascii="Times New Roman" w:hAnsi="Times New Roman" w:cs="Times New Roman"/>
          <w:sz w:val="26"/>
          <w:szCs w:val="26"/>
        </w:rPr>
        <w:t>график работы Уполномоченного органа, МФЦ;</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color w:val="000000" w:themeColor="text1"/>
          <w:sz w:val="26"/>
          <w:szCs w:val="26"/>
        </w:rPr>
        <w:t xml:space="preserve">адрес сайта в сети «Интернет» </w:t>
      </w:r>
      <w:r w:rsidRPr="00B576B4">
        <w:rPr>
          <w:rFonts w:ascii="Times New Roman" w:hAnsi="Times New Roman" w:cs="Times New Roman"/>
          <w:sz w:val="26"/>
          <w:szCs w:val="26"/>
        </w:rPr>
        <w:t>Уполномоченного органа, МФЦ;</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адрес электронной почты Уполномоченного органа, МФЦ;</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ход предоставления муниципальной услуги;</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административные процедуры предоставления муниципальной услуги;</w:t>
      </w:r>
    </w:p>
    <w:p w:rsidR="001411B8" w:rsidRPr="00B576B4" w:rsidRDefault="001411B8" w:rsidP="001411B8">
      <w:pPr>
        <w:tabs>
          <w:tab w:val="left" w:pos="540"/>
        </w:tabs>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срок предоставления муниципальной услуги;</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 xml:space="preserve">порядок и формы </w:t>
      </w:r>
      <w:proofErr w:type="gramStart"/>
      <w:r w:rsidRPr="00B576B4">
        <w:rPr>
          <w:rFonts w:ascii="Times New Roman" w:hAnsi="Times New Roman" w:cs="Times New Roman"/>
          <w:sz w:val="26"/>
          <w:szCs w:val="26"/>
        </w:rPr>
        <w:t>контроля за</w:t>
      </w:r>
      <w:proofErr w:type="gramEnd"/>
      <w:r w:rsidRPr="00B576B4">
        <w:rPr>
          <w:rFonts w:ascii="Times New Roman" w:hAnsi="Times New Roman" w:cs="Times New Roman"/>
          <w:sz w:val="26"/>
          <w:szCs w:val="26"/>
        </w:rPr>
        <w:t xml:space="preserve"> предоставлением муниципальной услуги;</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основания для отказа в предоставлении муниципальной услуги;</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досудебный и судебный порядок обжалования действий (бездействия) должностных лиц и муниципальных служащих Уполномоченного органа (МФЦ), ответственных за предоставление муниципальной услуги, а также решений, принятых в ходе предоставления муниципальной услуги.</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Информирование проводится на русском языке в форме: индивидуального и публичного информирования.</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В случае если предоставление информации, необходимой заявителю, не представляется возможным посредством телефона,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lastRenderedPageBreak/>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xml:space="preserve">1.5.4. Индивидуальное письменное информирование осуществляется </w:t>
      </w:r>
      <w:proofErr w:type="gramStart"/>
      <w:r w:rsidRPr="00B576B4">
        <w:rPr>
          <w:rFonts w:ascii="Times New Roman" w:hAnsi="Times New Roman" w:cs="Times New Roman"/>
          <w:sz w:val="26"/>
          <w:szCs w:val="26"/>
        </w:rPr>
        <w:t>в виде письменного ответа на обращение заинтересованного лица в соответствии с законодательством о порядке</w:t>
      </w:r>
      <w:proofErr w:type="gramEnd"/>
      <w:r w:rsidRPr="00B576B4">
        <w:rPr>
          <w:rFonts w:ascii="Times New Roman" w:hAnsi="Times New Roman" w:cs="Times New Roman"/>
          <w:sz w:val="26"/>
          <w:szCs w:val="26"/>
        </w:rPr>
        <w:t xml:space="preserve"> рассмотрения обращений граждан.</w:t>
      </w:r>
    </w:p>
    <w:p w:rsidR="001411B8" w:rsidRPr="00B576B4" w:rsidRDefault="001411B8" w:rsidP="001411B8">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1411B8" w:rsidRPr="00B576B4" w:rsidRDefault="001411B8" w:rsidP="001411B8">
      <w:pPr>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411B8" w:rsidRPr="00B576B4" w:rsidRDefault="001411B8" w:rsidP="001411B8">
      <w:pPr>
        <w:tabs>
          <w:tab w:val="left" w:pos="0"/>
        </w:tabs>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в средствах массовой информации;</w:t>
      </w:r>
    </w:p>
    <w:p w:rsidR="001411B8" w:rsidRPr="00B576B4" w:rsidRDefault="001411B8" w:rsidP="001411B8">
      <w:pPr>
        <w:widowControl w:val="0"/>
        <w:spacing w:after="0" w:line="240" w:lineRule="auto"/>
        <w:ind w:right="-5" w:firstLine="720"/>
        <w:jc w:val="both"/>
        <w:rPr>
          <w:rFonts w:ascii="Times New Roman" w:hAnsi="Times New Roman" w:cs="Times New Roman"/>
          <w:color w:val="000000" w:themeColor="text1"/>
          <w:sz w:val="26"/>
          <w:szCs w:val="26"/>
        </w:rPr>
      </w:pPr>
      <w:r w:rsidRPr="00B576B4">
        <w:rPr>
          <w:rFonts w:ascii="Times New Roman" w:hAnsi="Times New Roman" w:cs="Times New Roman"/>
          <w:color w:val="000000" w:themeColor="text1"/>
          <w:sz w:val="26"/>
          <w:szCs w:val="26"/>
        </w:rPr>
        <w:t>на  сайте в сети Интернет;</w:t>
      </w:r>
    </w:p>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на Региональном портале;</w:t>
      </w:r>
    </w:p>
    <w:p w:rsidR="001411B8" w:rsidRPr="00B576B4" w:rsidRDefault="001411B8" w:rsidP="001411B8">
      <w:pPr>
        <w:widowControl w:val="0"/>
        <w:spacing w:after="0" w:line="240" w:lineRule="auto"/>
        <w:ind w:right="-5" w:firstLine="720"/>
        <w:jc w:val="both"/>
        <w:rPr>
          <w:rFonts w:ascii="Times New Roman" w:hAnsi="Times New Roman" w:cs="Times New Roman"/>
          <w:sz w:val="26"/>
          <w:szCs w:val="26"/>
        </w:rPr>
      </w:pPr>
      <w:r w:rsidRPr="00B576B4">
        <w:rPr>
          <w:rFonts w:ascii="Times New Roman" w:hAnsi="Times New Roman" w:cs="Times New Roman"/>
          <w:sz w:val="26"/>
          <w:szCs w:val="26"/>
        </w:rPr>
        <w:t>на информационных стендах Уполномоченного органа, МФЦ.</w:t>
      </w:r>
    </w:p>
    <w:p w:rsidR="001411B8" w:rsidRPr="00B576B4" w:rsidRDefault="001411B8" w:rsidP="001411B8">
      <w:pPr>
        <w:keepNext/>
        <w:tabs>
          <w:tab w:val="left" w:pos="0"/>
        </w:tabs>
        <w:spacing w:after="0" w:line="240" w:lineRule="auto"/>
        <w:jc w:val="center"/>
        <w:outlineLvl w:val="3"/>
        <w:rPr>
          <w:rFonts w:ascii="Times New Roman" w:eastAsia="Times New Roman" w:hAnsi="Times New Roman" w:cs="Times New Roman"/>
          <w:sz w:val="26"/>
          <w:szCs w:val="26"/>
        </w:rPr>
      </w:pP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1"/>
        <w:rPr>
          <w:rFonts w:ascii="Times New Roman" w:hAnsi="Times New Roman" w:cs="Times New Roman"/>
          <w:sz w:val="26"/>
          <w:szCs w:val="26"/>
        </w:rPr>
      </w:pPr>
      <w:r w:rsidRPr="00B576B4">
        <w:rPr>
          <w:rFonts w:ascii="Times New Roman" w:hAnsi="Times New Roman" w:cs="Times New Roman"/>
          <w:sz w:val="26"/>
          <w:szCs w:val="26"/>
        </w:rPr>
        <w:t>2. Стандарт предоставления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2.1. Наименование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Предоставление порубочного билета и (или) разрешения на пересадку деревьев и кустарников.</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2.2. Наименование органа местного самоуправления,</w:t>
      </w:r>
    </w:p>
    <w:p w:rsidR="0072554F" w:rsidRPr="00B576B4" w:rsidRDefault="0072554F">
      <w:pPr>
        <w:pStyle w:val="ConsPlusTitle"/>
        <w:jc w:val="center"/>
        <w:rPr>
          <w:rFonts w:ascii="Times New Roman" w:hAnsi="Times New Roman" w:cs="Times New Roman"/>
          <w:sz w:val="26"/>
          <w:szCs w:val="26"/>
        </w:rPr>
      </w:pPr>
      <w:proofErr w:type="gramStart"/>
      <w:r w:rsidRPr="00B576B4">
        <w:rPr>
          <w:rFonts w:ascii="Times New Roman" w:hAnsi="Times New Roman" w:cs="Times New Roman"/>
          <w:sz w:val="26"/>
          <w:szCs w:val="26"/>
        </w:rPr>
        <w:t>предоставляющего</w:t>
      </w:r>
      <w:proofErr w:type="gramEnd"/>
      <w:r w:rsidRPr="00B576B4">
        <w:rPr>
          <w:rFonts w:ascii="Times New Roman" w:hAnsi="Times New Roman" w:cs="Times New Roman"/>
          <w:sz w:val="26"/>
          <w:szCs w:val="26"/>
        </w:rPr>
        <w:t xml:space="preserve"> муниципальную услугу</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2.2.1. </w:t>
      </w:r>
      <w:proofErr w:type="gramStart"/>
      <w:r w:rsidRPr="00B576B4">
        <w:rPr>
          <w:rFonts w:ascii="Times New Roman" w:hAnsi="Times New Roman" w:cs="Times New Roman"/>
          <w:sz w:val="26"/>
          <w:szCs w:val="26"/>
        </w:rPr>
        <w:t xml:space="preserve">Муниципальная услуга предоставляется Уполномоченным органом либо Уполномоченным органом через </w:t>
      </w:r>
      <w:r w:rsidR="005C009A" w:rsidRPr="00B576B4">
        <w:rPr>
          <w:rFonts w:ascii="Times New Roman" w:hAnsi="Times New Roman" w:cs="Times New Roman"/>
          <w:sz w:val="26"/>
          <w:szCs w:val="26"/>
        </w:rPr>
        <w:t>МФЦ</w:t>
      </w:r>
      <w:r w:rsidRPr="00B576B4">
        <w:rPr>
          <w:rFonts w:ascii="Times New Roman" w:hAnsi="Times New Roman" w:cs="Times New Roman"/>
          <w:sz w:val="26"/>
          <w:szCs w:val="26"/>
        </w:rPr>
        <w:t xml:space="preserve"> (в части приема документов на получение муниципальной услуги и передачи их на рассмотрение в Уполномоченный орган (при условии заключения соглашения о взаимодействии с </w:t>
      </w:r>
      <w:r w:rsidR="005C009A" w:rsidRPr="00B576B4">
        <w:rPr>
          <w:rFonts w:ascii="Times New Roman" w:hAnsi="Times New Roman" w:cs="Times New Roman"/>
          <w:sz w:val="26"/>
          <w:szCs w:val="26"/>
        </w:rPr>
        <w:t>МФЦ</w:t>
      </w:r>
      <w:r w:rsidRPr="00B576B4">
        <w:rPr>
          <w:rFonts w:ascii="Times New Roman" w:hAnsi="Times New Roman" w:cs="Times New Roman"/>
          <w:sz w:val="26"/>
          <w:szCs w:val="26"/>
        </w:rPr>
        <w:t>).</w:t>
      </w:r>
      <w:proofErr w:type="gramEnd"/>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2.2.2. Должностные лица, ответственные за предоставление муниципальной услуги, определяются приказом начальника Уполномоченного органа, который </w:t>
      </w:r>
      <w:r w:rsidRPr="00B576B4">
        <w:rPr>
          <w:rFonts w:ascii="Times New Roman" w:hAnsi="Times New Roman" w:cs="Times New Roman"/>
          <w:sz w:val="26"/>
          <w:szCs w:val="26"/>
        </w:rPr>
        <w:lastRenderedPageBreak/>
        <w:t>размещается на информационном стенде Уполномоченного органа.</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2.3. Результат предоставления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2.3.1. Результатом предоставления муниципальной услуги является: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предоставление порубочного билета и (или) разрешения на пересадку деревьев и кустарников;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отказ в предоставлении порубочного билета и (или) разрешения на пересадку деревьев и кустарников.</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2.4. Срок предоставления муниципальной услуги</w:t>
      </w:r>
    </w:p>
    <w:p w:rsidR="0072554F" w:rsidRPr="00B576B4" w:rsidRDefault="0072554F">
      <w:pPr>
        <w:pStyle w:val="ConsPlusNormal"/>
        <w:jc w:val="both"/>
        <w:rPr>
          <w:rFonts w:ascii="Times New Roman" w:hAnsi="Times New Roman" w:cs="Times New Roman"/>
          <w:sz w:val="26"/>
          <w:szCs w:val="26"/>
        </w:rPr>
      </w:pPr>
    </w:p>
    <w:p w:rsidR="009E0B3C" w:rsidRPr="00B576B4" w:rsidRDefault="009E0B3C" w:rsidP="009E0B3C">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bookmarkStart w:id="1" w:name="_Toc294183575"/>
      <w:r w:rsidRPr="00B576B4">
        <w:rPr>
          <w:rFonts w:ascii="Times New Roman" w:eastAsia="Times New Roman" w:hAnsi="Times New Roman" w:cs="Times New Roman"/>
          <w:sz w:val="26"/>
          <w:szCs w:val="26"/>
        </w:rPr>
        <w:t xml:space="preserve">2.4.1. Срок предоставления муниципальной услуги составляет 30 календарных дней </w:t>
      </w:r>
      <w:proofErr w:type="gramStart"/>
      <w:r w:rsidRPr="00B576B4">
        <w:rPr>
          <w:rFonts w:ascii="Times New Roman" w:eastAsia="Times New Roman" w:hAnsi="Times New Roman" w:cs="Times New Roman"/>
          <w:sz w:val="26"/>
          <w:szCs w:val="26"/>
        </w:rPr>
        <w:t>с даты регистрации</w:t>
      </w:r>
      <w:proofErr w:type="gramEnd"/>
      <w:r w:rsidRPr="00B576B4">
        <w:rPr>
          <w:rFonts w:ascii="Times New Roman" w:eastAsia="Times New Roman" w:hAnsi="Times New Roman" w:cs="Times New Roman"/>
          <w:sz w:val="26"/>
          <w:szCs w:val="26"/>
        </w:rPr>
        <w:t xml:space="preserve"> заявления о выдаче разрешения (далее – заявление).</w:t>
      </w:r>
    </w:p>
    <w:p w:rsidR="009E0B3C" w:rsidRPr="00B576B4" w:rsidRDefault="009E0B3C" w:rsidP="009E0B3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p>
    <w:bookmarkEnd w:id="1"/>
    <w:p w:rsidR="009E0B3C" w:rsidRPr="00B576B4" w:rsidRDefault="009E0B3C" w:rsidP="009E0B3C">
      <w:pPr>
        <w:spacing w:after="0" w:line="240" w:lineRule="auto"/>
        <w:ind w:firstLine="540"/>
        <w:jc w:val="center"/>
        <w:rPr>
          <w:rFonts w:ascii="Times New Roman" w:eastAsia="Times New Roman" w:hAnsi="Times New Roman" w:cs="Times New Roman"/>
          <w:i/>
          <w:color w:val="000000" w:themeColor="text1"/>
          <w:sz w:val="26"/>
          <w:szCs w:val="26"/>
        </w:rPr>
      </w:pPr>
      <w:r w:rsidRPr="00B576B4">
        <w:rPr>
          <w:rFonts w:ascii="Times New Roman" w:hAnsi="Times New Roman" w:cs="Times New Roman"/>
          <w:i/>
          <w:color w:val="000000" w:themeColor="text1"/>
          <w:sz w:val="26"/>
          <w:szCs w:val="26"/>
        </w:rPr>
        <w:t>2.5. П</w:t>
      </w:r>
      <w:r w:rsidRPr="00B576B4">
        <w:rPr>
          <w:rFonts w:ascii="Times New Roman" w:eastAsia="Times New Roman" w:hAnsi="Times New Roman" w:cs="Times New Roman"/>
          <w:i/>
          <w:color w:val="000000" w:themeColor="text1"/>
          <w:sz w:val="26"/>
          <w:szCs w:val="26"/>
        </w:rPr>
        <w:t>равовые основания для предоставления  муниципальной услуги</w:t>
      </w:r>
    </w:p>
    <w:p w:rsidR="009E0B3C" w:rsidRPr="00B576B4" w:rsidRDefault="009E0B3C" w:rsidP="009E0B3C">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576B4">
        <w:rPr>
          <w:rFonts w:ascii="Times New Roman" w:eastAsia="Times New Roman" w:hAnsi="Times New Roman" w:cs="Times New Roman"/>
          <w:bCs/>
          <w:sz w:val="26"/>
          <w:szCs w:val="26"/>
        </w:rPr>
        <w:t xml:space="preserve">Предоставление муниципальной услуги </w:t>
      </w:r>
      <w:r w:rsidRPr="00B576B4">
        <w:rPr>
          <w:rFonts w:ascii="Times New Roman" w:eastAsia="Times New Roman" w:hAnsi="Times New Roman" w:cs="Times New Roman"/>
          <w:sz w:val="26"/>
          <w:szCs w:val="26"/>
        </w:rPr>
        <w:t xml:space="preserve">осуществляется в соответствии </w:t>
      </w:r>
      <w:proofErr w:type="gramStart"/>
      <w:r w:rsidRPr="00B576B4">
        <w:rPr>
          <w:rFonts w:ascii="Times New Roman" w:eastAsia="Times New Roman" w:hAnsi="Times New Roman" w:cs="Times New Roman"/>
          <w:sz w:val="26"/>
          <w:szCs w:val="26"/>
        </w:rPr>
        <w:t>с</w:t>
      </w:r>
      <w:proofErr w:type="gramEnd"/>
      <w:r w:rsidRPr="00B576B4">
        <w:rPr>
          <w:rFonts w:ascii="Times New Roman" w:eastAsia="Times New Roman" w:hAnsi="Times New Roman" w:cs="Times New Roman"/>
          <w:sz w:val="26"/>
          <w:szCs w:val="26"/>
        </w:rPr>
        <w:t>:</w:t>
      </w:r>
    </w:p>
    <w:p w:rsidR="00F0632E" w:rsidRPr="00B576B4" w:rsidRDefault="00F0632E" w:rsidP="00F0632E">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Градостроительным </w:t>
      </w:r>
      <w:hyperlink r:id="rId9" w:history="1">
        <w:r w:rsidRPr="00B576B4">
          <w:rPr>
            <w:rFonts w:ascii="Times New Roman" w:hAnsi="Times New Roman" w:cs="Times New Roman"/>
            <w:color w:val="0000FF"/>
            <w:sz w:val="26"/>
            <w:szCs w:val="26"/>
          </w:rPr>
          <w:t>кодексом</w:t>
        </w:r>
      </w:hyperlink>
      <w:r w:rsidRPr="00B576B4">
        <w:rPr>
          <w:rFonts w:ascii="Times New Roman" w:hAnsi="Times New Roman" w:cs="Times New Roman"/>
          <w:sz w:val="26"/>
          <w:szCs w:val="26"/>
        </w:rPr>
        <w:t xml:space="preserve"> Российской Федерации;</w:t>
      </w:r>
    </w:p>
    <w:p w:rsidR="00F0632E" w:rsidRPr="00B576B4" w:rsidRDefault="00F0632E" w:rsidP="00F0632E">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Федеральным </w:t>
      </w:r>
      <w:hyperlink r:id="rId10" w:history="1">
        <w:r w:rsidRPr="00B576B4">
          <w:rPr>
            <w:rFonts w:ascii="Times New Roman" w:hAnsi="Times New Roman" w:cs="Times New Roman"/>
            <w:color w:val="0000FF"/>
            <w:sz w:val="26"/>
            <w:szCs w:val="26"/>
          </w:rPr>
          <w:t>законом</w:t>
        </w:r>
      </w:hyperlink>
      <w:r w:rsidRPr="00B576B4">
        <w:rPr>
          <w:rFonts w:ascii="Times New Roman" w:hAnsi="Times New Roman" w:cs="Times New Roman"/>
          <w:sz w:val="26"/>
          <w:szCs w:val="26"/>
        </w:rPr>
        <w:t xml:space="preserve"> от 25 октября 2001 года N 137-ФЗ "О введении в действие Земельного кодекса Российской Федерации" (с последующими изменениями);</w:t>
      </w:r>
    </w:p>
    <w:p w:rsidR="00F0632E" w:rsidRPr="00B576B4" w:rsidRDefault="00F0632E" w:rsidP="00F0632E">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Федеральным </w:t>
      </w:r>
      <w:hyperlink r:id="rId11" w:history="1">
        <w:r w:rsidRPr="00B576B4">
          <w:rPr>
            <w:rFonts w:ascii="Times New Roman" w:hAnsi="Times New Roman" w:cs="Times New Roman"/>
            <w:color w:val="0000FF"/>
            <w:sz w:val="26"/>
            <w:szCs w:val="26"/>
          </w:rPr>
          <w:t>законом</w:t>
        </w:r>
      </w:hyperlink>
      <w:r w:rsidRPr="00B576B4">
        <w:rPr>
          <w:rFonts w:ascii="Times New Roman" w:hAnsi="Times New Roman" w:cs="Times New Roman"/>
          <w:sz w:val="26"/>
          <w:szCs w:val="26"/>
        </w:rPr>
        <w:t xml:space="preserve"> от 29 декабря 2004 года N 191-ФЗ "О введении в действие Градостроительного кодекса Российской Федерации" (с последующими изменениями);</w:t>
      </w:r>
    </w:p>
    <w:p w:rsidR="00F0632E" w:rsidRPr="00B576B4" w:rsidRDefault="00F0632E" w:rsidP="00F0632E">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Федеральным </w:t>
      </w:r>
      <w:hyperlink r:id="rId12" w:history="1">
        <w:r w:rsidRPr="00B576B4">
          <w:rPr>
            <w:rFonts w:ascii="Times New Roman" w:hAnsi="Times New Roman" w:cs="Times New Roman"/>
            <w:color w:val="0000FF"/>
            <w:sz w:val="26"/>
            <w:szCs w:val="26"/>
          </w:rPr>
          <w:t>законом</w:t>
        </w:r>
      </w:hyperlink>
      <w:r w:rsidRPr="00B576B4">
        <w:rPr>
          <w:rFonts w:ascii="Times New Roman" w:hAnsi="Times New Roman" w:cs="Times New Roman"/>
          <w:sz w:val="26"/>
          <w:szCs w:val="26"/>
        </w:rPr>
        <w:t xml:space="preserve"> от 6 октября 2003 года N 131-ФЗ "Об общих принципах организации местного самоуправления в Российской Федерации" (с последующими изменениями);</w:t>
      </w:r>
    </w:p>
    <w:p w:rsidR="00F0632E" w:rsidRPr="00B576B4" w:rsidRDefault="00F0632E" w:rsidP="00F0632E">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Федеральным </w:t>
      </w:r>
      <w:hyperlink r:id="rId13" w:history="1">
        <w:r w:rsidRPr="00B576B4">
          <w:rPr>
            <w:rFonts w:ascii="Times New Roman" w:hAnsi="Times New Roman" w:cs="Times New Roman"/>
            <w:color w:val="0000FF"/>
            <w:sz w:val="26"/>
            <w:szCs w:val="26"/>
          </w:rPr>
          <w:t>законом</w:t>
        </w:r>
      </w:hyperlink>
      <w:r w:rsidRPr="00B576B4">
        <w:rPr>
          <w:rFonts w:ascii="Times New Roman" w:hAnsi="Times New Roman" w:cs="Times New Roman"/>
          <w:sz w:val="26"/>
          <w:szCs w:val="26"/>
        </w:rPr>
        <w:t xml:space="preserve"> от 27 июля 2010 года N 210-ФЗ "Об организации предоставления государственных и муниципальных услуг" (с последующими изменениями);</w:t>
      </w:r>
    </w:p>
    <w:p w:rsidR="009E0B3C" w:rsidRPr="00B576B4" w:rsidRDefault="009E0B3C" w:rsidP="009E0B3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9E0B3C" w:rsidRPr="00B576B4" w:rsidRDefault="009E0B3C" w:rsidP="009E0B3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B576B4">
        <w:rPr>
          <w:rFonts w:ascii="Times New Roman" w:eastAsia="Times New Roman" w:hAnsi="Times New Roman" w:cs="Times New Roman"/>
          <w:sz w:val="26"/>
          <w:szCs w:val="26"/>
        </w:rPr>
        <w:t>Федеральным</w:t>
      </w:r>
      <w:proofErr w:type="gramEnd"/>
      <w:r w:rsidRPr="00B576B4">
        <w:rPr>
          <w:rFonts w:ascii="Times New Roman" w:eastAsia="Times New Roman" w:hAnsi="Times New Roman" w:cs="Times New Roman"/>
          <w:sz w:val="26"/>
          <w:szCs w:val="26"/>
        </w:rPr>
        <w:t xml:space="preserve"> </w:t>
      </w:r>
      <w:hyperlink r:id="rId14" w:history="1">
        <w:r w:rsidRPr="00B576B4">
          <w:rPr>
            <w:rFonts w:ascii="Times New Roman" w:eastAsia="Times New Roman" w:hAnsi="Times New Roman" w:cs="Times New Roman"/>
            <w:sz w:val="26"/>
            <w:szCs w:val="26"/>
          </w:rPr>
          <w:t>закон</w:t>
        </w:r>
      </w:hyperlink>
      <w:r w:rsidRPr="00B576B4">
        <w:rPr>
          <w:rFonts w:ascii="Times New Roman" w:eastAsia="Times New Roman" w:hAnsi="Times New Roman" w:cs="Times New Roman"/>
          <w:sz w:val="26"/>
          <w:szCs w:val="26"/>
        </w:rPr>
        <w:t>ом от 27 июля 2006 года № 152-ФЗ «О персональных данных» (с последующими изменениями);</w:t>
      </w:r>
    </w:p>
    <w:p w:rsidR="000A291E" w:rsidRPr="00B576B4" w:rsidRDefault="000A291E" w:rsidP="009E0B3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9E0B3C" w:rsidRPr="00B576B4" w:rsidRDefault="009E0B3C" w:rsidP="009E0B3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B576B4">
        <w:rPr>
          <w:rFonts w:ascii="Times New Roman" w:eastAsia="Times New Roman" w:hAnsi="Times New Roman" w:cs="Times New Roman"/>
          <w:sz w:val="26"/>
          <w:szCs w:val="26"/>
        </w:rPr>
        <w:t>Федеральным</w:t>
      </w:r>
      <w:proofErr w:type="gramEnd"/>
      <w:r w:rsidRPr="00B576B4">
        <w:rPr>
          <w:rFonts w:ascii="Times New Roman" w:eastAsia="Times New Roman" w:hAnsi="Times New Roman" w:cs="Times New Roman"/>
          <w:sz w:val="26"/>
          <w:szCs w:val="26"/>
        </w:rPr>
        <w:t xml:space="preserve"> </w:t>
      </w:r>
      <w:hyperlink r:id="rId15" w:history="1">
        <w:r w:rsidRPr="00B576B4">
          <w:rPr>
            <w:rFonts w:ascii="Times New Roman" w:eastAsia="Times New Roman" w:hAnsi="Times New Roman" w:cs="Times New Roman"/>
            <w:sz w:val="26"/>
            <w:szCs w:val="26"/>
          </w:rPr>
          <w:t>закон</w:t>
        </w:r>
      </w:hyperlink>
      <w:r w:rsidRPr="00B576B4">
        <w:rPr>
          <w:rFonts w:ascii="Times New Roman" w:eastAsia="Times New Roman" w:hAnsi="Times New Roman" w:cs="Times New Roman"/>
          <w:sz w:val="26"/>
          <w:szCs w:val="26"/>
        </w:rPr>
        <w:t>ом от 9 февраля 2009 года № 8-ФЗ «Об обеспечении доступа к информации о деятельности государственных органов и органов местного самоуправления» (с последующими изменениями);</w:t>
      </w:r>
    </w:p>
    <w:p w:rsidR="000A291E" w:rsidRPr="00B576B4" w:rsidRDefault="000A291E" w:rsidP="009E0B3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9E0B3C" w:rsidRPr="00B576B4" w:rsidRDefault="009E0B3C" w:rsidP="009E0B3C">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rPr>
      </w:pPr>
      <w:r w:rsidRPr="00B576B4">
        <w:rPr>
          <w:rFonts w:ascii="Times New Roman" w:eastAsia="Times New Roman" w:hAnsi="Times New Roman" w:cs="Times New Roman"/>
          <w:color w:val="000000" w:themeColor="text1"/>
          <w:sz w:val="26"/>
          <w:szCs w:val="26"/>
        </w:rPr>
        <w:t>Федеральным законом от 06.04.2011 № 63-ФЗ «Об электронной подписи»;</w:t>
      </w:r>
    </w:p>
    <w:p w:rsidR="000A291E" w:rsidRPr="00B576B4" w:rsidRDefault="000A291E" w:rsidP="009E0B3C">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rPr>
      </w:pPr>
    </w:p>
    <w:p w:rsidR="007B234E" w:rsidRPr="00B576B4" w:rsidRDefault="009E0B3C" w:rsidP="006A67F8">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lastRenderedPageBreak/>
        <w:t xml:space="preserve">Устав Харовского муниципального района Вологодской области, принятый </w:t>
      </w:r>
      <w:r w:rsidR="006A67F8" w:rsidRPr="00B576B4">
        <w:rPr>
          <w:rFonts w:ascii="Times New Roman" w:hAnsi="Times New Roman" w:cs="Times New Roman"/>
          <w:sz w:val="26"/>
          <w:szCs w:val="26"/>
        </w:rPr>
        <w:t xml:space="preserve">решением Комитета Харовского районного самоуправления от 27.07.2005 № 40 </w:t>
      </w:r>
      <w:r w:rsidRPr="00B576B4">
        <w:rPr>
          <w:rFonts w:ascii="Times New Roman" w:hAnsi="Times New Roman" w:cs="Times New Roman"/>
          <w:sz w:val="26"/>
          <w:szCs w:val="26"/>
        </w:rPr>
        <w:t>(с последующими изменениями);</w:t>
      </w:r>
      <w:r w:rsidR="007B234E" w:rsidRPr="00B576B4">
        <w:rPr>
          <w:rFonts w:ascii="Times New Roman" w:hAnsi="Times New Roman" w:cs="Times New Roman"/>
          <w:sz w:val="26"/>
          <w:szCs w:val="26"/>
        </w:rPr>
        <w:t xml:space="preserve"> </w:t>
      </w:r>
    </w:p>
    <w:p w:rsidR="007B234E" w:rsidRPr="00B576B4" w:rsidRDefault="007B234E" w:rsidP="007B234E">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B576B4">
        <w:rPr>
          <w:rFonts w:ascii="Times New Roman" w:eastAsia="Times New Roman" w:hAnsi="Times New Roman" w:cs="Times New Roman"/>
          <w:sz w:val="26"/>
          <w:szCs w:val="26"/>
        </w:rPr>
        <w:t>постановление администрации Харовского муниципального района от 16.03.2011 № 88 «Об утверждении порядка разработки и утверждения административных регламентов предоставления муниципальных услуг органами местного самоуправления Харовского муниципального района» (с последующими изменениями);</w:t>
      </w:r>
    </w:p>
    <w:p w:rsidR="007B234E" w:rsidRPr="00B576B4" w:rsidRDefault="003D42F2" w:rsidP="007B234E">
      <w:pPr>
        <w:pStyle w:val="ConsPlusNormal"/>
        <w:spacing w:before="220"/>
        <w:ind w:firstLine="540"/>
        <w:jc w:val="both"/>
        <w:rPr>
          <w:rFonts w:ascii="Times New Roman" w:hAnsi="Times New Roman" w:cs="Times New Roman"/>
          <w:sz w:val="26"/>
          <w:szCs w:val="26"/>
        </w:rPr>
      </w:pPr>
      <w:hyperlink r:id="rId16" w:history="1">
        <w:r w:rsidR="007B234E" w:rsidRPr="00B576B4">
          <w:rPr>
            <w:rFonts w:ascii="Times New Roman" w:hAnsi="Times New Roman" w:cs="Times New Roman"/>
            <w:sz w:val="26"/>
            <w:szCs w:val="26"/>
          </w:rPr>
          <w:t>Правилами</w:t>
        </w:r>
      </w:hyperlink>
      <w:r w:rsidR="007B234E" w:rsidRPr="00B576B4">
        <w:rPr>
          <w:rFonts w:ascii="Times New Roman" w:hAnsi="Times New Roman" w:cs="Times New Roman"/>
          <w:sz w:val="26"/>
          <w:szCs w:val="26"/>
        </w:rPr>
        <w:t xml:space="preserve"> благоустрой</w:t>
      </w:r>
      <w:r>
        <w:rPr>
          <w:rFonts w:ascii="Times New Roman" w:hAnsi="Times New Roman" w:cs="Times New Roman"/>
          <w:sz w:val="26"/>
          <w:szCs w:val="26"/>
        </w:rPr>
        <w:t xml:space="preserve">ства территории города </w:t>
      </w:r>
      <w:proofErr w:type="spellStart"/>
      <w:r>
        <w:rPr>
          <w:rFonts w:ascii="Times New Roman" w:hAnsi="Times New Roman" w:cs="Times New Roman"/>
          <w:sz w:val="26"/>
          <w:szCs w:val="26"/>
        </w:rPr>
        <w:t>Харовска</w:t>
      </w:r>
      <w:bookmarkStart w:id="2" w:name="_GoBack"/>
      <w:bookmarkEnd w:id="2"/>
      <w:proofErr w:type="spellEnd"/>
      <w:r w:rsidR="007B234E" w:rsidRPr="00B576B4">
        <w:rPr>
          <w:rFonts w:ascii="Times New Roman" w:hAnsi="Times New Roman" w:cs="Times New Roman"/>
          <w:sz w:val="26"/>
          <w:szCs w:val="26"/>
        </w:rPr>
        <w:t xml:space="preserve">, утвержденными решением. </w:t>
      </w:r>
      <w:r w:rsidR="006A67F8" w:rsidRPr="00B576B4">
        <w:rPr>
          <w:rFonts w:ascii="Times New Roman" w:hAnsi="Times New Roman" w:cs="Times New Roman"/>
          <w:sz w:val="26"/>
          <w:szCs w:val="26"/>
        </w:rPr>
        <w:t xml:space="preserve"> Совета муниципального образования город Харовск от 30.06.2020 № 19.</w:t>
      </w:r>
    </w:p>
    <w:p w:rsidR="007B234E" w:rsidRPr="00B576B4" w:rsidRDefault="007B234E" w:rsidP="009E0B3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9E0B3C" w:rsidRPr="00B576B4" w:rsidRDefault="009E0B3C" w:rsidP="009E0B3C">
      <w:pPr>
        <w:widowControl w:val="0"/>
        <w:autoSpaceDE w:val="0"/>
        <w:autoSpaceDN w:val="0"/>
        <w:adjustRightInd w:val="0"/>
        <w:spacing w:after="0" w:line="240" w:lineRule="auto"/>
        <w:jc w:val="both"/>
        <w:rPr>
          <w:rFonts w:ascii="Times New Roman" w:eastAsia="Times New Roman" w:hAnsi="Times New Roman" w:cs="Times New Roman"/>
          <w:i/>
          <w:sz w:val="26"/>
          <w:szCs w:val="26"/>
        </w:rPr>
      </w:pP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2.5. Перечень нормативных правовых актов,</w:t>
      </w:r>
    </w:p>
    <w:p w:rsidR="0072554F" w:rsidRPr="00B576B4" w:rsidRDefault="0072554F">
      <w:pPr>
        <w:pStyle w:val="ConsPlusTitle"/>
        <w:jc w:val="center"/>
        <w:rPr>
          <w:rFonts w:ascii="Times New Roman" w:hAnsi="Times New Roman" w:cs="Times New Roman"/>
          <w:sz w:val="26"/>
          <w:szCs w:val="26"/>
        </w:rPr>
      </w:pPr>
      <w:proofErr w:type="gramStart"/>
      <w:r w:rsidRPr="00B576B4">
        <w:rPr>
          <w:rFonts w:ascii="Times New Roman" w:hAnsi="Times New Roman" w:cs="Times New Roman"/>
          <w:sz w:val="26"/>
          <w:szCs w:val="26"/>
        </w:rPr>
        <w:t>регулирующих</w:t>
      </w:r>
      <w:proofErr w:type="gramEnd"/>
      <w:r w:rsidRPr="00B576B4">
        <w:rPr>
          <w:rFonts w:ascii="Times New Roman" w:hAnsi="Times New Roman" w:cs="Times New Roman"/>
          <w:sz w:val="26"/>
          <w:szCs w:val="26"/>
        </w:rPr>
        <w:t xml:space="preserve"> отношения, возникающие в связи</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с предоставлением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2.5.1. Предоставление муниципальной услуги осуществляется в соответствии </w:t>
      </w:r>
      <w:proofErr w:type="gramStart"/>
      <w:r w:rsidRPr="00B576B4">
        <w:rPr>
          <w:rFonts w:ascii="Times New Roman" w:hAnsi="Times New Roman" w:cs="Times New Roman"/>
          <w:sz w:val="26"/>
          <w:szCs w:val="26"/>
        </w:rPr>
        <w:t>с</w:t>
      </w:r>
      <w:proofErr w:type="gramEnd"/>
      <w:r w:rsidRPr="00B576B4">
        <w:rPr>
          <w:rFonts w:ascii="Times New Roman" w:hAnsi="Times New Roman" w:cs="Times New Roman"/>
          <w:sz w:val="26"/>
          <w:szCs w:val="26"/>
        </w:rPr>
        <w:t>:</w:t>
      </w:r>
    </w:p>
    <w:p w:rsidR="00B20BDC" w:rsidRPr="00B576B4" w:rsidRDefault="00B20BDC" w:rsidP="00B20BDC">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576B4">
        <w:rPr>
          <w:rFonts w:ascii="Times New Roman" w:eastAsia="Times New Roman" w:hAnsi="Times New Roman" w:cs="Times New Roman"/>
          <w:bCs/>
          <w:sz w:val="26"/>
          <w:szCs w:val="26"/>
        </w:rPr>
        <w:t xml:space="preserve">Предоставление муниципальной услуги </w:t>
      </w:r>
      <w:r w:rsidRPr="00B576B4">
        <w:rPr>
          <w:rFonts w:ascii="Times New Roman" w:eastAsia="Times New Roman" w:hAnsi="Times New Roman" w:cs="Times New Roman"/>
          <w:sz w:val="26"/>
          <w:szCs w:val="26"/>
        </w:rPr>
        <w:t xml:space="preserve">осуществляется в соответствии </w:t>
      </w:r>
      <w:proofErr w:type="gramStart"/>
      <w:r w:rsidRPr="00B576B4">
        <w:rPr>
          <w:rFonts w:ascii="Times New Roman" w:eastAsia="Times New Roman" w:hAnsi="Times New Roman" w:cs="Times New Roman"/>
          <w:sz w:val="26"/>
          <w:szCs w:val="26"/>
        </w:rPr>
        <w:t>с</w:t>
      </w:r>
      <w:proofErr w:type="gramEnd"/>
      <w:r w:rsidRPr="00B576B4">
        <w:rPr>
          <w:rFonts w:ascii="Times New Roman" w:eastAsia="Times New Roman" w:hAnsi="Times New Roman" w:cs="Times New Roman"/>
          <w:sz w:val="26"/>
          <w:szCs w:val="26"/>
        </w:rPr>
        <w:t>:</w:t>
      </w:r>
    </w:p>
    <w:p w:rsidR="00B20BDC" w:rsidRPr="00B576B4" w:rsidRDefault="00B20BDC" w:rsidP="00B20BD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B576B4">
        <w:rPr>
          <w:rFonts w:ascii="Times New Roman" w:eastAsia="Times New Roman" w:hAnsi="Times New Roman" w:cs="Times New Roman"/>
          <w:sz w:val="26"/>
          <w:szCs w:val="26"/>
        </w:rPr>
        <w:t>Федеральным</w:t>
      </w:r>
      <w:proofErr w:type="gramEnd"/>
      <w:r w:rsidRPr="00B576B4">
        <w:rPr>
          <w:rFonts w:ascii="Times New Roman" w:eastAsia="Times New Roman" w:hAnsi="Times New Roman" w:cs="Times New Roman"/>
          <w:sz w:val="26"/>
          <w:szCs w:val="26"/>
        </w:rPr>
        <w:t xml:space="preserve"> </w:t>
      </w:r>
      <w:hyperlink r:id="rId17" w:history="1">
        <w:r w:rsidRPr="00B576B4">
          <w:rPr>
            <w:rFonts w:ascii="Times New Roman" w:eastAsia="Times New Roman" w:hAnsi="Times New Roman" w:cs="Times New Roman"/>
            <w:sz w:val="26"/>
            <w:szCs w:val="26"/>
          </w:rPr>
          <w:t>закон</w:t>
        </w:r>
      </w:hyperlink>
      <w:r w:rsidRPr="00B576B4">
        <w:rPr>
          <w:rFonts w:ascii="Times New Roman" w:eastAsia="Times New Roman" w:hAnsi="Times New Roman" w:cs="Times New Roman"/>
          <w:sz w:val="26"/>
          <w:szCs w:val="26"/>
        </w:rPr>
        <w:t>ом от 6 октября 2003 года № 131-ФЗ «Об общих принципах организации местного самоуправления в Российской Федерации» (с последующими изменениями);</w:t>
      </w:r>
    </w:p>
    <w:p w:rsidR="00B20BDC" w:rsidRPr="00B576B4" w:rsidRDefault="00B20BDC" w:rsidP="00B20BD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B576B4">
        <w:rPr>
          <w:rFonts w:ascii="Times New Roman" w:eastAsia="Times New Roman" w:hAnsi="Times New Roman" w:cs="Times New Roman"/>
          <w:sz w:val="26"/>
          <w:szCs w:val="26"/>
        </w:rPr>
        <w:t>Федеральным</w:t>
      </w:r>
      <w:proofErr w:type="gramEnd"/>
      <w:r w:rsidRPr="00B576B4">
        <w:rPr>
          <w:rFonts w:ascii="Times New Roman" w:eastAsia="Times New Roman" w:hAnsi="Times New Roman" w:cs="Times New Roman"/>
          <w:sz w:val="26"/>
          <w:szCs w:val="26"/>
        </w:rPr>
        <w:t xml:space="preserve"> </w:t>
      </w:r>
      <w:hyperlink r:id="rId18" w:history="1">
        <w:r w:rsidRPr="00B576B4">
          <w:rPr>
            <w:rFonts w:ascii="Times New Roman" w:eastAsia="Times New Roman" w:hAnsi="Times New Roman" w:cs="Times New Roman"/>
            <w:sz w:val="26"/>
            <w:szCs w:val="26"/>
          </w:rPr>
          <w:t>закон</w:t>
        </w:r>
      </w:hyperlink>
      <w:r w:rsidRPr="00B576B4">
        <w:rPr>
          <w:rFonts w:ascii="Times New Roman" w:eastAsia="Times New Roman" w:hAnsi="Times New Roman" w:cs="Times New Roman"/>
          <w:sz w:val="26"/>
          <w:szCs w:val="26"/>
        </w:rPr>
        <w:t>ом от 27 июля 2006 года № 152-ФЗ «О персональных данных» (с последующими изменениями);</w:t>
      </w:r>
    </w:p>
    <w:p w:rsidR="00B20BDC" w:rsidRPr="00B576B4" w:rsidRDefault="00B20BDC" w:rsidP="00B20BD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B576B4">
        <w:rPr>
          <w:rFonts w:ascii="Times New Roman" w:eastAsia="Times New Roman" w:hAnsi="Times New Roman" w:cs="Times New Roman"/>
          <w:sz w:val="26"/>
          <w:szCs w:val="26"/>
        </w:rPr>
        <w:t>Федеральным</w:t>
      </w:r>
      <w:proofErr w:type="gramEnd"/>
      <w:r w:rsidRPr="00B576B4">
        <w:rPr>
          <w:rFonts w:ascii="Times New Roman" w:eastAsia="Times New Roman" w:hAnsi="Times New Roman" w:cs="Times New Roman"/>
          <w:sz w:val="26"/>
          <w:szCs w:val="26"/>
        </w:rPr>
        <w:t xml:space="preserve"> </w:t>
      </w:r>
      <w:hyperlink r:id="rId19" w:history="1">
        <w:r w:rsidRPr="00B576B4">
          <w:rPr>
            <w:rFonts w:ascii="Times New Roman" w:eastAsia="Times New Roman" w:hAnsi="Times New Roman" w:cs="Times New Roman"/>
            <w:sz w:val="26"/>
            <w:szCs w:val="26"/>
          </w:rPr>
          <w:t>закон</w:t>
        </w:r>
      </w:hyperlink>
      <w:r w:rsidRPr="00B576B4">
        <w:rPr>
          <w:rFonts w:ascii="Times New Roman" w:eastAsia="Times New Roman" w:hAnsi="Times New Roman" w:cs="Times New Roman"/>
          <w:sz w:val="26"/>
          <w:szCs w:val="26"/>
        </w:rPr>
        <w:t>ом от 9 февраля 2009 года № 8-ФЗ «Об обеспечении доступа к информации о деятельности государственных органов и органов местного самоуправления» (с последующими изменениями);</w:t>
      </w:r>
    </w:p>
    <w:p w:rsidR="00B20BDC" w:rsidRPr="00B576B4" w:rsidRDefault="00B20BDC" w:rsidP="00B20BDC">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rPr>
      </w:pPr>
      <w:r w:rsidRPr="00B576B4">
        <w:rPr>
          <w:rFonts w:ascii="Times New Roman" w:eastAsia="Times New Roman" w:hAnsi="Times New Roman" w:cs="Times New Roman"/>
          <w:color w:val="000000" w:themeColor="text1"/>
          <w:sz w:val="26"/>
          <w:szCs w:val="26"/>
        </w:rPr>
        <w:t>Федеральным законом от 06.04.2011 № 63-ФЗ «Об электронной подписи»;</w:t>
      </w:r>
    </w:p>
    <w:p w:rsidR="00B20BDC" w:rsidRPr="00B576B4" w:rsidRDefault="00B20BDC" w:rsidP="00B20BDC">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B576B4">
        <w:rPr>
          <w:rFonts w:ascii="Times New Roman" w:eastAsia="Times New Roman" w:hAnsi="Times New Roman" w:cs="Times New Roman"/>
          <w:sz w:val="26"/>
          <w:szCs w:val="26"/>
        </w:rPr>
        <w:t xml:space="preserve">Устав Харовского муниципального района Вологодской области, принятый решением </w:t>
      </w:r>
      <w:r w:rsidR="006A67F8" w:rsidRPr="00B576B4">
        <w:rPr>
          <w:rFonts w:ascii="Times New Roman" w:eastAsia="Times New Roman" w:hAnsi="Times New Roman" w:cs="Times New Roman"/>
          <w:sz w:val="26"/>
          <w:szCs w:val="26"/>
        </w:rPr>
        <w:t xml:space="preserve">Комитета Харовского районного самоуправления от 27.07.2005 № 40 </w:t>
      </w:r>
      <w:r w:rsidRPr="00B576B4">
        <w:rPr>
          <w:rFonts w:ascii="Times New Roman" w:eastAsia="Times New Roman" w:hAnsi="Times New Roman" w:cs="Times New Roman"/>
          <w:sz w:val="26"/>
          <w:szCs w:val="26"/>
        </w:rPr>
        <w:t>(с по</w:t>
      </w:r>
      <w:r w:rsidR="004870F6" w:rsidRPr="00B576B4">
        <w:rPr>
          <w:rFonts w:ascii="Times New Roman" w:eastAsia="Times New Roman" w:hAnsi="Times New Roman" w:cs="Times New Roman"/>
          <w:sz w:val="26"/>
          <w:szCs w:val="26"/>
        </w:rPr>
        <w:t>следующими изменениями).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2.6. Исчерпывающий перечень документов, необходимых</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в соответствии с нормативными правовыми актами</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для предоставления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bookmarkStart w:id="3" w:name="P239"/>
      <w:bookmarkEnd w:id="3"/>
      <w:r w:rsidRPr="00B576B4">
        <w:rPr>
          <w:rFonts w:ascii="Times New Roman" w:hAnsi="Times New Roman" w:cs="Times New Roman"/>
          <w:sz w:val="26"/>
          <w:szCs w:val="26"/>
        </w:rPr>
        <w:t xml:space="preserve">2.6.1. Для предоставления муниципальной услуги заявитель представляет </w:t>
      </w:r>
      <w:hyperlink w:anchor="P537" w:history="1">
        <w:r w:rsidRPr="00B576B4">
          <w:rPr>
            <w:rFonts w:ascii="Times New Roman" w:hAnsi="Times New Roman" w:cs="Times New Roman"/>
            <w:color w:val="0000FF"/>
            <w:sz w:val="26"/>
            <w:szCs w:val="26"/>
          </w:rPr>
          <w:t>заявление</w:t>
        </w:r>
      </w:hyperlink>
      <w:r w:rsidRPr="00B576B4">
        <w:rPr>
          <w:rFonts w:ascii="Times New Roman" w:hAnsi="Times New Roman" w:cs="Times New Roman"/>
          <w:sz w:val="26"/>
          <w:szCs w:val="26"/>
        </w:rPr>
        <w:t xml:space="preserve"> по форме согласно приложению N 1 к настоящему административному регламенту.</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2.6.2. К заявлению прилагаются следующие документы: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1) в случае строительства новых и реконструкции существующих зданий, сооружений и коммуникаций, предусмотренных утвержденной и согласованной градостроительной документацией:</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схема расположения и ведомость имеющихся и подпадающих под снос зеленых насаждений;</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lastRenderedPageBreak/>
        <w:t>проектная документация, согласованная с владельцами земельных участков, землепользователями, владельцами сетей инженерно-технического обеспечения;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график выполнения работ;</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гарантийное обязательство на вывоз и утилизацию древесины;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проект благоустройства, учитывающий посадку саженцев деревьев высотой не менее 1.5 метра, декоративных кустарников, цветников, газонов, установку малых архитектурных форм;</w:t>
      </w:r>
    </w:p>
    <w:p w:rsidR="0072554F" w:rsidRPr="00B576B4" w:rsidRDefault="0072554F" w:rsidP="00F27F6D">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копии документов, подтверждающих перечисление в бюджет</w:t>
      </w:r>
      <w:r w:rsidR="006A67F8" w:rsidRPr="00B576B4">
        <w:rPr>
          <w:rFonts w:ascii="Times New Roman" w:hAnsi="Times New Roman" w:cs="Times New Roman"/>
          <w:sz w:val="26"/>
          <w:szCs w:val="26"/>
        </w:rPr>
        <w:t xml:space="preserve"> городского поселения город Харовск</w:t>
      </w:r>
      <w:r w:rsidRPr="00B576B4">
        <w:rPr>
          <w:rFonts w:ascii="Times New Roman" w:hAnsi="Times New Roman" w:cs="Times New Roman"/>
          <w:sz w:val="26"/>
          <w:szCs w:val="26"/>
        </w:rPr>
        <w:t xml:space="preserve"> восстановительной стоимости зеленых насаждений (за исключением случаев, предусмотренных </w:t>
      </w:r>
      <w:hyperlink r:id="rId20" w:history="1">
        <w:r w:rsidRPr="00B576B4">
          <w:rPr>
            <w:rFonts w:ascii="Times New Roman" w:hAnsi="Times New Roman" w:cs="Times New Roman"/>
            <w:color w:val="0000FF"/>
            <w:sz w:val="26"/>
            <w:szCs w:val="26"/>
          </w:rPr>
          <w:t>подпунктами 4.6.12</w:t>
        </w:r>
      </w:hyperlink>
      <w:r w:rsidRPr="00B576B4">
        <w:rPr>
          <w:rFonts w:ascii="Times New Roman" w:hAnsi="Times New Roman" w:cs="Times New Roman"/>
          <w:sz w:val="26"/>
          <w:szCs w:val="26"/>
        </w:rPr>
        <w:t xml:space="preserve">, </w:t>
      </w:r>
      <w:hyperlink r:id="rId21" w:history="1">
        <w:r w:rsidRPr="00B576B4">
          <w:rPr>
            <w:rFonts w:ascii="Times New Roman" w:hAnsi="Times New Roman" w:cs="Times New Roman"/>
            <w:color w:val="0000FF"/>
            <w:sz w:val="26"/>
            <w:szCs w:val="26"/>
          </w:rPr>
          <w:t>4.6.15</w:t>
        </w:r>
      </w:hyperlink>
      <w:r w:rsidRPr="00B576B4">
        <w:rPr>
          <w:rFonts w:ascii="Times New Roman" w:hAnsi="Times New Roman" w:cs="Times New Roman"/>
          <w:sz w:val="26"/>
          <w:szCs w:val="26"/>
        </w:rPr>
        <w:t xml:space="preserve"> и </w:t>
      </w:r>
      <w:hyperlink r:id="rId22" w:history="1">
        <w:r w:rsidRPr="00B576B4">
          <w:rPr>
            <w:rFonts w:ascii="Times New Roman" w:hAnsi="Times New Roman" w:cs="Times New Roman"/>
            <w:color w:val="0000FF"/>
            <w:sz w:val="26"/>
            <w:szCs w:val="26"/>
          </w:rPr>
          <w:t>4.6.16 пункта 4.6</w:t>
        </w:r>
      </w:hyperlink>
      <w:r w:rsidRPr="00B576B4">
        <w:rPr>
          <w:rFonts w:ascii="Times New Roman" w:hAnsi="Times New Roman" w:cs="Times New Roman"/>
          <w:sz w:val="26"/>
          <w:szCs w:val="26"/>
        </w:rPr>
        <w:t xml:space="preserve"> и </w:t>
      </w:r>
      <w:hyperlink r:id="rId23" w:history="1">
        <w:r w:rsidRPr="00B576B4">
          <w:rPr>
            <w:rFonts w:ascii="Times New Roman" w:hAnsi="Times New Roman" w:cs="Times New Roman"/>
            <w:color w:val="0000FF"/>
            <w:sz w:val="26"/>
            <w:szCs w:val="26"/>
          </w:rPr>
          <w:t>подпунктом 4.7.15 пункта 4.7</w:t>
        </w:r>
      </w:hyperlink>
      <w:r w:rsidRPr="00B576B4">
        <w:rPr>
          <w:rFonts w:ascii="Times New Roman" w:hAnsi="Times New Roman" w:cs="Times New Roman"/>
          <w:sz w:val="26"/>
          <w:szCs w:val="26"/>
        </w:rPr>
        <w:t xml:space="preserve"> Правил благоустройства </w:t>
      </w:r>
      <w:r w:rsidR="00F27F6D" w:rsidRPr="00B576B4">
        <w:rPr>
          <w:rFonts w:ascii="Times New Roman" w:hAnsi="Times New Roman" w:cs="Times New Roman"/>
          <w:sz w:val="26"/>
          <w:szCs w:val="26"/>
        </w:rPr>
        <w:t xml:space="preserve">территории города </w:t>
      </w:r>
      <w:proofErr w:type="spellStart"/>
      <w:r w:rsidR="00F27F6D" w:rsidRPr="00B576B4">
        <w:rPr>
          <w:rFonts w:ascii="Times New Roman" w:hAnsi="Times New Roman" w:cs="Times New Roman"/>
          <w:sz w:val="26"/>
          <w:szCs w:val="26"/>
        </w:rPr>
        <w:t>Харовска</w:t>
      </w:r>
      <w:proofErr w:type="spellEnd"/>
      <w:r w:rsidRPr="00B576B4">
        <w:rPr>
          <w:rFonts w:ascii="Times New Roman" w:hAnsi="Times New Roman" w:cs="Times New Roman"/>
          <w:sz w:val="26"/>
          <w:szCs w:val="26"/>
        </w:rPr>
        <w:t>,</w:t>
      </w:r>
      <w:r w:rsidR="00D72ACF" w:rsidRPr="00B576B4">
        <w:rPr>
          <w:rFonts w:ascii="Times New Roman" w:hAnsi="Times New Roman" w:cs="Times New Roman"/>
          <w:sz w:val="26"/>
          <w:szCs w:val="26"/>
        </w:rPr>
        <w:t xml:space="preserve"> утвержденных   Решением </w:t>
      </w:r>
      <w:r w:rsidR="006A67F8" w:rsidRPr="00B576B4">
        <w:rPr>
          <w:rFonts w:ascii="Times New Roman" w:hAnsi="Times New Roman" w:cs="Times New Roman"/>
          <w:sz w:val="26"/>
          <w:szCs w:val="26"/>
        </w:rPr>
        <w:t xml:space="preserve">Совета муниципального образования город Харовск от 30.06.2020 № 19. </w:t>
      </w:r>
      <w:r w:rsidRPr="00B576B4">
        <w:rPr>
          <w:rFonts w:ascii="Times New Roman" w:hAnsi="Times New Roman" w:cs="Times New Roman"/>
          <w:sz w:val="26"/>
          <w:szCs w:val="26"/>
        </w:rPr>
        <w:t>(далее - Правила);</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документы, подтверждающие полномочия представителя (при подаче заявления через представителя).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В случаях, если при вырубке деревьев и (или) кустарников будет нанесен ущерб зеленому фонду города Вологды, проектная документация должна быть согласована со структурным подразделением Уполномоченного органа.</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Заинтересованные лица вправе самостоятельно согласовать проектную документацию со структурным подразделением Уполномоченного органа.</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Лица, планирующие причинить ущерб зеленому фонду, в том числе в случае замены растительности твердыми покрытиями, а именно вырубку (снос) зеленых насаждений, обязаны перечислить денежные средства на проведение компенсационного озеленения в размере восстановительной стоимости поврежденных или уничтоженных зеленых н</w:t>
      </w:r>
      <w:r w:rsidR="00F40CF5" w:rsidRPr="00B576B4">
        <w:rPr>
          <w:rFonts w:ascii="Times New Roman" w:hAnsi="Times New Roman" w:cs="Times New Roman"/>
          <w:sz w:val="26"/>
          <w:szCs w:val="26"/>
        </w:rPr>
        <w:t>асаждений на счет бюджета</w:t>
      </w:r>
      <w:proofErr w:type="gramStart"/>
      <w:r w:rsidR="00F40CF5" w:rsidRPr="00B576B4">
        <w:rPr>
          <w:rFonts w:ascii="Times New Roman" w:hAnsi="Times New Roman" w:cs="Times New Roman"/>
          <w:sz w:val="26"/>
          <w:szCs w:val="26"/>
        </w:rPr>
        <w:t xml:space="preserve"> </w:t>
      </w:r>
      <w:r w:rsidRPr="00B576B4">
        <w:rPr>
          <w:rFonts w:ascii="Times New Roman" w:hAnsi="Times New Roman" w:cs="Times New Roman"/>
          <w:sz w:val="26"/>
          <w:szCs w:val="26"/>
        </w:rPr>
        <w:t>.</w:t>
      </w:r>
      <w:proofErr w:type="gramEnd"/>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Техническую характеристику для расчета восстановительной стоимости зеленых насаждений определяет специалист </w:t>
      </w:r>
      <w:r w:rsidR="009A29C4" w:rsidRPr="00B576B4">
        <w:rPr>
          <w:rFonts w:ascii="Times New Roman" w:hAnsi="Times New Roman" w:cs="Times New Roman"/>
          <w:sz w:val="26"/>
          <w:szCs w:val="26"/>
        </w:rPr>
        <w:t xml:space="preserve"> </w:t>
      </w:r>
      <w:r w:rsidRPr="00B576B4">
        <w:rPr>
          <w:rFonts w:ascii="Times New Roman" w:hAnsi="Times New Roman" w:cs="Times New Roman"/>
          <w:sz w:val="26"/>
          <w:szCs w:val="26"/>
        </w:rPr>
        <w:t>Уполномоченного органа.</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Техническая характеристика растения включает в себя определение породы, диаметра ствола на высоте 1.3 метра от поверхности земли, возраста, состояния растения;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2) в случае обслуживания объектов инженерного благоустройства, надземных коммуникаций:</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проект (схема) с указанием охранной зоны и зоны производства работ с указанием зеленых насаждений, попадающих в зону производства работ, включая газоны и цветники, согласованный с владельцами земельных участков, землепользователями, владельцами сетей инженерно-технического обеспечения;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график выполнения работ;</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гарантийное обязательство на вывоз и утилизацию древесины;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lastRenderedPageBreak/>
        <w:t>документы, подтверждающие полномочия представителя (при подаче заявления через представителя);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3) в случае восстановления нормативов освещения жилых и нежилых помещений:</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информация о количестве деревьев, кустарников, подлежащих вырубке, диаметре их стволов и породном составе и схема их расположения;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график выполнения работ;</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гарантийное обязательство на вывоз и утилизацию древесины;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документы, подтверждающие полномочия представителя (при подаче заявления через представителя);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4) в случае удаления аварийных деревьев: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информация о количестве деревьев, кустарников, подлежащих вырубке, диаметре их стволов и породном составе и схема их расположения;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график выполнения работ;</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гарантийное обязательство на вывоз и утилизацию древесины;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документы, подтверждающие полномочия представителя (при подаче заявления через представителя).</w:t>
      </w:r>
    </w:p>
    <w:p w:rsidR="00923A74" w:rsidRPr="00B576B4" w:rsidRDefault="0072554F" w:rsidP="00923A74">
      <w:pPr>
        <w:spacing w:after="0" w:line="240" w:lineRule="auto"/>
        <w:ind w:firstLine="709"/>
        <w:jc w:val="both"/>
        <w:rPr>
          <w:rFonts w:ascii="Times New Roman" w:hAnsi="Times New Roman" w:cs="Times New Roman"/>
          <w:sz w:val="26"/>
          <w:szCs w:val="26"/>
        </w:rPr>
      </w:pPr>
      <w:bookmarkStart w:id="4" w:name="P270"/>
      <w:bookmarkEnd w:id="4"/>
      <w:r w:rsidRPr="00B576B4">
        <w:rPr>
          <w:rFonts w:ascii="Times New Roman" w:hAnsi="Times New Roman" w:cs="Times New Roman"/>
          <w:sz w:val="26"/>
          <w:szCs w:val="26"/>
        </w:rPr>
        <w:t xml:space="preserve">2.6.3. </w:t>
      </w:r>
      <w:r w:rsidR="00923A74" w:rsidRPr="00B576B4">
        <w:rPr>
          <w:rFonts w:ascii="Times New Roman" w:hAnsi="Times New Roman" w:cs="Times New Roman"/>
          <w:sz w:val="26"/>
          <w:szCs w:val="26"/>
        </w:rPr>
        <w:t>Заявление и прилагаемые документы могут быть представлены следующими способами:</w:t>
      </w:r>
    </w:p>
    <w:p w:rsidR="00923A74" w:rsidRPr="00B576B4" w:rsidRDefault="00923A74" w:rsidP="00923A74">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путем личного обращения в Уполномоченный орган или в МФЦ лично либо через своих представителей;</w:t>
      </w:r>
    </w:p>
    <w:p w:rsidR="00923A74" w:rsidRPr="00B576B4" w:rsidRDefault="00923A74" w:rsidP="00923A74">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посредством Регионального портала.</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Заявление в форме электронного документа подписывается по выбору заявителя (если заявителем является индивидуальный предприниматель):</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простой электронной подписью заявителя (представителя заявителя);</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усиленной квалифицированной электронной подписью заявителя (представителя заявителя).</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Заявление от имени юридического лица заверяется по выбору заявителя простой электронной подписью либо усиленной квалифицированной электронной подписью:</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лица, действующего от имени юридического лица без доверенности;</w:t>
      </w:r>
    </w:p>
    <w:p w:rsidR="00923A74" w:rsidRPr="00B576B4" w:rsidRDefault="00923A74" w:rsidP="00923A74">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eastAsia="Calibri" w:hAnsi="Times New Roman" w:cs="Times New Roman"/>
          <w:sz w:val="26"/>
          <w:szCs w:val="26"/>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hAnsi="Times New Roman" w:cs="Times New Roman"/>
          <w:sz w:val="26"/>
          <w:szCs w:val="26"/>
        </w:rPr>
        <w:t xml:space="preserve">2.6.4. </w:t>
      </w:r>
      <w:r w:rsidRPr="00B576B4">
        <w:rPr>
          <w:rFonts w:ascii="Times New Roman" w:eastAsia="Calibri" w:hAnsi="Times New Roman" w:cs="Times New Roman"/>
          <w:sz w:val="26"/>
          <w:szCs w:val="26"/>
        </w:rPr>
        <w:t>В случае представления копий документов, необходимых для предоставления муниципальной услуги, в электронном виде указанные документы должны быть подписаны усиленной электронной подписью (если заявителем является юридическое лицо) либо простой электронной подписью (если заявителем является физическое лицо).</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Документ, подтверждающий полномочия представителя юридического лица, представленный в форме электронного документа, удостоверяется усиленной электронной подписью правомочного должностного лица организации.</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B576B4">
        <w:rPr>
          <w:rFonts w:ascii="Times New Roman" w:eastAsia="Calibri" w:hAnsi="Times New Roman" w:cs="Times New Roman"/>
          <w:sz w:val="26"/>
          <w:szCs w:val="26"/>
        </w:rPr>
        <w:lastRenderedPageBreak/>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электронной подписью нотариуса.</w:t>
      </w:r>
      <w:proofErr w:type="gramEnd"/>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2.6.5.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2.6.6.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hAnsi="Times New Roman" w:cs="Times New Roman"/>
          <w:sz w:val="26"/>
          <w:szCs w:val="26"/>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923A74" w:rsidRPr="00B576B4" w:rsidRDefault="00923A74" w:rsidP="00923A74">
      <w:pPr>
        <w:autoSpaceDE w:val="0"/>
        <w:autoSpaceDN w:val="0"/>
        <w:adjustRightInd w:val="0"/>
        <w:spacing w:after="0" w:line="240" w:lineRule="auto"/>
        <w:ind w:firstLine="709"/>
        <w:jc w:val="both"/>
        <w:rPr>
          <w:rFonts w:ascii="Times New Roman" w:eastAsia="Calibri" w:hAnsi="Times New Roman" w:cs="Times New Roman"/>
          <w:sz w:val="26"/>
          <w:szCs w:val="26"/>
        </w:rPr>
      </w:pPr>
      <w:r w:rsidRPr="00B576B4">
        <w:rPr>
          <w:rFonts w:ascii="Times New Roman" w:eastAsia="Calibri" w:hAnsi="Times New Roman" w:cs="Times New Roman"/>
          <w:sz w:val="26"/>
          <w:szCs w:val="26"/>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72554F" w:rsidRPr="00B576B4" w:rsidRDefault="0072554F" w:rsidP="00923A74">
      <w:pPr>
        <w:pStyle w:val="ConsPlusNormal"/>
        <w:spacing w:before="220"/>
        <w:ind w:firstLine="540"/>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2.7. Исчерпывающий перечень документов, необходимых</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в соответствии с нормативными правовыми актами</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для предоставления муниципальной услуги и услуг, которые</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являются необходимыми и обязательными для предоставления</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муниципальной услуги, которые находятся в распоряжении</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государственных органов, органов местного самоуправления</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 xml:space="preserve">и иных организаций и </w:t>
      </w:r>
      <w:proofErr w:type="gramStart"/>
      <w:r w:rsidRPr="00B576B4">
        <w:rPr>
          <w:rFonts w:ascii="Times New Roman" w:hAnsi="Times New Roman" w:cs="Times New Roman"/>
          <w:sz w:val="26"/>
          <w:szCs w:val="26"/>
        </w:rPr>
        <w:t>которые</w:t>
      </w:r>
      <w:proofErr w:type="gramEnd"/>
      <w:r w:rsidRPr="00B576B4">
        <w:rPr>
          <w:rFonts w:ascii="Times New Roman" w:hAnsi="Times New Roman" w:cs="Times New Roman"/>
          <w:sz w:val="26"/>
          <w:szCs w:val="26"/>
        </w:rPr>
        <w:t xml:space="preserve"> заявитель вправе представить</w:t>
      </w:r>
    </w:p>
    <w:p w:rsidR="0072554F" w:rsidRPr="00B576B4" w:rsidRDefault="0072554F">
      <w:pPr>
        <w:pStyle w:val="ConsPlusNormal"/>
        <w:jc w:val="both"/>
        <w:rPr>
          <w:rFonts w:ascii="Times New Roman" w:hAnsi="Times New Roman" w:cs="Times New Roman"/>
          <w:sz w:val="26"/>
          <w:szCs w:val="26"/>
        </w:rPr>
      </w:pPr>
    </w:p>
    <w:p w:rsidR="00285F51" w:rsidRPr="00B576B4" w:rsidRDefault="00291835" w:rsidP="00285F51">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2.7.1. </w:t>
      </w:r>
      <w:r w:rsidR="00285F51" w:rsidRPr="00B576B4">
        <w:rPr>
          <w:rFonts w:ascii="Times New Roman" w:hAnsi="Times New Roman" w:cs="Times New Roman"/>
          <w:sz w:val="26"/>
          <w:szCs w:val="26"/>
        </w:rPr>
        <w:t>Документы, необходимые для предоставления муниципальной услуги, которые являются необходимыми и обязательными для предоставления муниципальной услуги и которые находятся в распоряжении органов государственной власти, отсутствуют.</w:t>
      </w:r>
    </w:p>
    <w:p w:rsidR="00D435E6" w:rsidRPr="00B576B4" w:rsidRDefault="00D435E6" w:rsidP="00D435E6">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2.7.2.  Запрещается требовать от заявителя:</w:t>
      </w:r>
    </w:p>
    <w:p w:rsidR="00D435E6" w:rsidRPr="00B576B4" w:rsidRDefault="00D435E6" w:rsidP="00D435E6">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435E6" w:rsidRPr="00B576B4" w:rsidRDefault="00D435E6" w:rsidP="00D435E6">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представления документов и информации, которые находятся в распоряжении администрации поселения, иных органов местного самоуправления, государственных органов и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D435E6" w:rsidRPr="00B576B4" w:rsidRDefault="00D435E6" w:rsidP="00D435E6">
      <w:pPr>
        <w:pStyle w:val="ConsPlusNormal"/>
        <w:spacing w:before="220"/>
        <w:ind w:firstLine="540"/>
        <w:jc w:val="both"/>
        <w:rPr>
          <w:rFonts w:ascii="Times New Roman" w:hAnsi="Times New Roman" w:cs="Times New Roman"/>
          <w:sz w:val="26"/>
          <w:szCs w:val="26"/>
        </w:rPr>
      </w:pPr>
      <w:proofErr w:type="gramStart"/>
      <w:r w:rsidRPr="00B576B4">
        <w:rPr>
          <w:rFonts w:ascii="Times New Roman" w:hAnsi="Times New Roman" w:cs="Times New Roman"/>
          <w:sz w:val="26"/>
          <w:szCs w:val="26"/>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B576B4">
        <w:rPr>
          <w:rFonts w:ascii="Times New Roman" w:hAnsi="Times New Roman" w:cs="Times New Roman"/>
          <w:sz w:val="26"/>
          <w:szCs w:val="26"/>
        </w:rPr>
        <w:lastRenderedPageBreak/>
        <w:t>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p>
    <w:p w:rsidR="00285F51" w:rsidRPr="00B576B4" w:rsidRDefault="00D435E6" w:rsidP="00D435E6">
      <w:pPr>
        <w:pStyle w:val="ConsPlusNormal"/>
        <w:spacing w:before="220"/>
        <w:ind w:firstLine="540"/>
        <w:jc w:val="both"/>
        <w:rPr>
          <w:rFonts w:ascii="Times New Roman" w:hAnsi="Times New Roman" w:cs="Times New Roman"/>
          <w:sz w:val="26"/>
          <w:szCs w:val="26"/>
        </w:rPr>
      </w:pPr>
      <w:proofErr w:type="gramStart"/>
      <w:r w:rsidRPr="00B576B4">
        <w:rPr>
          <w:rFonts w:ascii="Times New Roman" w:hAnsi="Times New Roman" w:cs="Times New Roman"/>
          <w:sz w:val="26"/>
          <w:szCs w:val="26"/>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w:t>
      </w:r>
      <w:proofErr w:type="gramEnd"/>
      <w:r w:rsidRPr="00B576B4">
        <w:rPr>
          <w:rFonts w:ascii="Times New Roman" w:hAnsi="Times New Roman" w:cs="Times New Roman"/>
          <w:sz w:val="26"/>
          <w:szCs w:val="26"/>
        </w:rPr>
        <w:t xml:space="preserve"> законами».</w:t>
      </w:r>
    </w:p>
    <w:p w:rsidR="00CE38C8" w:rsidRPr="00B576B4" w:rsidRDefault="00CE38C8">
      <w:pPr>
        <w:pStyle w:val="ConsPlusTitle"/>
        <w:jc w:val="center"/>
        <w:outlineLvl w:val="2"/>
        <w:rPr>
          <w:rFonts w:ascii="Times New Roman" w:hAnsi="Times New Roman" w:cs="Times New Roman"/>
          <w:sz w:val="26"/>
          <w:szCs w:val="26"/>
        </w:rPr>
      </w:pPr>
    </w:p>
    <w:p w:rsidR="00CE38C8" w:rsidRPr="00B576B4" w:rsidRDefault="00CE38C8">
      <w:pPr>
        <w:pStyle w:val="ConsPlusTitle"/>
        <w:jc w:val="center"/>
        <w:outlineLvl w:val="2"/>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2.8. Исчерпывающий перечень оснований</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для отказа в приеме документов, необходимых</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для предоставления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2.8.1. Оснований для отказа в приеме заявления и документов, необходимых для предоставления муниципальной услуги, не установлено.</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2.9. Исчерпывающий перечень оснований для приостановления</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или отказа в предоставлении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2.9.1. Основания для приостановления предоставления муниципальной услуги отсутствуют.</w:t>
      </w:r>
    </w:p>
    <w:p w:rsidR="0072554F" w:rsidRPr="00B576B4" w:rsidRDefault="0072554F">
      <w:pPr>
        <w:pStyle w:val="ConsPlusNormal"/>
        <w:spacing w:before="220"/>
        <w:ind w:firstLine="540"/>
        <w:jc w:val="both"/>
        <w:rPr>
          <w:rFonts w:ascii="Times New Roman" w:hAnsi="Times New Roman" w:cs="Times New Roman"/>
          <w:sz w:val="26"/>
          <w:szCs w:val="26"/>
        </w:rPr>
      </w:pPr>
      <w:bookmarkStart w:id="5" w:name="P308"/>
      <w:bookmarkEnd w:id="5"/>
      <w:r w:rsidRPr="00B576B4">
        <w:rPr>
          <w:rFonts w:ascii="Times New Roman" w:hAnsi="Times New Roman" w:cs="Times New Roman"/>
          <w:sz w:val="26"/>
          <w:szCs w:val="26"/>
        </w:rPr>
        <w:t>2.9.2. Основания для отказа в предоставлении порубочного билета и (или) разрешения на пересадку деревьев и кустарников: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обнаружение неполных (недостоверных) данных в предоставленных документах;</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выявление возможности избежать вырубки зеленых насаждений.</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2.10. Перечень услуг, которые являются необходимыми</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 xml:space="preserve">и </w:t>
      </w:r>
      <w:proofErr w:type="gramStart"/>
      <w:r w:rsidRPr="00B576B4">
        <w:rPr>
          <w:rFonts w:ascii="Times New Roman" w:hAnsi="Times New Roman" w:cs="Times New Roman"/>
          <w:sz w:val="26"/>
          <w:szCs w:val="26"/>
        </w:rPr>
        <w:t>обязательными</w:t>
      </w:r>
      <w:proofErr w:type="gramEnd"/>
      <w:r w:rsidRPr="00B576B4">
        <w:rPr>
          <w:rFonts w:ascii="Times New Roman" w:hAnsi="Times New Roman" w:cs="Times New Roman"/>
          <w:sz w:val="26"/>
          <w:szCs w:val="26"/>
        </w:rPr>
        <w:t xml:space="preserve"> для предоставления муниципальной услуги,</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в том числе сведений о документе (документах),</w:t>
      </w:r>
    </w:p>
    <w:p w:rsidR="0072554F" w:rsidRPr="00B576B4" w:rsidRDefault="0072554F">
      <w:pPr>
        <w:pStyle w:val="ConsPlusTitle"/>
        <w:jc w:val="center"/>
        <w:rPr>
          <w:rFonts w:ascii="Times New Roman" w:hAnsi="Times New Roman" w:cs="Times New Roman"/>
          <w:sz w:val="26"/>
          <w:szCs w:val="26"/>
        </w:rPr>
      </w:pPr>
      <w:proofErr w:type="gramStart"/>
      <w:r w:rsidRPr="00B576B4">
        <w:rPr>
          <w:rFonts w:ascii="Times New Roman" w:hAnsi="Times New Roman" w:cs="Times New Roman"/>
          <w:sz w:val="26"/>
          <w:szCs w:val="26"/>
        </w:rPr>
        <w:t>выдаваемом</w:t>
      </w:r>
      <w:proofErr w:type="gramEnd"/>
      <w:r w:rsidRPr="00B576B4">
        <w:rPr>
          <w:rFonts w:ascii="Times New Roman" w:hAnsi="Times New Roman" w:cs="Times New Roman"/>
          <w:sz w:val="26"/>
          <w:szCs w:val="26"/>
        </w:rPr>
        <w:t xml:space="preserve"> (выдаваемых) организациями, участвующими</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в предоставлении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Услуга по подготовке проектной документации в случае строительства новых и реконструкции существующих зданий, сооружений и коммуникаций.</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2.11. Размер платы, взимаемой с заявителя при предоставлении</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муниципальной услуги, и способы ее взимания</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Предоставление муниципальной услуги осуществляется для заявителей на безвозмездной основе.</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2.12. Максимальный срок ожидания в очереди при подаче</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lastRenderedPageBreak/>
        <w:t>запроса о предоставлении муниципальной услуги</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 xml:space="preserve">и при получении результата </w:t>
      </w:r>
      <w:proofErr w:type="gramStart"/>
      <w:r w:rsidRPr="00B576B4">
        <w:rPr>
          <w:rFonts w:ascii="Times New Roman" w:hAnsi="Times New Roman" w:cs="Times New Roman"/>
          <w:sz w:val="26"/>
          <w:szCs w:val="26"/>
        </w:rPr>
        <w:t>предоставленной</w:t>
      </w:r>
      <w:proofErr w:type="gramEnd"/>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2.13. Срок и порядок регистрации запроса</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заявителя о предоставлении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2.13.1. Специалист Уполномоченного органа либо </w:t>
      </w:r>
      <w:r w:rsidR="00D33745" w:rsidRPr="00B576B4">
        <w:rPr>
          <w:rFonts w:ascii="Times New Roman" w:hAnsi="Times New Roman" w:cs="Times New Roman"/>
          <w:sz w:val="26"/>
          <w:szCs w:val="26"/>
        </w:rPr>
        <w:t>МФЦ</w:t>
      </w:r>
      <w:r w:rsidRPr="00B576B4">
        <w:rPr>
          <w:rFonts w:ascii="Times New Roman" w:hAnsi="Times New Roman" w:cs="Times New Roman"/>
          <w:sz w:val="26"/>
          <w:szCs w:val="26"/>
        </w:rPr>
        <w:t>, ответственный за прием и регистрацию заявления, регистрирует заявление о предоставлении муниципальной услуги в день его поступления в журнале регистрации заявлений (далее - журнал регистрации).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При поступлении заявления в электронном виде оно регистрируется информационной системой. Датой приема указанного заявления является дата его регистрации в информационной системе.</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2.13.2.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2 дней со дня поступления такого заявления проводит проверку электронной подписи, которой подписаны заявление и прилагаемые документы.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2.14. Требования к помещениям, в которых</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предоставляется муниципальная услуга</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2.14.1. Вход в здание Уполномоченного органа </w:t>
      </w:r>
      <w:r w:rsidR="005E1AB6" w:rsidRPr="00B576B4">
        <w:rPr>
          <w:rFonts w:ascii="Times New Roman" w:hAnsi="Times New Roman" w:cs="Times New Roman"/>
          <w:sz w:val="26"/>
          <w:szCs w:val="26"/>
        </w:rPr>
        <w:t>(МФЦ)</w:t>
      </w:r>
      <w:r w:rsidRPr="00B576B4">
        <w:rPr>
          <w:rFonts w:ascii="Times New Roman" w:hAnsi="Times New Roman" w:cs="Times New Roman"/>
          <w:sz w:val="26"/>
          <w:szCs w:val="26"/>
        </w:rPr>
        <w:t>, в котором предоставляется муниципальная услуга, должен быть оборудован вывеской, содержащей информацию о наименовании и режиме его работы.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2.14.2. Помещения, предназначенные для предоставления муниципальной услуги, должны соответствовать санитарным правилам и нормам.</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В помещениях на видном месте должны быть помещены схемы размещения средств пожаротушения и путей эвакуации в экстренных случаях.</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Помещения для приема граждан должны быть оборудованы противопожарной системой и средствами пожаротушения, системой оповещения о возникновении </w:t>
      </w:r>
      <w:r w:rsidRPr="00B576B4">
        <w:rPr>
          <w:rFonts w:ascii="Times New Roman" w:hAnsi="Times New Roman" w:cs="Times New Roman"/>
          <w:sz w:val="26"/>
          <w:szCs w:val="26"/>
        </w:rPr>
        <w:lastRenderedPageBreak/>
        <w:t>чрезвычайной ситуации, системой охраны.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2.14.3. Места информирования, предназначенные для ознакомления заявителя с информационными материалами, должны быть оборудованы информационным стендом.</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Настоящий административный регламент, постановление о его утверждении, нормативные правовые акты, регулирующие предоставление муниципальной услуги, должны быть доступны для ознакомления на бумажных носителях, а также в электронном виде (информационные системы общего пользования).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2.14.4. Места ожидания и приема заявителей должны соответствовать комфортным условиям, оборудованы столами, стульями для возможности оформления документов, обеспечены канцелярскими принадлежностями.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Прием заявителей осуществляется в специально выделенных для этих целей помещениях - местах предоставления муниципальной услуги.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Кабинеты ответственных должностных лиц должны быть оборудованы информационными табличками (вывесками) с указанием номера кабинета и наименования отдела.</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Таблички на дверях или стенах должны быть установлены таким образом, чтобы при открытой двери таблички были видны и читаемы.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2.14.5. </w:t>
      </w:r>
      <w:proofErr w:type="gramStart"/>
      <w:r w:rsidRPr="00B576B4">
        <w:rPr>
          <w:rFonts w:ascii="Times New Roman" w:hAnsi="Times New Roman" w:cs="Times New Roman"/>
          <w:sz w:val="26"/>
          <w:szCs w:val="26"/>
        </w:rPr>
        <w:t>Доступность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и обеспечение доступности для инвалидов указанных объектов, осуществляется в соответствии с законодательством Российской Федерации о социальной защите инвалидов.</w:t>
      </w:r>
      <w:proofErr w:type="gramEnd"/>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2.15. Показатели доступности и качества муниципальной услуги</w:t>
      </w:r>
    </w:p>
    <w:p w:rsidR="0072554F" w:rsidRPr="00B576B4" w:rsidRDefault="0072554F">
      <w:pPr>
        <w:pStyle w:val="ConsPlusNormal"/>
        <w:jc w:val="both"/>
        <w:rPr>
          <w:rFonts w:ascii="Times New Roman" w:hAnsi="Times New Roman" w:cs="Times New Roman"/>
          <w:sz w:val="26"/>
          <w:szCs w:val="26"/>
        </w:rPr>
      </w:pPr>
    </w:p>
    <w:p w:rsidR="005E1AB6" w:rsidRPr="00B576B4" w:rsidRDefault="0072554F" w:rsidP="005E1AB6">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xml:space="preserve">2.15.1. </w:t>
      </w:r>
      <w:r w:rsidR="005E1AB6" w:rsidRPr="00B576B4">
        <w:rPr>
          <w:rFonts w:ascii="Times New Roman" w:hAnsi="Times New Roman" w:cs="Times New Roman"/>
          <w:sz w:val="26"/>
          <w:szCs w:val="26"/>
        </w:rPr>
        <w:t>. Показателями доступности муниципальной услуги являются:</w:t>
      </w:r>
    </w:p>
    <w:p w:rsidR="005E1AB6" w:rsidRPr="00B576B4" w:rsidRDefault="005E1AB6" w:rsidP="005E1AB6">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информирование заявителей о предоставлении муниципальной услуги;</w:t>
      </w:r>
    </w:p>
    <w:p w:rsidR="005E1AB6" w:rsidRPr="00B576B4" w:rsidRDefault="005E1AB6" w:rsidP="005E1AB6">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5E1AB6" w:rsidRPr="00B576B4" w:rsidRDefault="005E1AB6" w:rsidP="005E1AB6">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оборудование помещений Уполномоченного органа местами хранения верхней одежды заявителей, местами общего пользования;</w:t>
      </w:r>
    </w:p>
    <w:p w:rsidR="005E1AB6" w:rsidRPr="00B576B4" w:rsidRDefault="005E1AB6" w:rsidP="005E1AB6">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соблюдение графика работы Уполномоченного органа;</w:t>
      </w:r>
    </w:p>
    <w:p w:rsidR="005E1AB6" w:rsidRPr="00B576B4" w:rsidRDefault="005E1AB6" w:rsidP="005E1AB6">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5E1AB6" w:rsidRPr="00B576B4" w:rsidRDefault="005E1AB6" w:rsidP="005E1AB6">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время, затраченное на получение конечного результата муниципальной услуги.</w:t>
      </w:r>
    </w:p>
    <w:p w:rsidR="005E1AB6" w:rsidRPr="00B576B4" w:rsidRDefault="005E1AB6" w:rsidP="005E1AB6">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2.17.2. Показателями качества муниципальной услуги являются:</w:t>
      </w:r>
    </w:p>
    <w:p w:rsidR="005E1AB6" w:rsidRPr="00B576B4" w:rsidRDefault="005E1AB6" w:rsidP="005E1AB6">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lastRenderedPageBreak/>
        <w:t>количество взаимодействий заявителя с должностными лицами при предоставлении муниципальной услуги и их продолжительность.</w:t>
      </w:r>
    </w:p>
    <w:p w:rsidR="005E1AB6" w:rsidRPr="00B576B4" w:rsidRDefault="005E1AB6" w:rsidP="005E1AB6">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5E1AB6" w:rsidRPr="00B576B4" w:rsidRDefault="005E1AB6" w:rsidP="005E1AB6">
      <w:pPr>
        <w:keepNext/>
        <w:tabs>
          <w:tab w:val="left" w:pos="0"/>
        </w:tabs>
        <w:spacing w:after="0" w:line="240" w:lineRule="auto"/>
        <w:ind w:firstLine="709"/>
        <w:jc w:val="both"/>
        <w:outlineLvl w:val="3"/>
        <w:rPr>
          <w:rFonts w:ascii="Times New Roman" w:eastAsia="Times New Roman" w:hAnsi="Times New Roman" w:cs="Times New Roman"/>
          <w:sz w:val="26"/>
          <w:szCs w:val="26"/>
        </w:rPr>
      </w:pPr>
      <w:proofErr w:type="gramStart"/>
      <w:r w:rsidRPr="00B576B4">
        <w:rPr>
          <w:rFonts w:ascii="Times New Roman" w:eastAsia="Times New Roman" w:hAnsi="Times New Roman" w:cs="Times New Roman"/>
          <w:sz w:val="26"/>
          <w:szCs w:val="26"/>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roofErr w:type="gramEnd"/>
    </w:p>
    <w:p w:rsidR="005E1AB6" w:rsidRPr="00B576B4" w:rsidRDefault="005E1AB6" w:rsidP="005E1AB6">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2.17.3.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и Региональном портале.</w:t>
      </w:r>
    </w:p>
    <w:p w:rsidR="0072554F" w:rsidRPr="00B576B4" w:rsidRDefault="0072554F" w:rsidP="005E1AB6">
      <w:pPr>
        <w:pStyle w:val="ConsPlusNormal"/>
        <w:ind w:firstLine="540"/>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r w:rsidRPr="00B576B4">
        <w:rPr>
          <w:rFonts w:ascii="Times New Roman" w:hAnsi="Times New Roman" w:cs="Times New Roman"/>
          <w:sz w:val="26"/>
          <w:szCs w:val="26"/>
        </w:rPr>
        <w:t>2.16. Перечень классов средств электронной подписи, которые</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допускаются к использованию при обращении за получением</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муниципальной услуги, оказываемой с применением</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усиленной квалифицированной электронной подписи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2.16.1.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1"/>
        <w:rPr>
          <w:rFonts w:ascii="Times New Roman" w:hAnsi="Times New Roman" w:cs="Times New Roman"/>
          <w:sz w:val="26"/>
          <w:szCs w:val="26"/>
        </w:rPr>
      </w:pPr>
      <w:r w:rsidRPr="00B576B4">
        <w:rPr>
          <w:rFonts w:ascii="Times New Roman" w:hAnsi="Times New Roman" w:cs="Times New Roman"/>
          <w:sz w:val="26"/>
          <w:szCs w:val="26"/>
        </w:rPr>
        <w:t>3. Административные процедуры</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прием и регистрация заявления и документов;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рассмотрение заявления и принятие решения;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выдача подготовленных документов заявителю.</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3.2. </w:t>
      </w:r>
      <w:hyperlink w:anchor="P571" w:history="1">
        <w:r w:rsidRPr="00B576B4">
          <w:rPr>
            <w:rFonts w:ascii="Times New Roman" w:hAnsi="Times New Roman" w:cs="Times New Roman"/>
            <w:color w:val="0000FF"/>
            <w:sz w:val="26"/>
            <w:szCs w:val="26"/>
          </w:rPr>
          <w:t>Блок-схема</w:t>
        </w:r>
      </w:hyperlink>
      <w:r w:rsidRPr="00B576B4">
        <w:rPr>
          <w:rFonts w:ascii="Times New Roman" w:hAnsi="Times New Roman" w:cs="Times New Roman"/>
          <w:sz w:val="26"/>
          <w:szCs w:val="26"/>
        </w:rPr>
        <w:t xml:space="preserve"> предоставления муниципальной услуги приведена в приложении N 2 к настоящему административному регламенту.</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bookmarkStart w:id="6" w:name="P391"/>
      <w:bookmarkEnd w:id="6"/>
      <w:r w:rsidRPr="00B576B4">
        <w:rPr>
          <w:rFonts w:ascii="Times New Roman" w:hAnsi="Times New Roman" w:cs="Times New Roman"/>
          <w:sz w:val="26"/>
          <w:szCs w:val="26"/>
        </w:rPr>
        <w:t>3.3. Прием и регистрация заявления и документов</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3.3.1. Юридическим фактом, являющимся основанием для начала исполнения данной административной процедуры, является поступление заявления и прилагаемых к нему документов в соответствии с </w:t>
      </w:r>
      <w:hyperlink w:anchor="P239" w:history="1">
        <w:r w:rsidRPr="00B576B4">
          <w:rPr>
            <w:rFonts w:ascii="Times New Roman" w:hAnsi="Times New Roman" w:cs="Times New Roman"/>
            <w:color w:val="0000FF"/>
            <w:sz w:val="26"/>
            <w:szCs w:val="26"/>
          </w:rPr>
          <w:t>пунктами 2.6.1</w:t>
        </w:r>
      </w:hyperlink>
      <w:r w:rsidRPr="00B576B4">
        <w:rPr>
          <w:rFonts w:ascii="Times New Roman" w:hAnsi="Times New Roman" w:cs="Times New Roman"/>
          <w:sz w:val="26"/>
          <w:szCs w:val="26"/>
        </w:rPr>
        <w:t xml:space="preserve"> - </w:t>
      </w:r>
      <w:hyperlink w:anchor="P270" w:history="1">
        <w:r w:rsidRPr="00B576B4">
          <w:rPr>
            <w:rFonts w:ascii="Times New Roman" w:hAnsi="Times New Roman" w:cs="Times New Roman"/>
            <w:color w:val="0000FF"/>
            <w:sz w:val="26"/>
            <w:szCs w:val="26"/>
          </w:rPr>
          <w:t>2.6.3</w:t>
        </w:r>
      </w:hyperlink>
      <w:r w:rsidRPr="00B576B4">
        <w:rPr>
          <w:rFonts w:ascii="Times New Roman" w:hAnsi="Times New Roman" w:cs="Times New Roman"/>
          <w:sz w:val="26"/>
          <w:szCs w:val="26"/>
        </w:rPr>
        <w:t xml:space="preserve"> настоящего административного регламента в Уполномоченный орган либо в Уполномоченный орган из </w:t>
      </w:r>
      <w:r w:rsidR="00EF1E55" w:rsidRPr="00B576B4">
        <w:rPr>
          <w:rFonts w:ascii="Times New Roman" w:hAnsi="Times New Roman" w:cs="Times New Roman"/>
          <w:sz w:val="26"/>
          <w:szCs w:val="26"/>
        </w:rPr>
        <w:t>МФЦ</w:t>
      </w:r>
      <w:r w:rsidRPr="00B576B4">
        <w:rPr>
          <w:rFonts w:ascii="Times New Roman" w:hAnsi="Times New Roman" w:cs="Times New Roman"/>
          <w:sz w:val="26"/>
          <w:szCs w:val="26"/>
        </w:rPr>
        <w:t>.</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3.3.2. Специалист, ответственный за прием и регистрацию заявления: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lastRenderedPageBreak/>
        <w:t>в день поступления заявления и прилагаемых документов осуществляет регистрацию заявления в журнале регистрации;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в течение 1 дня со дня поступления заявления в электронном виде проводит проверку электронной подписи, которой подписаны заявление и прилагаемые документы, проводит проверку усиленной квалифицированной электронной подписи, которой подписаны заявление и прилагаемые документы.</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3.3.3. После регистрации заявление направляется для рассмотрения специалисту, ответственному за предоставление муниципальной услуги.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3.3.4. Результатом административной процедуры является передача заявления и документов специалисту, ответственному за предоставление муниципальной услуги.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bookmarkStart w:id="7" w:name="P401"/>
      <w:bookmarkEnd w:id="7"/>
      <w:r w:rsidRPr="00B576B4">
        <w:rPr>
          <w:rFonts w:ascii="Times New Roman" w:hAnsi="Times New Roman" w:cs="Times New Roman"/>
          <w:sz w:val="26"/>
          <w:szCs w:val="26"/>
        </w:rPr>
        <w:t>3.4. Рассмотрение заявления и принятие решения</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3.4.1. Юридическим фактом, являющимся основанием для начала исполнения административной процедуры, является поступление на рассмотрение заявления и документов специалисту Уполномоченного органа, ответственному за предоставление муниципальной услуги.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3.4.2. Решение о предоставлении порубочного билета и (или) разрешения на пересадку деревьев и кустарников принимается специалистом Уполномоченного органа при соблюдении следующих условий:</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деревья и кустарники, подлежащие сносу, являются аварийными, сухостойными, потерявшими декоративный вид;</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снос обеспечит восстановление нормативного светового режима в жилых и нежилых помещениях, затеняемых древесно-кустарниковыми насаждениями;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деревья и кустарники высажены с нарушением установленных норм и правил;</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деревья и кустарники попадают под снос по проектной документации, согласованной с Уполномоченным органом.</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3.4.3. Специалист, ответственный за предоставление муниципальной услуги, в течение 20 дней со дня регистрации заявления: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осуществляет проверку представленных заявителем документов;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организует обследование зеленых насаждений, указанных в заявлении, составляет акт обследования зеленых насаждений;</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производит расчет ущерба (вреда) в соответствии с расценками ущерба (вреда), причиненного зеленым насаждениям, и (или) размера восстановительной стоимости;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в случае наличия оснований для отказа в предоставлении муниципальной услуги, указанных в </w:t>
      </w:r>
      <w:hyperlink w:anchor="P308" w:history="1">
        <w:r w:rsidRPr="00B576B4">
          <w:rPr>
            <w:rFonts w:ascii="Times New Roman" w:hAnsi="Times New Roman" w:cs="Times New Roman"/>
            <w:color w:val="0000FF"/>
            <w:sz w:val="26"/>
            <w:szCs w:val="26"/>
          </w:rPr>
          <w:t>подпункте 2.9.2</w:t>
        </w:r>
      </w:hyperlink>
      <w:r w:rsidRPr="00B576B4">
        <w:rPr>
          <w:rFonts w:ascii="Times New Roman" w:hAnsi="Times New Roman" w:cs="Times New Roman"/>
          <w:sz w:val="26"/>
          <w:szCs w:val="26"/>
        </w:rPr>
        <w:t xml:space="preserve"> настоящего административного регламента, готовит проект решения за подписью руководителя Уполномоченного органа об отказе в выдаче порубочного билета и (или) разрешения на пересадку деревьев и кустарников;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lastRenderedPageBreak/>
        <w:t xml:space="preserve">в случае отсутствия оснований для отказа в предоставлении муниципальной услуги, указанных в </w:t>
      </w:r>
      <w:hyperlink w:anchor="P308" w:history="1">
        <w:r w:rsidRPr="00B576B4">
          <w:rPr>
            <w:rFonts w:ascii="Times New Roman" w:hAnsi="Times New Roman" w:cs="Times New Roman"/>
            <w:color w:val="0000FF"/>
            <w:sz w:val="26"/>
            <w:szCs w:val="26"/>
          </w:rPr>
          <w:t>подпункте 2.9.2</w:t>
        </w:r>
      </w:hyperlink>
      <w:r w:rsidRPr="00B576B4">
        <w:rPr>
          <w:rFonts w:ascii="Times New Roman" w:hAnsi="Times New Roman" w:cs="Times New Roman"/>
          <w:sz w:val="26"/>
          <w:szCs w:val="26"/>
        </w:rPr>
        <w:t xml:space="preserve"> настоящего административного регламента, готовит порубочный билет и (или) разрешение на пересадку деревьев и кустарников.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3.4.4. Результатом выполнения административной процедуры является: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подготовка порубочного билета и (или) разрешения на пересадку деревьев и кустарников;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подготовка решения об отказе в предоставлении порубочного билета и (или) разрешения на пересадку деревьев и кустарников.</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2"/>
        <w:rPr>
          <w:rFonts w:ascii="Times New Roman" w:hAnsi="Times New Roman" w:cs="Times New Roman"/>
          <w:sz w:val="26"/>
          <w:szCs w:val="26"/>
        </w:rPr>
      </w:pPr>
      <w:bookmarkStart w:id="8" w:name="P424"/>
      <w:bookmarkEnd w:id="8"/>
      <w:r w:rsidRPr="00B576B4">
        <w:rPr>
          <w:rFonts w:ascii="Times New Roman" w:hAnsi="Times New Roman" w:cs="Times New Roman"/>
          <w:sz w:val="26"/>
          <w:szCs w:val="26"/>
        </w:rPr>
        <w:t>3.5. Выдача подготовленных документов заявителю</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3.5.1. Юридическим фактом, являющимся основанием для начала исполнения административной процедуры, является подготовка порубочного билета и (или) разрешения на пересадку деревьев и кустарников или подготовка решения об отказе в выдаче порубочного билета и (или) разрешения на пересадку деревьев и кустарников. Решение о выдаче порубочного билета и (или) разрешения на пересадку деревьев и кустарников либо об отказе в выдаче порубочного билета и (или) разрешения на пересадку деревьев и кустарников принимается руководителем Уполномоченного органа.</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3.5.2. Специалист Уполномоченного органа, ответственный за предоставление муниципальной услуги, не позднее чем через 3 рабочих дня со дня принятия решения выдает лично или направляет заявителю порубочный билет и (или) разрешение на пересадку деревьев и кустарников либо решение об отказе в выдаче порубочного билета и (или) разрешения на пересадку деревьев и кустарников.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3.5.3. Результатом выполнения административной процедуры является выдача:</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порубочного билета и (или) разрешения на пересадку деревьев и кустарников;</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решения об отказе в предоставлении порубочного билета и (или) разрешения на пересадку деревьев и кустарников.</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Title"/>
        <w:jc w:val="center"/>
        <w:outlineLvl w:val="1"/>
        <w:rPr>
          <w:rFonts w:ascii="Times New Roman" w:hAnsi="Times New Roman" w:cs="Times New Roman"/>
          <w:sz w:val="26"/>
          <w:szCs w:val="26"/>
        </w:rPr>
      </w:pPr>
      <w:r w:rsidRPr="00B576B4">
        <w:rPr>
          <w:rFonts w:ascii="Times New Roman" w:hAnsi="Times New Roman" w:cs="Times New Roman"/>
          <w:sz w:val="26"/>
          <w:szCs w:val="26"/>
        </w:rPr>
        <w:t>4. Порядок и формы контроля</w:t>
      </w:r>
    </w:p>
    <w:p w:rsidR="0072554F" w:rsidRPr="00B576B4" w:rsidRDefault="0072554F">
      <w:pPr>
        <w:pStyle w:val="ConsPlusTitle"/>
        <w:jc w:val="center"/>
        <w:rPr>
          <w:rFonts w:ascii="Times New Roman" w:hAnsi="Times New Roman" w:cs="Times New Roman"/>
          <w:sz w:val="26"/>
          <w:szCs w:val="26"/>
        </w:rPr>
      </w:pPr>
      <w:r w:rsidRPr="00B576B4">
        <w:rPr>
          <w:rFonts w:ascii="Times New Roman" w:hAnsi="Times New Roman" w:cs="Times New Roman"/>
          <w:sz w:val="26"/>
          <w:szCs w:val="26"/>
        </w:rPr>
        <w:t>за исполнением административного регламента</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4.1. </w:t>
      </w:r>
      <w:proofErr w:type="gramStart"/>
      <w:r w:rsidRPr="00B576B4">
        <w:rPr>
          <w:rFonts w:ascii="Times New Roman" w:hAnsi="Times New Roman" w:cs="Times New Roman"/>
          <w:sz w:val="26"/>
          <w:szCs w:val="26"/>
        </w:rPr>
        <w:t>Контроль за</w:t>
      </w:r>
      <w:proofErr w:type="gramEnd"/>
      <w:r w:rsidRPr="00B576B4">
        <w:rPr>
          <w:rFonts w:ascii="Times New Roman" w:hAnsi="Times New Roman" w:cs="Times New Roman"/>
          <w:sz w:val="26"/>
          <w:szCs w:val="26"/>
        </w:rPr>
        <w:t xml:space="preserve">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должностными лицам Уполномоченного органа, а также за принятием ими решений включает в себя общий, текущий контроль.</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4.2. Общий контроль над полнотой и качеством предоставления муниципальной услуги осуществляет начальник (заместитель начальника) Уполномоченного органа.</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4.3. Осуществление текущего контроля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Текущий контроль осуществляется путем проведения плановых и внеплановых </w:t>
      </w:r>
      <w:r w:rsidRPr="00B576B4">
        <w:rPr>
          <w:rFonts w:ascii="Times New Roman" w:hAnsi="Times New Roman" w:cs="Times New Roman"/>
          <w:sz w:val="26"/>
          <w:szCs w:val="26"/>
        </w:rPr>
        <w:lastRenderedPageBreak/>
        <w:t>проверок полноты и качества исполнения положений настоящего административного регламента, иных нормативных правовых актов Российской Федерации и Вологодской области, устанавливающих требования к предоставлению муниципальной услуги.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Периодичность проверок: </w:t>
      </w:r>
      <w:proofErr w:type="gramStart"/>
      <w:r w:rsidRPr="00B576B4">
        <w:rPr>
          <w:rFonts w:ascii="Times New Roman" w:hAnsi="Times New Roman" w:cs="Times New Roman"/>
          <w:sz w:val="26"/>
          <w:szCs w:val="26"/>
        </w:rPr>
        <w:t>плановые</w:t>
      </w:r>
      <w:proofErr w:type="gramEnd"/>
      <w:r w:rsidRPr="00B576B4">
        <w:rPr>
          <w:rFonts w:ascii="Times New Roman" w:hAnsi="Times New Roman" w:cs="Times New Roman"/>
          <w:sz w:val="26"/>
          <w:szCs w:val="26"/>
        </w:rPr>
        <w:t xml:space="preserve"> - 1 раз в год, внеплановые - по конкретному обращению заявителя.</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приказом Уполномоченного органа о проведении проверки с учетом периодичности комплексных проверок не менее 1 раза в год и тематических проверок - 2 раза в год.</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По результатам текущего контроля составляется справка о результатах текущего контроля и выявленных нарушениях, которая представляется руководителю Уполномоченного органа в течение 10 рабочих дней после завершения проверки.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4.5. По результатам проведенных служебных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4.6. </w:t>
      </w:r>
      <w:proofErr w:type="gramStart"/>
      <w:r w:rsidRPr="00B576B4">
        <w:rPr>
          <w:rFonts w:ascii="Times New Roman" w:hAnsi="Times New Roman" w:cs="Times New Roman"/>
          <w:sz w:val="26"/>
          <w:szCs w:val="26"/>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муниципальных служащих Уполномоченного органа в соответствии с Федеральным </w:t>
      </w:r>
      <w:hyperlink r:id="rId24" w:history="1">
        <w:r w:rsidRPr="00B576B4">
          <w:rPr>
            <w:rFonts w:ascii="Times New Roman" w:hAnsi="Times New Roman" w:cs="Times New Roman"/>
            <w:color w:val="0000FF"/>
            <w:sz w:val="26"/>
            <w:szCs w:val="26"/>
          </w:rPr>
          <w:t>законом</w:t>
        </w:r>
      </w:hyperlink>
      <w:r w:rsidRPr="00B576B4">
        <w:rPr>
          <w:rFonts w:ascii="Times New Roman" w:hAnsi="Times New Roman" w:cs="Times New Roman"/>
          <w:sz w:val="26"/>
          <w:szCs w:val="26"/>
        </w:rPr>
        <w:t xml:space="preserve"> от 2 марта 2007 года N 25-ФЗ "О муниципальной службе в Российской Федерации" (с последующими изменениями) и Федеральным </w:t>
      </w:r>
      <w:hyperlink r:id="rId25" w:history="1">
        <w:r w:rsidRPr="00B576B4">
          <w:rPr>
            <w:rFonts w:ascii="Times New Roman" w:hAnsi="Times New Roman" w:cs="Times New Roman"/>
            <w:color w:val="0000FF"/>
            <w:sz w:val="26"/>
            <w:szCs w:val="26"/>
          </w:rPr>
          <w:t>законом</w:t>
        </w:r>
      </w:hyperlink>
      <w:r w:rsidRPr="00B576B4">
        <w:rPr>
          <w:rFonts w:ascii="Times New Roman" w:hAnsi="Times New Roman" w:cs="Times New Roman"/>
          <w:sz w:val="26"/>
          <w:szCs w:val="26"/>
        </w:rPr>
        <w:t xml:space="preserve"> от 25 декабря 2008 года N 273-ФЗ "О противодействии коррупции" (с последующими изменениями).</w:t>
      </w:r>
      <w:proofErr w:type="gramEnd"/>
    </w:p>
    <w:p w:rsidR="0072554F" w:rsidRPr="00B576B4" w:rsidRDefault="0072554F">
      <w:pPr>
        <w:pStyle w:val="ConsPlusNormal"/>
        <w:spacing w:before="220"/>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4.7. Руководитель и (или) работники МФЦ, не представившие (несвоевременно представившие) запрошенные и находящиеся в распоряжении </w:t>
      </w:r>
      <w:r w:rsidR="00667775" w:rsidRPr="00B576B4">
        <w:rPr>
          <w:rFonts w:ascii="Times New Roman" w:hAnsi="Times New Roman" w:cs="Times New Roman"/>
          <w:sz w:val="26"/>
          <w:szCs w:val="26"/>
        </w:rPr>
        <w:t>МФЦ</w:t>
      </w:r>
      <w:r w:rsidRPr="00B576B4">
        <w:rPr>
          <w:rFonts w:ascii="Times New Roman" w:hAnsi="Times New Roman" w:cs="Times New Roman"/>
          <w:sz w:val="26"/>
          <w:szCs w:val="26"/>
        </w:rPr>
        <w:t xml:space="preserve"> документы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72554F" w:rsidRPr="00B576B4" w:rsidRDefault="0072554F">
      <w:pPr>
        <w:pStyle w:val="ConsPlusNormal"/>
        <w:jc w:val="both"/>
        <w:rPr>
          <w:rFonts w:ascii="Times New Roman" w:hAnsi="Times New Roman" w:cs="Times New Roman"/>
          <w:sz w:val="26"/>
          <w:szCs w:val="26"/>
        </w:rPr>
      </w:pPr>
    </w:p>
    <w:p w:rsidR="0072554F" w:rsidRPr="00B576B4" w:rsidRDefault="0072554F">
      <w:pPr>
        <w:pStyle w:val="ConsPlusNormal"/>
        <w:jc w:val="both"/>
        <w:rPr>
          <w:rFonts w:ascii="Times New Roman" w:hAnsi="Times New Roman" w:cs="Times New Roman"/>
          <w:sz w:val="26"/>
          <w:szCs w:val="26"/>
        </w:rPr>
      </w:pPr>
    </w:p>
    <w:p w:rsidR="0072554F" w:rsidRPr="00B576B4" w:rsidRDefault="0072554F" w:rsidP="00A86987">
      <w:pPr>
        <w:pStyle w:val="ConsPlusTitle"/>
        <w:jc w:val="center"/>
        <w:outlineLvl w:val="1"/>
        <w:rPr>
          <w:rFonts w:ascii="Times New Roman" w:hAnsi="Times New Roman" w:cs="Times New Roman"/>
          <w:sz w:val="26"/>
          <w:szCs w:val="26"/>
        </w:rPr>
      </w:pPr>
      <w:r w:rsidRPr="00B576B4">
        <w:rPr>
          <w:rFonts w:ascii="Times New Roman" w:hAnsi="Times New Roman" w:cs="Times New Roman"/>
          <w:sz w:val="26"/>
          <w:szCs w:val="26"/>
        </w:rPr>
        <w:t xml:space="preserve">5. </w:t>
      </w:r>
      <w:r w:rsidR="00A86987" w:rsidRPr="00B576B4">
        <w:rPr>
          <w:rFonts w:ascii="Times New Roman" w:hAnsi="Times New Roman" w:cs="Times New Roman"/>
          <w:sz w:val="26"/>
          <w:szCs w:val="26"/>
        </w:rPr>
        <w:t>Досудебный (внесудебный) порядок обжалований решений и действий (бездействия</w:t>
      </w:r>
      <w:proofErr w:type="gramStart"/>
      <w:r w:rsidR="00A86987" w:rsidRPr="00B576B4">
        <w:rPr>
          <w:rFonts w:ascii="Times New Roman" w:hAnsi="Times New Roman" w:cs="Times New Roman"/>
          <w:sz w:val="26"/>
          <w:szCs w:val="26"/>
        </w:rPr>
        <w:t>)У</w:t>
      </w:r>
      <w:proofErr w:type="gramEnd"/>
      <w:r w:rsidR="00A86987" w:rsidRPr="00B576B4">
        <w:rPr>
          <w:rFonts w:ascii="Times New Roman" w:hAnsi="Times New Roman" w:cs="Times New Roman"/>
          <w:sz w:val="26"/>
          <w:szCs w:val="26"/>
        </w:rPr>
        <w:t>полномоченного  органа,  его должностных лиц либо муниципальных служащих, МФЦ, его работников</w:t>
      </w:r>
    </w:p>
    <w:p w:rsidR="00C5560F" w:rsidRPr="00B576B4" w:rsidRDefault="005024D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xml:space="preserve">5.1. </w:t>
      </w:r>
      <w:proofErr w:type="gramStart"/>
      <w:r w:rsidR="00C5560F" w:rsidRPr="00B576B4">
        <w:rPr>
          <w:rFonts w:ascii="Times New Roman" w:hAnsi="Times New Roman" w:cs="Times New Roman"/>
          <w:sz w:val="26"/>
          <w:szCs w:val="26"/>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C5560F" w:rsidRPr="00B576B4" w:rsidRDefault="00C5560F" w:rsidP="00C5560F">
      <w:pPr>
        <w:spacing w:after="0" w:line="240" w:lineRule="auto"/>
        <w:ind w:firstLine="709"/>
        <w:jc w:val="both"/>
        <w:rPr>
          <w:rFonts w:ascii="Times New Roman" w:hAnsi="Times New Roman" w:cs="Times New Roman"/>
          <w:sz w:val="26"/>
          <w:szCs w:val="26"/>
        </w:rPr>
      </w:pPr>
      <w:proofErr w:type="gramStart"/>
      <w:r w:rsidRPr="00B576B4">
        <w:rPr>
          <w:rFonts w:ascii="Times New Roman" w:hAnsi="Times New Roman" w:cs="Times New Roman"/>
          <w:sz w:val="26"/>
          <w:szCs w:val="26"/>
        </w:rPr>
        <w:t xml:space="preserve">Обжалование заявителями решений, действий (бездействия), принятых (осуществленных) в ходе предоставления муниципальной услуги в досудебном </w:t>
      </w:r>
      <w:r w:rsidRPr="00B576B4">
        <w:rPr>
          <w:rFonts w:ascii="Times New Roman" w:hAnsi="Times New Roman" w:cs="Times New Roman"/>
          <w:sz w:val="26"/>
          <w:szCs w:val="26"/>
        </w:rPr>
        <w:lastRenderedPageBreak/>
        <w:t>(внесудебном) порядке, не лишает их права на обжалование указанных решений, действий (бездействия) в судебном порядке.</w:t>
      </w:r>
      <w:proofErr w:type="gramEnd"/>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xml:space="preserve">5.2. </w:t>
      </w:r>
      <w:proofErr w:type="gramStart"/>
      <w:r w:rsidRPr="00B576B4">
        <w:rPr>
          <w:rFonts w:ascii="Times New Roman" w:hAnsi="Times New Roman" w:cs="Times New Roman"/>
          <w:sz w:val="26"/>
          <w:szCs w:val="26"/>
        </w:rPr>
        <w:t xml:space="preserve">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roofErr w:type="gramEnd"/>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Заявитель может обратиться с жалобой, в том числе в следующих случаях:</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1) нарушение срока регистрации запроса о предоставлении муниципальной услуги;</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2) нарушение срока предоставления муниципальной услуги;</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 для предоставления муниципальной услуги;</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 для предоставления муниципальной услуги;</w:t>
      </w:r>
    </w:p>
    <w:p w:rsidR="00C5560F" w:rsidRPr="00B576B4" w:rsidRDefault="00C5560F" w:rsidP="00C5560F">
      <w:pPr>
        <w:spacing w:after="0" w:line="240" w:lineRule="auto"/>
        <w:ind w:firstLine="709"/>
        <w:jc w:val="both"/>
        <w:rPr>
          <w:rFonts w:ascii="Times New Roman" w:hAnsi="Times New Roman" w:cs="Times New Roman"/>
          <w:sz w:val="26"/>
          <w:szCs w:val="26"/>
        </w:rPr>
      </w:pPr>
      <w:proofErr w:type="gramStart"/>
      <w:r w:rsidRPr="00B576B4">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w:t>
      </w:r>
      <w:proofErr w:type="gramEnd"/>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576B4">
        <w:rPr>
          <w:rFonts w:ascii="Times New Roman" w:hAnsi="Times New Roman" w:cs="Times New Roman"/>
          <w:sz w:val="26"/>
          <w:szCs w:val="26"/>
        </w:rPr>
        <w:t>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576B4">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Харовского муниципального района;</w:t>
      </w:r>
      <w:proofErr w:type="gramEnd"/>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Pr="00B576B4">
        <w:rPr>
          <w:rFonts w:ascii="Times New Roman" w:hAnsi="Times New Roman" w:cs="Times New Roman"/>
          <w:sz w:val="26"/>
          <w:szCs w:val="26"/>
        </w:rPr>
        <w:lastRenderedPageBreak/>
        <w:t>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5560F" w:rsidRPr="00B576B4" w:rsidRDefault="00C5560F" w:rsidP="00C5560F">
      <w:pPr>
        <w:spacing w:after="0" w:line="240" w:lineRule="auto"/>
        <w:ind w:firstLine="709"/>
        <w:jc w:val="both"/>
        <w:rPr>
          <w:rFonts w:ascii="Times New Roman" w:hAnsi="Times New Roman" w:cs="Times New Roman"/>
          <w:sz w:val="26"/>
          <w:szCs w:val="26"/>
        </w:rPr>
      </w:pPr>
      <w:proofErr w:type="gramStart"/>
      <w:r w:rsidRPr="00B576B4">
        <w:rPr>
          <w:rFonts w:ascii="Times New Roman" w:eastAsia="Calibri"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roofErr w:type="gramEnd"/>
      <w:r w:rsidRPr="00B576B4">
        <w:rPr>
          <w:rFonts w:ascii="Times New Roman" w:eastAsia="Calibri" w:hAnsi="Times New Roman" w:cs="Times New Roman"/>
          <w:sz w:val="26"/>
          <w:szCs w:val="26"/>
        </w:rPr>
        <w:t>, приносятся извинения за доставленные неудобства.</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5.3. Основанием для начала процедуры досудебного (внесудебного) обжалования является поступление жалобы заявителя.</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xml:space="preserve">Жалоба подается в письменной форме на бумажном носителе, в электронной форме. </w:t>
      </w:r>
    </w:p>
    <w:p w:rsidR="00C5560F" w:rsidRPr="00B576B4" w:rsidRDefault="00C5560F" w:rsidP="00C5560F">
      <w:pPr>
        <w:spacing w:after="0" w:line="240" w:lineRule="auto"/>
        <w:ind w:right="-5" w:firstLine="709"/>
        <w:jc w:val="both"/>
        <w:rPr>
          <w:rFonts w:ascii="Times New Roman" w:hAnsi="Times New Roman" w:cs="Times New Roman"/>
          <w:sz w:val="26"/>
          <w:szCs w:val="26"/>
        </w:rPr>
      </w:pPr>
      <w:r w:rsidRPr="00B576B4">
        <w:rPr>
          <w:rFonts w:ascii="Times New Roman" w:hAnsi="Times New Roman" w:cs="Times New Roman"/>
          <w:sz w:val="26"/>
          <w:szCs w:val="26"/>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Регионального портала, а также может быть принята при личном приеме заявителя.</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w:t>
      </w:r>
    </w:p>
    <w:p w:rsidR="00C5560F" w:rsidRPr="00B576B4" w:rsidRDefault="00C5560F" w:rsidP="00C556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576B4">
        <w:rPr>
          <w:rFonts w:ascii="Times New Roman" w:eastAsia="Times New Roman" w:hAnsi="Times New Roman" w:cs="Times New Roman"/>
          <w:sz w:val="26"/>
          <w:szCs w:val="26"/>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C5560F" w:rsidRPr="00B576B4" w:rsidRDefault="00C5560F" w:rsidP="00C5560F">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B576B4">
        <w:rPr>
          <w:rFonts w:ascii="Times New Roman" w:eastAsia="Times New Roman" w:hAnsi="Times New Roman" w:cs="Times New Roman"/>
          <w:sz w:val="26"/>
          <w:szCs w:val="26"/>
        </w:rPr>
        <w:t>5.4. В досудебном порядке могут быть обжалованы действия (бездействие) и решения:</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должностных лиц Уполномоченного органа, муниципальных служащих – руководителю Уполномоченного органа);</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работника МФЦ - руководителю МФЦ;</w:t>
      </w:r>
    </w:p>
    <w:p w:rsidR="00C5560F" w:rsidRPr="00B576B4" w:rsidRDefault="00C5560F" w:rsidP="00C5560F">
      <w:pPr>
        <w:spacing w:after="0" w:line="240" w:lineRule="auto"/>
        <w:ind w:firstLine="540"/>
        <w:jc w:val="both"/>
        <w:rPr>
          <w:rFonts w:ascii="Times New Roman" w:eastAsia="Times New Roman" w:hAnsi="Times New Roman" w:cs="Times New Roman"/>
          <w:color w:val="000000" w:themeColor="text1"/>
          <w:sz w:val="26"/>
          <w:szCs w:val="26"/>
        </w:rPr>
      </w:pPr>
      <w:r w:rsidRPr="00B576B4">
        <w:rPr>
          <w:rFonts w:ascii="Times New Roman" w:hAnsi="Times New Roman" w:cs="Times New Roman"/>
          <w:color w:val="000000" w:themeColor="text1"/>
          <w:sz w:val="26"/>
          <w:szCs w:val="26"/>
        </w:rPr>
        <w:t xml:space="preserve">МФЦ - </w:t>
      </w:r>
      <w:r w:rsidRPr="00B576B4">
        <w:rPr>
          <w:rFonts w:ascii="Times New Roman" w:eastAsia="Times New Roman" w:hAnsi="Times New Roman" w:cs="Times New Roman"/>
          <w:color w:val="000000" w:themeColor="text1"/>
          <w:sz w:val="26"/>
          <w:szCs w:val="26"/>
        </w:rPr>
        <w:t>учредителю МФЦ или должностному лицу, уполномоченному нормативным правовым актом области.</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5.5. В электронном виде жалоба в Уполномоченный орган может быть подана заявителем посредством:</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lastRenderedPageBreak/>
        <w:t xml:space="preserve">а) официального сайта администрации Харовского муниципального района в информационно-телекоммуникационной сети "Интернет" (https:// </w:t>
      </w:r>
      <w:hyperlink r:id="rId26" w:history="1">
        <w:r w:rsidRPr="00B576B4">
          <w:rPr>
            <w:rFonts w:ascii="Times New Roman" w:hAnsi="Times New Roman" w:cs="Times New Roman"/>
            <w:color w:val="0000FF"/>
            <w:sz w:val="26"/>
            <w:szCs w:val="26"/>
            <w:u w:val="single"/>
          </w:rPr>
          <w:t>http://www.haradm.ru/</w:t>
        </w:r>
      </w:hyperlink>
      <w:r w:rsidRPr="00B576B4">
        <w:rPr>
          <w:rFonts w:ascii="Times New Roman" w:hAnsi="Times New Roman" w:cs="Times New Roman"/>
          <w:sz w:val="26"/>
          <w:szCs w:val="26"/>
        </w:rPr>
        <w:t>);</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б) электронной почты администрации Харовского муниципального района (</w:t>
      </w:r>
      <w:hyperlink r:id="rId27" w:history="1">
        <w:r w:rsidRPr="00B576B4">
          <w:rPr>
            <w:rFonts w:ascii="Times New Roman" w:hAnsi="Times New Roman" w:cs="Times New Roman"/>
            <w:color w:val="0000FF"/>
            <w:sz w:val="26"/>
            <w:szCs w:val="26"/>
            <w:u w:val="single"/>
          </w:rPr>
          <w:t>priemnayakharovsk@mail.ru</w:t>
        </w:r>
      </w:hyperlink>
      <w:r w:rsidRPr="00B576B4">
        <w:rPr>
          <w:rFonts w:ascii="Times New Roman" w:hAnsi="Times New Roman" w:cs="Times New Roman"/>
          <w:sz w:val="26"/>
          <w:szCs w:val="26"/>
        </w:rPr>
        <w:t>);</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в) областной информационной системы «Портал государственных и муниципальных услуг (функций) Вологодской области» (</w:t>
      </w:r>
      <w:hyperlink r:id="rId28" w:history="1">
        <w:r w:rsidRPr="00B576B4">
          <w:rPr>
            <w:rFonts w:ascii="Times New Roman" w:hAnsi="Times New Roman" w:cs="Times New Roman"/>
            <w:color w:val="0000FF"/>
            <w:sz w:val="26"/>
            <w:szCs w:val="26"/>
            <w:u w:val="single"/>
          </w:rPr>
          <w:t>www.gosuslugi.gov35.ru</w:t>
        </w:r>
      </w:hyperlink>
      <w:r w:rsidRPr="00B576B4">
        <w:rPr>
          <w:rFonts w:ascii="Times New Roman" w:hAnsi="Times New Roman" w:cs="Times New Roman"/>
          <w:sz w:val="26"/>
          <w:szCs w:val="26"/>
        </w:rPr>
        <w:t>);</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г) федеральной государственной информационной системы "Единый портал государственных и муниципальных услуг (функций)" (</w:t>
      </w:r>
      <w:hyperlink r:id="rId29" w:history="1">
        <w:r w:rsidRPr="00B576B4">
          <w:rPr>
            <w:rFonts w:ascii="Times New Roman" w:hAnsi="Times New Roman" w:cs="Times New Roman"/>
            <w:color w:val="0000FF"/>
            <w:sz w:val="26"/>
            <w:szCs w:val="26"/>
            <w:u w:val="single"/>
          </w:rPr>
          <w:t>www.gosuslugi.ru</w:t>
        </w:r>
      </w:hyperlink>
      <w:r w:rsidRPr="00B576B4">
        <w:rPr>
          <w:rFonts w:ascii="Times New Roman" w:hAnsi="Times New Roman" w:cs="Times New Roman"/>
          <w:sz w:val="26"/>
          <w:szCs w:val="26"/>
        </w:rPr>
        <w:t>);</w:t>
      </w:r>
    </w:p>
    <w:p w:rsidR="00C5560F" w:rsidRPr="00B576B4" w:rsidRDefault="00C5560F" w:rsidP="00C5560F">
      <w:pPr>
        <w:spacing w:after="0" w:line="240" w:lineRule="auto"/>
        <w:ind w:firstLine="709"/>
        <w:jc w:val="both"/>
        <w:rPr>
          <w:rFonts w:ascii="Times New Roman" w:hAnsi="Times New Roman" w:cs="Times New Roman"/>
          <w:sz w:val="26"/>
          <w:szCs w:val="26"/>
        </w:rPr>
      </w:pPr>
      <w:proofErr w:type="gramStart"/>
      <w:r w:rsidRPr="00B576B4">
        <w:rPr>
          <w:rFonts w:ascii="Times New Roman" w:hAnsi="Times New Roman" w:cs="Times New Roman"/>
          <w:sz w:val="26"/>
          <w:szCs w:val="26"/>
        </w:rPr>
        <w:t>д)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Должностное лицо администрации поселения, ответственное за делопроизводство, при поступлении жалобы в электронной форме:</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распечатывает жалобу на бумажный носитель;</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регистрирует жалобу не позднее следующего рабочего дня со дня ее поступления;</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передает зарегистрированную жалобу на рассмотрение должностному лицу, уполномоченному на рассмотрение жалоб.</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Жалоба, поступившая в электронном виде, рассматривается в таком же порядке, как и жалоба, поступившая на бумажном носителе.</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5.6. Жалоба должна содержать:</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color w:val="000000" w:themeColor="text1"/>
          <w:sz w:val="26"/>
          <w:szCs w:val="26"/>
        </w:rPr>
        <w:t>наименование Уполномоченного</w:t>
      </w:r>
      <w:r w:rsidRPr="00B576B4">
        <w:rPr>
          <w:rFonts w:ascii="Times New Roman" w:hAnsi="Times New Roman" w:cs="Times New Roman"/>
          <w:sz w:val="26"/>
          <w:szCs w:val="26"/>
        </w:rPr>
        <w:t xml:space="preserve">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C5560F" w:rsidRPr="00B576B4" w:rsidRDefault="00C5560F" w:rsidP="00C5560F">
      <w:pPr>
        <w:spacing w:after="0" w:line="240" w:lineRule="auto"/>
        <w:ind w:firstLine="709"/>
        <w:jc w:val="both"/>
        <w:rPr>
          <w:rFonts w:ascii="Times New Roman" w:hAnsi="Times New Roman" w:cs="Times New Roman"/>
          <w:sz w:val="26"/>
          <w:szCs w:val="26"/>
        </w:rPr>
      </w:pPr>
      <w:proofErr w:type="gramStart"/>
      <w:r w:rsidRPr="00B576B4">
        <w:rPr>
          <w:rFonts w:ascii="Times New Roman" w:hAnsi="Times New Roman" w:cs="Times New Roman"/>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C5560F" w:rsidRPr="00B576B4" w:rsidRDefault="00C5560F" w:rsidP="00C5560F">
      <w:pPr>
        <w:spacing w:after="0" w:line="240" w:lineRule="auto"/>
        <w:ind w:firstLine="540"/>
        <w:jc w:val="both"/>
        <w:rPr>
          <w:rFonts w:ascii="Times New Roman" w:hAnsi="Times New Roman" w:cs="Times New Roman"/>
          <w:sz w:val="26"/>
          <w:szCs w:val="26"/>
        </w:rPr>
      </w:pPr>
      <w:r w:rsidRPr="00B576B4">
        <w:rPr>
          <w:rFonts w:ascii="Times New Roman" w:hAnsi="Times New Roman" w:cs="Times New Roman"/>
          <w:sz w:val="26"/>
          <w:szCs w:val="26"/>
        </w:rPr>
        <w:t xml:space="preserve">5.7. </w:t>
      </w:r>
      <w:proofErr w:type="gramStart"/>
      <w:r w:rsidRPr="00B576B4">
        <w:rPr>
          <w:rFonts w:ascii="Times New Roman" w:hAnsi="Times New Roman" w:cs="Times New Roman"/>
          <w:sz w:val="26"/>
          <w:szCs w:val="26"/>
        </w:rPr>
        <w:t xml:space="preserve">Жалоба, поступившая в Уполномоченный орган, МФЦ, </w:t>
      </w:r>
      <w:r w:rsidRPr="00B576B4">
        <w:rPr>
          <w:rFonts w:ascii="Times New Roman" w:eastAsia="Times New Roman" w:hAnsi="Times New Roman" w:cs="Times New Roman"/>
          <w:sz w:val="26"/>
          <w:szCs w:val="26"/>
        </w:rPr>
        <w:t xml:space="preserve">учредителю МФЦ или должностному лицу, уполномоченному нормативным правовым актом области, </w:t>
      </w:r>
      <w:r w:rsidRPr="00B576B4">
        <w:rPr>
          <w:rFonts w:ascii="Times New Roman" w:hAnsi="Times New Roman" w:cs="Times New Roman"/>
          <w:sz w:val="26"/>
          <w:szCs w:val="26"/>
        </w:rPr>
        <w:t xml:space="preserve"> </w:t>
      </w:r>
      <w:r w:rsidRPr="00B576B4">
        <w:rPr>
          <w:rFonts w:ascii="Times New Roman" w:hAnsi="Times New Roman" w:cs="Times New Roman"/>
          <w:sz w:val="26"/>
          <w:szCs w:val="26"/>
        </w:rPr>
        <w:lastRenderedPageBreak/>
        <w:t>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w:t>
      </w:r>
      <w:proofErr w:type="gramEnd"/>
      <w:r w:rsidRPr="00B576B4">
        <w:rPr>
          <w:rFonts w:ascii="Times New Roman" w:hAnsi="Times New Roman" w:cs="Times New Roman"/>
          <w:sz w:val="26"/>
          <w:szCs w:val="26"/>
        </w:rPr>
        <w:t xml:space="preserve"> течение 5 рабочих дней со дня ее регистрации. </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5.8. По результатам рассмотрения жалобы принимается одно из следующих решений:</w:t>
      </w:r>
    </w:p>
    <w:p w:rsidR="00C5560F" w:rsidRPr="00B576B4" w:rsidRDefault="00C5560F" w:rsidP="00C5560F">
      <w:pPr>
        <w:spacing w:after="0" w:line="240" w:lineRule="auto"/>
        <w:ind w:firstLine="709"/>
        <w:jc w:val="both"/>
        <w:rPr>
          <w:rFonts w:ascii="Times New Roman" w:hAnsi="Times New Roman" w:cs="Times New Roman"/>
          <w:sz w:val="26"/>
          <w:szCs w:val="26"/>
        </w:rPr>
      </w:pPr>
      <w:proofErr w:type="gramStart"/>
      <w:r w:rsidRPr="00B576B4">
        <w:rPr>
          <w:rFonts w:ascii="Times New Roman" w:hAnsi="Times New Roman" w:cs="Times New Roman"/>
          <w:sz w:val="26"/>
          <w:szCs w:val="26"/>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района;</w:t>
      </w:r>
      <w:proofErr w:type="gramEnd"/>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в удовлетворении жалобы отказывается.</w:t>
      </w:r>
    </w:p>
    <w:p w:rsidR="00C5560F" w:rsidRPr="00B576B4" w:rsidRDefault="00C5560F" w:rsidP="00C5560F">
      <w:pPr>
        <w:autoSpaceDE w:val="0"/>
        <w:autoSpaceDN w:val="0"/>
        <w:adjustRightInd w:val="0"/>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C5560F" w:rsidRPr="00B576B4" w:rsidRDefault="00C5560F" w:rsidP="00C5560F">
      <w:pPr>
        <w:spacing w:after="0" w:line="240" w:lineRule="auto"/>
        <w:ind w:firstLine="709"/>
        <w:jc w:val="both"/>
        <w:rPr>
          <w:rFonts w:ascii="Times New Roman" w:hAnsi="Times New Roman" w:cs="Times New Roman"/>
          <w:color w:val="000000"/>
          <w:sz w:val="26"/>
          <w:szCs w:val="26"/>
        </w:rPr>
      </w:pPr>
      <w:r w:rsidRPr="00B576B4">
        <w:rPr>
          <w:rFonts w:ascii="Times New Roman" w:hAnsi="Times New Roman" w:cs="Times New Roman"/>
          <w:sz w:val="26"/>
          <w:szCs w:val="26"/>
        </w:rPr>
        <w:t xml:space="preserve">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576B4">
        <w:rPr>
          <w:rFonts w:ascii="Times New Roman" w:hAnsi="Times New Roman" w:cs="Times New Roman"/>
          <w:sz w:val="26"/>
          <w:szCs w:val="26"/>
        </w:rPr>
        <w:t>неудобства</w:t>
      </w:r>
      <w:proofErr w:type="gramEnd"/>
      <w:r w:rsidRPr="00B576B4">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5560F" w:rsidRPr="00B576B4" w:rsidRDefault="00C5560F" w:rsidP="00C5560F">
      <w:pPr>
        <w:spacing w:after="0" w:line="240" w:lineRule="auto"/>
        <w:ind w:firstLine="709"/>
        <w:jc w:val="both"/>
        <w:rPr>
          <w:rFonts w:ascii="Times New Roman" w:hAnsi="Times New Roman" w:cs="Times New Roman"/>
          <w:sz w:val="26"/>
          <w:szCs w:val="26"/>
        </w:rPr>
      </w:pPr>
      <w:r w:rsidRPr="00B576B4">
        <w:rPr>
          <w:rFonts w:ascii="Times New Roman" w:hAnsi="Times New Roman" w:cs="Times New Roman"/>
          <w:sz w:val="26"/>
          <w:szCs w:val="26"/>
        </w:rPr>
        <w:t xml:space="preserve">5.11. В случае признания </w:t>
      </w:r>
      <w:proofErr w:type="gramStart"/>
      <w:r w:rsidRPr="00B576B4">
        <w:rPr>
          <w:rFonts w:ascii="Times New Roman" w:hAnsi="Times New Roman" w:cs="Times New Roman"/>
          <w:sz w:val="26"/>
          <w:szCs w:val="26"/>
        </w:rPr>
        <w:t>жалобы</w:t>
      </w:r>
      <w:proofErr w:type="gramEnd"/>
      <w:r w:rsidRPr="00B576B4">
        <w:rPr>
          <w:rFonts w:ascii="Times New Roman" w:hAnsi="Times New Roman" w:cs="Times New Roman"/>
          <w:sz w:val="26"/>
          <w:szCs w:val="26"/>
        </w:rPr>
        <w:t xml:space="preserve">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5560F" w:rsidRPr="00B576B4" w:rsidRDefault="00C5560F" w:rsidP="00C5560F">
      <w:pPr>
        <w:spacing w:after="0" w:line="240" w:lineRule="auto"/>
        <w:ind w:firstLine="709"/>
        <w:jc w:val="both"/>
        <w:rPr>
          <w:rFonts w:ascii="Times New Roman" w:eastAsia="Calibri" w:hAnsi="Times New Roman" w:cs="Times New Roman"/>
          <w:iCs/>
          <w:sz w:val="26"/>
          <w:szCs w:val="26"/>
        </w:rPr>
      </w:pPr>
      <w:r w:rsidRPr="00B576B4">
        <w:rPr>
          <w:rFonts w:ascii="Times New Roman" w:hAnsi="Times New Roman" w:cs="Times New Roman"/>
          <w:sz w:val="26"/>
          <w:szCs w:val="26"/>
        </w:rPr>
        <w:t xml:space="preserve">5.12. В случае установления в ходе или по результатам </w:t>
      </w:r>
      <w:proofErr w:type="gramStart"/>
      <w:r w:rsidRPr="00B576B4">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B576B4">
        <w:rPr>
          <w:rFonts w:ascii="Times New Roman" w:hAnsi="Times New Roman" w:cs="Times New Roman"/>
          <w:sz w:val="26"/>
          <w:szCs w:val="26"/>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C5560F" w:rsidRDefault="00C5560F"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B576B4" w:rsidRDefault="00B576B4" w:rsidP="00C5560F">
      <w:pPr>
        <w:spacing w:after="0" w:line="240" w:lineRule="auto"/>
        <w:rPr>
          <w:rFonts w:cstheme="minorHAnsi"/>
          <w:sz w:val="24"/>
          <w:szCs w:val="24"/>
        </w:rPr>
      </w:pPr>
    </w:p>
    <w:p w:rsidR="0072554F" w:rsidRDefault="0072554F">
      <w:pPr>
        <w:pStyle w:val="ConsPlusNormal"/>
        <w:jc w:val="right"/>
        <w:outlineLvl w:val="1"/>
      </w:pPr>
      <w:r>
        <w:t>Приложение N 1</w:t>
      </w:r>
    </w:p>
    <w:p w:rsidR="0072554F" w:rsidRDefault="0072554F">
      <w:pPr>
        <w:pStyle w:val="ConsPlusNormal"/>
        <w:jc w:val="right"/>
      </w:pPr>
      <w:r>
        <w:t>к Административному регламенту</w:t>
      </w:r>
    </w:p>
    <w:p w:rsidR="0072554F" w:rsidRDefault="0072554F">
      <w:pPr>
        <w:pStyle w:val="ConsPlusNormal"/>
        <w:jc w:val="right"/>
      </w:pPr>
      <w:r>
        <w:t>предоставления муниципальной услуги</w:t>
      </w:r>
    </w:p>
    <w:p w:rsidR="0072554F" w:rsidRDefault="0072554F">
      <w:pPr>
        <w:pStyle w:val="ConsPlusNormal"/>
        <w:jc w:val="right"/>
      </w:pPr>
      <w:r>
        <w:t>по предоставлению порубочного билета</w:t>
      </w:r>
    </w:p>
    <w:p w:rsidR="0072554F" w:rsidRDefault="0072554F">
      <w:pPr>
        <w:pStyle w:val="ConsPlusNormal"/>
        <w:jc w:val="right"/>
      </w:pPr>
      <w:r>
        <w:t>и (или) разрешения на пересадку</w:t>
      </w:r>
    </w:p>
    <w:p w:rsidR="0072554F" w:rsidRDefault="0072554F">
      <w:pPr>
        <w:pStyle w:val="ConsPlusNormal"/>
        <w:jc w:val="right"/>
      </w:pPr>
      <w:r>
        <w:t>деревьев и кустарников</w:t>
      </w:r>
    </w:p>
    <w:p w:rsidR="0072554F" w:rsidRDefault="0072554F">
      <w:pPr>
        <w:spacing w:after="1"/>
      </w:pPr>
    </w:p>
    <w:p w:rsidR="0072554F" w:rsidRDefault="0072554F">
      <w:pPr>
        <w:pStyle w:val="ConsPlusNormal"/>
        <w:jc w:val="both"/>
      </w:pPr>
    </w:p>
    <w:p w:rsidR="00934F0F" w:rsidRPr="00934F0F" w:rsidRDefault="0072554F" w:rsidP="00D63A44">
      <w:pPr>
        <w:pStyle w:val="ConsPlusNonformat"/>
        <w:jc w:val="right"/>
        <w:rPr>
          <w:rFonts w:ascii="Times New Roman" w:hAnsi="Times New Roman" w:cs="Times New Roman"/>
          <w:sz w:val="18"/>
          <w:szCs w:val="18"/>
        </w:rPr>
      </w:pPr>
      <w:r>
        <w:t xml:space="preserve">                              </w:t>
      </w:r>
      <w:bookmarkStart w:id="9" w:name="P537"/>
      <w:bookmarkEnd w:id="9"/>
    </w:p>
    <w:p w:rsidR="00934F0F" w:rsidRPr="009A29C4" w:rsidRDefault="00934F0F" w:rsidP="00934F0F">
      <w:pPr>
        <w:widowControl w:val="0"/>
        <w:autoSpaceDE w:val="0"/>
        <w:autoSpaceDN w:val="0"/>
        <w:adjustRightInd w:val="0"/>
        <w:spacing w:after="0" w:line="240" w:lineRule="auto"/>
        <w:jc w:val="right"/>
        <w:rPr>
          <w:rFonts w:eastAsia="Times New Roman" w:cstheme="minorHAnsi"/>
          <w:sz w:val="18"/>
          <w:szCs w:val="18"/>
        </w:rPr>
      </w:pPr>
    </w:p>
    <w:p w:rsidR="00934F0F" w:rsidRPr="009A29C4" w:rsidRDefault="00934F0F" w:rsidP="00934F0F">
      <w:pPr>
        <w:widowControl w:val="0"/>
        <w:autoSpaceDE w:val="0"/>
        <w:autoSpaceDN w:val="0"/>
        <w:adjustRightInd w:val="0"/>
        <w:spacing w:after="0" w:line="240" w:lineRule="auto"/>
        <w:jc w:val="right"/>
        <w:rPr>
          <w:rFonts w:eastAsia="Times New Roman" w:cstheme="minorHAnsi"/>
          <w:sz w:val="18"/>
          <w:szCs w:val="18"/>
        </w:rPr>
      </w:pPr>
      <w:r w:rsidRPr="009A29C4">
        <w:rPr>
          <w:rFonts w:eastAsia="Times New Roman" w:cstheme="minorHAnsi"/>
          <w:sz w:val="18"/>
          <w:szCs w:val="18"/>
        </w:rPr>
        <w:t>В администрацию Харовского</w:t>
      </w:r>
    </w:p>
    <w:p w:rsidR="00934F0F" w:rsidRPr="009A29C4" w:rsidRDefault="00934F0F" w:rsidP="00934F0F">
      <w:pPr>
        <w:widowControl w:val="0"/>
        <w:autoSpaceDE w:val="0"/>
        <w:autoSpaceDN w:val="0"/>
        <w:adjustRightInd w:val="0"/>
        <w:spacing w:after="0" w:line="240" w:lineRule="auto"/>
        <w:jc w:val="right"/>
        <w:rPr>
          <w:rFonts w:eastAsia="Times New Roman" w:cstheme="minorHAnsi"/>
          <w:sz w:val="18"/>
          <w:szCs w:val="18"/>
        </w:rPr>
      </w:pPr>
      <w:r w:rsidRPr="009A29C4">
        <w:rPr>
          <w:rFonts w:eastAsia="Times New Roman" w:cstheme="minorHAnsi"/>
          <w:sz w:val="18"/>
          <w:szCs w:val="18"/>
        </w:rPr>
        <w:t xml:space="preserve">муниципального района </w:t>
      </w:r>
    </w:p>
    <w:p w:rsidR="00934F0F" w:rsidRPr="009A29C4" w:rsidRDefault="00934F0F" w:rsidP="00934F0F">
      <w:pPr>
        <w:widowControl w:val="0"/>
        <w:autoSpaceDE w:val="0"/>
        <w:autoSpaceDN w:val="0"/>
        <w:adjustRightInd w:val="0"/>
        <w:spacing w:after="0" w:line="240" w:lineRule="auto"/>
        <w:jc w:val="right"/>
        <w:rPr>
          <w:rFonts w:eastAsia="Times New Roman" w:cstheme="minorHAnsi"/>
          <w:sz w:val="18"/>
          <w:szCs w:val="18"/>
        </w:rPr>
      </w:pPr>
    </w:p>
    <w:tbl>
      <w:tblPr>
        <w:tblW w:w="0" w:type="auto"/>
        <w:tblInd w:w="5160" w:type="dxa"/>
        <w:tblLook w:val="04A0" w:firstRow="1" w:lastRow="0" w:firstColumn="1" w:lastColumn="0" w:noHBand="0" w:noVBand="1"/>
      </w:tblPr>
      <w:tblGrid>
        <w:gridCol w:w="1044"/>
        <w:gridCol w:w="3649"/>
      </w:tblGrid>
      <w:tr w:rsidR="00934F0F" w:rsidRPr="009A29C4" w:rsidTr="005C009A">
        <w:tc>
          <w:tcPr>
            <w:tcW w:w="1044" w:type="dxa"/>
            <w:hideMark/>
          </w:tcPr>
          <w:p w:rsidR="00934F0F" w:rsidRPr="009A29C4" w:rsidRDefault="00934F0F" w:rsidP="00934F0F">
            <w:pPr>
              <w:spacing w:after="0" w:line="240" w:lineRule="auto"/>
              <w:jc w:val="both"/>
              <w:rPr>
                <w:rFonts w:cstheme="minorHAnsi"/>
                <w:i/>
                <w:sz w:val="18"/>
                <w:szCs w:val="18"/>
              </w:rPr>
            </w:pPr>
          </w:p>
        </w:tc>
        <w:tc>
          <w:tcPr>
            <w:tcW w:w="3649" w:type="dxa"/>
            <w:tcBorders>
              <w:top w:val="single" w:sz="4" w:space="0" w:color="auto"/>
              <w:left w:val="nil"/>
              <w:bottom w:val="single" w:sz="4" w:space="0" w:color="auto"/>
              <w:right w:val="nil"/>
            </w:tcBorders>
          </w:tcPr>
          <w:p w:rsidR="00934F0F" w:rsidRPr="009A29C4" w:rsidRDefault="00934F0F" w:rsidP="00934F0F">
            <w:pPr>
              <w:spacing w:after="0" w:line="240" w:lineRule="auto"/>
              <w:jc w:val="both"/>
              <w:rPr>
                <w:rFonts w:cstheme="minorHAnsi"/>
                <w:sz w:val="18"/>
                <w:szCs w:val="18"/>
              </w:rPr>
            </w:pPr>
            <w:r w:rsidRPr="009A29C4">
              <w:rPr>
                <w:rFonts w:cstheme="minorHAnsi"/>
                <w:sz w:val="18"/>
                <w:szCs w:val="18"/>
              </w:rPr>
              <w:t>От</w:t>
            </w:r>
          </w:p>
        </w:tc>
      </w:tr>
      <w:tr w:rsidR="00934F0F" w:rsidRPr="009A29C4" w:rsidTr="005C009A">
        <w:tc>
          <w:tcPr>
            <w:tcW w:w="1044" w:type="dxa"/>
          </w:tcPr>
          <w:p w:rsidR="00934F0F" w:rsidRPr="009A29C4" w:rsidRDefault="00934F0F" w:rsidP="00934F0F">
            <w:pPr>
              <w:spacing w:after="0" w:line="240" w:lineRule="auto"/>
              <w:jc w:val="both"/>
              <w:rPr>
                <w:rFonts w:cstheme="minorHAnsi"/>
                <w:i/>
                <w:sz w:val="18"/>
                <w:szCs w:val="18"/>
              </w:rPr>
            </w:pPr>
          </w:p>
        </w:tc>
        <w:tc>
          <w:tcPr>
            <w:tcW w:w="3649" w:type="dxa"/>
            <w:tcBorders>
              <w:top w:val="single" w:sz="4" w:space="0" w:color="auto"/>
              <w:left w:val="nil"/>
              <w:bottom w:val="single" w:sz="4" w:space="0" w:color="auto"/>
              <w:right w:val="nil"/>
            </w:tcBorders>
          </w:tcPr>
          <w:p w:rsidR="00934F0F" w:rsidRPr="009A29C4" w:rsidRDefault="00934F0F" w:rsidP="00934F0F">
            <w:pPr>
              <w:spacing w:after="0" w:line="240" w:lineRule="auto"/>
              <w:jc w:val="both"/>
              <w:rPr>
                <w:rFonts w:cstheme="minorHAnsi"/>
                <w:sz w:val="18"/>
                <w:szCs w:val="18"/>
              </w:rPr>
            </w:pPr>
          </w:p>
        </w:tc>
      </w:tr>
      <w:tr w:rsidR="00934F0F" w:rsidRPr="009A29C4" w:rsidTr="005C009A">
        <w:tc>
          <w:tcPr>
            <w:tcW w:w="1044" w:type="dxa"/>
          </w:tcPr>
          <w:p w:rsidR="00934F0F" w:rsidRPr="009A29C4" w:rsidRDefault="00934F0F" w:rsidP="00934F0F">
            <w:pPr>
              <w:spacing w:after="0" w:line="240" w:lineRule="auto"/>
              <w:jc w:val="center"/>
              <w:rPr>
                <w:rFonts w:cstheme="minorHAnsi"/>
                <w:sz w:val="16"/>
                <w:szCs w:val="16"/>
              </w:rPr>
            </w:pPr>
          </w:p>
        </w:tc>
        <w:tc>
          <w:tcPr>
            <w:tcW w:w="3649" w:type="dxa"/>
            <w:tcBorders>
              <w:top w:val="single" w:sz="4" w:space="0" w:color="auto"/>
              <w:left w:val="nil"/>
              <w:bottom w:val="nil"/>
              <w:right w:val="nil"/>
            </w:tcBorders>
            <w:hideMark/>
          </w:tcPr>
          <w:p w:rsidR="00934F0F" w:rsidRPr="009A29C4" w:rsidRDefault="00934F0F" w:rsidP="00CA53E2">
            <w:pPr>
              <w:autoSpaceDE w:val="0"/>
              <w:autoSpaceDN w:val="0"/>
              <w:adjustRightInd w:val="0"/>
              <w:spacing w:after="0" w:line="240" w:lineRule="auto"/>
              <w:jc w:val="center"/>
              <w:rPr>
                <w:rFonts w:eastAsia="Calibri" w:cstheme="minorHAnsi"/>
                <w:sz w:val="18"/>
                <w:szCs w:val="18"/>
              </w:rPr>
            </w:pPr>
            <w:r w:rsidRPr="009A29C4">
              <w:rPr>
                <w:rFonts w:eastAsia="Calibri" w:cstheme="minorHAnsi"/>
                <w:sz w:val="18"/>
                <w:szCs w:val="18"/>
              </w:rPr>
              <w:t>(для юридического лица указывается</w:t>
            </w:r>
          </w:p>
          <w:p w:rsidR="00934F0F" w:rsidRPr="009A29C4" w:rsidRDefault="00934F0F" w:rsidP="00CA53E2">
            <w:pPr>
              <w:autoSpaceDE w:val="0"/>
              <w:autoSpaceDN w:val="0"/>
              <w:adjustRightInd w:val="0"/>
              <w:spacing w:after="0" w:line="240" w:lineRule="auto"/>
              <w:jc w:val="center"/>
              <w:rPr>
                <w:rFonts w:eastAsia="Calibri" w:cstheme="minorHAnsi"/>
                <w:sz w:val="18"/>
                <w:szCs w:val="18"/>
              </w:rPr>
            </w:pPr>
            <w:r w:rsidRPr="009A29C4">
              <w:rPr>
                <w:rFonts w:eastAsia="Calibri" w:cstheme="minorHAnsi"/>
                <w:sz w:val="18"/>
                <w:szCs w:val="18"/>
              </w:rPr>
              <w:t>фирменное наименование, для</w:t>
            </w:r>
          </w:p>
          <w:p w:rsidR="00934F0F" w:rsidRPr="009A29C4" w:rsidRDefault="00934F0F" w:rsidP="00CA53E2">
            <w:pPr>
              <w:autoSpaceDE w:val="0"/>
              <w:autoSpaceDN w:val="0"/>
              <w:adjustRightInd w:val="0"/>
              <w:spacing w:after="0" w:line="240" w:lineRule="auto"/>
              <w:jc w:val="center"/>
              <w:rPr>
                <w:rFonts w:eastAsia="Calibri" w:cstheme="minorHAnsi"/>
                <w:sz w:val="18"/>
                <w:szCs w:val="18"/>
              </w:rPr>
            </w:pPr>
            <w:r w:rsidRPr="009A29C4">
              <w:rPr>
                <w:rFonts w:eastAsia="Calibri" w:cstheme="minorHAnsi"/>
                <w:sz w:val="18"/>
                <w:szCs w:val="18"/>
              </w:rPr>
              <w:t>физического лица указываются</w:t>
            </w:r>
          </w:p>
          <w:p w:rsidR="00934F0F" w:rsidRPr="009A29C4" w:rsidRDefault="00934F0F" w:rsidP="00CA53E2">
            <w:pPr>
              <w:autoSpaceDE w:val="0"/>
              <w:autoSpaceDN w:val="0"/>
              <w:adjustRightInd w:val="0"/>
              <w:spacing w:after="0" w:line="240" w:lineRule="auto"/>
              <w:jc w:val="center"/>
              <w:rPr>
                <w:rFonts w:eastAsia="Calibri" w:cstheme="minorHAnsi"/>
                <w:sz w:val="18"/>
                <w:szCs w:val="18"/>
              </w:rPr>
            </w:pPr>
            <w:r w:rsidRPr="009A29C4">
              <w:rPr>
                <w:rFonts w:eastAsia="Calibri" w:cstheme="minorHAnsi"/>
                <w:sz w:val="18"/>
                <w:szCs w:val="18"/>
              </w:rPr>
              <w:t>фамилия, имя, отчество заявителя;</w:t>
            </w:r>
          </w:p>
          <w:p w:rsidR="00934F0F" w:rsidRPr="009A29C4" w:rsidRDefault="00934F0F" w:rsidP="00CA53E2">
            <w:pPr>
              <w:autoSpaceDE w:val="0"/>
              <w:autoSpaceDN w:val="0"/>
              <w:adjustRightInd w:val="0"/>
              <w:spacing w:after="0" w:line="240" w:lineRule="auto"/>
              <w:jc w:val="center"/>
              <w:rPr>
                <w:rFonts w:eastAsia="Calibri" w:cstheme="minorHAnsi"/>
                <w:sz w:val="18"/>
                <w:szCs w:val="18"/>
              </w:rPr>
            </w:pPr>
            <w:r w:rsidRPr="009A29C4">
              <w:rPr>
                <w:rFonts w:eastAsia="Calibri" w:cstheme="minorHAnsi"/>
                <w:sz w:val="18"/>
                <w:szCs w:val="18"/>
              </w:rPr>
              <w:t>для лица, действующего по</w:t>
            </w:r>
          </w:p>
          <w:p w:rsidR="00934F0F" w:rsidRPr="009A29C4" w:rsidRDefault="00934F0F" w:rsidP="00CA53E2">
            <w:pPr>
              <w:autoSpaceDE w:val="0"/>
              <w:autoSpaceDN w:val="0"/>
              <w:adjustRightInd w:val="0"/>
              <w:spacing w:after="0" w:line="240" w:lineRule="auto"/>
              <w:jc w:val="center"/>
              <w:rPr>
                <w:rFonts w:eastAsia="Calibri" w:cstheme="minorHAnsi"/>
                <w:sz w:val="18"/>
                <w:szCs w:val="18"/>
              </w:rPr>
            </w:pPr>
            <w:r w:rsidRPr="009A29C4">
              <w:rPr>
                <w:rFonts w:eastAsia="Calibri" w:cstheme="minorHAnsi"/>
                <w:sz w:val="18"/>
                <w:szCs w:val="18"/>
              </w:rPr>
              <w:t>доверенности, - фамилия, имя,</w:t>
            </w:r>
          </w:p>
          <w:p w:rsidR="00934F0F" w:rsidRPr="009A29C4" w:rsidRDefault="00934F0F" w:rsidP="00CA53E2">
            <w:pPr>
              <w:autoSpaceDE w:val="0"/>
              <w:autoSpaceDN w:val="0"/>
              <w:adjustRightInd w:val="0"/>
              <w:spacing w:after="0" w:line="240" w:lineRule="auto"/>
              <w:jc w:val="center"/>
              <w:rPr>
                <w:rFonts w:eastAsia="Calibri" w:cstheme="minorHAnsi"/>
                <w:sz w:val="18"/>
                <w:szCs w:val="18"/>
              </w:rPr>
            </w:pPr>
            <w:r w:rsidRPr="009A29C4">
              <w:rPr>
                <w:rFonts w:eastAsia="Calibri" w:cstheme="minorHAnsi"/>
                <w:sz w:val="18"/>
                <w:szCs w:val="18"/>
              </w:rPr>
              <w:t>отчество лица, действующего на</w:t>
            </w:r>
          </w:p>
          <w:p w:rsidR="00934F0F" w:rsidRPr="009A29C4" w:rsidRDefault="00934F0F" w:rsidP="00CA53E2">
            <w:pPr>
              <w:autoSpaceDE w:val="0"/>
              <w:autoSpaceDN w:val="0"/>
              <w:adjustRightInd w:val="0"/>
              <w:spacing w:after="0" w:line="240" w:lineRule="auto"/>
              <w:jc w:val="center"/>
              <w:rPr>
                <w:rFonts w:cstheme="minorHAnsi"/>
                <w:sz w:val="16"/>
                <w:szCs w:val="16"/>
              </w:rPr>
            </w:pPr>
            <w:r w:rsidRPr="009A29C4">
              <w:rPr>
                <w:rFonts w:eastAsia="Calibri" w:cstheme="minorHAnsi"/>
                <w:sz w:val="18"/>
                <w:szCs w:val="18"/>
              </w:rPr>
              <w:t>основании доверенности)</w:t>
            </w:r>
          </w:p>
        </w:tc>
      </w:tr>
    </w:tbl>
    <w:p w:rsidR="0072554F" w:rsidRPr="006F6307" w:rsidRDefault="0072554F" w:rsidP="006F6307">
      <w:pPr>
        <w:pStyle w:val="ConsPlusNonformat"/>
        <w:jc w:val="center"/>
        <w:rPr>
          <w:rFonts w:asciiTheme="minorHAnsi" w:hAnsiTheme="minorHAnsi" w:cstheme="minorHAnsi"/>
        </w:rPr>
      </w:pPr>
      <w:r w:rsidRPr="006F6307">
        <w:rPr>
          <w:rFonts w:asciiTheme="minorHAnsi" w:hAnsiTheme="minorHAnsi" w:cstheme="minorHAnsi"/>
        </w:rPr>
        <w:t>ЗАЯВЛЕНИЕ</w:t>
      </w:r>
    </w:p>
    <w:p w:rsidR="0072554F" w:rsidRDefault="0072554F">
      <w:pPr>
        <w:pStyle w:val="ConsPlusNonformat"/>
        <w:jc w:val="both"/>
      </w:pPr>
    </w:p>
    <w:p w:rsidR="0072554F" w:rsidRDefault="0072554F">
      <w:pPr>
        <w:pStyle w:val="ConsPlusNonformat"/>
        <w:jc w:val="both"/>
      </w:pPr>
      <w:r>
        <w:t xml:space="preserve">    Прошу  выдать порубочный билет и (или) разрешение на пересадку деревьев</w:t>
      </w:r>
    </w:p>
    <w:p w:rsidR="0072554F" w:rsidRDefault="0072554F">
      <w:pPr>
        <w:pStyle w:val="ConsPlusNonformat"/>
        <w:jc w:val="both"/>
      </w:pPr>
      <w:r>
        <w:t>и кустарников на территории ________________ для целей:</w:t>
      </w:r>
    </w:p>
    <w:p w:rsidR="0072554F" w:rsidRDefault="0072554F">
      <w:pPr>
        <w:pStyle w:val="ConsPlusNonformat"/>
        <w:jc w:val="both"/>
      </w:pPr>
      <w:r>
        <w:t>___________________________________________________________________________</w:t>
      </w:r>
    </w:p>
    <w:p w:rsidR="0072554F" w:rsidRDefault="0072554F">
      <w:pPr>
        <w:pStyle w:val="ConsPlusNonformat"/>
        <w:jc w:val="both"/>
      </w:pPr>
      <w:r>
        <w:t>___________________________________________________________________________</w:t>
      </w:r>
    </w:p>
    <w:p w:rsidR="0072554F" w:rsidRDefault="0072554F">
      <w:pPr>
        <w:pStyle w:val="ConsPlusNonformat"/>
        <w:jc w:val="both"/>
      </w:pPr>
      <w:r>
        <w:t>(строительства, реконструкции, аварийного ремонта надземных, подземных</w:t>
      </w:r>
    </w:p>
    <w:p w:rsidR="0072554F" w:rsidRDefault="0072554F">
      <w:pPr>
        <w:pStyle w:val="ConsPlusNonformat"/>
        <w:jc w:val="both"/>
      </w:pPr>
      <w:r>
        <w:t>коммуникаций, восстановления нормативов освещения жилых помещений, сноса</w:t>
      </w:r>
    </w:p>
    <w:p w:rsidR="0072554F" w:rsidRDefault="0072554F">
      <w:pPr>
        <w:pStyle w:val="ConsPlusNonformat"/>
        <w:jc w:val="both"/>
      </w:pPr>
      <w:r>
        <w:t>аварийных деревьев)</w:t>
      </w:r>
    </w:p>
    <w:p w:rsidR="0072554F" w:rsidRDefault="0072554F">
      <w:pPr>
        <w:pStyle w:val="ConsPlusNonformat"/>
        <w:jc w:val="both"/>
      </w:pPr>
    </w:p>
    <w:p w:rsidR="0072554F" w:rsidRDefault="0072554F">
      <w:pPr>
        <w:pStyle w:val="ConsPlusNonformat"/>
        <w:jc w:val="both"/>
      </w:pPr>
      <w:r>
        <w:t>на земельном участке, расположенном _______________________________________</w:t>
      </w:r>
    </w:p>
    <w:p w:rsidR="0072554F" w:rsidRDefault="0072554F">
      <w:pPr>
        <w:pStyle w:val="ConsPlusNonformat"/>
        <w:jc w:val="both"/>
      </w:pPr>
      <w:r>
        <w:t xml:space="preserve">                                      (адрес участка производства работ)</w:t>
      </w:r>
    </w:p>
    <w:p w:rsidR="0072554F" w:rsidRDefault="0072554F">
      <w:pPr>
        <w:pStyle w:val="ConsPlusNonformat"/>
        <w:jc w:val="both"/>
      </w:pPr>
      <w:r>
        <w:t>___________________________________________________________________________</w:t>
      </w:r>
    </w:p>
    <w:p w:rsidR="0072554F" w:rsidRDefault="0072554F">
      <w:pPr>
        <w:pStyle w:val="ConsPlusNonformat"/>
        <w:jc w:val="both"/>
      </w:pPr>
      <w:r>
        <w:t>__________________________________________________________________________.</w:t>
      </w:r>
    </w:p>
    <w:p w:rsidR="0072554F" w:rsidRDefault="0072554F">
      <w:pPr>
        <w:pStyle w:val="ConsPlusNonformat"/>
        <w:jc w:val="both"/>
      </w:pPr>
    </w:p>
    <w:p w:rsidR="0072554F" w:rsidRDefault="0072554F">
      <w:pPr>
        <w:pStyle w:val="ConsPlusNonformat"/>
        <w:jc w:val="both"/>
      </w:pPr>
      <w:r>
        <w:t>К заявлению прилагаются:</w:t>
      </w:r>
    </w:p>
    <w:p w:rsidR="0072554F" w:rsidRDefault="0072554F">
      <w:pPr>
        <w:pStyle w:val="ConsPlusNonformat"/>
        <w:jc w:val="both"/>
      </w:pPr>
      <w:r>
        <w:t>1. ____________________</w:t>
      </w:r>
    </w:p>
    <w:p w:rsidR="0072554F" w:rsidRDefault="0072554F">
      <w:pPr>
        <w:pStyle w:val="ConsPlusNonformat"/>
        <w:jc w:val="both"/>
      </w:pPr>
      <w:r>
        <w:t>2. ____________________</w:t>
      </w:r>
    </w:p>
    <w:p w:rsidR="0072554F" w:rsidRDefault="0072554F">
      <w:pPr>
        <w:pStyle w:val="ConsPlusNonformat"/>
        <w:jc w:val="both"/>
      </w:pPr>
      <w:r>
        <w:t>3. ____________________</w:t>
      </w:r>
    </w:p>
    <w:p w:rsidR="0072554F" w:rsidRDefault="0072554F">
      <w:pPr>
        <w:pStyle w:val="ConsPlusNonformat"/>
        <w:jc w:val="both"/>
      </w:pPr>
    </w:p>
    <w:p w:rsidR="0072554F" w:rsidRDefault="0072554F">
      <w:pPr>
        <w:pStyle w:val="ConsPlusNonformat"/>
        <w:jc w:val="both"/>
      </w:pPr>
      <w:r>
        <w:t>"__"______________ 20__ г.                            ___________________</w:t>
      </w:r>
    </w:p>
    <w:p w:rsidR="0072554F" w:rsidRDefault="0072554F">
      <w:pPr>
        <w:pStyle w:val="ConsPlusNonformat"/>
        <w:jc w:val="both"/>
      </w:pPr>
      <w:r>
        <w:t xml:space="preserve">                                                      (подпись заявителя)</w:t>
      </w:r>
    </w:p>
    <w:p w:rsidR="0072554F" w:rsidRDefault="0072554F">
      <w:pPr>
        <w:pStyle w:val="ConsPlusNormal"/>
        <w:jc w:val="both"/>
      </w:pPr>
    </w:p>
    <w:p w:rsidR="009A29C4" w:rsidRDefault="009A29C4">
      <w:pPr>
        <w:pStyle w:val="ConsPlusNormal"/>
        <w:jc w:val="both"/>
      </w:pPr>
    </w:p>
    <w:p w:rsidR="009A29C4" w:rsidRDefault="009A29C4">
      <w:pPr>
        <w:pStyle w:val="ConsPlusNormal"/>
        <w:jc w:val="both"/>
      </w:pPr>
    </w:p>
    <w:p w:rsidR="009A29C4" w:rsidRDefault="009A29C4">
      <w:pPr>
        <w:pStyle w:val="ConsPlusNormal"/>
        <w:jc w:val="both"/>
      </w:pPr>
    </w:p>
    <w:p w:rsidR="009A29C4" w:rsidRDefault="009A29C4">
      <w:pPr>
        <w:pStyle w:val="ConsPlusNormal"/>
        <w:jc w:val="both"/>
      </w:pPr>
    </w:p>
    <w:p w:rsidR="0072554F" w:rsidRDefault="0072554F">
      <w:pPr>
        <w:pStyle w:val="ConsPlusNormal"/>
        <w:jc w:val="both"/>
      </w:pPr>
    </w:p>
    <w:p w:rsidR="0072554F" w:rsidRDefault="0072554F">
      <w:pPr>
        <w:pStyle w:val="ConsPlusNormal"/>
        <w:jc w:val="both"/>
      </w:pPr>
    </w:p>
    <w:p w:rsidR="0072554F" w:rsidRDefault="0072554F">
      <w:pPr>
        <w:pStyle w:val="ConsPlusNormal"/>
        <w:jc w:val="both"/>
      </w:pPr>
    </w:p>
    <w:p w:rsidR="0072554F" w:rsidRDefault="0072554F">
      <w:pPr>
        <w:pStyle w:val="ConsPlusNormal"/>
        <w:jc w:val="both"/>
      </w:pPr>
    </w:p>
    <w:p w:rsidR="0072554F" w:rsidRDefault="0072554F">
      <w:pPr>
        <w:pStyle w:val="ConsPlusNormal"/>
        <w:jc w:val="both"/>
      </w:pPr>
    </w:p>
    <w:p w:rsidR="0072554F" w:rsidRDefault="0072554F">
      <w:pPr>
        <w:pStyle w:val="ConsPlusNormal"/>
        <w:jc w:val="both"/>
      </w:pPr>
    </w:p>
    <w:p w:rsidR="0072554F" w:rsidRDefault="0072554F">
      <w:pPr>
        <w:pStyle w:val="ConsPlusNormal"/>
        <w:jc w:val="both"/>
      </w:pPr>
    </w:p>
    <w:p w:rsidR="0072554F" w:rsidRDefault="0072554F">
      <w:pPr>
        <w:pStyle w:val="ConsPlusNormal"/>
        <w:jc w:val="both"/>
      </w:pPr>
    </w:p>
    <w:p w:rsidR="0072554F" w:rsidRDefault="0072554F">
      <w:pPr>
        <w:pStyle w:val="ConsPlusNormal"/>
        <w:jc w:val="both"/>
      </w:pPr>
    </w:p>
    <w:p w:rsidR="008F305E" w:rsidRDefault="008F305E">
      <w:pPr>
        <w:pStyle w:val="ConsPlusNormal"/>
        <w:jc w:val="both"/>
      </w:pPr>
    </w:p>
    <w:p w:rsidR="008F305E" w:rsidRDefault="008F305E">
      <w:pPr>
        <w:pStyle w:val="ConsPlusNormal"/>
        <w:jc w:val="both"/>
      </w:pPr>
    </w:p>
    <w:p w:rsidR="0072554F" w:rsidRDefault="0072554F">
      <w:pPr>
        <w:pStyle w:val="ConsPlusNormal"/>
        <w:jc w:val="both"/>
      </w:pPr>
    </w:p>
    <w:p w:rsidR="0072554F" w:rsidRDefault="0072554F">
      <w:pPr>
        <w:pStyle w:val="ConsPlusNormal"/>
        <w:jc w:val="right"/>
        <w:outlineLvl w:val="1"/>
      </w:pPr>
      <w:r>
        <w:t>Приложение N 2</w:t>
      </w:r>
    </w:p>
    <w:p w:rsidR="0072554F" w:rsidRDefault="0072554F">
      <w:pPr>
        <w:pStyle w:val="ConsPlusNormal"/>
        <w:jc w:val="right"/>
      </w:pPr>
      <w:r>
        <w:t>к Административному регламенту</w:t>
      </w:r>
    </w:p>
    <w:p w:rsidR="0072554F" w:rsidRDefault="0072554F">
      <w:pPr>
        <w:pStyle w:val="ConsPlusNormal"/>
        <w:jc w:val="right"/>
      </w:pPr>
      <w:r>
        <w:t>предоставления муниципальной услуги</w:t>
      </w:r>
    </w:p>
    <w:p w:rsidR="0072554F" w:rsidRDefault="0072554F">
      <w:pPr>
        <w:pStyle w:val="ConsPlusNormal"/>
        <w:jc w:val="right"/>
      </w:pPr>
      <w:r>
        <w:t>по предоставлению порубочного билета</w:t>
      </w:r>
    </w:p>
    <w:p w:rsidR="0072554F" w:rsidRDefault="0072554F">
      <w:pPr>
        <w:pStyle w:val="ConsPlusNormal"/>
        <w:jc w:val="right"/>
      </w:pPr>
      <w:r>
        <w:t>и (или) разрешения на пересадку</w:t>
      </w:r>
    </w:p>
    <w:p w:rsidR="0072554F" w:rsidRDefault="0072554F">
      <w:pPr>
        <w:pStyle w:val="ConsPlusNormal"/>
        <w:jc w:val="right"/>
      </w:pPr>
      <w:r>
        <w:t>деревьев и кустарников</w:t>
      </w:r>
    </w:p>
    <w:p w:rsidR="0072554F" w:rsidRDefault="0072554F">
      <w:pPr>
        <w:pStyle w:val="ConsPlusNormal"/>
        <w:jc w:val="both"/>
      </w:pPr>
    </w:p>
    <w:p w:rsidR="0072554F" w:rsidRDefault="0072554F">
      <w:pPr>
        <w:pStyle w:val="ConsPlusTitle"/>
        <w:jc w:val="center"/>
      </w:pPr>
      <w:bookmarkStart w:id="10" w:name="P571"/>
      <w:bookmarkEnd w:id="10"/>
      <w:r>
        <w:t>БЛОК-СХЕМА</w:t>
      </w:r>
    </w:p>
    <w:p w:rsidR="0072554F" w:rsidRDefault="0072554F">
      <w:pPr>
        <w:pStyle w:val="ConsPlusTitle"/>
        <w:jc w:val="center"/>
      </w:pPr>
      <w:r>
        <w:t>ПРЕДОСТАВЛЕНИЯ МУНИЦИПАЛЬНОЙ УСЛУГИ</w:t>
      </w:r>
    </w:p>
    <w:p w:rsidR="0072554F" w:rsidRDefault="0072554F">
      <w:pPr>
        <w:spacing w:after="1"/>
      </w:pPr>
    </w:p>
    <w:p w:rsidR="0072554F" w:rsidRDefault="0072554F">
      <w:pPr>
        <w:pStyle w:val="ConsPlusNonformat"/>
        <w:jc w:val="both"/>
      </w:pPr>
      <w:r>
        <w:t xml:space="preserve">             ┌────────────────────────────────────────────┐</w:t>
      </w:r>
    </w:p>
    <w:p w:rsidR="0072554F" w:rsidRDefault="0072554F">
      <w:pPr>
        <w:pStyle w:val="ConsPlusNonformat"/>
        <w:jc w:val="both"/>
      </w:pPr>
      <w:r>
        <w:t xml:space="preserve">             │Прием и регистрация заявления и документов -│</w:t>
      </w:r>
    </w:p>
    <w:p w:rsidR="0072554F" w:rsidRDefault="0072554F">
      <w:pPr>
        <w:pStyle w:val="ConsPlusNonformat"/>
        <w:jc w:val="both"/>
      </w:pPr>
      <w:r>
        <w:t xml:space="preserve">             │1 рабочий день                              │</w:t>
      </w:r>
    </w:p>
    <w:p w:rsidR="0072554F" w:rsidRDefault="0072554F">
      <w:pPr>
        <w:pStyle w:val="ConsPlusNonformat"/>
        <w:jc w:val="both"/>
      </w:pPr>
      <w:r>
        <w:t xml:space="preserve">             │  (</w:t>
      </w:r>
      <w:hyperlink w:anchor="P391" w:history="1">
        <w:r>
          <w:rPr>
            <w:color w:val="0000FF"/>
          </w:rPr>
          <w:t>пункт 3.3</w:t>
        </w:r>
      </w:hyperlink>
      <w:r>
        <w:t xml:space="preserve"> административного регламента)  │</w:t>
      </w:r>
    </w:p>
    <w:p w:rsidR="0072554F" w:rsidRDefault="0072554F">
      <w:pPr>
        <w:pStyle w:val="ConsPlusNonformat"/>
        <w:jc w:val="both"/>
      </w:pPr>
      <w:r>
        <w:t xml:space="preserve">             └─────────────────────┬──────────────────────┘</w:t>
      </w:r>
    </w:p>
    <w:p w:rsidR="0072554F" w:rsidRDefault="0072554F">
      <w:pPr>
        <w:pStyle w:val="ConsPlusNonformat"/>
        <w:jc w:val="both"/>
      </w:pPr>
      <w:r>
        <w:t xml:space="preserve">                                   v</w:t>
      </w:r>
    </w:p>
    <w:p w:rsidR="0072554F" w:rsidRDefault="0072554F">
      <w:pPr>
        <w:pStyle w:val="ConsPlusNonformat"/>
        <w:jc w:val="both"/>
      </w:pPr>
      <w:r>
        <w:t xml:space="preserve">             ┌────────────────────────────────────────────┐</w:t>
      </w:r>
    </w:p>
    <w:p w:rsidR="0072554F" w:rsidRDefault="0072554F">
      <w:pPr>
        <w:pStyle w:val="ConsPlusNonformat"/>
        <w:jc w:val="both"/>
      </w:pPr>
      <w:r>
        <w:t xml:space="preserve">             │Рассмотрение заявления и принятие решения - │</w:t>
      </w:r>
    </w:p>
    <w:p w:rsidR="0072554F" w:rsidRDefault="0072554F">
      <w:pPr>
        <w:pStyle w:val="ConsPlusNonformat"/>
        <w:jc w:val="both"/>
      </w:pPr>
      <w:r>
        <w:t xml:space="preserve">             │20 календарных дней со дня регистрации      │</w:t>
      </w:r>
    </w:p>
    <w:p w:rsidR="0072554F" w:rsidRDefault="0072554F">
      <w:pPr>
        <w:pStyle w:val="ConsPlusNonformat"/>
        <w:jc w:val="both"/>
      </w:pPr>
      <w:r>
        <w:t xml:space="preserve">             │  (</w:t>
      </w:r>
      <w:hyperlink w:anchor="P401" w:history="1">
        <w:r>
          <w:rPr>
            <w:color w:val="0000FF"/>
          </w:rPr>
          <w:t>пункт 3.4</w:t>
        </w:r>
      </w:hyperlink>
      <w:r>
        <w:t xml:space="preserve"> административного регламента)  │</w:t>
      </w:r>
    </w:p>
    <w:p w:rsidR="0072554F" w:rsidRDefault="0072554F">
      <w:pPr>
        <w:pStyle w:val="ConsPlusNonformat"/>
        <w:jc w:val="both"/>
      </w:pPr>
      <w:r>
        <w:t xml:space="preserve">             └─────────────────────┬──────────────────────┘</w:t>
      </w:r>
    </w:p>
    <w:p w:rsidR="0072554F" w:rsidRDefault="0072554F">
      <w:pPr>
        <w:pStyle w:val="ConsPlusNonformat"/>
        <w:jc w:val="both"/>
      </w:pPr>
      <w:r>
        <w:t xml:space="preserve">                                   v</w:t>
      </w:r>
    </w:p>
    <w:p w:rsidR="0072554F" w:rsidRDefault="0072554F">
      <w:pPr>
        <w:pStyle w:val="ConsPlusNonformat"/>
        <w:jc w:val="both"/>
      </w:pPr>
      <w:r>
        <w:t xml:space="preserve">             ┌────────────────────────────────────────────┐</w:t>
      </w:r>
    </w:p>
    <w:p w:rsidR="0072554F" w:rsidRDefault="0072554F">
      <w:pPr>
        <w:pStyle w:val="ConsPlusNonformat"/>
        <w:jc w:val="both"/>
      </w:pPr>
      <w:r>
        <w:t xml:space="preserve">             │Выдача (направление) подготовленных         │</w:t>
      </w:r>
    </w:p>
    <w:p w:rsidR="0072554F" w:rsidRDefault="0072554F">
      <w:pPr>
        <w:pStyle w:val="ConsPlusNonformat"/>
        <w:jc w:val="both"/>
      </w:pPr>
      <w:r>
        <w:t xml:space="preserve">             │документов заявителю - 3 рабочих дня со дня │</w:t>
      </w:r>
    </w:p>
    <w:p w:rsidR="0072554F" w:rsidRDefault="0072554F">
      <w:pPr>
        <w:pStyle w:val="ConsPlusNonformat"/>
        <w:jc w:val="both"/>
      </w:pPr>
      <w:r>
        <w:t xml:space="preserve">             │принятия решения                            │</w:t>
      </w:r>
    </w:p>
    <w:p w:rsidR="0072554F" w:rsidRDefault="0072554F">
      <w:pPr>
        <w:pStyle w:val="ConsPlusNonformat"/>
        <w:jc w:val="both"/>
      </w:pPr>
      <w:r>
        <w:t xml:space="preserve">             │  (</w:t>
      </w:r>
      <w:hyperlink w:anchor="P424" w:history="1">
        <w:r>
          <w:rPr>
            <w:color w:val="0000FF"/>
          </w:rPr>
          <w:t>пункт 3.5</w:t>
        </w:r>
      </w:hyperlink>
      <w:r>
        <w:t xml:space="preserve"> административного регламента)  │</w:t>
      </w:r>
    </w:p>
    <w:p w:rsidR="0072554F" w:rsidRDefault="0072554F">
      <w:pPr>
        <w:pStyle w:val="ConsPlusNonformat"/>
        <w:jc w:val="both"/>
      </w:pPr>
      <w:r>
        <w:t xml:space="preserve">             └────────────────────────────────────────────┘</w:t>
      </w:r>
    </w:p>
    <w:p w:rsidR="0072554F" w:rsidRDefault="0072554F">
      <w:pPr>
        <w:pStyle w:val="ConsPlusNormal"/>
        <w:jc w:val="both"/>
      </w:pPr>
    </w:p>
    <w:p w:rsidR="0072554F" w:rsidRDefault="0072554F">
      <w:pPr>
        <w:pStyle w:val="ConsPlusNormal"/>
        <w:jc w:val="both"/>
      </w:pPr>
    </w:p>
    <w:p w:rsidR="0072554F" w:rsidRDefault="0072554F">
      <w:pPr>
        <w:pStyle w:val="ConsPlusNormal"/>
        <w:pBdr>
          <w:top w:val="single" w:sz="6" w:space="0" w:color="auto"/>
        </w:pBdr>
        <w:spacing w:before="100" w:after="100"/>
        <w:jc w:val="both"/>
        <w:rPr>
          <w:sz w:val="2"/>
          <w:szCs w:val="2"/>
        </w:rPr>
      </w:pPr>
    </w:p>
    <w:p w:rsidR="009A24D8" w:rsidRDefault="009A24D8"/>
    <w:sectPr w:rsidR="009A24D8" w:rsidSect="00B576B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54F"/>
    <w:rsid w:val="00015B07"/>
    <w:rsid w:val="00051CAE"/>
    <w:rsid w:val="000A291E"/>
    <w:rsid w:val="000C1FE1"/>
    <w:rsid w:val="000C497C"/>
    <w:rsid w:val="001411B8"/>
    <w:rsid w:val="00223ECC"/>
    <w:rsid w:val="002315C7"/>
    <w:rsid w:val="00247BBF"/>
    <w:rsid w:val="00284D1F"/>
    <w:rsid w:val="00285F51"/>
    <w:rsid w:val="00291835"/>
    <w:rsid w:val="002F7828"/>
    <w:rsid w:val="0031016A"/>
    <w:rsid w:val="00332987"/>
    <w:rsid w:val="00337A01"/>
    <w:rsid w:val="00346956"/>
    <w:rsid w:val="003762F4"/>
    <w:rsid w:val="00376815"/>
    <w:rsid w:val="003D42F2"/>
    <w:rsid w:val="004017A9"/>
    <w:rsid w:val="00403A4F"/>
    <w:rsid w:val="00431D0D"/>
    <w:rsid w:val="0045238B"/>
    <w:rsid w:val="00462BD8"/>
    <w:rsid w:val="0047386C"/>
    <w:rsid w:val="004870F6"/>
    <w:rsid w:val="00493786"/>
    <w:rsid w:val="005024DF"/>
    <w:rsid w:val="005C009A"/>
    <w:rsid w:val="005E1AB6"/>
    <w:rsid w:val="00644A8A"/>
    <w:rsid w:val="00647F45"/>
    <w:rsid w:val="00667775"/>
    <w:rsid w:val="006761F9"/>
    <w:rsid w:val="006A67F8"/>
    <w:rsid w:val="006F6307"/>
    <w:rsid w:val="007058A6"/>
    <w:rsid w:val="007073D9"/>
    <w:rsid w:val="0072554F"/>
    <w:rsid w:val="00746CAC"/>
    <w:rsid w:val="00762A7F"/>
    <w:rsid w:val="007A66D0"/>
    <w:rsid w:val="007B234E"/>
    <w:rsid w:val="007D1808"/>
    <w:rsid w:val="007D260B"/>
    <w:rsid w:val="007E4F49"/>
    <w:rsid w:val="008119DD"/>
    <w:rsid w:val="008474BD"/>
    <w:rsid w:val="008A6847"/>
    <w:rsid w:val="008E1450"/>
    <w:rsid w:val="008F305E"/>
    <w:rsid w:val="00923A74"/>
    <w:rsid w:val="00934F0F"/>
    <w:rsid w:val="009A24D8"/>
    <w:rsid w:val="009A29C4"/>
    <w:rsid w:val="009D7CDA"/>
    <w:rsid w:val="009E0B3C"/>
    <w:rsid w:val="009F1CB5"/>
    <w:rsid w:val="00A55743"/>
    <w:rsid w:val="00A86987"/>
    <w:rsid w:val="00A94A34"/>
    <w:rsid w:val="00AC1B2A"/>
    <w:rsid w:val="00B20BDC"/>
    <w:rsid w:val="00B576B4"/>
    <w:rsid w:val="00B80BC6"/>
    <w:rsid w:val="00BB000C"/>
    <w:rsid w:val="00C04443"/>
    <w:rsid w:val="00C1026A"/>
    <w:rsid w:val="00C12482"/>
    <w:rsid w:val="00C16799"/>
    <w:rsid w:val="00C47152"/>
    <w:rsid w:val="00C54B8B"/>
    <w:rsid w:val="00C5560F"/>
    <w:rsid w:val="00CA182C"/>
    <w:rsid w:val="00CA53E2"/>
    <w:rsid w:val="00CC58D0"/>
    <w:rsid w:val="00CE38C8"/>
    <w:rsid w:val="00D33745"/>
    <w:rsid w:val="00D435E6"/>
    <w:rsid w:val="00D63A44"/>
    <w:rsid w:val="00D72ACF"/>
    <w:rsid w:val="00D81354"/>
    <w:rsid w:val="00D85E72"/>
    <w:rsid w:val="00EF1E55"/>
    <w:rsid w:val="00F0632E"/>
    <w:rsid w:val="00F27F6D"/>
    <w:rsid w:val="00F363C2"/>
    <w:rsid w:val="00F40CF5"/>
    <w:rsid w:val="00F91BAD"/>
    <w:rsid w:val="00FC756D"/>
    <w:rsid w:val="00FF2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554F"/>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uiPriority w:val="99"/>
    <w:rsid w:val="0072554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2554F"/>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72554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72554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72554F"/>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72554F"/>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72554F"/>
    <w:pPr>
      <w:widowControl w:val="0"/>
      <w:autoSpaceDE w:val="0"/>
      <w:autoSpaceDN w:val="0"/>
      <w:spacing w:after="0" w:line="240" w:lineRule="auto"/>
    </w:pPr>
    <w:rPr>
      <w:rFonts w:ascii="Arial" w:eastAsia="Times New Roman" w:hAnsi="Arial" w:cs="Arial"/>
      <w:sz w:val="20"/>
      <w:szCs w:val="20"/>
    </w:rPr>
  </w:style>
  <w:style w:type="paragraph" w:styleId="a3">
    <w:name w:val="Balloon Text"/>
    <w:basedOn w:val="a"/>
    <w:link w:val="a4"/>
    <w:uiPriority w:val="99"/>
    <w:semiHidden/>
    <w:unhideWhenUsed/>
    <w:rsid w:val="00C54B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54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554F"/>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uiPriority w:val="99"/>
    <w:rsid w:val="0072554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2554F"/>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72554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72554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72554F"/>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72554F"/>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72554F"/>
    <w:pPr>
      <w:widowControl w:val="0"/>
      <w:autoSpaceDE w:val="0"/>
      <w:autoSpaceDN w:val="0"/>
      <w:spacing w:after="0" w:line="240" w:lineRule="auto"/>
    </w:pPr>
    <w:rPr>
      <w:rFonts w:ascii="Arial" w:eastAsia="Times New Roman" w:hAnsi="Arial" w:cs="Arial"/>
      <w:sz w:val="20"/>
      <w:szCs w:val="20"/>
    </w:rPr>
  </w:style>
  <w:style w:type="paragraph" w:styleId="a3">
    <w:name w:val="Balloon Text"/>
    <w:basedOn w:val="a"/>
    <w:link w:val="a4"/>
    <w:uiPriority w:val="99"/>
    <w:semiHidden/>
    <w:unhideWhenUsed/>
    <w:rsid w:val="00C54B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54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23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suslugi35.ru." TargetMode="External"/><Relationship Id="rId13" Type="http://schemas.openxmlformats.org/officeDocument/2006/relationships/hyperlink" Target="consultantplus://offline/ref=2763420A83B88D7C6C327F99AAECE162084CA621AC5E59CED5825522E7064EC0223A3F886984B6767F5CB7A348383872BF174BFCD1650AD1MBk9M" TargetMode="External"/><Relationship Id="rId18" Type="http://schemas.openxmlformats.org/officeDocument/2006/relationships/hyperlink" Target="https://login.consultant.ru/link/?req=doc&amp;base=LAW&amp;n=286959&amp;date=19.06.2020" TargetMode="External"/><Relationship Id="rId26" Type="http://schemas.openxmlformats.org/officeDocument/2006/relationships/hyperlink" Target="http://www.haradm.ru/" TargetMode="External"/><Relationship Id="rId3" Type="http://schemas.microsoft.com/office/2007/relationships/stylesWithEffects" Target="stylesWithEffects.xml"/><Relationship Id="rId21" Type="http://schemas.openxmlformats.org/officeDocument/2006/relationships/hyperlink" Target="consultantplus://offline/ref=2763420A83B88D7C6C326194BC80BF660E47FB2AA850549881D15375B8564895627A39DD2AC0BB7E7B57E5FB0F666123F95C46F8CD790AD4AEAE13AFM6k2M" TargetMode="External"/><Relationship Id="rId7" Type="http://schemas.openxmlformats.org/officeDocument/2006/relationships/hyperlink" Target="http://www.gosuslugi.ru" TargetMode="External"/><Relationship Id="rId12" Type="http://schemas.openxmlformats.org/officeDocument/2006/relationships/hyperlink" Target="consultantplus://offline/ref=2763420A83B88D7C6C327F99AAECE162084DA221AF5459CED5825522E7064EC0223A3F886984B7797D5CB7A348383872BF174BFCD1650AD1MBk9M" TargetMode="External"/><Relationship Id="rId17" Type="http://schemas.openxmlformats.org/officeDocument/2006/relationships/hyperlink" Target="https://login.consultant.ru/link/?req=doc&amp;base=LAW&amp;n=353251&amp;date=19.06.2020&amp;dst=100166&amp;fld=134" TargetMode="External"/><Relationship Id="rId25" Type="http://schemas.openxmlformats.org/officeDocument/2006/relationships/hyperlink" Target="consultantplus://offline/ref=2763420A83B88D7C6C327F99AAECE162084DA526AA5359CED5825522E7064EC0303A67846986A87F7F49E1F20DM6k4M" TargetMode="External"/><Relationship Id="rId2" Type="http://schemas.openxmlformats.org/officeDocument/2006/relationships/styles" Target="styles.xml"/><Relationship Id="rId16" Type="http://schemas.openxmlformats.org/officeDocument/2006/relationships/hyperlink" Target="consultantplus://offline/ref=2763420A83B88D7C6C326194BC80BF660E47FB2AA850549881D15375B8564895627A39DD2AC0BB7E7B57E7F609666123F95C46F8CD790AD4AEAE13AFM6k2M" TargetMode="External"/><Relationship Id="rId20" Type="http://schemas.openxmlformats.org/officeDocument/2006/relationships/hyperlink" Target="consultantplus://offline/ref=2763420A83B88D7C6C326194BC80BF660E47FB2AA850549881D15375B8564895627A39DD2AC0BB7E7B57E5F50F666123F95C46F8CD790AD4AEAE13AFM6k2M" TargetMode="External"/><Relationship Id="rId29"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hyperlink" Target="http://www.haradm.ru" TargetMode="External"/><Relationship Id="rId11" Type="http://schemas.openxmlformats.org/officeDocument/2006/relationships/hyperlink" Target="consultantplus://offline/ref=2763420A83B88D7C6C327F99AAECE162084CA125AB5359CED5825522E7064EC0303A67846986A87F7F49E1F20DM6k4M" TargetMode="External"/><Relationship Id="rId24" Type="http://schemas.openxmlformats.org/officeDocument/2006/relationships/hyperlink" Target="consultantplus://offline/ref=2763420A83B88D7C6C327F99AAECE162084DA12FAF5259CED5825522E7064EC0223A3F886984B47D7A5CB7A348383872BF174BFCD1650AD1MBk9M"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286515&amp;date=19.06.2020" TargetMode="External"/><Relationship Id="rId23" Type="http://schemas.openxmlformats.org/officeDocument/2006/relationships/hyperlink" Target="consultantplus://offline/ref=2763420A83B88D7C6C326194BC80BF660E47FB2AA850549881D15375B8564895627A39DD2AC0BB7E7B57E4F40C666123F95C46F8CD790AD4AEAE13AFM6k2M" TargetMode="External"/><Relationship Id="rId28" Type="http://schemas.openxmlformats.org/officeDocument/2006/relationships/hyperlink" Target="http://www.gosuslugi.gov35.ru" TargetMode="External"/><Relationship Id="rId10" Type="http://schemas.openxmlformats.org/officeDocument/2006/relationships/hyperlink" Target="consultantplus://offline/ref=2763420A83B88D7C6C327F99AAECE162084CA52FAE5359CED5825522E7064EC0303A67846986A87F7F49E1F20DM6k4M" TargetMode="External"/><Relationship Id="rId19" Type="http://schemas.openxmlformats.org/officeDocument/2006/relationships/hyperlink" Target="https://login.consultant.ru/link/?req=doc&amp;base=LAW&amp;n=286515&amp;date=19.06.20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763420A83B88D7C6C327F99AAECE162084CA427A85759CED5825522E7064EC0303A67846986A87F7F49E1F20DM6k4M" TargetMode="External"/><Relationship Id="rId14" Type="http://schemas.openxmlformats.org/officeDocument/2006/relationships/hyperlink" Target="https://login.consultant.ru/link/?req=doc&amp;base=LAW&amp;n=286959&amp;date=19.06.2020" TargetMode="External"/><Relationship Id="rId22" Type="http://schemas.openxmlformats.org/officeDocument/2006/relationships/hyperlink" Target="consultantplus://offline/ref=2763420A83B88D7C6C326194BC80BF660E47FB2AA850549881D15375B8564895627A39DD2AC0BB7E7B57E5FB09666123F95C46F8CD790AD4AEAE13AFM6k2M" TargetMode="External"/><Relationship Id="rId27" Type="http://schemas.openxmlformats.org/officeDocument/2006/relationships/hyperlink" Target="mailto:priemnayakharovsk@mail.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B85DD-E1D6-4475-BE67-2FBAB6D65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22</Pages>
  <Words>8077</Words>
  <Characters>46040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Babikova_KV</dc:creator>
  <cp:lastModifiedBy>user78</cp:lastModifiedBy>
  <cp:revision>8</cp:revision>
  <cp:lastPrinted>2021-05-17T08:20:00Z</cp:lastPrinted>
  <dcterms:created xsi:type="dcterms:W3CDTF">2021-03-31T07:51:00Z</dcterms:created>
  <dcterms:modified xsi:type="dcterms:W3CDTF">2021-05-17T08:22:00Z</dcterms:modified>
</cp:coreProperties>
</file>