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CB" w:rsidRPr="006250CB" w:rsidRDefault="00375D75" w:rsidP="00AA2930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AA2930" w:rsidRPr="006250CB" w:rsidRDefault="00AA2930" w:rsidP="00AA2930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АДМИНИСТРАЦИЯ  ХАРОВСКОГО  МУНИЦИПАЛЬНОГО РАЙОНА</w:t>
      </w:r>
    </w:p>
    <w:p w:rsidR="00AA2930" w:rsidRPr="006250CB" w:rsidRDefault="00AA2930" w:rsidP="00AA2930">
      <w:pPr>
        <w:rPr>
          <w:sz w:val="26"/>
          <w:szCs w:val="26"/>
        </w:rPr>
      </w:pPr>
    </w:p>
    <w:p w:rsidR="00AA2930" w:rsidRPr="006250CB" w:rsidRDefault="00AA2930" w:rsidP="00AA2930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ПОСТАНОВЛЕНИЕ</w:t>
      </w:r>
    </w:p>
    <w:p w:rsidR="00AA2930" w:rsidRPr="006250CB" w:rsidRDefault="00AA2930" w:rsidP="00AA2930">
      <w:pPr>
        <w:rPr>
          <w:sz w:val="26"/>
          <w:szCs w:val="26"/>
        </w:rPr>
      </w:pPr>
    </w:p>
    <w:p w:rsidR="00AA2930" w:rsidRPr="006250CB" w:rsidRDefault="00AA2930" w:rsidP="00AA2930">
      <w:pPr>
        <w:rPr>
          <w:sz w:val="26"/>
          <w:szCs w:val="26"/>
        </w:rPr>
      </w:pPr>
      <w:r w:rsidRPr="006250CB">
        <w:rPr>
          <w:sz w:val="26"/>
          <w:szCs w:val="26"/>
        </w:rPr>
        <w:t xml:space="preserve">от  </w:t>
      </w:r>
      <w:r w:rsidR="006250CB" w:rsidRPr="006250CB">
        <w:rPr>
          <w:sz w:val="26"/>
          <w:szCs w:val="26"/>
        </w:rPr>
        <w:t xml:space="preserve">  </w:t>
      </w:r>
      <w:r w:rsidR="00057B4E">
        <w:rPr>
          <w:sz w:val="26"/>
          <w:szCs w:val="26"/>
        </w:rPr>
        <w:t>17.04.2020г.</w:t>
      </w:r>
      <w:r w:rsidRPr="006250CB">
        <w:rPr>
          <w:sz w:val="26"/>
          <w:szCs w:val="26"/>
        </w:rPr>
        <w:t xml:space="preserve">                                                                                                   </w:t>
      </w:r>
      <w:r w:rsidR="00287E43" w:rsidRPr="006250CB">
        <w:rPr>
          <w:sz w:val="26"/>
          <w:szCs w:val="26"/>
        </w:rPr>
        <w:t xml:space="preserve">№ </w:t>
      </w:r>
      <w:r w:rsidR="00057B4E">
        <w:rPr>
          <w:sz w:val="26"/>
          <w:szCs w:val="26"/>
        </w:rPr>
        <w:t xml:space="preserve"> 416</w:t>
      </w:r>
    </w:p>
    <w:p w:rsidR="00AA2930" w:rsidRPr="006250CB" w:rsidRDefault="00AA2930" w:rsidP="00AA2930">
      <w:pPr>
        <w:rPr>
          <w:sz w:val="26"/>
          <w:szCs w:val="26"/>
        </w:rPr>
      </w:pPr>
    </w:p>
    <w:p w:rsidR="006250CB" w:rsidRPr="006250CB" w:rsidRDefault="00AA2930" w:rsidP="00AA2930">
      <w:pPr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О создании согласительной комиссии </w:t>
      </w:r>
    </w:p>
    <w:p w:rsidR="006250CB" w:rsidRPr="006250CB" w:rsidRDefault="00AA2930" w:rsidP="00AA2930">
      <w:pPr>
        <w:jc w:val="both"/>
        <w:rPr>
          <w:sz w:val="26"/>
          <w:szCs w:val="26"/>
        </w:rPr>
      </w:pPr>
      <w:r w:rsidRPr="006250CB">
        <w:rPr>
          <w:sz w:val="26"/>
          <w:szCs w:val="26"/>
        </w:rPr>
        <w:t>по выполнению</w:t>
      </w:r>
      <w:r w:rsidR="006250CB" w:rsidRPr="006250CB">
        <w:rPr>
          <w:sz w:val="26"/>
          <w:szCs w:val="26"/>
        </w:rPr>
        <w:t xml:space="preserve"> </w:t>
      </w:r>
      <w:proofErr w:type="gramStart"/>
      <w:r w:rsidRPr="006250CB">
        <w:rPr>
          <w:sz w:val="26"/>
          <w:szCs w:val="26"/>
        </w:rPr>
        <w:t>комплексных</w:t>
      </w:r>
      <w:proofErr w:type="gramEnd"/>
      <w:r w:rsidRPr="006250CB">
        <w:rPr>
          <w:sz w:val="26"/>
          <w:szCs w:val="26"/>
        </w:rPr>
        <w:t xml:space="preserve"> кадастровых </w:t>
      </w:r>
    </w:p>
    <w:p w:rsidR="00AA2930" w:rsidRPr="006250CB" w:rsidRDefault="00AA2930" w:rsidP="00AA2930">
      <w:pPr>
        <w:jc w:val="both"/>
        <w:rPr>
          <w:sz w:val="26"/>
          <w:szCs w:val="26"/>
        </w:rPr>
      </w:pPr>
      <w:r w:rsidRPr="006250CB">
        <w:rPr>
          <w:sz w:val="26"/>
          <w:szCs w:val="26"/>
        </w:rPr>
        <w:t>работ</w:t>
      </w:r>
      <w:r w:rsidR="006250CB" w:rsidRPr="006250CB">
        <w:rPr>
          <w:sz w:val="26"/>
          <w:szCs w:val="26"/>
        </w:rPr>
        <w:t xml:space="preserve"> </w:t>
      </w:r>
      <w:r w:rsidRPr="006250CB">
        <w:rPr>
          <w:sz w:val="26"/>
          <w:szCs w:val="26"/>
        </w:rPr>
        <w:t xml:space="preserve">на территории </w:t>
      </w:r>
      <w:proofErr w:type="gramStart"/>
      <w:r w:rsidRPr="006250CB">
        <w:rPr>
          <w:sz w:val="26"/>
          <w:szCs w:val="26"/>
        </w:rPr>
        <w:t>муниципального</w:t>
      </w:r>
      <w:proofErr w:type="gramEnd"/>
      <w:r w:rsidRPr="006250CB">
        <w:rPr>
          <w:sz w:val="26"/>
          <w:szCs w:val="26"/>
        </w:rPr>
        <w:t xml:space="preserve"> </w:t>
      </w:r>
    </w:p>
    <w:p w:rsidR="006250CB" w:rsidRPr="006250CB" w:rsidRDefault="00AA2930" w:rsidP="00AA2930">
      <w:pPr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образования город </w:t>
      </w:r>
      <w:proofErr w:type="spellStart"/>
      <w:r w:rsidRPr="006250CB">
        <w:rPr>
          <w:sz w:val="26"/>
          <w:szCs w:val="26"/>
        </w:rPr>
        <w:t>Харовск</w:t>
      </w:r>
      <w:proofErr w:type="spellEnd"/>
      <w:r w:rsidR="006250CB" w:rsidRPr="006250CB">
        <w:rPr>
          <w:sz w:val="26"/>
          <w:szCs w:val="26"/>
        </w:rPr>
        <w:t xml:space="preserve"> </w:t>
      </w:r>
      <w:proofErr w:type="spellStart"/>
      <w:r w:rsidRPr="006250CB">
        <w:rPr>
          <w:sz w:val="26"/>
          <w:szCs w:val="26"/>
        </w:rPr>
        <w:t>Харовского</w:t>
      </w:r>
      <w:proofErr w:type="spellEnd"/>
      <w:r w:rsidRPr="006250CB">
        <w:rPr>
          <w:sz w:val="26"/>
          <w:szCs w:val="26"/>
        </w:rPr>
        <w:t xml:space="preserve"> </w:t>
      </w:r>
    </w:p>
    <w:p w:rsidR="006250CB" w:rsidRPr="006250CB" w:rsidRDefault="00AA2930" w:rsidP="00AA2930">
      <w:pPr>
        <w:jc w:val="both"/>
        <w:rPr>
          <w:sz w:val="26"/>
          <w:szCs w:val="26"/>
        </w:rPr>
      </w:pPr>
      <w:r w:rsidRPr="006250CB">
        <w:rPr>
          <w:sz w:val="26"/>
          <w:szCs w:val="26"/>
        </w:rPr>
        <w:t>муниципального</w:t>
      </w:r>
      <w:r w:rsidR="006250CB" w:rsidRPr="006250CB">
        <w:rPr>
          <w:sz w:val="26"/>
          <w:szCs w:val="26"/>
        </w:rPr>
        <w:t xml:space="preserve"> </w:t>
      </w:r>
      <w:r w:rsidRPr="006250CB">
        <w:rPr>
          <w:sz w:val="26"/>
          <w:szCs w:val="26"/>
        </w:rPr>
        <w:t xml:space="preserve">района </w:t>
      </w:r>
      <w:proofErr w:type="gramStart"/>
      <w:r w:rsidRPr="006250CB">
        <w:rPr>
          <w:sz w:val="26"/>
          <w:szCs w:val="26"/>
        </w:rPr>
        <w:t>Вологодской</w:t>
      </w:r>
      <w:proofErr w:type="gramEnd"/>
      <w:r w:rsidRPr="006250CB">
        <w:rPr>
          <w:sz w:val="26"/>
          <w:szCs w:val="26"/>
        </w:rPr>
        <w:t xml:space="preserve"> </w:t>
      </w:r>
    </w:p>
    <w:p w:rsidR="00AA2930" w:rsidRPr="006250CB" w:rsidRDefault="00AA2930" w:rsidP="00AA2930">
      <w:pPr>
        <w:jc w:val="both"/>
        <w:rPr>
          <w:sz w:val="26"/>
          <w:szCs w:val="26"/>
        </w:rPr>
      </w:pPr>
      <w:r w:rsidRPr="006250CB">
        <w:rPr>
          <w:sz w:val="26"/>
          <w:szCs w:val="26"/>
        </w:rPr>
        <w:t>области</w:t>
      </w:r>
      <w:r w:rsidR="006250CB" w:rsidRPr="006250CB">
        <w:rPr>
          <w:sz w:val="26"/>
          <w:szCs w:val="26"/>
        </w:rPr>
        <w:t xml:space="preserve"> </w:t>
      </w:r>
      <w:r w:rsidRPr="006250CB">
        <w:rPr>
          <w:sz w:val="26"/>
          <w:szCs w:val="26"/>
        </w:rPr>
        <w:t>и утверждению ее регламента</w:t>
      </w:r>
    </w:p>
    <w:p w:rsidR="00AA2930" w:rsidRPr="006250CB" w:rsidRDefault="00AA2930" w:rsidP="00AA2930">
      <w:pPr>
        <w:jc w:val="both"/>
        <w:rPr>
          <w:sz w:val="26"/>
          <w:szCs w:val="26"/>
        </w:rPr>
      </w:pPr>
    </w:p>
    <w:p w:rsidR="00AA2930" w:rsidRPr="006250CB" w:rsidRDefault="00AA2930" w:rsidP="00AA2930">
      <w:pPr>
        <w:ind w:firstLine="708"/>
        <w:jc w:val="both"/>
        <w:rPr>
          <w:sz w:val="26"/>
          <w:szCs w:val="26"/>
        </w:rPr>
      </w:pPr>
      <w:proofErr w:type="gramStart"/>
      <w:r w:rsidRPr="006250CB">
        <w:rPr>
          <w:sz w:val="26"/>
          <w:szCs w:val="26"/>
        </w:rPr>
        <w:t xml:space="preserve">В соответствии со статьей 42.10 Федерального закона от 24 июля 2007 года № 221-ФЗ «О государственном кадастре недвижимости», приказом Департамента имущественных отношений Вологодской области от 18 августа 2015 года № 37н «Об утверждении типового регламента работы согласительной комиссии по комплексным кадастровым работам», в целях исполнения муниципального контракта № </w:t>
      </w:r>
      <w:r w:rsidR="00CC411B" w:rsidRPr="006250CB">
        <w:rPr>
          <w:sz w:val="26"/>
          <w:szCs w:val="26"/>
        </w:rPr>
        <w:t>3</w:t>
      </w:r>
      <w:r w:rsidRPr="006250CB">
        <w:rPr>
          <w:sz w:val="26"/>
          <w:szCs w:val="26"/>
        </w:rPr>
        <w:t xml:space="preserve"> на выполнение комплексных кадастровых работ, на основании Устава </w:t>
      </w:r>
      <w:proofErr w:type="spellStart"/>
      <w:r w:rsidRPr="006250CB">
        <w:rPr>
          <w:sz w:val="26"/>
          <w:szCs w:val="26"/>
        </w:rPr>
        <w:t>Харовского</w:t>
      </w:r>
      <w:proofErr w:type="spellEnd"/>
      <w:proofErr w:type="gramEnd"/>
      <w:r w:rsidRPr="006250CB">
        <w:rPr>
          <w:sz w:val="26"/>
          <w:szCs w:val="26"/>
        </w:rPr>
        <w:t xml:space="preserve"> муниципального района, ПОСТАНОВЛЯЮ:</w:t>
      </w:r>
    </w:p>
    <w:p w:rsidR="00AA2930" w:rsidRPr="006250CB" w:rsidRDefault="00AA2930" w:rsidP="00AA2930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1. Создать согласительную комиссию по выполнению комплексных кадастровых работ на территории муниципального образования город </w:t>
      </w:r>
      <w:proofErr w:type="spellStart"/>
      <w:r w:rsidRPr="006250CB">
        <w:rPr>
          <w:sz w:val="26"/>
          <w:szCs w:val="26"/>
        </w:rPr>
        <w:t>Харовск</w:t>
      </w:r>
      <w:proofErr w:type="spellEnd"/>
      <w:r w:rsidRPr="006250CB">
        <w:rPr>
          <w:sz w:val="26"/>
          <w:szCs w:val="26"/>
        </w:rPr>
        <w:t xml:space="preserve"> </w:t>
      </w:r>
      <w:proofErr w:type="spellStart"/>
      <w:r w:rsidRPr="006250CB">
        <w:rPr>
          <w:sz w:val="26"/>
          <w:szCs w:val="26"/>
        </w:rPr>
        <w:t>Харовского</w:t>
      </w:r>
      <w:proofErr w:type="spellEnd"/>
      <w:r w:rsidRPr="006250CB">
        <w:rPr>
          <w:sz w:val="26"/>
          <w:szCs w:val="26"/>
        </w:rPr>
        <w:t xml:space="preserve"> муниципального района Вологодской области (далее – Комиссия) и утвердить ее персональный состав, </w:t>
      </w:r>
      <w:proofErr w:type="gramStart"/>
      <w:r w:rsidRPr="006250CB">
        <w:rPr>
          <w:sz w:val="26"/>
          <w:szCs w:val="26"/>
        </w:rPr>
        <w:t>согласно приложения</w:t>
      </w:r>
      <w:proofErr w:type="gramEnd"/>
      <w:r w:rsidRPr="006250CB">
        <w:rPr>
          <w:sz w:val="26"/>
          <w:szCs w:val="26"/>
        </w:rPr>
        <w:t xml:space="preserve"> № 1. </w:t>
      </w:r>
    </w:p>
    <w:p w:rsidR="00AA2930" w:rsidRPr="006250CB" w:rsidRDefault="00AA2930" w:rsidP="00AA2930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>2. Сведения о местонахождении, почтовом адресе, адресе электронной почты, графике работы и справочных телефонах Комиссии содержатся в приложении № 2.</w:t>
      </w:r>
    </w:p>
    <w:p w:rsidR="00AA2930" w:rsidRPr="006250CB" w:rsidRDefault="00AA2930" w:rsidP="00AA2930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>3. Комиссии в работе руководствоваться следующими документами:</w:t>
      </w:r>
    </w:p>
    <w:p w:rsidR="00AA2930" w:rsidRPr="006250CB" w:rsidRDefault="00AA2930" w:rsidP="00AA2930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>- приказом Минэкономразвития России от 20 апреля 2015 года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 w:rsidR="00AA2930" w:rsidRPr="006250CB" w:rsidRDefault="00AA2930" w:rsidP="00AA2930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>- приказом Департамента имущественных отношений Вологодской области от 18 августа 2015 года № 37н «Об утверждении типового регламента работы согласительной комиссии по комплексным кадастровым работам».</w:t>
      </w:r>
    </w:p>
    <w:p w:rsidR="00AA2930" w:rsidRPr="006250CB" w:rsidRDefault="00AA2930" w:rsidP="00AA2930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>4. Утвердить административный регламент работы согласительной комиссии по комплексным кадастровым работам (приложение № 3).</w:t>
      </w:r>
    </w:p>
    <w:p w:rsidR="00AA2930" w:rsidRPr="006250CB" w:rsidRDefault="00AA2930" w:rsidP="00AA293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50CB">
        <w:rPr>
          <w:rFonts w:ascii="Times New Roman" w:hAnsi="Times New Roman" w:cs="Times New Roman"/>
          <w:sz w:val="26"/>
          <w:szCs w:val="26"/>
        </w:rPr>
        <w:t xml:space="preserve">5. Настоящее постановление подлежит размещению в районной газете «Призыв» и на официальном сайте администрации </w:t>
      </w:r>
      <w:proofErr w:type="spellStart"/>
      <w:r w:rsidRPr="006250CB">
        <w:rPr>
          <w:rFonts w:ascii="Times New Roman" w:hAnsi="Times New Roman" w:cs="Times New Roman"/>
          <w:sz w:val="26"/>
          <w:szCs w:val="26"/>
        </w:rPr>
        <w:t>Харовского</w:t>
      </w:r>
      <w:proofErr w:type="spellEnd"/>
      <w:r w:rsidRPr="006250CB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"Интернет" и вступает в силу момента подписания.</w:t>
      </w:r>
    </w:p>
    <w:p w:rsidR="00AA2930" w:rsidRPr="006250CB" w:rsidRDefault="00AA2930" w:rsidP="00AA29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250CB" w:rsidRPr="006250CB" w:rsidRDefault="006250CB" w:rsidP="00AA29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50CB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  <w:proofErr w:type="spellStart"/>
      <w:r w:rsidRPr="006250CB">
        <w:rPr>
          <w:rFonts w:ascii="Times New Roman" w:hAnsi="Times New Roman" w:cs="Times New Roman"/>
          <w:sz w:val="26"/>
          <w:szCs w:val="26"/>
        </w:rPr>
        <w:t>Харовского</w:t>
      </w:r>
      <w:proofErr w:type="spellEnd"/>
    </w:p>
    <w:p w:rsidR="00AA2930" w:rsidRPr="006250CB" w:rsidRDefault="00AA2930" w:rsidP="00AA29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50CB">
        <w:rPr>
          <w:rFonts w:ascii="Times New Roman" w:hAnsi="Times New Roman" w:cs="Times New Roman"/>
          <w:sz w:val="26"/>
          <w:szCs w:val="26"/>
        </w:rPr>
        <w:t>муниципального района                                                               О.В. Тихомиров</w:t>
      </w:r>
    </w:p>
    <w:p w:rsidR="00287E43" w:rsidRPr="006250CB" w:rsidRDefault="00AA2930" w:rsidP="00AA2930">
      <w:pPr>
        <w:ind w:firstLine="708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</w:t>
      </w:r>
    </w:p>
    <w:p w:rsidR="006250CB" w:rsidRDefault="00287E43" w:rsidP="006250CB">
      <w:pPr>
        <w:ind w:firstLine="708"/>
        <w:jc w:val="right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</w:t>
      </w:r>
    </w:p>
    <w:p w:rsidR="006250CB" w:rsidRDefault="006250CB" w:rsidP="006250CB">
      <w:pPr>
        <w:ind w:firstLine="708"/>
        <w:jc w:val="right"/>
        <w:rPr>
          <w:sz w:val="26"/>
          <w:szCs w:val="26"/>
        </w:rPr>
      </w:pPr>
    </w:p>
    <w:p w:rsidR="006250CB" w:rsidRDefault="006250CB" w:rsidP="006250CB">
      <w:pPr>
        <w:ind w:firstLine="708"/>
        <w:jc w:val="right"/>
        <w:rPr>
          <w:sz w:val="26"/>
          <w:szCs w:val="26"/>
        </w:rPr>
      </w:pPr>
    </w:p>
    <w:p w:rsidR="00AA2930" w:rsidRPr="006250CB" w:rsidRDefault="00AA2930" w:rsidP="006250CB">
      <w:pPr>
        <w:ind w:firstLine="708"/>
        <w:jc w:val="right"/>
      </w:pPr>
      <w:r w:rsidRPr="006250CB">
        <w:lastRenderedPageBreak/>
        <w:t xml:space="preserve">Приложение № 1 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утверждено постановлением администрации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6250CB">
        <w:rPr>
          <w:rFonts w:ascii="Times New Roman" w:hAnsi="Times New Roman" w:cs="Times New Roman"/>
          <w:sz w:val="24"/>
          <w:szCs w:val="24"/>
        </w:rPr>
        <w:t>Харовского</w:t>
      </w:r>
      <w:proofErr w:type="spellEnd"/>
      <w:r w:rsidRPr="006250C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 </w:t>
      </w:r>
      <w:r w:rsidR="006250CB" w:rsidRPr="006250CB">
        <w:rPr>
          <w:rFonts w:ascii="Times New Roman" w:hAnsi="Times New Roman" w:cs="Times New Roman"/>
          <w:sz w:val="24"/>
          <w:szCs w:val="24"/>
        </w:rPr>
        <w:t>_</w:t>
      </w:r>
      <w:r w:rsidR="00057B4E">
        <w:rPr>
          <w:rFonts w:ascii="Times New Roman" w:hAnsi="Times New Roman" w:cs="Times New Roman"/>
          <w:sz w:val="24"/>
          <w:szCs w:val="24"/>
        </w:rPr>
        <w:t>17.04.2020</w:t>
      </w:r>
      <w:r w:rsidR="006250CB" w:rsidRPr="006250CB">
        <w:rPr>
          <w:rFonts w:ascii="Times New Roman" w:hAnsi="Times New Roman" w:cs="Times New Roman"/>
          <w:sz w:val="24"/>
          <w:szCs w:val="24"/>
        </w:rPr>
        <w:t>__</w:t>
      </w:r>
      <w:r w:rsidRPr="006250CB">
        <w:rPr>
          <w:rFonts w:ascii="Times New Roman" w:hAnsi="Times New Roman" w:cs="Times New Roman"/>
          <w:sz w:val="24"/>
          <w:szCs w:val="24"/>
        </w:rPr>
        <w:t xml:space="preserve">  №</w:t>
      </w:r>
      <w:r w:rsidR="00287E43" w:rsidRPr="006250CB">
        <w:rPr>
          <w:rFonts w:ascii="Times New Roman" w:hAnsi="Times New Roman" w:cs="Times New Roman"/>
          <w:sz w:val="24"/>
          <w:szCs w:val="24"/>
        </w:rPr>
        <w:t xml:space="preserve"> </w:t>
      </w:r>
      <w:r w:rsidR="006250CB" w:rsidRPr="006250CB">
        <w:rPr>
          <w:rFonts w:ascii="Times New Roman" w:hAnsi="Times New Roman" w:cs="Times New Roman"/>
          <w:sz w:val="24"/>
          <w:szCs w:val="24"/>
        </w:rPr>
        <w:t>__</w:t>
      </w:r>
      <w:r w:rsidR="00057B4E">
        <w:rPr>
          <w:rFonts w:ascii="Times New Roman" w:hAnsi="Times New Roman" w:cs="Times New Roman"/>
          <w:sz w:val="24"/>
          <w:szCs w:val="24"/>
        </w:rPr>
        <w:t>416</w:t>
      </w:r>
      <w:r w:rsidR="006250CB" w:rsidRPr="006250CB">
        <w:rPr>
          <w:rFonts w:ascii="Times New Roman" w:hAnsi="Times New Roman" w:cs="Times New Roman"/>
          <w:sz w:val="24"/>
          <w:szCs w:val="24"/>
        </w:rPr>
        <w:t>__</w:t>
      </w: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A2930" w:rsidRPr="006250CB" w:rsidRDefault="00AA2930" w:rsidP="00AA2930">
      <w:pPr>
        <w:ind w:firstLine="708"/>
        <w:jc w:val="center"/>
      </w:pPr>
      <w:r w:rsidRPr="006250CB">
        <w:t>Состав согласительной комиссии</w:t>
      </w:r>
    </w:p>
    <w:p w:rsidR="00AA2930" w:rsidRPr="006250CB" w:rsidRDefault="00AA2930" w:rsidP="00AA2930">
      <w:pPr>
        <w:ind w:firstLine="708"/>
        <w:jc w:val="center"/>
      </w:pPr>
      <w:r w:rsidRPr="006250CB">
        <w:t>по комплексным кадастровым работам</w:t>
      </w:r>
    </w:p>
    <w:p w:rsidR="00AA2930" w:rsidRPr="006250CB" w:rsidRDefault="00AA2930" w:rsidP="00AA2930">
      <w:pPr>
        <w:ind w:firstLine="708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A2930" w:rsidRPr="006250CB" w:rsidTr="00E9660A">
        <w:tc>
          <w:tcPr>
            <w:tcW w:w="3369" w:type="dxa"/>
          </w:tcPr>
          <w:p w:rsidR="00AA2930" w:rsidRPr="006250CB" w:rsidRDefault="00AA2930" w:rsidP="00096828">
            <w:pPr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 xml:space="preserve">О.В. Тихомиров </w:t>
            </w:r>
          </w:p>
        </w:tc>
        <w:tc>
          <w:tcPr>
            <w:tcW w:w="6202" w:type="dxa"/>
          </w:tcPr>
          <w:p w:rsidR="00AA2930" w:rsidRPr="006250CB" w:rsidRDefault="00AA2930" w:rsidP="00096828">
            <w:pPr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Руководитель администрации</w:t>
            </w:r>
          </w:p>
          <w:p w:rsidR="00AA2930" w:rsidRPr="006250CB" w:rsidRDefault="00AA2930" w:rsidP="00096828">
            <w:pPr>
              <w:jc w:val="center"/>
              <w:rPr>
                <w:sz w:val="24"/>
                <w:szCs w:val="24"/>
              </w:rPr>
            </w:pPr>
            <w:proofErr w:type="spellStart"/>
            <w:r w:rsidRPr="006250CB">
              <w:rPr>
                <w:sz w:val="24"/>
                <w:szCs w:val="24"/>
              </w:rPr>
              <w:t>Харовского</w:t>
            </w:r>
            <w:proofErr w:type="spellEnd"/>
            <w:r w:rsidRPr="006250CB">
              <w:rPr>
                <w:sz w:val="24"/>
                <w:szCs w:val="24"/>
              </w:rPr>
              <w:t xml:space="preserve"> муниципального района, </w:t>
            </w:r>
          </w:p>
          <w:p w:rsidR="00AA2930" w:rsidRPr="006250CB" w:rsidRDefault="00AA2930" w:rsidP="00096828">
            <w:pPr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председатель Комиссии</w:t>
            </w:r>
          </w:p>
        </w:tc>
      </w:tr>
      <w:tr w:rsidR="00AA2930" w:rsidRPr="006250CB" w:rsidTr="00E9660A">
        <w:tc>
          <w:tcPr>
            <w:tcW w:w="3369" w:type="dxa"/>
          </w:tcPr>
          <w:p w:rsidR="00AA2930" w:rsidRPr="006250CB" w:rsidRDefault="00AA2930" w:rsidP="00096828">
            <w:pPr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С.В. Рябков</w:t>
            </w:r>
          </w:p>
        </w:tc>
        <w:tc>
          <w:tcPr>
            <w:tcW w:w="6202" w:type="dxa"/>
          </w:tcPr>
          <w:p w:rsidR="00AA2930" w:rsidRPr="006250CB" w:rsidRDefault="00AA2930" w:rsidP="00096828">
            <w:pPr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Заместитель руководителя по правовым и организационным вопросам,</w:t>
            </w:r>
            <w:r w:rsidR="00287E43" w:rsidRPr="006250CB">
              <w:rPr>
                <w:sz w:val="24"/>
                <w:szCs w:val="24"/>
              </w:rPr>
              <w:t xml:space="preserve"> начальник юридического отдела,</w:t>
            </w:r>
          </w:p>
          <w:p w:rsidR="00AA2930" w:rsidRPr="006250CB" w:rsidRDefault="00AA2930" w:rsidP="00096828">
            <w:pPr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AA2930" w:rsidRPr="006250CB" w:rsidTr="00E9660A">
        <w:tc>
          <w:tcPr>
            <w:tcW w:w="3369" w:type="dxa"/>
          </w:tcPr>
          <w:p w:rsidR="00AA2930" w:rsidRPr="006250CB" w:rsidRDefault="00287E43" w:rsidP="00096828">
            <w:pPr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И.И. Лаврова</w:t>
            </w:r>
          </w:p>
        </w:tc>
        <w:tc>
          <w:tcPr>
            <w:tcW w:w="6202" w:type="dxa"/>
          </w:tcPr>
          <w:p w:rsidR="00AA2930" w:rsidRPr="006250CB" w:rsidRDefault="00287E43" w:rsidP="00096828">
            <w:pPr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Ведущий</w:t>
            </w:r>
            <w:r w:rsidR="00AA2930" w:rsidRPr="006250CB">
              <w:rPr>
                <w:sz w:val="24"/>
                <w:szCs w:val="24"/>
              </w:rPr>
              <w:t xml:space="preserve"> специалист отдела муниципального контроля и земельных отношений комитета по управлению имуществом администрации </w:t>
            </w:r>
            <w:proofErr w:type="spellStart"/>
            <w:r w:rsidR="00AA2930" w:rsidRPr="006250CB">
              <w:rPr>
                <w:sz w:val="24"/>
                <w:szCs w:val="24"/>
              </w:rPr>
              <w:t>Харовского</w:t>
            </w:r>
            <w:proofErr w:type="spellEnd"/>
            <w:r w:rsidR="00AA2930" w:rsidRPr="006250CB">
              <w:rPr>
                <w:sz w:val="24"/>
                <w:szCs w:val="24"/>
              </w:rPr>
              <w:t xml:space="preserve"> муниципального района, секретарь Комиссии</w:t>
            </w:r>
          </w:p>
        </w:tc>
      </w:tr>
      <w:tr w:rsidR="00AA2930" w:rsidRPr="006250CB" w:rsidTr="00096828">
        <w:tc>
          <w:tcPr>
            <w:tcW w:w="9571" w:type="dxa"/>
            <w:gridSpan w:val="2"/>
          </w:tcPr>
          <w:p w:rsidR="00AA2930" w:rsidRPr="006250CB" w:rsidRDefault="00AA2930" w:rsidP="00096828">
            <w:pPr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Члены комиссии</w:t>
            </w:r>
          </w:p>
        </w:tc>
      </w:tr>
      <w:tr w:rsidR="00AA2930" w:rsidRPr="006250CB" w:rsidTr="00E9660A">
        <w:tc>
          <w:tcPr>
            <w:tcW w:w="3369" w:type="dxa"/>
          </w:tcPr>
          <w:p w:rsidR="00AA2930" w:rsidRPr="006250CB" w:rsidRDefault="00AA2930" w:rsidP="00096828">
            <w:pPr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 xml:space="preserve">Н.В. </w:t>
            </w:r>
            <w:proofErr w:type="spellStart"/>
            <w:r w:rsidRPr="006250CB">
              <w:rPr>
                <w:sz w:val="24"/>
                <w:szCs w:val="24"/>
              </w:rPr>
              <w:t>Теребова</w:t>
            </w:r>
            <w:proofErr w:type="spellEnd"/>
          </w:p>
        </w:tc>
        <w:tc>
          <w:tcPr>
            <w:tcW w:w="6202" w:type="dxa"/>
          </w:tcPr>
          <w:p w:rsidR="00AA2930" w:rsidRPr="006250CB" w:rsidRDefault="000A6068" w:rsidP="0009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A2930" w:rsidRPr="006250CB">
              <w:rPr>
                <w:sz w:val="24"/>
                <w:szCs w:val="24"/>
              </w:rPr>
              <w:t xml:space="preserve">редседатель комитета по управлению имуществом администрации </w:t>
            </w:r>
            <w:proofErr w:type="spellStart"/>
            <w:r w:rsidR="00AA2930" w:rsidRPr="006250CB">
              <w:rPr>
                <w:sz w:val="24"/>
                <w:szCs w:val="24"/>
              </w:rPr>
              <w:t>Харовского</w:t>
            </w:r>
            <w:proofErr w:type="spellEnd"/>
            <w:r w:rsidR="00AA2930" w:rsidRPr="006250C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A2930" w:rsidRPr="006250CB" w:rsidTr="00E9660A">
        <w:tc>
          <w:tcPr>
            <w:tcW w:w="3369" w:type="dxa"/>
          </w:tcPr>
          <w:p w:rsidR="00AA2930" w:rsidRPr="006250CB" w:rsidRDefault="00AA2930" w:rsidP="00096828">
            <w:pPr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Н.Н. Политова</w:t>
            </w:r>
          </w:p>
        </w:tc>
        <w:tc>
          <w:tcPr>
            <w:tcW w:w="6202" w:type="dxa"/>
          </w:tcPr>
          <w:p w:rsidR="00AA2930" w:rsidRPr="006250CB" w:rsidRDefault="000A6068" w:rsidP="0009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="00AA2930" w:rsidRPr="006250CB">
              <w:rPr>
                <w:sz w:val="24"/>
                <w:szCs w:val="24"/>
              </w:rPr>
              <w:t xml:space="preserve">рисконсульт комитета по управлению имуществом администрации </w:t>
            </w:r>
            <w:proofErr w:type="spellStart"/>
            <w:r w:rsidR="00AA2930" w:rsidRPr="006250CB">
              <w:rPr>
                <w:sz w:val="24"/>
                <w:szCs w:val="24"/>
              </w:rPr>
              <w:t>Харовского</w:t>
            </w:r>
            <w:proofErr w:type="spellEnd"/>
            <w:r w:rsidR="00AA2930" w:rsidRPr="006250C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A2930" w:rsidRPr="006250CB" w:rsidTr="00E9660A">
        <w:tc>
          <w:tcPr>
            <w:tcW w:w="3369" w:type="dxa"/>
          </w:tcPr>
          <w:p w:rsidR="00AA2930" w:rsidRPr="006250CB" w:rsidRDefault="00287E43" w:rsidP="00096828">
            <w:pPr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>И.Н. Голуб</w:t>
            </w:r>
          </w:p>
        </w:tc>
        <w:tc>
          <w:tcPr>
            <w:tcW w:w="6202" w:type="dxa"/>
          </w:tcPr>
          <w:p w:rsidR="00AA2930" w:rsidRPr="006250CB" w:rsidRDefault="000A6068" w:rsidP="0009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A2930" w:rsidRPr="006250CB">
              <w:rPr>
                <w:sz w:val="24"/>
                <w:szCs w:val="24"/>
              </w:rPr>
              <w:t xml:space="preserve">ачальник отдела муниципального контроля и земельных отношений комитета по управлению имуществом администрации </w:t>
            </w:r>
            <w:proofErr w:type="spellStart"/>
            <w:r w:rsidR="00AA2930" w:rsidRPr="006250CB">
              <w:rPr>
                <w:sz w:val="24"/>
                <w:szCs w:val="24"/>
              </w:rPr>
              <w:t>Харовского</w:t>
            </w:r>
            <w:proofErr w:type="spellEnd"/>
            <w:r w:rsidR="00AA2930" w:rsidRPr="006250C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A2930" w:rsidRPr="006250CB" w:rsidTr="00E9660A">
        <w:tc>
          <w:tcPr>
            <w:tcW w:w="3369" w:type="dxa"/>
          </w:tcPr>
          <w:p w:rsidR="00AA2930" w:rsidRPr="006250CB" w:rsidRDefault="00AA2930" w:rsidP="00096828">
            <w:pPr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 xml:space="preserve">А.А. Окулова </w:t>
            </w:r>
          </w:p>
        </w:tc>
        <w:tc>
          <w:tcPr>
            <w:tcW w:w="6202" w:type="dxa"/>
          </w:tcPr>
          <w:p w:rsidR="00AA2930" w:rsidRPr="006250CB" w:rsidRDefault="00AA2930" w:rsidP="00096828">
            <w:pPr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 xml:space="preserve">начальник отдела архитектуры и градостроительства администрации </w:t>
            </w:r>
            <w:proofErr w:type="spellStart"/>
            <w:r w:rsidRPr="006250CB">
              <w:rPr>
                <w:sz w:val="24"/>
                <w:szCs w:val="24"/>
              </w:rPr>
              <w:t>Харовского</w:t>
            </w:r>
            <w:proofErr w:type="spellEnd"/>
            <w:r w:rsidRPr="006250C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AA2930" w:rsidRPr="006250CB" w:rsidTr="00E9660A">
        <w:tc>
          <w:tcPr>
            <w:tcW w:w="3369" w:type="dxa"/>
          </w:tcPr>
          <w:p w:rsidR="00AA2930" w:rsidRPr="002D6571" w:rsidRDefault="0010363C" w:rsidP="00096828">
            <w:pPr>
              <w:jc w:val="center"/>
              <w:rPr>
                <w:sz w:val="24"/>
                <w:szCs w:val="24"/>
              </w:rPr>
            </w:pPr>
            <w:proofErr w:type="spellStart"/>
            <w:r w:rsidRPr="002D6571">
              <w:rPr>
                <w:sz w:val="24"/>
                <w:szCs w:val="24"/>
              </w:rPr>
              <w:t>Л.А.Рубцова</w:t>
            </w:r>
            <w:proofErr w:type="spellEnd"/>
            <w:r w:rsidR="002D657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6202" w:type="dxa"/>
          </w:tcPr>
          <w:p w:rsidR="00AA2930" w:rsidRPr="0010363C" w:rsidRDefault="000A6068" w:rsidP="000A6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0363C">
              <w:rPr>
                <w:sz w:val="24"/>
                <w:szCs w:val="24"/>
              </w:rPr>
              <w:t>адастровый инженер</w:t>
            </w:r>
            <w:r>
              <w:rPr>
                <w:sz w:val="24"/>
                <w:szCs w:val="24"/>
              </w:rPr>
              <w:t>,</w:t>
            </w:r>
            <w:r w:rsidRPr="0010363C">
              <w:rPr>
                <w:sz w:val="24"/>
                <w:szCs w:val="24"/>
              </w:rPr>
              <w:t xml:space="preserve"> </w:t>
            </w:r>
            <w:r w:rsidR="0010363C" w:rsidRPr="0010363C">
              <w:rPr>
                <w:sz w:val="24"/>
                <w:szCs w:val="24"/>
              </w:rPr>
              <w:t>Ассоциации СРО «Балтийское объединение кадастровых инженеров»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A2930" w:rsidRPr="006250CB" w:rsidTr="00E9660A">
        <w:tc>
          <w:tcPr>
            <w:tcW w:w="3369" w:type="dxa"/>
          </w:tcPr>
          <w:p w:rsidR="00AA2930" w:rsidRPr="000A6068" w:rsidRDefault="000A6068" w:rsidP="00B065AC">
            <w:pPr>
              <w:jc w:val="center"/>
              <w:rPr>
                <w:sz w:val="24"/>
                <w:szCs w:val="24"/>
              </w:rPr>
            </w:pPr>
            <w:proofErr w:type="spellStart"/>
            <w:r w:rsidRPr="000A6068">
              <w:rPr>
                <w:sz w:val="24"/>
                <w:szCs w:val="24"/>
              </w:rPr>
              <w:t>Е.Н.Анисимова</w:t>
            </w:r>
            <w:proofErr w:type="spellEnd"/>
            <w:r w:rsidR="00AA2930" w:rsidRPr="000A6068">
              <w:rPr>
                <w:sz w:val="24"/>
                <w:szCs w:val="24"/>
              </w:rPr>
              <w:t xml:space="preserve"> </w:t>
            </w:r>
            <w:r w:rsidR="00AE396D" w:rsidRPr="000A606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202" w:type="dxa"/>
          </w:tcPr>
          <w:p w:rsidR="00AA2930" w:rsidRPr="006250CB" w:rsidRDefault="00AA2930" w:rsidP="000A6068">
            <w:pPr>
              <w:jc w:val="center"/>
              <w:rPr>
                <w:sz w:val="24"/>
                <w:szCs w:val="24"/>
              </w:rPr>
            </w:pPr>
            <w:r w:rsidRPr="006250CB">
              <w:rPr>
                <w:sz w:val="24"/>
                <w:szCs w:val="24"/>
              </w:rPr>
              <w:t xml:space="preserve">начальник </w:t>
            </w:r>
            <w:r w:rsidR="000A6068">
              <w:rPr>
                <w:sz w:val="24"/>
                <w:szCs w:val="24"/>
              </w:rPr>
              <w:t xml:space="preserve">межмуниципального </w:t>
            </w:r>
            <w:r w:rsidRPr="006250CB">
              <w:rPr>
                <w:sz w:val="24"/>
                <w:szCs w:val="24"/>
              </w:rPr>
              <w:t xml:space="preserve">отдела </w:t>
            </w:r>
            <w:r w:rsidR="000A6068">
              <w:rPr>
                <w:sz w:val="24"/>
                <w:szCs w:val="24"/>
              </w:rPr>
              <w:t xml:space="preserve">по </w:t>
            </w:r>
            <w:proofErr w:type="spellStart"/>
            <w:r w:rsidR="000A6068">
              <w:rPr>
                <w:sz w:val="24"/>
                <w:szCs w:val="24"/>
              </w:rPr>
              <w:t>Харовскому</w:t>
            </w:r>
            <w:proofErr w:type="spellEnd"/>
            <w:r w:rsidR="000A6068">
              <w:rPr>
                <w:sz w:val="24"/>
                <w:szCs w:val="24"/>
              </w:rPr>
              <w:t xml:space="preserve"> и </w:t>
            </w:r>
            <w:proofErr w:type="spellStart"/>
            <w:r w:rsidR="000A6068">
              <w:rPr>
                <w:sz w:val="24"/>
                <w:szCs w:val="24"/>
              </w:rPr>
              <w:t>Сямженскому</w:t>
            </w:r>
            <w:proofErr w:type="spellEnd"/>
            <w:r w:rsidR="000A6068">
              <w:rPr>
                <w:sz w:val="24"/>
                <w:szCs w:val="24"/>
              </w:rPr>
              <w:t xml:space="preserve"> районам</w:t>
            </w:r>
            <w:r w:rsidRPr="006250CB">
              <w:rPr>
                <w:sz w:val="24"/>
                <w:szCs w:val="24"/>
              </w:rPr>
              <w:t xml:space="preserve"> Управления Федеральной службы государственной регистрации, кадастра и картографии по Вологодской области</w:t>
            </w:r>
          </w:p>
        </w:tc>
      </w:tr>
      <w:tr w:rsidR="00AA2930" w:rsidRPr="006250CB" w:rsidTr="00E9660A">
        <w:tc>
          <w:tcPr>
            <w:tcW w:w="3369" w:type="dxa"/>
          </w:tcPr>
          <w:p w:rsidR="00AA2930" w:rsidRPr="00E32007" w:rsidRDefault="00AA2930" w:rsidP="00096828">
            <w:pPr>
              <w:jc w:val="center"/>
              <w:rPr>
                <w:sz w:val="24"/>
                <w:szCs w:val="24"/>
              </w:rPr>
            </w:pPr>
            <w:r w:rsidRPr="00E32007">
              <w:rPr>
                <w:sz w:val="24"/>
                <w:szCs w:val="24"/>
              </w:rPr>
              <w:t xml:space="preserve">С.А. Рогова </w:t>
            </w:r>
            <w:r w:rsidR="00B065AC" w:rsidRPr="00E32007">
              <w:rPr>
                <w:sz w:val="24"/>
                <w:szCs w:val="24"/>
              </w:rPr>
              <w:t xml:space="preserve">  </w:t>
            </w:r>
          </w:p>
          <w:p w:rsidR="00AA2930" w:rsidRPr="00AE396D" w:rsidRDefault="00AA2930" w:rsidP="000968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AA2930" w:rsidRPr="006250CB" w:rsidRDefault="000A6068" w:rsidP="00096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A2930" w:rsidRPr="006250CB">
              <w:rPr>
                <w:sz w:val="24"/>
                <w:szCs w:val="24"/>
              </w:rPr>
              <w:t>ачальник управления земельных ресурсов, заместитель начальника Департамента имущественных отношений области</w:t>
            </w:r>
          </w:p>
        </w:tc>
      </w:tr>
    </w:tbl>
    <w:p w:rsidR="00AA2930" w:rsidRPr="006250CB" w:rsidRDefault="00AA2930" w:rsidP="00AA2930">
      <w:pPr>
        <w:ind w:firstLine="708"/>
        <w:jc w:val="center"/>
      </w:pPr>
      <w:r w:rsidRPr="006250CB">
        <w:t xml:space="preserve">  </w:t>
      </w:r>
    </w:p>
    <w:p w:rsidR="00AA2930" w:rsidRPr="006250CB" w:rsidRDefault="00AA2930" w:rsidP="00AA2930">
      <w:pPr>
        <w:ind w:firstLine="708"/>
        <w:jc w:val="center"/>
        <w:rPr>
          <w:sz w:val="26"/>
          <w:szCs w:val="26"/>
        </w:rPr>
      </w:pPr>
    </w:p>
    <w:p w:rsidR="00E9660A" w:rsidRDefault="00E9660A" w:rsidP="006250CB">
      <w:pPr>
        <w:ind w:firstLine="708"/>
        <w:jc w:val="right"/>
      </w:pPr>
    </w:p>
    <w:p w:rsidR="00E9660A" w:rsidRDefault="00E9660A" w:rsidP="006250CB">
      <w:pPr>
        <w:ind w:firstLine="708"/>
        <w:jc w:val="right"/>
      </w:pPr>
    </w:p>
    <w:p w:rsidR="00E9660A" w:rsidRDefault="00E9660A" w:rsidP="006250CB">
      <w:pPr>
        <w:ind w:firstLine="708"/>
        <w:jc w:val="right"/>
      </w:pPr>
    </w:p>
    <w:p w:rsidR="00E9660A" w:rsidRDefault="00E9660A" w:rsidP="006250CB">
      <w:pPr>
        <w:ind w:firstLine="708"/>
        <w:jc w:val="right"/>
      </w:pPr>
    </w:p>
    <w:p w:rsidR="00E9660A" w:rsidRDefault="00E9660A" w:rsidP="006250CB">
      <w:pPr>
        <w:ind w:firstLine="708"/>
        <w:jc w:val="right"/>
      </w:pPr>
    </w:p>
    <w:p w:rsidR="0010363C" w:rsidRDefault="0010363C" w:rsidP="006250CB">
      <w:pPr>
        <w:ind w:firstLine="708"/>
        <w:jc w:val="right"/>
      </w:pPr>
    </w:p>
    <w:p w:rsidR="000A6068" w:rsidRDefault="000A6068" w:rsidP="006250CB">
      <w:pPr>
        <w:ind w:firstLine="708"/>
        <w:jc w:val="right"/>
      </w:pPr>
    </w:p>
    <w:p w:rsidR="000A6068" w:rsidRDefault="000A6068" w:rsidP="006250CB">
      <w:pPr>
        <w:ind w:firstLine="708"/>
        <w:jc w:val="right"/>
      </w:pPr>
    </w:p>
    <w:p w:rsidR="000A6068" w:rsidRDefault="000A6068" w:rsidP="006250CB">
      <w:pPr>
        <w:ind w:firstLine="708"/>
        <w:jc w:val="right"/>
      </w:pPr>
    </w:p>
    <w:p w:rsidR="000A6068" w:rsidRDefault="000A6068" w:rsidP="006250CB">
      <w:pPr>
        <w:ind w:firstLine="708"/>
        <w:jc w:val="right"/>
      </w:pPr>
    </w:p>
    <w:p w:rsidR="0010363C" w:rsidRDefault="0010363C" w:rsidP="006250CB">
      <w:pPr>
        <w:ind w:firstLine="708"/>
        <w:jc w:val="right"/>
      </w:pPr>
    </w:p>
    <w:p w:rsidR="00E9660A" w:rsidRDefault="00E9660A" w:rsidP="006250CB">
      <w:pPr>
        <w:ind w:firstLine="708"/>
        <w:jc w:val="right"/>
      </w:pPr>
    </w:p>
    <w:p w:rsidR="00E9660A" w:rsidRDefault="00E9660A" w:rsidP="006250CB">
      <w:pPr>
        <w:ind w:firstLine="708"/>
        <w:jc w:val="right"/>
      </w:pPr>
    </w:p>
    <w:p w:rsidR="00AA2930" w:rsidRPr="006250CB" w:rsidRDefault="00AA2930" w:rsidP="006250CB">
      <w:pPr>
        <w:ind w:firstLine="708"/>
        <w:jc w:val="right"/>
      </w:pPr>
      <w:r w:rsidRPr="006250CB">
        <w:lastRenderedPageBreak/>
        <w:t xml:space="preserve">Приложение № 2 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утверждено постановлением администрации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6250CB">
        <w:rPr>
          <w:rFonts w:ascii="Times New Roman" w:hAnsi="Times New Roman" w:cs="Times New Roman"/>
          <w:sz w:val="24"/>
          <w:szCs w:val="24"/>
        </w:rPr>
        <w:t>Харовского</w:t>
      </w:r>
      <w:proofErr w:type="spellEnd"/>
      <w:r w:rsidRPr="006250C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от  </w:t>
      </w:r>
      <w:r w:rsidR="006250CB" w:rsidRPr="006250CB">
        <w:rPr>
          <w:rFonts w:ascii="Times New Roman" w:hAnsi="Times New Roman" w:cs="Times New Roman"/>
          <w:sz w:val="24"/>
          <w:szCs w:val="24"/>
        </w:rPr>
        <w:t>_</w:t>
      </w:r>
      <w:r w:rsidR="00057B4E">
        <w:rPr>
          <w:rFonts w:ascii="Times New Roman" w:hAnsi="Times New Roman" w:cs="Times New Roman"/>
          <w:sz w:val="24"/>
          <w:szCs w:val="24"/>
        </w:rPr>
        <w:t>17.04.2020</w:t>
      </w:r>
      <w:r w:rsidR="006250CB" w:rsidRPr="006250CB">
        <w:rPr>
          <w:rFonts w:ascii="Times New Roman" w:hAnsi="Times New Roman" w:cs="Times New Roman"/>
          <w:sz w:val="24"/>
          <w:szCs w:val="24"/>
        </w:rPr>
        <w:t>__</w:t>
      </w:r>
      <w:r w:rsidRPr="006250CB">
        <w:rPr>
          <w:rFonts w:ascii="Times New Roman" w:hAnsi="Times New Roman" w:cs="Times New Roman"/>
          <w:sz w:val="24"/>
          <w:szCs w:val="24"/>
        </w:rPr>
        <w:t xml:space="preserve">  № </w:t>
      </w:r>
      <w:r w:rsidR="006250CB" w:rsidRPr="006250CB">
        <w:rPr>
          <w:rFonts w:ascii="Times New Roman" w:hAnsi="Times New Roman" w:cs="Times New Roman"/>
          <w:sz w:val="24"/>
          <w:szCs w:val="24"/>
        </w:rPr>
        <w:t>__</w:t>
      </w:r>
      <w:r w:rsidR="00057B4E">
        <w:rPr>
          <w:rFonts w:ascii="Times New Roman" w:hAnsi="Times New Roman" w:cs="Times New Roman"/>
          <w:sz w:val="24"/>
          <w:szCs w:val="24"/>
        </w:rPr>
        <w:t>416</w:t>
      </w:r>
      <w:r w:rsidR="006250CB" w:rsidRPr="006250CB">
        <w:rPr>
          <w:rFonts w:ascii="Times New Roman" w:hAnsi="Times New Roman" w:cs="Times New Roman"/>
          <w:sz w:val="24"/>
          <w:szCs w:val="24"/>
        </w:rPr>
        <w:t>___</w:t>
      </w:r>
    </w:p>
    <w:p w:rsidR="00AA2930" w:rsidRPr="006250CB" w:rsidRDefault="00AA2930" w:rsidP="00AA29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ind w:firstLine="708"/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Сведения о согласительной комиссии</w:t>
      </w:r>
    </w:p>
    <w:p w:rsidR="00AA2930" w:rsidRPr="006250CB" w:rsidRDefault="00AA2930" w:rsidP="00AA2930">
      <w:pPr>
        <w:ind w:firstLine="708"/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по выполнению комплексных кадастровых работ</w:t>
      </w:r>
    </w:p>
    <w:p w:rsidR="00AA2930" w:rsidRPr="006250CB" w:rsidRDefault="00AA2930" w:rsidP="00AA2930">
      <w:pPr>
        <w:ind w:firstLine="708"/>
        <w:jc w:val="both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832"/>
        <w:gridCol w:w="5996"/>
      </w:tblGrid>
      <w:tr w:rsidR="00AA2930" w:rsidRPr="006250CB" w:rsidTr="00096828">
        <w:tc>
          <w:tcPr>
            <w:tcW w:w="3783" w:type="dxa"/>
          </w:tcPr>
          <w:p w:rsidR="00AA2930" w:rsidRPr="006250CB" w:rsidRDefault="006250CB" w:rsidP="006250CB">
            <w:pPr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 xml:space="preserve">Местонахождение   </w:t>
            </w:r>
            <w:r w:rsidR="00AA2930" w:rsidRPr="006250CB">
              <w:rPr>
                <w:sz w:val="26"/>
                <w:szCs w:val="26"/>
              </w:rPr>
              <w:t>Комиссии</w:t>
            </w:r>
          </w:p>
        </w:tc>
        <w:tc>
          <w:tcPr>
            <w:tcW w:w="5919" w:type="dxa"/>
          </w:tcPr>
          <w:p w:rsidR="00AA2930" w:rsidRPr="006250CB" w:rsidRDefault="00AA2930" w:rsidP="00096828">
            <w:pPr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6250CB">
              <w:rPr>
                <w:sz w:val="26"/>
                <w:szCs w:val="26"/>
              </w:rPr>
              <w:t>Харовского</w:t>
            </w:r>
            <w:proofErr w:type="spellEnd"/>
            <w:r w:rsidRPr="006250CB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AA2930" w:rsidRPr="006250CB" w:rsidTr="00096828">
        <w:tc>
          <w:tcPr>
            <w:tcW w:w="3783" w:type="dxa"/>
          </w:tcPr>
          <w:p w:rsidR="00AA2930" w:rsidRPr="006250CB" w:rsidRDefault="00AA2930" w:rsidP="006250CB">
            <w:pPr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919" w:type="dxa"/>
          </w:tcPr>
          <w:p w:rsidR="00AA2930" w:rsidRPr="006250CB" w:rsidRDefault="00AA2930" w:rsidP="00096828">
            <w:pPr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 xml:space="preserve">пл. Октябрьская, д. 3, г. Харовск, Вологодская область, 162250 </w:t>
            </w:r>
          </w:p>
        </w:tc>
      </w:tr>
      <w:tr w:rsidR="00AA2930" w:rsidRPr="006250CB" w:rsidTr="00096828">
        <w:tc>
          <w:tcPr>
            <w:tcW w:w="3783" w:type="dxa"/>
          </w:tcPr>
          <w:p w:rsidR="00AA2930" w:rsidRPr="006250CB" w:rsidRDefault="00AA2930" w:rsidP="006250CB">
            <w:pPr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5919" w:type="dxa"/>
          </w:tcPr>
          <w:p w:rsidR="00AA2930" w:rsidRPr="006250CB" w:rsidRDefault="006250CB" w:rsidP="006250CB">
            <w:pPr>
              <w:jc w:val="both"/>
              <w:rPr>
                <w:sz w:val="26"/>
                <w:szCs w:val="26"/>
              </w:rPr>
            </w:pPr>
            <w:proofErr w:type="spellStart"/>
            <w:r w:rsidRPr="006250CB">
              <w:rPr>
                <w:sz w:val="26"/>
                <w:szCs w:val="26"/>
                <w:lang w:val="en-US"/>
              </w:rPr>
              <w:t>priemnayakharovsk</w:t>
            </w:r>
            <w:proofErr w:type="spellEnd"/>
            <w:r w:rsidRPr="006250CB">
              <w:rPr>
                <w:sz w:val="26"/>
                <w:szCs w:val="26"/>
              </w:rPr>
              <w:t>@</w:t>
            </w:r>
            <w:r w:rsidRPr="006250CB">
              <w:rPr>
                <w:sz w:val="26"/>
                <w:szCs w:val="26"/>
                <w:lang w:val="en-US"/>
              </w:rPr>
              <w:t>mail</w:t>
            </w:r>
            <w:r w:rsidRPr="006250CB">
              <w:rPr>
                <w:sz w:val="26"/>
                <w:szCs w:val="26"/>
              </w:rPr>
              <w:t>.</w:t>
            </w:r>
            <w:proofErr w:type="spellStart"/>
            <w:r w:rsidRPr="006250CB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AA2930" w:rsidRPr="006250CB" w:rsidTr="00096828">
        <w:tc>
          <w:tcPr>
            <w:tcW w:w="3783" w:type="dxa"/>
          </w:tcPr>
          <w:p w:rsidR="00AA2930" w:rsidRPr="006250CB" w:rsidRDefault="00AA2930" w:rsidP="006250CB">
            <w:pPr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График работы Комиссии</w:t>
            </w:r>
          </w:p>
        </w:tc>
        <w:tc>
          <w:tcPr>
            <w:tcW w:w="5919" w:type="dxa"/>
          </w:tcPr>
          <w:p w:rsidR="00AA2930" w:rsidRPr="006250CB" w:rsidRDefault="00AA2930" w:rsidP="00096828">
            <w:pPr>
              <w:numPr>
                <w:ilvl w:val="0"/>
                <w:numId w:val="1"/>
              </w:numPr>
              <w:tabs>
                <w:tab w:val="num" w:pos="538"/>
              </w:tabs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 xml:space="preserve">Извещения о проведении заседаний Комиссии публикуются на официальном сайте Администрации </w:t>
            </w:r>
            <w:proofErr w:type="spellStart"/>
            <w:r w:rsidRPr="006250CB">
              <w:rPr>
                <w:sz w:val="26"/>
                <w:szCs w:val="26"/>
              </w:rPr>
              <w:t>Харовского</w:t>
            </w:r>
            <w:proofErr w:type="spellEnd"/>
            <w:r w:rsidRPr="006250CB">
              <w:rPr>
                <w:sz w:val="26"/>
                <w:szCs w:val="26"/>
              </w:rPr>
              <w:t xml:space="preserve"> муниципального района в разделе «Органы местного самоуправления» - «Комитет по управлению имуществом» - «Комплексные кадастровые работы».</w:t>
            </w:r>
          </w:p>
          <w:p w:rsidR="00AA2930" w:rsidRPr="006250CB" w:rsidRDefault="00AA2930" w:rsidP="00096828">
            <w:pPr>
              <w:ind w:left="360"/>
              <w:jc w:val="both"/>
              <w:rPr>
                <w:sz w:val="26"/>
                <w:szCs w:val="26"/>
              </w:rPr>
            </w:pPr>
          </w:p>
          <w:p w:rsidR="00AA2930" w:rsidRPr="006250CB" w:rsidRDefault="00AA2930" w:rsidP="00096828">
            <w:pPr>
              <w:numPr>
                <w:ilvl w:val="0"/>
                <w:numId w:val="1"/>
              </w:numPr>
              <w:tabs>
                <w:tab w:val="num" w:pos="538"/>
              </w:tabs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Предоставление консультаций осуществляет секретарь Комиссии в приемные дни (за исключением праздничных нерабочих дней):</w:t>
            </w:r>
          </w:p>
          <w:p w:rsidR="00AA2930" w:rsidRPr="006250CB" w:rsidRDefault="00AA2930" w:rsidP="00096828">
            <w:pPr>
              <w:ind w:firstLine="708"/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 xml:space="preserve">   с 13.00 до 17:00, </w:t>
            </w:r>
          </w:p>
          <w:p w:rsidR="00AA2930" w:rsidRPr="006250CB" w:rsidRDefault="00AA2930" w:rsidP="00096828">
            <w:pPr>
              <w:ind w:firstLine="708"/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 xml:space="preserve">   </w:t>
            </w:r>
          </w:p>
        </w:tc>
      </w:tr>
      <w:tr w:rsidR="00AA2930" w:rsidRPr="006250CB" w:rsidTr="00096828">
        <w:tc>
          <w:tcPr>
            <w:tcW w:w="3783" w:type="dxa"/>
          </w:tcPr>
          <w:p w:rsidR="00AA2930" w:rsidRPr="006250CB" w:rsidRDefault="00AA2930" w:rsidP="00096828">
            <w:pPr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Справочные телефоны Комиссии</w:t>
            </w:r>
          </w:p>
        </w:tc>
        <w:tc>
          <w:tcPr>
            <w:tcW w:w="5919" w:type="dxa"/>
          </w:tcPr>
          <w:p w:rsidR="00AA2930" w:rsidRPr="006250CB" w:rsidRDefault="00AA2930" w:rsidP="00096828">
            <w:pPr>
              <w:ind w:firstLine="708"/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8 (81732) 2-17-23, 2-17-26</w:t>
            </w:r>
          </w:p>
          <w:p w:rsidR="00AA2930" w:rsidRPr="006250CB" w:rsidRDefault="00AA2930" w:rsidP="00096828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</w:tbl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250CB" w:rsidRDefault="00AA2930" w:rsidP="00AA2930">
      <w:pPr>
        <w:ind w:firstLine="708"/>
      </w:pPr>
      <w:r w:rsidRPr="006250CB">
        <w:t xml:space="preserve">                                                 </w:t>
      </w:r>
    </w:p>
    <w:p w:rsidR="006250CB" w:rsidRDefault="006250CB" w:rsidP="00AA2930">
      <w:pPr>
        <w:ind w:firstLine="708"/>
      </w:pPr>
    </w:p>
    <w:p w:rsidR="0010363C" w:rsidRDefault="0010363C" w:rsidP="00AA2930">
      <w:pPr>
        <w:ind w:firstLine="708"/>
      </w:pPr>
    </w:p>
    <w:p w:rsidR="006250CB" w:rsidRDefault="006250CB" w:rsidP="00AA2930">
      <w:pPr>
        <w:ind w:firstLine="708"/>
      </w:pPr>
    </w:p>
    <w:p w:rsidR="00AA2930" w:rsidRPr="006250CB" w:rsidRDefault="00AA2930" w:rsidP="006250CB">
      <w:pPr>
        <w:ind w:firstLine="708"/>
        <w:jc w:val="right"/>
      </w:pPr>
      <w:r w:rsidRPr="006250CB">
        <w:lastRenderedPageBreak/>
        <w:t xml:space="preserve"> Приложение № 3 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утверждено постановлением администрации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6250CB">
        <w:rPr>
          <w:rFonts w:ascii="Times New Roman" w:hAnsi="Times New Roman" w:cs="Times New Roman"/>
          <w:sz w:val="24"/>
          <w:szCs w:val="24"/>
        </w:rPr>
        <w:t>Харовского</w:t>
      </w:r>
      <w:proofErr w:type="spellEnd"/>
      <w:r w:rsidRPr="006250C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A2930" w:rsidRPr="006250CB" w:rsidRDefault="00AA2930" w:rsidP="00625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от </w:t>
      </w:r>
      <w:r w:rsidR="002768F2" w:rsidRPr="006250CB">
        <w:rPr>
          <w:rFonts w:ascii="Times New Roman" w:hAnsi="Times New Roman" w:cs="Times New Roman"/>
          <w:sz w:val="24"/>
          <w:szCs w:val="24"/>
        </w:rPr>
        <w:t xml:space="preserve"> </w:t>
      </w:r>
      <w:r w:rsidR="006250CB" w:rsidRPr="006250CB">
        <w:rPr>
          <w:rFonts w:ascii="Times New Roman" w:hAnsi="Times New Roman" w:cs="Times New Roman"/>
          <w:sz w:val="24"/>
          <w:szCs w:val="24"/>
        </w:rPr>
        <w:t>_</w:t>
      </w:r>
      <w:r w:rsidR="00057B4E">
        <w:rPr>
          <w:rFonts w:ascii="Times New Roman" w:hAnsi="Times New Roman" w:cs="Times New Roman"/>
          <w:sz w:val="24"/>
          <w:szCs w:val="24"/>
        </w:rPr>
        <w:t>17.04.2020</w:t>
      </w:r>
      <w:r w:rsidR="006250CB" w:rsidRPr="006250CB">
        <w:rPr>
          <w:rFonts w:ascii="Times New Roman" w:hAnsi="Times New Roman" w:cs="Times New Roman"/>
          <w:sz w:val="24"/>
          <w:szCs w:val="24"/>
        </w:rPr>
        <w:t>__</w:t>
      </w:r>
      <w:r w:rsidRPr="006250CB">
        <w:rPr>
          <w:rFonts w:ascii="Times New Roman" w:hAnsi="Times New Roman" w:cs="Times New Roman"/>
          <w:sz w:val="24"/>
          <w:szCs w:val="24"/>
        </w:rPr>
        <w:t xml:space="preserve">  № </w:t>
      </w:r>
      <w:r w:rsidR="006250CB" w:rsidRPr="006250CB">
        <w:rPr>
          <w:rFonts w:ascii="Times New Roman" w:hAnsi="Times New Roman" w:cs="Times New Roman"/>
          <w:sz w:val="24"/>
          <w:szCs w:val="24"/>
        </w:rPr>
        <w:t>_</w:t>
      </w:r>
      <w:r w:rsidR="00057B4E">
        <w:rPr>
          <w:rFonts w:ascii="Times New Roman" w:hAnsi="Times New Roman" w:cs="Times New Roman"/>
          <w:sz w:val="24"/>
          <w:szCs w:val="24"/>
        </w:rPr>
        <w:t>416</w:t>
      </w:r>
      <w:bookmarkStart w:id="0" w:name="_GoBack"/>
      <w:bookmarkEnd w:id="0"/>
      <w:r w:rsidR="006250CB" w:rsidRPr="006250CB">
        <w:rPr>
          <w:rFonts w:ascii="Times New Roman" w:hAnsi="Times New Roman" w:cs="Times New Roman"/>
          <w:sz w:val="24"/>
          <w:szCs w:val="24"/>
        </w:rPr>
        <w:t>__</w:t>
      </w:r>
    </w:p>
    <w:p w:rsidR="00AA2930" w:rsidRPr="006250CB" w:rsidRDefault="00AA2930" w:rsidP="00AA29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6250CB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Административный регламент</w:t>
      </w:r>
    </w:p>
    <w:p w:rsidR="00AA2930" w:rsidRPr="006250CB" w:rsidRDefault="00AA2930" w:rsidP="006250CB">
      <w:pPr>
        <w:ind w:firstLine="708"/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работы согласительной комиссии по комплексным                                  кадастровым  работам</w:t>
      </w:r>
    </w:p>
    <w:p w:rsidR="00AA2930" w:rsidRPr="006250CB" w:rsidRDefault="00AA2930" w:rsidP="00AA29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2930" w:rsidRPr="006250CB" w:rsidRDefault="00AA2930" w:rsidP="00AA2930">
      <w:pPr>
        <w:suppressAutoHyphens/>
        <w:ind w:left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1. Общие положения.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1.1. </w:t>
      </w:r>
      <w:proofErr w:type="gramStart"/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Настоящий административный регламент работы согласительной комиссии по согласованию местоположения границ земельных участков при выполнении комплексных кадастровых работ (далее - Регламент) определяет общие правила по формированию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город </w:t>
      </w:r>
      <w:proofErr w:type="spellStart"/>
      <w:r w:rsidRPr="006250CB">
        <w:rPr>
          <w:color w:val="2D2D2D"/>
          <w:spacing w:val="2"/>
          <w:sz w:val="26"/>
          <w:szCs w:val="26"/>
          <w:shd w:val="clear" w:color="auto" w:fill="FFFFFF"/>
        </w:rPr>
        <w:t>Харовск</w:t>
      </w:r>
      <w:proofErr w:type="spellEnd"/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6250CB">
        <w:rPr>
          <w:color w:val="2D2D2D"/>
          <w:spacing w:val="2"/>
          <w:sz w:val="26"/>
          <w:szCs w:val="26"/>
          <w:shd w:val="clear" w:color="auto" w:fill="FFFFFF"/>
        </w:rPr>
        <w:t>Харовского</w:t>
      </w:r>
      <w:proofErr w:type="spellEnd"/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муниципального района Вологодской области (далее - Комиссия), основные полномочия и общие правила организации работы согласительной комиссии.</w:t>
      </w:r>
      <w:proofErr w:type="gramEnd"/>
    </w:p>
    <w:p w:rsidR="00AA2930" w:rsidRPr="006250CB" w:rsidRDefault="00AA2930" w:rsidP="00AA2930">
      <w:pPr>
        <w:suppressAutoHyphens/>
        <w:ind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6250CB">
        <w:rPr>
          <w:color w:val="2D2D2D"/>
          <w:spacing w:val="2"/>
          <w:sz w:val="26"/>
          <w:szCs w:val="26"/>
          <w:shd w:val="clear" w:color="auto" w:fill="FFFFFF"/>
        </w:rPr>
        <w:t>1.2. Комиссия в своей деятельности руководствуется </w:t>
      </w:r>
      <w:hyperlink r:id="rId6" w:history="1">
        <w:r w:rsidRPr="006250CB">
          <w:rPr>
            <w:rStyle w:val="a7"/>
            <w:color w:val="auto"/>
            <w:spacing w:val="2"/>
            <w:sz w:val="26"/>
            <w:szCs w:val="26"/>
            <w:u w:val="none"/>
            <w:shd w:val="clear" w:color="auto" w:fill="FFFFFF"/>
          </w:rPr>
          <w:t>Конституцией Российской Федерации</w:t>
        </w:r>
      </w:hyperlink>
      <w:r w:rsidRPr="006250CB">
        <w:rPr>
          <w:spacing w:val="2"/>
          <w:sz w:val="26"/>
          <w:szCs w:val="26"/>
          <w:shd w:val="clear" w:color="auto" w:fill="FFFFFF"/>
        </w:rPr>
        <w:t>, Федеральными Конституционными законами, Федеральными законами, Указами и распоряжениями Президента</w:t>
      </w:r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Российской Федерации, постановлениями и распоряжениями Правительства Российской Федерации, законами Вологодской области, нормативными правовыми актами федеральных органов исполнительной власти, иными нормативными правовыми актами в сфере кадастровых отношений, а также настоящим административным регламентом.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1.3. Комиссия создается на период выполнения комплексных кадастровых работ</w:t>
      </w:r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на территории муниципального образования город </w:t>
      </w:r>
      <w:proofErr w:type="spellStart"/>
      <w:r w:rsidRPr="006250CB">
        <w:rPr>
          <w:color w:val="2D2D2D"/>
          <w:spacing w:val="2"/>
          <w:sz w:val="26"/>
          <w:szCs w:val="26"/>
          <w:shd w:val="clear" w:color="auto" w:fill="FFFFFF"/>
        </w:rPr>
        <w:t>Харовск</w:t>
      </w:r>
      <w:proofErr w:type="spellEnd"/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6250CB">
        <w:rPr>
          <w:color w:val="2D2D2D"/>
          <w:spacing w:val="2"/>
          <w:sz w:val="26"/>
          <w:szCs w:val="26"/>
          <w:shd w:val="clear" w:color="auto" w:fill="FFFFFF"/>
        </w:rPr>
        <w:t>Харовского</w:t>
      </w:r>
      <w:proofErr w:type="spellEnd"/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муниципального района Вологодской области</w:t>
      </w:r>
      <w:r w:rsidRPr="006250CB">
        <w:rPr>
          <w:color w:val="000000"/>
          <w:sz w:val="26"/>
          <w:szCs w:val="26"/>
        </w:rPr>
        <w:t xml:space="preserve"> и прекращает свою деятельность после утверждения заказчиком комплексных кадастровых работ карты-плана территории. Порядок деятельности Комиссии определяется настоящим Регламентом.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1.4. Целью работы Комиссии является согласование местоположения границ земельных участков при выполнении комплексных кадастровых работ на территории муниципального образования город </w:t>
      </w:r>
      <w:proofErr w:type="spellStart"/>
      <w:r w:rsidRPr="006250CB">
        <w:rPr>
          <w:color w:val="2D2D2D"/>
          <w:spacing w:val="2"/>
          <w:sz w:val="26"/>
          <w:szCs w:val="26"/>
          <w:shd w:val="clear" w:color="auto" w:fill="FFFFFF"/>
        </w:rPr>
        <w:t>Харовск</w:t>
      </w:r>
      <w:proofErr w:type="spellEnd"/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6250CB">
        <w:rPr>
          <w:color w:val="2D2D2D"/>
          <w:spacing w:val="2"/>
          <w:sz w:val="26"/>
          <w:szCs w:val="26"/>
          <w:shd w:val="clear" w:color="auto" w:fill="FFFFFF"/>
        </w:rPr>
        <w:t>Харовского</w:t>
      </w:r>
      <w:proofErr w:type="spellEnd"/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муниципального района Вологодской области.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2. Комиссия осуществляет полномочия, установленные частью 6 статьи 42.10</w:t>
      </w:r>
      <w:r w:rsidRPr="006250CB">
        <w:rPr>
          <w:color w:val="000000"/>
          <w:sz w:val="26"/>
          <w:szCs w:val="26"/>
          <w:vertAlign w:val="superscript"/>
        </w:rPr>
        <w:t>.</w:t>
      </w:r>
      <w:r w:rsidRPr="006250CB">
        <w:rPr>
          <w:color w:val="000000"/>
          <w:sz w:val="26"/>
          <w:szCs w:val="26"/>
        </w:rPr>
        <w:t xml:space="preserve"> Закона о кадастре.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 xml:space="preserve">3. Состав Комиссии определяется в соответствии с частями 2 - 4 статьи 42.10 Закона о кадастре. 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В состав Комиссии входят: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- председатель;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- заместитель председателя;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- секретарь Комиссии;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- члены Комиссии.</w:t>
      </w:r>
    </w:p>
    <w:p w:rsidR="00DE79C7" w:rsidRPr="006250CB" w:rsidRDefault="00DE79C7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 Регламент работы Комиссии: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4.1. Заседание Комиссии организует и ведет её председатель, а в его отсутствие – заместитель председателя.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lastRenderedPageBreak/>
        <w:t xml:space="preserve">4.2. На заседании Комиссии присутствуют члены Комиссии. 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На заседания Комиссии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приглашаются заинтересованные лица, указанные в части 3 статьи 39 Закона о кадастре, и исполнитель комплексных кадастровых работ.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4.3. Извещение о проведении заседания Комиссии и проект карты-плана территории публикуется в порядке и сроки, установленные Законом о кадастре. Примерная форма и содержание извещения о проведении заседания Комиссии устанавливаются органом нормативно-правового регулирования в сфере кадастровых отношений.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4.4. Заседание Комиссии считается правомочным, если на нём присутствовало не менее половины от списочного состава Комиссии.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4.5. Техническое обеспечение деятельности Комиссии, а также сбор и хранение протоколов заседаний, решений и иных документов Комиссии осуществляется секретарём Комиссии. Секретарь Комиссии ведёт протокол на каждом заседании Комиссии.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4.6. Решение Комиссии принимается простым большинством голосов присутствующих на заседании её членов. При равенстве голосов решающим является голос Председателя Комиссии.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4.7. Секретарь Комиссии обеспечивает ознакомление любых лиц с проектом карты-плана территории, в том числе в форме документа на бумажном носителе. Адрес работы Комиссии указывается в извещении о проведении заседания Комиссии.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4.8. На заседании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Комиссии.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 xml:space="preserve">4.9. </w:t>
      </w:r>
      <w:proofErr w:type="gramStart"/>
      <w:r w:rsidRPr="006250CB">
        <w:rPr>
          <w:color w:val="000000"/>
          <w:sz w:val="26"/>
          <w:szCs w:val="26"/>
        </w:rPr>
        <w:t>Возражения заинтересованного лица, определенного в части 3 статьи 39 Закона о кадастре, относительно местоположения границ земельного участка, указанного в пунктах 1 и 2 части 1 статьи 42.1 Закона о кадастре, принимаются Комиссией в письменной форме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данного заседания, а также в</w:t>
      </w:r>
      <w:proofErr w:type="gramEnd"/>
      <w:r w:rsidRPr="006250CB">
        <w:rPr>
          <w:color w:val="000000"/>
          <w:sz w:val="26"/>
          <w:szCs w:val="26"/>
        </w:rPr>
        <w:t xml:space="preserve"> течение тридцати пяти рабочих дней со дня проведения первого заседания Комиссии.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 xml:space="preserve">4.10. </w:t>
      </w:r>
      <w:proofErr w:type="gramStart"/>
      <w:r w:rsidRPr="006250CB">
        <w:rPr>
          <w:color w:val="000000"/>
          <w:sz w:val="26"/>
          <w:szCs w:val="26"/>
        </w:rPr>
        <w:t>Возражения оформляются в соответствии с частью 15 статьи 42.10 Закона о кадастре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</w:t>
      </w:r>
      <w:proofErr w:type="gramEnd"/>
      <w:r w:rsidRPr="006250CB">
        <w:rPr>
          <w:color w:val="000000"/>
          <w:sz w:val="26"/>
          <w:szCs w:val="26"/>
        </w:rPr>
        <w:t xml:space="preserve"> </w:t>
      </w:r>
      <w:proofErr w:type="gramStart"/>
      <w:r w:rsidRPr="006250CB">
        <w:rPr>
          <w:color w:val="000000"/>
          <w:sz w:val="26"/>
          <w:szCs w:val="26"/>
        </w:rPr>
        <w:t>наличии</w:t>
      </w:r>
      <w:proofErr w:type="gramEnd"/>
      <w:r w:rsidRPr="006250CB">
        <w:rPr>
          <w:color w:val="000000"/>
          <w:sz w:val="26"/>
          <w:szCs w:val="26"/>
        </w:rPr>
        <w:t>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lastRenderedPageBreak/>
        <w:t>4.11. Возражения заинтересованных лиц регистрируются секретарем Комиссии в день их предоставления (получения) в согласительную комиссию в журнале регистрации возражений заинтересованных лиц.</w:t>
      </w:r>
    </w:p>
    <w:p w:rsidR="00AA2930" w:rsidRPr="006250CB" w:rsidRDefault="00AA2930" w:rsidP="00AA2930">
      <w:pPr>
        <w:suppressAutoHyphens/>
        <w:ind w:firstLine="709"/>
        <w:jc w:val="both"/>
        <w:rPr>
          <w:sz w:val="26"/>
          <w:szCs w:val="26"/>
        </w:rPr>
      </w:pPr>
      <w:r w:rsidRPr="006250CB">
        <w:rPr>
          <w:spacing w:val="2"/>
          <w:sz w:val="26"/>
          <w:szCs w:val="26"/>
          <w:shd w:val="clear" w:color="auto" w:fill="FFFFFF"/>
        </w:rPr>
        <w:t>4.12. К возражениям заинтересованных лиц прилагается письменное согласие заинтересованного лица на обработку персональных данных, оформленное в соответствии с требованиями </w:t>
      </w:r>
      <w:hyperlink r:id="rId7" w:history="1">
        <w:r w:rsidRPr="006250CB">
          <w:rPr>
            <w:rStyle w:val="a7"/>
            <w:color w:val="auto"/>
            <w:spacing w:val="2"/>
            <w:sz w:val="26"/>
            <w:szCs w:val="26"/>
            <w:u w:val="none"/>
            <w:shd w:val="clear" w:color="auto" w:fill="FFFFFF"/>
          </w:rPr>
          <w:t>Федерального закона от 27.07.2006 № 152-ФЗ "О персональных данных"</w:t>
        </w:r>
      </w:hyperlink>
      <w:r w:rsidRPr="006250CB">
        <w:rPr>
          <w:spacing w:val="2"/>
          <w:sz w:val="26"/>
          <w:szCs w:val="26"/>
          <w:shd w:val="clear" w:color="auto" w:fill="FFFFFF"/>
        </w:rPr>
        <w:t>.</w:t>
      </w:r>
      <w:r w:rsidRPr="006250CB">
        <w:rPr>
          <w:sz w:val="26"/>
          <w:szCs w:val="26"/>
        </w:rPr>
        <w:t xml:space="preserve">        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 xml:space="preserve">4.13. Акты согласования местоположения границ при выполнении комплексных кадастровых работ и заключения Комиссии о результатах рассмотрения возражений заинтересованных лиц, указанных в части 3 статьи 39 Закона о кадастре, относительно местоположения границ земельных участков оформляются Комиссией в форме документов на бумажном носителе, которые хранятся органом, сформировавшим Комиссию. Форма </w:t>
      </w:r>
      <w:proofErr w:type="gramStart"/>
      <w:r w:rsidRPr="006250CB">
        <w:rPr>
          <w:color w:val="000000"/>
          <w:sz w:val="26"/>
          <w:szCs w:val="26"/>
        </w:rPr>
        <w:t>акта согласования местоположения границ земельных участков</w:t>
      </w:r>
      <w:proofErr w:type="gramEnd"/>
      <w:r w:rsidRPr="006250CB">
        <w:rPr>
          <w:color w:val="000000"/>
          <w:sz w:val="26"/>
          <w:szCs w:val="26"/>
        </w:rPr>
        <w:t xml:space="preserve"> при выполнении комплексных кадастровых работ утверждается органом нормативно-правового регулирования в сфере кадастровых отношений.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4.14.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proofErr w:type="gramStart"/>
      <w:r w:rsidRPr="006250CB">
        <w:rPr>
          <w:color w:val="000000"/>
          <w:sz w:val="26"/>
          <w:szCs w:val="26"/>
        </w:rPr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части 3 статьи 39 Закона о кадастре,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части 3 статьи 39 Закона о кадастре, за исключением случаев, если земельный спор о местоположении границ земельного участка был разрешен в судебном порядке.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6250CB">
        <w:rPr>
          <w:color w:val="000000"/>
          <w:sz w:val="26"/>
          <w:szCs w:val="26"/>
        </w:rPr>
        <w:t xml:space="preserve">4.15. </w:t>
      </w:r>
      <w:proofErr w:type="gramStart"/>
      <w:r w:rsidRPr="006250CB">
        <w:rPr>
          <w:color w:val="000000"/>
          <w:sz w:val="26"/>
          <w:szCs w:val="26"/>
        </w:rPr>
        <w:t>По результатам работы Комиссии составляются протокол заседания согласительной комиссии, форма и содержание которого утверждены приказом Министерства экономического развития Российской Федерации от 20.04.2015 г. № 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 и заключение согласительной комиссии о результатах рассмотрения возражений относительно местоположения границ земельных участков, которое содержит</w:t>
      </w:r>
      <w:proofErr w:type="gramEnd"/>
      <w:r w:rsidRPr="006250CB">
        <w:rPr>
          <w:color w:val="000000"/>
          <w:sz w:val="26"/>
          <w:szCs w:val="26"/>
        </w:rPr>
        <w:t xml:space="preserve"> </w:t>
      </w:r>
      <w:proofErr w:type="gramStart"/>
      <w:r w:rsidRPr="006250CB">
        <w:rPr>
          <w:color w:val="000000"/>
          <w:sz w:val="26"/>
          <w:szCs w:val="26"/>
        </w:rPr>
        <w:t>краткое изложение возражений заинтересованных лиц</w:t>
      </w:r>
      <w:r w:rsidRPr="006250CB">
        <w:rPr>
          <w:color w:val="2D2D2D"/>
          <w:spacing w:val="2"/>
          <w:sz w:val="26"/>
          <w:szCs w:val="26"/>
          <w:shd w:val="clear" w:color="auto" w:fill="FFFFFF"/>
        </w:rPr>
        <w:t>, относительно местоположения границ земельных участков, информацию о материалах, представленных в Комиссию, выводы Комиссии по результатам рассмотрения возражений заинтересованных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  <w:proofErr w:type="gramEnd"/>
    </w:p>
    <w:p w:rsidR="00AA2930" w:rsidRPr="006250CB" w:rsidRDefault="00AA2930" w:rsidP="00AA2930">
      <w:pPr>
        <w:suppressAutoHyphens/>
        <w:ind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6250CB">
        <w:rPr>
          <w:color w:val="2D2D2D"/>
          <w:spacing w:val="2"/>
          <w:sz w:val="26"/>
          <w:szCs w:val="26"/>
          <w:shd w:val="clear" w:color="auto" w:fill="FFFFFF"/>
        </w:rPr>
        <w:t>4.16. Не позднее 3 (трех) рабочих дней после заседания Комиссии секретарь согласительной комиссии направляет заказным письмом или в электронной форме (по выбору заинтересованного лица) копию заключения согласительной комиссии о результатах рассмотрения возражений относительно местоположения границ земельных участков в адрес заинтересованных лиц.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6250CB">
        <w:rPr>
          <w:color w:val="2D2D2D"/>
          <w:spacing w:val="2"/>
          <w:sz w:val="26"/>
          <w:szCs w:val="26"/>
          <w:shd w:val="clear" w:color="auto" w:fill="FFFFFF"/>
        </w:rPr>
        <w:lastRenderedPageBreak/>
        <w:t xml:space="preserve">4.17. </w:t>
      </w:r>
      <w:proofErr w:type="gramStart"/>
      <w:r w:rsidRPr="006250CB">
        <w:rPr>
          <w:color w:val="2D2D2D"/>
          <w:spacing w:val="2"/>
          <w:sz w:val="26"/>
          <w:szCs w:val="26"/>
          <w:shd w:val="clear" w:color="auto" w:fill="FFFFFF"/>
        </w:rPr>
        <w:t>В случае принятия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</w:t>
      </w:r>
      <w:proofErr w:type="gramEnd"/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возражений заинтересованных лиц относительно местоположения границ земельных участков протокол и заключение направляются исполнителю комплексных кадастровых работ в течение 3 (трех) рабочих дней со дня заседания Комиссии.</w:t>
      </w:r>
    </w:p>
    <w:p w:rsidR="00AA2930" w:rsidRPr="006250CB" w:rsidRDefault="00AA2930" w:rsidP="00AA2930">
      <w:pPr>
        <w:suppressAutoHyphens/>
        <w:jc w:val="both"/>
        <w:rPr>
          <w:color w:val="000000"/>
          <w:sz w:val="26"/>
          <w:szCs w:val="26"/>
        </w:rPr>
      </w:pPr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       4.18. Проект карты-плана территории в окончательной редакции направляется исполнителем комплексных кадастровых работ в адрес Комиссии в течение 10 (десяти) рабочих дней </w:t>
      </w:r>
      <w:proofErr w:type="gramStart"/>
      <w:r w:rsidRPr="006250CB">
        <w:rPr>
          <w:color w:val="2D2D2D"/>
          <w:spacing w:val="2"/>
          <w:sz w:val="26"/>
          <w:szCs w:val="26"/>
          <w:shd w:val="clear" w:color="auto" w:fill="FFFFFF"/>
        </w:rPr>
        <w:t>с даты поступления</w:t>
      </w:r>
      <w:proofErr w:type="gramEnd"/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документов.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000000"/>
          <w:sz w:val="26"/>
          <w:szCs w:val="26"/>
        </w:rPr>
        <w:t xml:space="preserve">4.19. </w:t>
      </w:r>
      <w:proofErr w:type="gramStart"/>
      <w:r w:rsidRPr="006250CB">
        <w:rPr>
          <w:color w:val="000000"/>
          <w:sz w:val="26"/>
          <w:szCs w:val="26"/>
        </w:rPr>
        <w:t>В течение 20 (двадцати) рабочих дней со дня истечения срока представления возражений заинтересованных лиц, указанных в части 3 статьи 39 Закона о кадастре, относительно местоположения границ земельных участков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Комиссии.</w:t>
      </w:r>
      <w:proofErr w:type="gramEnd"/>
    </w:p>
    <w:p w:rsidR="00AA2930" w:rsidRPr="006250CB" w:rsidRDefault="00AA2930" w:rsidP="00AA2930">
      <w:pPr>
        <w:suppressAutoHyphens/>
        <w:ind w:firstLine="709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6250CB">
        <w:rPr>
          <w:color w:val="2D2D2D"/>
          <w:spacing w:val="2"/>
          <w:sz w:val="26"/>
          <w:szCs w:val="26"/>
          <w:shd w:val="clear" w:color="auto" w:fill="FFFFFF"/>
        </w:rPr>
        <w:t>4.20.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разрешаются в судебном порядке.</w:t>
      </w:r>
    </w:p>
    <w:p w:rsidR="00AA2930" w:rsidRPr="006250CB" w:rsidRDefault="00AA2930" w:rsidP="00AA2930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 муниципального образования город </w:t>
      </w:r>
      <w:proofErr w:type="spellStart"/>
      <w:r w:rsidRPr="006250CB">
        <w:rPr>
          <w:color w:val="2D2D2D"/>
          <w:spacing w:val="2"/>
          <w:sz w:val="26"/>
          <w:szCs w:val="26"/>
          <w:shd w:val="clear" w:color="auto" w:fill="FFFFFF"/>
        </w:rPr>
        <w:t>Харовск</w:t>
      </w:r>
      <w:proofErr w:type="spellEnd"/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6250CB">
        <w:rPr>
          <w:color w:val="2D2D2D"/>
          <w:spacing w:val="2"/>
          <w:sz w:val="26"/>
          <w:szCs w:val="26"/>
          <w:shd w:val="clear" w:color="auto" w:fill="FFFFFF"/>
        </w:rPr>
        <w:t>Харовского</w:t>
      </w:r>
      <w:proofErr w:type="spellEnd"/>
      <w:r w:rsidRPr="006250CB">
        <w:rPr>
          <w:color w:val="2D2D2D"/>
          <w:spacing w:val="2"/>
          <w:sz w:val="26"/>
          <w:szCs w:val="26"/>
          <w:shd w:val="clear" w:color="auto" w:fill="FFFFFF"/>
        </w:rPr>
        <w:t xml:space="preserve"> муниципального района Вологодской области.</w:t>
      </w:r>
    </w:p>
    <w:p w:rsidR="00976BB0" w:rsidRPr="006250CB" w:rsidRDefault="00057B4E">
      <w:pPr>
        <w:rPr>
          <w:sz w:val="26"/>
          <w:szCs w:val="26"/>
        </w:rPr>
      </w:pPr>
    </w:p>
    <w:sectPr w:rsidR="00976BB0" w:rsidRPr="006250CB" w:rsidSect="00AA2930">
      <w:pgSz w:w="11906" w:h="16838"/>
      <w:pgMar w:top="907" w:right="851" w:bottom="1134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52C0E"/>
    <w:multiLevelType w:val="hybridMultilevel"/>
    <w:tmpl w:val="EFFAD170"/>
    <w:lvl w:ilvl="0" w:tplc="3594CA7E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2930"/>
    <w:rsid w:val="00057B4E"/>
    <w:rsid w:val="000A6068"/>
    <w:rsid w:val="0010363C"/>
    <w:rsid w:val="0015521F"/>
    <w:rsid w:val="002768F2"/>
    <w:rsid w:val="00287E43"/>
    <w:rsid w:val="002D6571"/>
    <w:rsid w:val="00375D75"/>
    <w:rsid w:val="00417CF4"/>
    <w:rsid w:val="006250CB"/>
    <w:rsid w:val="006E664B"/>
    <w:rsid w:val="007D78D0"/>
    <w:rsid w:val="00871179"/>
    <w:rsid w:val="009C2CEB"/>
    <w:rsid w:val="00AA2930"/>
    <w:rsid w:val="00AE396D"/>
    <w:rsid w:val="00B065AC"/>
    <w:rsid w:val="00B14584"/>
    <w:rsid w:val="00B55E70"/>
    <w:rsid w:val="00C51876"/>
    <w:rsid w:val="00CC411B"/>
    <w:rsid w:val="00DE79C7"/>
    <w:rsid w:val="00E32007"/>
    <w:rsid w:val="00E9660A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AA2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A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rsid w:val="00AA29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2019-06-14T07:26:00Z</dcterms:created>
  <dcterms:modified xsi:type="dcterms:W3CDTF">2020-04-20T11:05:00Z</dcterms:modified>
</cp:coreProperties>
</file>