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77" w:rsidRDefault="00012477" w:rsidP="0001247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АДМИНИСТРАЦИЯ ХАРОВСКОГО МУНИЦИПАЛЬНОГО РАЙОНА</w:t>
      </w: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933" w:rsidRPr="00CF44C5" w:rsidRDefault="00A32933" w:rsidP="00A329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8E332B">
        <w:rPr>
          <w:rFonts w:ascii="Times New Roman" w:hAnsi="Times New Roman" w:cs="Times New Roman"/>
          <w:b w:val="0"/>
          <w:sz w:val="28"/>
          <w:szCs w:val="28"/>
        </w:rPr>
        <w:t>26.03.2020 г.</w:t>
      </w: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8E332B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№ </w:t>
      </w:r>
      <w:r w:rsidR="008E332B">
        <w:rPr>
          <w:rFonts w:ascii="Times New Roman" w:hAnsi="Times New Roman" w:cs="Times New Roman"/>
          <w:b w:val="0"/>
          <w:sz w:val="28"/>
          <w:szCs w:val="28"/>
        </w:rPr>
        <w:t>325</w:t>
      </w:r>
    </w:p>
    <w:p w:rsidR="00A32933" w:rsidRPr="00CF44C5" w:rsidRDefault="00A32933" w:rsidP="00A3293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32933" w:rsidRPr="00CF44C5" w:rsidRDefault="00A32933" w:rsidP="00A329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F44C5">
        <w:rPr>
          <w:rFonts w:ascii="Times New Roman" w:hAnsi="Times New Roman" w:cs="Times New Roman"/>
          <w:b w:val="0"/>
          <w:sz w:val="28"/>
          <w:szCs w:val="28"/>
        </w:rPr>
        <w:t>Об утверждении порядка разработки</w:t>
      </w:r>
    </w:p>
    <w:p w:rsidR="00A32933" w:rsidRDefault="00A32933" w:rsidP="00A329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F44C5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утверждения бюджетного прогноза</w:t>
      </w:r>
    </w:p>
    <w:p w:rsidR="00A32933" w:rsidRDefault="00A32933" w:rsidP="00A329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Харовского муниципального района</w:t>
      </w:r>
    </w:p>
    <w:p w:rsidR="00A32933" w:rsidRDefault="00A32933" w:rsidP="00A3293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долгосрочный период</w:t>
      </w:r>
    </w:p>
    <w:p w:rsidR="007B30FA" w:rsidRDefault="007B30FA" w:rsidP="00724339">
      <w:pPr>
        <w:pStyle w:val="ConsPlusTitlePage"/>
      </w:pPr>
      <w:r>
        <w:br/>
      </w:r>
    </w:p>
    <w:p w:rsidR="007B30FA" w:rsidRPr="00724339" w:rsidRDefault="007B30FA" w:rsidP="00724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339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724339">
          <w:rPr>
            <w:rFonts w:ascii="Times New Roman" w:hAnsi="Times New Roman" w:cs="Times New Roman"/>
            <w:sz w:val="28"/>
            <w:szCs w:val="28"/>
          </w:rPr>
          <w:t>статьей 170.1</w:t>
        </w:r>
      </w:hyperlink>
      <w:r w:rsidRPr="0072433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</w:t>
      </w:r>
      <w:r w:rsidR="00724339" w:rsidRPr="00724339">
        <w:rPr>
          <w:rFonts w:ascii="Times New Roman" w:hAnsi="Times New Roman" w:cs="Times New Roman"/>
          <w:sz w:val="28"/>
          <w:szCs w:val="28"/>
        </w:rPr>
        <w:t>и решением Муниципального Собрания Харовского муниципального района от 13.11.2015 года № 79 «Об утверждении Положения о бюджетном процессе в Харовском муниципальном районе» (с последующими изменениями и дополнениями), ПОСТАНОВЛЯЮ</w:t>
      </w:r>
      <w:r w:rsidRPr="00724339">
        <w:rPr>
          <w:rFonts w:ascii="Times New Roman" w:hAnsi="Times New Roman" w:cs="Times New Roman"/>
          <w:sz w:val="28"/>
          <w:szCs w:val="28"/>
        </w:rPr>
        <w:t>:</w:t>
      </w:r>
    </w:p>
    <w:p w:rsidR="007B30FA" w:rsidRPr="00724339" w:rsidRDefault="007B30FA" w:rsidP="007243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433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0" w:history="1">
        <w:r w:rsidRPr="0072433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24339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 w:rsidR="00724339" w:rsidRPr="00724339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Pr="00724339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:rsidR="00012477" w:rsidRPr="00E86A49" w:rsidRDefault="007B30FA" w:rsidP="00012477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24339">
        <w:rPr>
          <w:sz w:val="28"/>
          <w:szCs w:val="28"/>
        </w:rPr>
        <w:t xml:space="preserve">2. </w:t>
      </w:r>
      <w:r w:rsidR="00012477" w:rsidRPr="00916719">
        <w:rPr>
          <w:sz w:val="28"/>
          <w:szCs w:val="28"/>
        </w:rPr>
        <w:t xml:space="preserve">Настоящее постановление вступает в силу после официального опубликования </w:t>
      </w:r>
      <w:r w:rsidR="00012477">
        <w:rPr>
          <w:sz w:val="28"/>
          <w:szCs w:val="28"/>
        </w:rPr>
        <w:t xml:space="preserve">в районной газете «Призыв» и </w:t>
      </w:r>
      <w:r w:rsidR="00012477" w:rsidRPr="00916719">
        <w:rPr>
          <w:sz w:val="28"/>
          <w:szCs w:val="28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012477" w:rsidRDefault="00012477" w:rsidP="00012477">
      <w:pPr>
        <w:tabs>
          <w:tab w:val="num" w:pos="0"/>
        </w:tabs>
        <w:ind w:firstLine="567"/>
        <w:jc w:val="both"/>
      </w:pPr>
    </w:p>
    <w:p w:rsidR="00724339" w:rsidRDefault="00724339" w:rsidP="00724339">
      <w:pPr>
        <w:pStyle w:val="ConsPlusNormal"/>
        <w:jc w:val="both"/>
      </w:pPr>
    </w:p>
    <w:p w:rsidR="00724339" w:rsidRPr="00CF44C5" w:rsidRDefault="00724339" w:rsidP="00724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724339" w:rsidRPr="00CF44C5" w:rsidRDefault="00724339" w:rsidP="007243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F44C5"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  О.В.Тихомиров</w:t>
      </w:r>
    </w:p>
    <w:p w:rsidR="007B30FA" w:rsidRDefault="007B30FA">
      <w:pPr>
        <w:pStyle w:val="ConsPlusNormal"/>
        <w:jc w:val="both"/>
      </w:pPr>
    </w:p>
    <w:p w:rsidR="007B30FA" w:rsidRDefault="007B30FA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24339" w:rsidRDefault="00724339">
      <w:pPr>
        <w:pStyle w:val="ConsPlusNormal"/>
        <w:jc w:val="both"/>
      </w:pPr>
    </w:p>
    <w:p w:rsidR="007B30FA" w:rsidRDefault="007B30FA">
      <w:pPr>
        <w:pStyle w:val="ConsPlusNormal"/>
        <w:jc w:val="both"/>
      </w:pPr>
    </w:p>
    <w:p w:rsidR="00A64823" w:rsidRPr="00CF44C5" w:rsidRDefault="00A64823" w:rsidP="00A64823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Утвержден</w:t>
      </w:r>
    </w:p>
    <w:p w:rsidR="00A64823" w:rsidRPr="00CF44C5" w:rsidRDefault="00A64823" w:rsidP="00A64823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Постановлением</w:t>
      </w:r>
    </w:p>
    <w:p w:rsidR="00A64823" w:rsidRPr="00CF44C5" w:rsidRDefault="00A64823" w:rsidP="00A64823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lastRenderedPageBreak/>
        <w:t>Администрации Харовского</w:t>
      </w:r>
    </w:p>
    <w:p w:rsidR="00A64823" w:rsidRPr="00CF44C5" w:rsidRDefault="00A64823" w:rsidP="00A64823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>муниципального района</w:t>
      </w:r>
    </w:p>
    <w:p w:rsidR="00A64823" w:rsidRPr="00CF44C5" w:rsidRDefault="00A64823" w:rsidP="00A64823">
      <w:pPr>
        <w:pStyle w:val="ConsPlusNormal"/>
        <w:jc w:val="right"/>
        <w:rPr>
          <w:rFonts w:ascii="Times New Roman" w:hAnsi="Times New Roman" w:cs="Times New Roman"/>
        </w:rPr>
      </w:pPr>
      <w:r w:rsidRPr="00CF44C5">
        <w:rPr>
          <w:rFonts w:ascii="Times New Roman" w:hAnsi="Times New Roman" w:cs="Times New Roman"/>
        </w:rPr>
        <w:t xml:space="preserve">от </w:t>
      </w:r>
      <w:r w:rsidR="008E332B">
        <w:rPr>
          <w:rFonts w:ascii="Times New Roman" w:hAnsi="Times New Roman" w:cs="Times New Roman"/>
        </w:rPr>
        <w:t>26.03.2020 г.</w:t>
      </w:r>
      <w:r w:rsidRPr="00CF44C5">
        <w:rPr>
          <w:rFonts w:ascii="Times New Roman" w:hAnsi="Times New Roman" w:cs="Times New Roman"/>
        </w:rPr>
        <w:t xml:space="preserve"> N </w:t>
      </w:r>
      <w:r w:rsidR="008E332B">
        <w:rPr>
          <w:rFonts w:ascii="Times New Roman" w:hAnsi="Times New Roman" w:cs="Times New Roman"/>
        </w:rPr>
        <w:t>325</w:t>
      </w:r>
    </w:p>
    <w:p w:rsidR="007B30FA" w:rsidRDefault="007B30FA">
      <w:pPr>
        <w:pStyle w:val="ConsPlusNormal"/>
        <w:jc w:val="both"/>
      </w:pPr>
    </w:p>
    <w:p w:rsidR="007B30FA" w:rsidRPr="009026B9" w:rsidRDefault="007B30FA" w:rsidP="00902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  <w:r w:rsidRPr="009026B9">
        <w:rPr>
          <w:rFonts w:ascii="Times New Roman" w:hAnsi="Times New Roman" w:cs="Times New Roman"/>
          <w:sz w:val="28"/>
          <w:szCs w:val="28"/>
        </w:rPr>
        <w:t>ПОРЯДОК</w:t>
      </w:r>
    </w:p>
    <w:p w:rsidR="007B30FA" w:rsidRPr="009026B9" w:rsidRDefault="007B30FA" w:rsidP="00902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РАЗРАБОТКИ И УТВЕРЖДЕНИЯ БЮДЖЕТНОГО ПРОГНОЗА</w:t>
      </w:r>
    </w:p>
    <w:p w:rsidR="00A64823" w:rsidRPr="009026B9" w:rsidRDefault="00A64823" w:rsidP="00902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7B30FA" w:rsidRPr="009026B9">
        <w:rPr>
          <w:rFonts w:ascii="Times New Roman" w:hAnsi="Times New Roman" w:cs="Times New Roman"/>
          <w:sz w:val="28"/>
          <w:szCs w:val="28"/>
        </w:rPr>
        <w:t xml:space="preserve"> НА ДОЛГОСРОЧНЫЙ ПЕРИОД</w:t>
      </w:r>
    </w:p>
    <w:p w:rsidR="007B30FA" w:rsidRPr="009026B9" w:rsidRDefault="007B30FA" w:rsidP="00902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</w:p>
    <w:p w:rsidR="007B30FA" w:rsidRPr="009026B9" w:rsidRDefault="007B30FA" w:rsidP="009026B9">
      <w:pPr>
        <w:rPr>
          <w:sz w:val="28"/>
          <w:szCs w:val="28"/>
        </w:rPr>
      </w:pP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порядок разработки и утверждения, период действия, требования к составу и содержанию бюджетного прогноза </w:t>
      </w:r>
      <w:r w:rsidR="00A64823" w:rsidRPr="009026B9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Бюджетный прогноз).</w:t>
      </w:r>
    </w:p>
    <w:p w:rsidR="001B4262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2. </w:t>
      </w:r>
      <w:r w:rsidR="00A64823" w:rsidRPr="009026B9">
        <w:rPr>
          <w:rFonts w:ascii="Times New Roman" w:hAnsi="Times New Roman" w:cs="Times New Roman"/>
          <w:sz w:val="28"/>
          <w:szCs w:val="28"/>
        </w:rPr>
        <w:t>Бюджетны</w:t>
      </w:r>
      <w:r w:rsidR="00D32481">
        <w:rPr>
          <w:rFonts w:ascii="Times New Roman" w:hAnsi="Times New Roman" w:cs="Times New Roman"/>
          <w:sz w:val="28"/>
          <w:szCs w:val="28"/>
        </w:rPr>
        <w:t>й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 прогноз разрабатывается каждые три года на шесть и более лет на основе прогноза социально-экономического развития Харовского муниципального района (далее – прогноз социально-экономического развития) на соответствующий период</w:t>
      </w:r>
      <w:r w:rsidR="001B4262" w:rsidRPr="009026B9">
        <w:rPr>
          <w:rFonts w:ascii="Times New Roman" w:hAnsi="Times New Roman" w:cs="Times New Roman"/>
          <w:sz w:val="28"/>
          <w:szCs w:val="28"/>
        </w:rPr>
        <w:t>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В Бюджетный прогноз могут быть внесены изменения 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с учетом изменения прогноза социально-экономического развития Харовского муниципального района на соответствующий период и принятого решения о районном бюджете </w:t>
      </w:r>
      <w:r w:rsidRPr="009026B9">
        <w:rPr>
          <w:rFonts w:ascii="Times New Roman" w:hAnsi="Times New Roman" w:cs="Times New Roman"/>
          <w:sz w:val="28"/>
          <w:szCs w:val="28"/>
        </w:rPr>
        <w:t>без продления периода его действия.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Разработка Бюджетного прогноза (проекта изменений Бюджетного прогноза) осуществляется </w:t>
      </w:r>
      <w:r w:rsidR="00A64823" w:rsidRPr="009026B9">
        <w:rPr>
          <w:rFonts w:ascii="Times New Roman" w:hAnsi="Times New Roman" w:cs="Times New Roman"/>
          <w:sz w:val="28"/>
          <w:szCs w:val="28"/>
        </w:rPr>
        <w:t>Финансовым управлением администрации 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 основе проекта прогноза социально-экономического развития </w:t>
      </w:r>
      <w:r w:rsidR="00A64823" w:rsidRPr="009026B9">
        <w:rPr>
          <w:rFonts w:ascii="Times New Roman" w:hAnsi="Times New Roman" w:cs="Times New Roman"/>
          <w:sz w:val="28"/>
          <w:szCs w:val="28"/>
        </w:rPr>
        <w:t>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 долгосрочный период (далее - прогноз социально-экономического развития </w:t>
      </w:r>
      <w:r w:rsidR="00A64823" w:rsidRPr="009026B9">
        <w:rPr>
          <w:rFonts w:ascii="Times New Roman" w:hAnsi="Times New Roman" w:cs="Times New Roman"/>
          <w:sz w:val="28"/>
          <w:szCs w:val="28"/>
        </w:rPr>
        <w:t>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), разработанного </w:t>
      </w:r>
      <w:r w:rsidR="00A64823" w:rsidRPr="009026B9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6265E9" w:rsidRPr="009026B9">
        <w:rPr>
          <w:rFonts w:ascii="Times New Roman" w:hAnsi="Times New Roman" w:cs="Times New Roman"/>
          <w:sz w:val="28"/>
          <w:szCs w:val="28"/>
        </w:rPr>
        <w:t>по экономическому развитию и инвестициям администрации района</w:t>
      </w:r>
      <w:r w:rsidRPr="009026B9">
        <w:rPr>
          <w:rFonts w:ascii="Times New Roman" w:hAnsi="Times New Roman" w:cs="Times New Roman"/>
          <w:sz w:val="28"/>
          <w:szCs w:val="28"/>
        </w:rPr>
        <w:t>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3. Проект Бюджетного прогноза (проект изменений Бюджетного прогноза) </w:t>
      </w:r>
      <w:r w:rsidR="009A2F0A">
        <w:rPr>
          <w:rFonts w:ascii="Times New Roman" w:hAnsi="Times New Roman" w:cs="Times New Roman"/>
          <w:sz w:val="28"/>
          <w:szCs w:val="28"/>
        </w:rPr>
        <w:t xml:space="preserve">на долгосрочный период (за исключением показателей финансового обеспечения муниципальных программ) </w:t>
      </w:r>
      <w:r w:rsidRPr="009026B9">
        <w:rPr>
          <w:rFonts w:ascii="Times New Roman" w:hAnsi="Times New Roman" w:cs="Times New Roman"/>
          <w:sz w:val="28"/>
          <w:szCs w:val="28"/>
        </w:rPr>
        <w:t xml:space="preserve">направляется в </w:t>
      </w:r>
      <w:r w:rsidR="006265E9" w:rsidRPr="009026B9">
        <w:rPr>
          <w:rFonts w:ascii="Times New Roman" w:hAnsi="Times New Roman" w:cs="Times New Roman"/>
          <w:sz w:val="28"/>
          <w:szCs w:val="28"/>
        </w:rPr>
        <w:t>Муниципальное Собрание Харовского муниципального 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одновременно с проектом 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решения о районном бюджете </w:t>
      </w:r>
      <w:r w:rsidRPr="009026B9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4. Бюджетный прогноз состоит из разделов и содержит: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а) основные итоги реализации налоговой, бюджетной и долговой политики, условия формирования Бюджетного прогноза в текущем периоде;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б) описание: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параметров вариантов прогноза социально-экономического развития </w:t>
      </w:r>
      <w:r w:rsidR="006265E9" w:rsidRPr="009026B9">
        <w:rPr>
          <w:rFonts w:ascii="Times New Roman" w:hAnsi="Times New Roman" w:cs="Times New Roman"/>
          <w:sz w:val="28"/>
          <w:szCs w:val="28"/>
        </w:rPr>
        <w:t>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и обоснования </w:t>
      </w:r>
      <w:proofErr w:type="gramStart"/>
      <w:r w:rsidRPr="009026B9">
        <w:rPr>
          <w:rFonts w:ascii="Times New Roman" w:hAnsi="Times New Roman" w:cs="Times New Roman"/>
          <w:sz w:val="28"/>
          <w:szCs w:val="28"/>
        </w:rPr>
        <w:t xml:space="preserve">выбора варианта прогноза социально-экономического развития </w:t>
      </w:r>
      <w:r w:rsidR="006265E9" w:rsidRPr="009026B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9026B9">
        <w:rPr>
          <w:rFonts w:ascii="Times New Roman" w:hAnsi="Times New Roman" w:cs="Times New Roman"/>
          <w:sz w:val="28"/>
          <w:szCs w:val="28"/>
        </w:rPr>
        <w:t xml:space="preserve"> в качестве основного для целей Бюджетного прогноза;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основных сценарных условий, направлений развития налоговой, бюджетной и долговой политики;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основных характеристик консолидированного бюджета </w:t>
      </w:r>
      <w:r w:rsidR="006265E9" w:rsidRPr="009026B9">
        <w:rPr>
          <w:rFonts w:ascii="Times New Roman" w:hAnsi="Times New Roman" w:cs="Times New Roman"/>
          <w:sz w:val="28"/>
          <w:szCs w:val="28"/>
        </w:rPr>
        <w:t>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с учетом выбранного сценария, а также показателей объема муниципального долга;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в) цели, задачи налоговой, бюджетной и долговой политики в </w:t>
      </w:r>
      <w:r w:rsidRPr="009026B9">
        <w:rPr>
          <w:rFonts w:ascii="Times New Roman" w:hAnsi="Times New Roman" w:cs="Times New Roman"/>
          <w:sz w:val="28"/>
          <w:szCs w:val="28"/>
        </w:rPr>
        <w:lastRenderedPageBreak/>
        <w:t>долгосрочном периоде;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>г) анализ основных рисков, возникающих в процессе реализации Бюджетного прогноза, последствия наступления риска, а также механизмы управления рисками;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д) предельные расходы на финансовое обеспечение реализации </w:t>
      </w:r>
      <w:r w:rsidR="006265E9" w:rsidRPr="009026B9">
        <w:rPr>
          <w:rFonts w:ascii="Times New Roman" w:hAnsi="Times New Roman" w:cs="Times New Roman"/>
          <w:sz w:val="28"/>
          <w:szCs w:val="28"/>
        </w:rPr>
        <w:t>муниципальных</w:t>
      </w:r>
      <w:r w:rsidRPr="009026B9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6265E9" w:rsidRPr="009026B9">
        <w:rPr>
          <w:rFonts w:ascii="Times New Roman" w:hAnsi="Times New Roman" w:cs="Times New Roman"/>
          <w:sz w:val="28"/>
          <w:szCs w:val="28"/>
        </w:rPr>
        <w:t>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 период их действия, а также прогноз расходов </w:t>
      </w:r>
      <w:r w:rsidR="006265E9" w:rsidRPr="009026B9">
        <w:rPr>
          <w:rFonts w:ascii="Times New Roman" w:hAnsi="Times New Roman" w:cs="Times New Roman"/>
          <w:sz w:val="28"/>
          <w:szCs w:val="28"/>
        </w:rPr>
        <w:t>районного</w:t>
      </w:r>
      <w:r w:rsidRPr="009026B9">
        <w:rPr>
          <w:rFonts w:ascii="Times New Roman" w:hAnsi="Times New Roman" w:cs="Times New Roman"/>
          <w:sz w:val="28"/>
          <w:szCs w:val="28"/>
        </w:rPr>
        <w:t xml:space="preserve"> бюджета на осуществление непрограммных направлений деятельности.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5. В целях формирования Бюджетного прогноза (проекта изменений Бюджетного прогноза) </w:t>
      </w:r>
      <w:r w:rsidR="009A2F0A">
        <w:rPr>
          <w:rFonts w:ascii="Times New Roman" w:hAnsi="Times New Roman" w:cs="Times New Roman"/>
          <w:sz w:val="28"/>
          <w:szCs w:val="28"/>
        </w:rPr>
        <w:t>Отдел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 по экономическому развитию и инвестициям администрации района</w:t>
      </w:r>
      <w:r w:rsidRPr="009026B9">
        <w:rPr>
          <w:rFonts w:ascii="Times New Roman" w:hAnsi="Times New Roman" w:cs="Times New Roman"/>
          <w:sz w:val="28"/>
          <w:szCs w:val="28"/>
        </w:rPr>
        <w:t>: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в срок до 15 сентября </w:t>
      </w:r>
      <w:proofErr w:type="gramStart"/>
      <w:r w:rsidRPr="009026B9">
        <w:rPr>
          <w:rFonts w:ascii="Times New Roman" w:hAnsi="Times New Roman" w:cs="Times New Roman"/>
          <w:sz w:val="28"/>
          <w:szCs w:val="28"/>
        </w:rPr>
        <w:t xml:space="preserve">года разработки прогноза социально-экономического развития </w:t>
      </w:r>
      <w:r w:rsidR="006265E9" w:rsidRPr="009026B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9026B9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района </w:t>
      </w:r>
      <w:r w:rsidRPr="009026B9">
        <w:rPr>
          <w:rFonts w:ascii="Times New Roman" w:hAnsi="Times New Roman" w:cs="Times New Roman"/>
          <w:sz w:val="28"/>
          <w:szCs w:val="28"/>
        </w:rPr>
        <w:t xml:space="preserve">проект прогноза социально-экономического развития </w:t>
      </w:r>
      <w:r w:rsidR="006265E9" w:rsidRPr="009026B9">
        <w:rPr>
          <w:rFonts w:ascii="Times New Roman" w:hAnsi="Times New Roman" w:cs="Times New Roman"/>
          <w:sz w:val="28"/>
          <w:szCs w:val="28"/>
        </w:rPr>
        <w:t>района</w:t>
      </w:r>
      <w:r w:rsidRPr="009026B9">
        <w:rPr>
          <w:rFonts w:ascii="Times New Roman" w:hAnsi="Times New Roman" w:cs="Times New Roman"/>
          <w:sz w:val="28"/>
          <w:szCs w:val="28"/>
        </w:rPr>
        <w:t>;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утверждения </w:t>
      </w:r>
      <w:r w:rsidR="006265E9" w:rsidRPr="009026B9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прогноза социально-экономического развития </w:t>
      </w:r>
      <w:r w:rsidR="006265E9" w:rsidRPr="009026B9">
        <w:rPr>
          <w:rFonts w:ascii="Times New Roman" w:hAnsi="Times New Roman" w:cs="Times New Roman"/>
          <w:sz w:val="28"/>
          <w:szCs w:val="28"/>
        </w:rPr>
        <w:t>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6265E9" w:rsidRPr="009026B9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района утвержденный </w:t>
      </w:r>
      <w:r w:rsidRPr="009026B9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</w:t>
      </w:r>
      <w:r w:rsidR="006265E9" w:rsidRPr="009026B9">
        <w:rPr>
          <w:rFonts w:ascii="Times New Roman" w:hAnsi="Times New Roman" w:cs="Times New Roman"/>
          <w:sz w:val="28"/>
          <w:szCs w:val="28"/>
        </w:rPr>
        <w:t>района</w:t>
      </w:r>
      <w:r w:rsidRPr="009026B9">
        <w:rPr>
          <w:rFonts w:ascii="Times New Roman" w:hAnsi="Times New Roman" w:cs="Times New Roman"/>
          <w:sz w:val="28"/>
          <w:szCs w:val="28"/>
        </w:rPr>
        <w:t xml:space="preserve"> и пояснительную записку к нему.</w:t>
      </w:r>
    </w:p>
    <w:p w:rsidR="007B30FA" w:rsidRPr="009026B9" w:rsidRDefault="007B30F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26B9">
        <w:rPr>
          <w:rFonts w:ascii="Times New Roman" w:hAnsi="Times New Roman" w:cs="Times New Roman"/>
          <w:sz w:val="28"/>
          <w:szCs w:val="28"/>
        </w:rPr>
        <w:t xml:space="preserve">Внесение изменений в Бюджетный прогноз осуществляется один раз в год в срок, не превышающий двух месяцев со дня официального опубликования </w:t>
      </w:r>
      <w:r w:rsidR="006265E9" w:rsidRPr="009026B9">
        <w:rPr>
          <w:rFonts w:ascii="Times New Roman" w:hAnsi="Times New Roman" w:cs="Times New Roman"/>
          <w:sz w:val="28"/>
          <w:szCs w:val="28"/>
        </w:rPr>
        <w:t>решения о районном бюджете</w:t>
      </w:r>
      <w:r w:rsidRPr="009026B9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 Внесение изменений в Бюджетный прогноз может осуществляться в иные сроки по решению </w:t>
      </w:r>
      <w:r w:rsidR="007931C6" w:rsidRPr="009026B9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9026B9">
        <w:rPr>
          <w:rFonts w:ascii="Times New Roman" w:hAnsi="Times New Roman" w:cs="Times New Roman"/>
          <w:sz w:val="28"/>
          <w:szCs w:val="28"/>
        </w:rPr>
        <w:t>.</w:t>
      </w:r>
    </w:p>
    <w:p w:rsidR="007931C6" w:rsidRPr="009026B9" w:rsidRDefault="009A2F0A" w:rsidP="009026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30FA" w:rsidRPr="009026B9">
        <w:rPr>
          <w:rFonts w:ascii="Times New Roman" w:hAnsi="Times New Roman" w:cs="Times New Roman"/>
          <w:sz w:val="28"/>
          <w:szCs w:val="28"/>
        </w:rPr>
        <w:t xml:space="preserve">. Бюджетный прогноз (изменения Бюджетного прогноза)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(утверждаются) </w:t>
      </w:r>
      <w:r w:rsidR="007931C6" w:rsidRPr="009026B9">
        <w:rPr>
          <w:rFonts w:ascii="Times New Roman" w:hAnsi="Times New Roman" w:cs="Times New Roman"/>
          <w:sz w:val="28"/>
          <w:szCs w:val="28"/>
        </w:rPr>
        <w:t>постановлением Администрации района в срок, не превышающий двух месяцев со дня официального опубликования решения о бюджете на очередной финансовый год и на плановый период.</w:t>
      </w:r>
    </w:p>
    <w:p w:rsidR="007B30FA" w:rsidRDefault="007B30FA">
      <w:pPr>
        <w:pStyle w:val="ConsPlusNormal"/>
        <w:jc w:val="both"/>
      </w:pPr>
    </w:p>
    <w:p w:rsidR="007B30FA" w:rsidRDefault="007B30F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0E08" w:rsidRDefault="00340E08"/>
    <w:sectPr w:rsidR="00340E08" w:rsidSect="00012477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FA"/>
    <w:rsid w:val="00012477"/>
    <w:rsid w:val="001B4262"/>
    <w:rsid w:val="001B7284"/>
    <w:rsid w:val="00252057"/>
    <w:rsid w:val="00340E08"/>
    <w:rsid w:val="004025CB"/>
    <w:rsid w:val="006265E9"/>
    <w:rsid w:val="00724339"/>
    <w:rsid w:val="007931C6"/>
    <w:rsid w:val="007B30FA"/>
    <w:rsid w:val="00816202"/>
    <w:rsid w:val="0085558C"/>
    <w:rsid w:val="008E332B"/>
    <w:rsid w:val="009026B9"/>
    <w:rsid w:val="0096401A"/>
    <w:rsid w:val="009A2F0A"/>
    <w:rsid w:val="00A26D5D"/>
    <w:rsid w:val="00A32933"/>
    <w:rsid w:val="00A64823"/>
    <w:rsid w:val="00A8471A"/>
    <w:rsid w:val="00C67763"/>
    <w:rsid w:val="00D32481"/>
    <w:rsid w:val="00DD6349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3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0F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0F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0F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339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0F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0F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0F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CE783F23D2DD328334526B641B105F2ADB1DBD8D759361A1049974E42791D4D067730D2E9C00F35D379C848D1ADF0FA2B0A1B6ED79ElCK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Фалина Ж.С.</dc:creator>
  <cp:lastModifiedBy>34-3-7</cp:lastModifiedBy>
  <cp:revision>3</cp:revision>
  <cp:lastPrinted>2020-03-25T10:17:00Z</cp:lastPrinted>
  <dcterms:created xsi:type="dcterms:W3CDTF">2020-03-26T08:35:00Z</dcterms:created>
  <dcterms:modified xsi:type="dcterms:W3CDTF">2020-03-26T08:38:00Z</dcterms:modified>
</cp:coreProperties>
</file>