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8"/>
        <w:gridCol w:w="4903"/>
      </w:tblGrid>
      <w:tr w:rsidR="00C23FED" w:rsidRPr="00C35FE7" w:rsidTr="00C23FED">
        <w:tc>
          <w:tcPr>
            <w:tcW w:w="4848" w:type="dxa"/>
          </w:tcPr>
          <w:p w:rsidR="00C23FED" w:rsidRPr="00C35FE7" w:rsidRDefault="00C23FED" w:rsidP="00C23FED">
            <w:pPr>
              <w:spacing w:line="276" w:lineRule="auto"/>
              <w:jc w:val="both"/>
              <w:rPr>
                <w:rFonts w:ascii="Times New Roman" w:hAnsi="Times New Roman" w:cs="Times New Roman"/>
                <w:sz w:val="24"/>
                <w:szCs w:val="24"/>
              </w:rPr>
            </w:pPr>
            <w:bookmarkStart w:id="0" w:name="_GoBack"/>
            <w:bookmarkEnd w:id="0"/>
            <w:r w:rsidRPr="00C35FE7">
              <w:rPr>
                <w:rFonts w:ascii="Times New Roman" w:hAnsi="Times New Roman" w:cs="Times New Roman"/>
                <w:sz w:val="24"/>
                <w:szCs w:val="24"/>
              </w:rPr>
              <w:t>УТВЕРЖДАЮ</w:t>
            </w:r>
          </w:p>
          <w:p w:rsidR="00C23FED" w:rsidRPr="00C35FE7" w:rsidRDefault="009E35E0" w:rsidP="00C23FED">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Руководитель Администрации </w:t>
            </w:r>
            <w:r w:rsidR="00CA4EAE">
              <w:rPr>
                <w:rFonts w:ascii="Times New Roman" w:hAnsi="Times New Roman" w:cs="Times New Roman"/>
                <w:sz w:val="24"/>
                <w:szCs w:val="24"/>
              </w:rPr>
              <w:t>Харовского</w:t>
            </w:r>
            <w:r>
              <w:rPr>
                <w:rFonts w:ascii="Times New Roman" w:hAnsi="Times New Roman" w:cs="Times New Roman"/>
                <w:sz w:val="24"/>
                <w:szCs w:val="24"/>
              </w:rPr>
              <w:t xml:space="preserve"> муниципального района Вологодской области</w:t>
            </w:r>
          </w:p>
          <w:p w:rsidR="00C23FED" w:rsidRDefault="00C23FED" w:rsidP="00C23FED">
            <w:pPr>
              <w:spacing w:line="276" w:lineRule="auto"/>
              <w:jc w:val="both"/>
              <w:rPr>
                <w:rFonts w:ascii="Times New Roman" w:hAnsi="Times New Roman" w:cs="Times New Roman"/>
                <w:sz w:val="24"/>
                <w:szCs w:val="24"/>
              </w:rPr>
            </w:pPr>
          </w:p>
          <w:p w:rsidR="00282C00" w:rsidRDefault="00282C00" w:rsidP="00C23FED">
            <w:pPr>
              <w:spacing w:line="276" w:lineRule="auto"/>
              <w:jc w:val="both"/>
              <w:rPr>
                <w:rFonts w:ascii="Times New Roman" w:hAnsi="Times New Roman" w:cs="Times New Roman"/>
                <w:sz w:val="24"/>
                <w:szCs w:val="24"/>
              </w:rPr>
            </w:pPr>
          </w:p>
          <w:p w:rsidR="00282C00" w:rsidRPr="00C35FE7" w:rsidRDefault="00282C00" w:rsidP="00C23FED">
            <w:pPr>
              <w:spacing w:line="276" w:lineRule="auto"/>
              <w:jc w:val="both"/>
              <w:rPr>
                <w:rFonts w:ascii="Times New Roman" w:hAnsi="Times New Roman" w:cs="Times New Roman"/>
                <w:sz w:val="24"/>
                <w:szCs w:val="24"/>
              </w:rPr>
            </w:pPr>
          </w:p>
          <w:p w:rsidR="00C23FED" w:rsidRPr="00C35FE7" w:rsidRDefault="009E35E0" w:rsidP="00C23FED">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Руководитель администрации </w:t>
            </w:r>
            <w:r w:rsidR="00CA4EAE">
              <w:rPr>
                <w:rFonts w:ascii="Times New Roman" w:hAnsi="Times New Roman" w:cs="Times New Roman"/>
                <w:sz w:val="24"/>
                <w:szCs w:val="24"/>
              </w:rPr>
              <w:t>Харовского</w:t>
            </w:r>
            <w:r>
              <w:rPr>
                <w:rFonts w:ascii="Times New Roman" w:hAnsi="Times New Roman" w:cs="Times New Roman"/>
                <w:sz w:val="24"/>
                <w:szCs w:val="24"/>
              </w:rPr>
              <w:t xml:space="preserve"> МР</w:t>
            </w:r>
            <w:r w:rsidR="00CA4EAE">
              <w:rPr>
                <w:rFonts w:ascii="Times New Roman" w:hAnsi="Times New Roman" w:cs="Times New Roman"/>
                <w:sz w:val="24"/>
                <w:szCs w:val="24"/>
              </w:rPr>
              <w:t xml:space="preserve"> ___________________</w:t>
            </w:r>
            <w:r w:rsidR="00614CF6">
              <w:rPr>
                <w:rFonts w:ascii="Times New Roman" w:hAnsi="Times New Roman" w:cs="Times New Roman"/>
                <w:sz w:val="24"/>
                <w:szCs w:val="24"/>
              </w:rPr>
              <w:t>/</w:t>
            </w:r>
            <w:r w:rsidR="00CA4EAE">
              <w:rPr>
                <w:rFonts w:ascii="Times New Roman" w:hAnsi="Times New Roman" w:cs="Times New Roman"/>
                <w:sz w:val="24"/>
                <w:szCs w:val="24"/>
              </w:rPr>
              <w:t>Тихомиров О.В.</w:t>
            </w:r>
          </w:p>
          <w:p w:rsidR="00C23FED" w:rsidRPr="00C35FE7" w:rsidRDefault="009E35E0" w:rsidP="00C23FED">
            <w:pPr>
              <w:spacing w:line="276" w:lineRule="auto"/>
              <w:jc w:val="both"/>
              <w:rPr>
                <w:rFonts w:ascii="Times New Roman" w:hAnsi="Times New Roman" w:cs="Times New Roman"/>
                <w:sz w:val="24"/>
                <w:szCs w:val="24"/>
              </w:rPr>
            </w:pPr>
            <w:r>
              <w:rPr>
                <w:rFonts w:ascii="Times New Roman" w:hAnsi="Times New Roman" w:cs="Times New Roman"/>
                <w:sz w:val="24"/>
                <w:szCs w:val="24"/>
              </w:rPr>
              <w:t>«___» _____________ 2020</w:t>
            </w:r>
            <w:r w:rsidR="00C23FED" w:rsidRPr="00C35FE7">
              <w:rPr>
                <w:rFonts w:ascii="Times New Roman" w:hAnsi="Times New Roman" w:cs="Times New Roman"/>
                <w:sz w:val="24"/>
                <w:szCs w:val="24"/>
              </w:rPr>
              <w:t xml:space="preserve"> г.</w:t>
            </w:r>
          </w:p>
        </w:tc>
        <w:tc>
          <w:tcPr>
            <w:tcW w:w="4903" w:type="dxa"/>
          </w:tcPr>
          <w:p w:rsidR="00C23FED" w:rsidRPr="00C35FE7" w:rsidRDefault="00C23FED" w:rsidP="00C23FED">
            <w:pPr>
              <w:spacing w:line="276" w:lineRule="auto"/>
              <w:jc w:val="both"/>
              <w:rPr>
                <w:rFonts w:ascii="Times New Roman" w:hAnsi="Times New Roman" w:cs="Times New Roman"/>
                <w:sz w:val="24"/>
                <w:szCs w:val="24"/>
              </w:rPr>
            </w:pPr>
          </w:p>
          <w:p w:rsidR="00C23FED" w:rsidRPr="00C35FE7" w:rsidRDefault="00C23FED" w:rsidP="00C23FED">
            <w:pPr>
              <w:spacing w:line="276" w:lineRule="auto"/>
              <w:jc w:val="both"/>
              <w:rPr>
                <w:rFonts w:ascii="Times New Roman" w:hAnsi="Times New Roman" w:cs="Times New Roman"/>
                <w:sz w:val="24"/>
                <w:szCs w:val="24"/>
              </w:rPr>
            </w:pPr>
            <w:r w:rsidRPr="00C35FE7">
              <w:rPr>
                <w:rFonts w:ascii="Times New Roman" w:hAnsi="Times New Roman" w:cs="Times New Roman"/>
                <w:sz w:val="24"/>
                <w:szCs w:val="24"/>
              </w:rPr>
              <w:t>Общество с ограниченной ответственностью «Спектр-С»</w:t>
            </w:r>
          </w:p>
          <w:p w:rsidR="00C23FED" w:rsidRPr="00C35FE7" w:rsidRDefault="00C23FED" w:rsidP="00C23FED">
            <w:pPr>
              <w:spacing w:line="276" w:lineRule="auto"/>
              <w:jc w:val="both"/>
              <w:rPr>
                <w:rFonts w:ascii="Times New Roman" w:hAnsi="Times New Roman" w:cs="Times New Roman"/>
                <w:sz w:val="24"/>
                <w:szCs w:val="24"/>
              </w:rPr>
            </w:pPr>
          </w:p>
          <w:p w:rsidR="00C23FED" w:rsidRPr="00C35FE7" w:rsidRDefault="00C23FED" w:rsidP="00C23FED">
            <w:pPr>
              <w:spacing w:line="276" w:lineRule="auto"/>
              <w:jc w:val="both"/>
              <w:rPr>
                <w:rFonts w:ascii="Times New Roman" w:hAnsi="Times New Roman" w:cs="Times New Roman"/>
                <w:sz w:val="24"/>
                <w:szCs w:val="24"/>
              </w:rPr>
            </w:pPr>
          </w:p>
          <w:p w:rsidR="00C23FED" w:rsidRPr="00C35FE7" w:rsidRDefault="00C23FED" w:rsidP="00C23FED">
            <w:pPr>
              <w:spacing w:line="276" w:lineRule="auto"/>
              <w:jc w:val="both"/>
              <w:rPr>
                <w:rFonts w:ascii="Times New Roman" w:hAnsi="Times New Roman" w:cs="Times New Roman"/>
                <w:sz w:val="24"/>
                <w:szCs w:val="24"/>
              </w:rPr>
            </w:pPr>
            <w:r w:rsidRPr="00C35FE7">
              <w:rPr>
                <w:rFonts w:ascii="Times New Roman" w:hAnsi="Times New Roman" w:cs="Times New Roman"/>
                <w:sz w:val="24"/>
                <w:szCs w:val="24"/>
              </w:rPr>
              <w:t>Директор Общество с ограниченной ответственностью «Спектр-С»</w:t>
            </w:r>
          </w:p>
          <w:p w:rsidR="009E35E0" w:rsidRPr="00C35FE7" w:rsidRDefault="009E35E0" w:rsidP="00C23FED">
            <w:pPr>
              <w:spacing w:line="276" w:lineRule="auto"/>
              <w:jc w:val="both"/>
              <w:rPr>
                <w:rFonts w:ascii="Times New Roman" w:hAnsi="Times New Roman" w:cs="Times New Roman"/>
                <w:sz w:val="24"/>
                <w:szCs w:val="24"/>
              </w:rPr>
            </w:pPr>
          </w:p>
          <w:p w:rsidR="00C23FED" w:rsidRPr="00C35FE7" w:rsidRDefault="00C23FED" w:rsidP="00C23FED">
            <w:pPr>
              <w:spacing w:line="276" w:lineRule="auto"/>
              <w:jc w:val="both"/>
              <w:rPr>
                <w:rFonts w:ascii="Times New Roman" w:hAnsi="Times New Roman" w:cs="Times New Roman"/>
                <w:sz w:val="24"/>
                <w:szCs w:val="24"/>
              </w:rPr>
            </w:pPr>
            <w:r w:rsidRPr="00C35FE7">
              <w:rPr>
                <w:rFonts w:ascii="Times New Roman" w:hAnsi="Times New Roman" w:cs="Times New Roman"/>
                <w:sz w:val="24"/>
                <w:szCs w:val="24"/>
              </w:rPr>
              <w:t>________________________/Хведченя Н.И./</w:t>
            </w:r>
          </w:p>
          <w:p w:rsidR="00C23FED" w:rsidRPr="00C35FE7" w:rsidRDefault="009E35E0" w:rsidP="00C23FED">
            <w:pPr>
              <w:spacing w:line="276" w:lineRule="auto"/>
              <w:jc w:val="both"/>
              <w:rPr>
                <w:rFonts w:ascii="Times New Roman" w:hAnsi="Times New Roman" w:cs="Times New Roman"/>
                <w:sz w:val="24"/>
                <w:szCs w:val="24"/>
              </w:rPr>
            </w:pPr>
            <w:r>
              <w:rPr>
                <w:rFonts w:ascii="Times New Roman" w:hAnsi="Times New Roman" w:cs="Times New Roman"/>
                <w:sz w:val="24"/>
                <w:szCs w:val="24"/>
              </w:rPr>
              <w:t>«___» _____________ 2020 г.</w:t>
            </w:r>
          </w:p>
        </w:tc>
      </w:tr>
    </w:tbl>
    <w:p w:rsidR="00C23FED" w:rsidRDefault="00C23FED" w:rsidP="00C23FED">
      <w:pPr>
        <w:jc w:val="center"/>
        <w:rPr>
          <w:rFonts w:ascii="Times New Roman" w:hAnsi="Times New Roman" w:cs="Times New Roman"/>
          <w:b/>
          <w:sz w:val="32"/>
          <w:szCs w:val="32"/>
        </w:rPr>
      </w:pPr>
    </w:p>
    <w:p w:rsidR="00C23FED" w:rsidRPr="00C35FE7" w:rsidRDefault="00C23FED" w:rsidP="00D526C6">
      <w:pPr>
        <w:spacing w:after="0" w:line="240" w:lineRule="auto"/>
        <w:jc w:val="center"/>
        <w:rPr>
          <w:rFonts w:ascii="Times New Roman" w:hAnsi="Times New Roman" w:cs="Times New Roman"/>
          <w:b/>
          <w:sz w:val="32"/>
          <w:szCs w:val="32"/>
        </w:rPr>
      </w:pPr>
      <w:r w:rsidRPr="00C35FE7">
        <w:rPr>
          <w:rFonts w:ascii="Times New Roman" w:hAnsi="Times New Roman" w:cs="Times New Roman"/>
          <w:b/>
          <w:sz w:val="32"/>
          <w:szCs w:val="32"/>
        </w:rPr>
        <w:t>ОТЧЕТ</w:t>
      </w:r>
    </w:p>
    <w:p w:rsidR="00C23FED" w:rsidRPr="004C6786" w:rsidRDefault="004C6786" w:rsidP="00D526C6">
      <w:pPr>
        <w:spacing w:after="0" w:line="240" w:lineRule="auto"/>
        <w:jc w:val="center"/>
        <w:rPr>
          <w:rFonts w:ascii="Times New Roman" w:hAnsi="Times New Roman" w:cs="Times New Roman"/>
          <w:b/>
          <w:sz w:val="28"/>
          <w:szCs w:val="28"/>
        </w:rPr>
      </w:pPr>
      <w:r w:rsidRPr="004C6786">
        <w:rPr>
          <w:rFonts w:ascii="Times New Roman" w:hAnsi="Times New Roman" w:cs="Times New Roman"/>
          <w:b/>
          <w:sz w:val="28"/>
          <w:szCs w:val="28"/>
        </w:rPr>
        <w:t>ТОМ 1</w:t>
      </w:r>
    </w:p>
    <w:p w:rsidR="00C23FED" w:rsidRPr="00ED5357" w:rsidRDefault="00C23FED" w:rsidP="00D526C6">
      <w:pPr>
        <w:spacing w:after="0" w:line="240" w:lineRule="auto"/>
        <w:jc w:val="center"/>
        <w:rPr>
          <w:rFonts w:ascii="Times New Roman" w:hAnsi="Times New Roman" w:cs="Times New Roman"/>
          <w:b/>
          <w:sz w:val="40"/>
          <w:szCs w:val="40"/>
        </w:rPr>
      </w:pPr>
      <w:r w:rsidRPr="00ED5357">
        <w:rPr>
          <w:rFonts w:ascii="Times New Roman" w:hAnsi="Times New Roman" w:cs="Times New Roman"/>
          <w:b/>
          <w:sz w:val="36"/>
          <w:szCs w:val="32"/>
        </w:rPr>
        <w:t xml:space="preserve">о разработке </w:t>
      </w:r>
      <w:r w:rsidRPr="00ED5357">
        <w:rPr>
          <w:rFonts w:ascii="Times New Roman" w:hAnsi="Times New Roman" w:cs="Times New Roman"/>
          <w:b/>
          <w:sz w:val="36"/>
          <w:szCs w:val="36"/>
        </w:rPr>
        <w:t xml:space="preserve">комплексной схемы организации дорожного движения </w:t>
      </w:r>
      <w:r w:rsidR="00CA4EAE">
        <w:rPr>
          <w:rFonts w:ascii="Times New Roman" w:hAnsi="Times New Roman" w:cs="Times New Roman"/>
          <w:b/>
          <w:sz w:val="36"/>
          <w:szCs w:val="36"/>
        </w:rPr>
        <w:t>на автомобильных дорогах общего пользования Харовского</w:t>
      </w:r>
      <w:r w:rsidR="00C50BAF" w:rsidRPr="00ED5357">
        <w:rPr>
          <w:rFonts w:ascii="Times New Roman" w:hAnsi="Times New Roman" w:cs="Times New Roman"/>
          <w:b/>
          <w:sz w:val="36"/>
          <w:szCs w:val="36"/>
        </w:rPr>
        <w:t xml:space="preserve"> муниципального района </w:t>
      </w:r>
      <w:r w:rsidR="009E35E0" w:rsidRPr="00ED5357">
        <w:rPr>
          <w:rFonts w:ascii="Times New Roman" w:hAnsi="Times New Roman" w:cs="Times New Roman"/>
          <w:b/>
          <w:sz w:val="36"/>
          <w:szCs w:val="36"/>
        </w:rPr>
        <w:t>Вологодской</w:t>
      </w:r>
      <w:r w:rsidR="00C50BAF" w:rsidRPr="00ED5357">
        <w:rPr>
          <w:rFonts w:ascii="Times New Roman" w:hAnsi="Times New Roman" w:cs="Times New Roman"/>
          <w:b/>
          <w:sz w:val="36"/>
          <w:szCs w:val="36"/>
        </w:rPr>
        <w:t xml:space="preserve"> области</w:t>
      </w:r>
    </w:p>
    <w:p w:rsidR="00C23FED" w:rsidRPr="00C35FE7" w:rsidRDefault="00C23FED" w:rsidP="00C23FED">
      <w:pPr>
        <w:spacing w:after="0" w:line="240" w:lineRule="auto"/>
        <w:jc w:val="center"/>
        <w:rPr>
          <w:rFonts w:ascii="Times New Roman" w:hAnsi="Times New Roman" w:cs="Times New Roman"/>
          <w:b/>
          <w:sz w:val="36"/>
          <w:szCs w:val="32"/>
        </w:rPr>
      </w:pPr>
    </w:p>
    <w:p w:rsidR="00C23FED" w:rsidRPr="00C35FE7" w:rsidRDefault="00C23FED" w:rsidP="00C23FED">
      <w:pPr>
        <w:jc w:val="center"/>
        <w:rPr>
          <w:rFonts w:ascii="Times New Roman" w:hAnsi="Times New Roman" w:cs="Times New Roman"/>
          <w:b/>
          <w:sz w:val="28"/>
          <w:szCs w:val="28"/>
        </w:rPr>
      </w:pPr>
    </w:p>
    <w:p w:rsidR="00C23FED" w:rsidRPr="00C35FE7" w:rsidRDefault="00C50BAF" w:rsidP="00D526C6">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в составе 2 (двух</w:t>
      </w:r>
      <w:r w:rsidR="00C23FED" w:rsidRPr="00C35FE7">
        <w:rPr>
          <w:rFonts w:ascii="Times New Roman" w:hAnsi="Times New Roman" w:cs="Times New Roman"/>
          <w:sz w:val="28"/>
          <w:szCs w:val="28"/>
        </w:rPr>
        <w:t>) томов:</w:t>
      </w:r>
    </w:p>
    <w:p w:rsidR="00C23FED" w:rsidRPr="00C35FE7" w:rsidRDefault="00C23FED" w:rsidP="00D526C6">
      <w:pPr>
        <w:spacing w:after="0" w:line="240" w:lineRule="auto"/>
        <w:jc w:val="center"/>
        <w:rPr>
          <w:rFonts w:ascii="Times New Roman" w:hAnsi="Times New Roman" w:cs="Times New Roman"/>
          <w:b/>
          <w:sz w:val="28"/>
          <w:szCs w:val="28"/>
        </w:rPr>
      </w:pPr>
      <w:r w:rsidRPr="00C35FE7">
        <w:rPr>
          <w:rFonts w:ascii="Times New Roman" w:hAnsi="Times New Roman" w:cs="Times New Roman"/>
          <w:b/>
          <w:sz w:val="28"/>
          <w:szCs w:val="28"/>
        </w:rPr>
        <w:t>Этап 1. Сбор и анализ исходных данных</w:t>
      </w:r>
    </w:p>
    <w:p w:rsidR="00C23FED" w:rsidRPr="00C35FE7" w:rsidRDefault="00C50BAF" w:rsidP="00D526C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Этап 2</w:t>
      </w:r>
      <w:r w:rsidR="00C23FED" w:rsidRPr="00C35FE7">
        <w:rPr>
          <w:rFonts w:ascii="Times New Roman" w:hAnsi="Times New Roman" w:cs="Times New Roman"/>
          <w:b/>
          <w:sz w:val="28"/>
          <w:szCs w:val="28"/>
        </w:rPr>
        <w:t xml:space="preserve">. Разработка мероприятий в рамках комплексной схемы организации дорожного движения </w:t>
      </w:r>
      <w:r w:rsidR="00CA4EAE">
        <w:rPr>
          <w:rFonts w:ascii="Times New Roman" w:hAnsi="Times New Roman" w:cs="Times New Roman"/>
          <w:b/>
          <w:sz w:val="28"/>
          <w:szCs w:val="28"/>
        </w:rPr>
        <w:t>Харовского</w:t>
      </w:r>
      <w:r>
        <w:rPr>
          <w:rFonts w:ascii="Times New Roman" w:hAnsi="Times New Roman" w:cs="Times New Roman"/>
          <w:b/>
          <w:sz w:val="28"/>
          <w:szCs w:val="28"/>
        </w:rPr>
        <w:t xml:space="preserve"> муниципального района</w:t>
      </w:r>
      <w:r w:rsidR="00C23FED" w:rsidRPr="00C35FE7">
        <w:rPr>
          <w:rFonts w:ascii="Times New Roman" w:hAnsi="Times New Roman" w:cs="Times New Roman"/>
          <w:b/>
          <w:sz w:val="28"/>
          <w:szCs w:val="28"/>
        </w:rPr>
        <w:t xml:space="preserve"> на прогнозные периоды</w:t>
      </w:r>
    </w:p>
    <w:p w:rsidR="00C23FED" w:rsidRPr="00C35FE7" w:rsidRDefault="00C23FED" w:rsidP="00C23FED">
      <w:pPr>
        <w:jc w:val="center"/>
        <w:rPr>
          <w:rFonts w:ascii="Times New Roman" w:hAnsi="Times New Roman" w:cs="Times New Roman"/>
          <w:b/>
          <w:sz w:val="28"/>
          <w:szCs w:val="28"/>
        </w:rPr>
      </w:pPr>
    </w:p>
    <w:p w:rsidR="00C23FED" w:rsidRDefault="00C23FED" w:rsidP="00C23FED">
      <w:pPr>
        <w:jc w:val="center"/>
        <w:rPr>
          <w:rFonts w:ascii="Times New Roman" w:hAnsi="Times New Roman" w:cs="Times New Roman"/>
          <w:sz w:val="28"/>
          <w:szCs w:val="28"/>
        </w:rPr>
      </w:pPr>
    </w:p>
    <w:p w:rsidR="00C860FD" w:rsidRDefault="00C860FD" w:rsidP="00C23FED">
      <w:pPr>
        <w:jc w:val="center"/>
        <w:rPr>
          <w:rFonts w:ascii="Times New Roman" w:hAnsi="Times New Roman" w:cs="Times New Roman"/>
          <w:sz w:val="28"/>
          <w:szCs w:val="28"/>
        </w:rPr>
      </w:pPr>
    </w:p>
    <w:p w:rsidR="00C860FD" w:rsidRPr="00C35FE7" w:rsidRDefault="00C860FD" w:rsidP="00C23FED">
      <w:pPr>
        <w:jc w:val="center"/>
        <w:rPr>
          <w:rFonts w:ascii="Times New Roman" w:hAnsi="Times New Roman" w:cs="Times New Roman"/>
          <w:sz w:val="28"/>
          <w:szCs w:val="28"/>
        </w:rPr>
      </w:pPr>
    </w:p>
    <w:tbl>
      <w:tblPr>
        <w:tblStyle w:val="af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8"/>
      </w:tblGrid>
      <w:tr w:rsidR="00B70D88" w:rsidTr="00C860FD">
        <w:trPr>
          <w:jc w:val="center"/>
        </w:trPr>
        <w:tc>
          <w:tcPr>
            <w:tcW w:w="4927" w:type="dxa"/>
            <w:vAlign w:val="center"/>
          </w:tcPr>
          <w:p w:rsidR="00B70D88" w:rsidRDefault="00B70D88" w:rsidP="00B70D88">
            <w:pPr>
              <w:jc w:val="both"/>
              <w:rPr>
                <w:rFonts w:ascii="Times New Roman" w:hAnsi="Times New Roman" w:cs="Times New Roman"/>
                <w:sz w:val="28"/>
                <w:szCs w:val="28"/>
              </w:rPr>
            </w:pPr>
            <w:r>
              <w:rPr>
                <w:rFonts w:ascii="Times New Roman" w:hAnsi="Times New Roman" w:cs="Times New Roman"/>
                <w:sz w:val="28"/>
                <w:szCs w:val="28"/>
              </w:rPr>
              <w:t>Директор ООО «Спектр-С»</w:t>
            </w:r>
          </w:p>
        </w:tc>
        <w:tc>
          <w:tcPr>
            <w:tcW w:w="4928" w:type="dxa"/>
            <w:vAlign w:val="center"/>
          </w:tcPr>
          <w:p w:rsidR="00B70D88" w:rsidRDefault="00B70D88" w:rsidP="00B70D88">
            <w:pPr>
              <w:jc w:val="center"/>
              <w:rPr>
                <w:rFonts w:ascii="Times New Roman" w:hAnsi="Times New Roman" w:cs="Times New Roman"/>
                <w:sz w:val="28"/>
                <w:szCs w:val="28"/>
              </w:rPr>
            </w:pPr>
            <w:r>
              <w:rPr>
                <w:rFonts w:ascii="Times New Roman" w:hAnsi="Times New Roman" w:cs="Times New Roman"/>
                <w:sz w:val="28"/>
                <w:szCs w:val="28"/>
              </w:rPr>
              <w:t>_______________ Хведченя Н.И.</w:t>
            </w:r>
          </w:p>
        </w:tc>
      </w:tr>
      <w:tr w:rsidR="00B70D88" w:rsidTr="00C860FD">
        <w:trPr>
          <w:jc w:val="center"/>
        </w:trPr>
        <w:tc>
          <w:tcPr>
            <w:tcW w:w="4927" w:type="dxa"/>
            <w:vAlign w:val="center"/>
          </w:tcPr>
          <w:p w:rsidR="00B70D88" w:rsidRDefault="00B70D88" w:rsidP="00B70D88">
            <w:pPr>
              <w:jc w:val="both"/>
              <w:rPr>
                <w:rFonts w:ascii="Times New Roman" w:hAnsi="Times New Roman" w:cs="Times New Roman"/>
                <w:sz w:val="28"/>
                <w:szCs w:val="28"/>
              </w:rPr>
            </w:pPr>
            <w:r>
              <w:rPr>
                <w:rFonts w:ascii="Times New Roman" w:hAnsi="Times New Roman" w:cs="Times New Roman"/>
                <w:sz w:val="28"/>
                <w:szCs w:val="28"/>
              </w:rPr>
              <w:t>Руководитель отдела градостроительного проектирования</w:t>
            </w:r>
          </w:p>
        </w:tc>
        <w:tc>
          <w:tcPr>
            <w:tcW w:w="4928" w:type="dxa"/>
            <w:vAlign w:val="center"/>
          </w:tcPr>
          <w:p w:rsidR="00B70D88" w:rsidRDefault="00B70D88" w:rsidP="0077191C">
            <w:pPr>
              <w:jc w:val="center"/>
              <w:rPr>
                <w:rFonts w:ascii="Times New Roman" w:hAnsi="Times New Roman" w:cs="Times New Roman"/>
                <w:sz w:val="28"/>
                <w:szCs w:val="28"/>
              </w:rPr>
            </w:pPr>
            <w:r>
              <w:rPr>
                <w:rFonts w:ascii="Times New Roman" w:hAnsi="Times New Roman" w:cs="Times New Roman"/>
                <w:sz w:val="28"/>
                <w:szCs w:val="28"/>
              </w:rPr>
              <w:t xml:space="preserve">_______________ </w:t>
            </w:r>
            <w:r w:rsidR="0077191C">
              <w:rPr>
                <w:rFonts w:ascii="Times New Roman" w:hAnsi="Times New Roman" w:cs="Times New Roman"/>
                <w:sz w:val="28"/>
                <w:szCs w:val="28"/>
              </w:rPr>
              <w:t>Горешнев И.Н.</w:t>
            </w:r>
          </w:p>
        </w:tc>
      </w:tr>
      <w:tr w:rsidR="00B70D88" w:rsidTr="00C860FD">
        <w:trPr>
          <w:jc w:val="center"/>
        </w:trPr>
        <w:tc>
          <w:tcPr>
            <w:tcW w:w="4927" w:type="dxa"/>
            <w:vAlign w:val="center"/>
          </w:tcPr>
          <w:p w:rsidR="00B70D88" w:rsidRDefault="00C860FD" w:rsidP="00B70D88">
            <w:pPr>
              <w:jc w:val="both"/>
              <w:rPr>
                <w:rFonts w:ascii="Times New Roman" w:hAnsi="Times New Roman" w:cs="Times New Roman"/>
                <w:sz w:val="28"/>
                <w:szCs w:val="28"/>
              </w:rPr>
            </w:pPr>
            <w:r>
              <w:rPr>
                <w:rFonts w:ascii="Times New Roman" w:hAnsi="Times New Roman" w:cs="Times New Roman"/>
                <w:sz w:val="28"/>
                <w:szCs w:val="28"/>
              </w:rPr>
              <w:t>Руководитель отдела транспортного проектирования</w:t>
            </w:r>
          </w:p>
        </w:tc>
        <w:tc>
          <w:tcPr>
            <w:tcW w:w="4928" w:type="dxa"/>
            <w:vAlign w:val="center"/>
          </w:tcPr>
          <w:p w:rsidR="00B70D88" w:rsidRDefault="00B70D88" w:rsidP="00B70D88">
            <w:pPr>
              <w:jc w:val="center"/>
              <w:rPr>
                <w:rFonts w:ascii="Times New Roman" w:hAnsi="Times New Roman" w:cs="Times New Roman"/>
                <w:sz w:val="28"/>
                <w:szCs w:val="28"/>
              </w:rPr>
            </w:pPr>
            <w:r>
              <w:rPr>
                <w:rFonts w:ascii="Times New Roman" w:hAnsi="Times New Roman" w:cs="Times New Roman"/>
                <w:sz w:val="28"/>
                <w:szCs w:val="28"/>
              </w:rPr>
              <w:t>_______________ Момотова Д.В.</w:t>
            </w:r>
          </w:p>
        </w:tc>
      </w:tr>
    </w:tbl>
    <w:p w:rsidR="00C23FED" w:rsidRDefault="00C23FED" w:rsidP="00B70D88">
      <w:pPr>
        <w:jc w:val="both"/>
        <w:rPr>
          <w:rFonts w:ascii="Times New Roman" w:hAnsi="Times New Roman" w:cs="Times New Roman"/>
          <w:sz w:val="28"/>
          <w:szCs w:val="28"/>
        </w:rPr>
      </w:pPr>
    </w:p>
    <w:p w:rsidR="00D526C6" w:rsidRDefault="00D526C6" w:rsidP="00B70D88">
      <w:pPr>
        <w:jc w:val="both"/>
        <w:rPr>
          <w:rFonts w:ascii="Times New Roman" w:hAnsi="Times New Roman" w:cs="Times New Roman"/>
          <w:sz w:val="28"/>
          <w:szCs w:val="28"/>
        </w:rPr>
      </w:pPr>
    </w:p>
    <w:p w:rsidR="00C23FED" w:rsidRPr="00C35FE7" w:rsidRDefault="009E35E0" w:rsidP="00C23FED">
      <w:pPr>
        <w:jc w:val="center"/>
        <w:rPr>
          <w:rFonts w:ascii="Times New Roman" w:hAnsi="Times New Roman" w:cs="Times New Roman"/>
          <w:sz w:val="28"/>
          <w:szCs w:val="28"/>
        </w:rPr>
      </w:pPr>
      <w:r>
        <w:rPr>
          <w:rFonts w:ascii="Times New Roman" w:hAnsi="Times New Roman" w:cs="Times New Roman"/>
          <w:sz w:val="28"/>
          <w:szCs w:val="28"/>
        </w:rPr>
        <w:t>Ставрополь, 2020</w:t>
      </w:r>
      <w:r w:rsidR="00C23FED" w:rsidRPr="00C35FE7">
        <w:rPr>
          <w:rFonts w:ascii="Times New Roman" w:hAnsi="Times New Roman" w:cs="Times New Roman"/>
          <w:sz w:val="28"/>
          <w:szCs w:val="28"/>
        </w:rPr>
        <w:t xml:space="preserve"> год</w:t>
      </w:r>
    </w:p>
    <w:p w:rsidR="00C23FED" w:rsidRDefault="00C23FED">
      <w:pPr>
        <w:rPr>
          <w:rFonts w:ascii="Times New Roman" w:hAnsi="Times New Roman" w:cs="Times New Roman"/>
          <w:sz w:val="28"/>
          <w:szCs w:val="28"/>
        </w:rPr>
      </w:pPr>
    </w:p>
    <w:p w:rsidR="00C23FED" w:rsidRDefault="00C23FED" w:rsidP="00C23FED">
      <w:pPr>
        <w:pStyle w:val="affff1"/>
        <w:jc w:val="center"/>
        <w:sectPr w:rsidR="00C23FED" w:rsidSect="000A37E5">
          <w:footerReference w:type="default" r:id="rId9"/>
          <w:pgSz w:w="11907" w:h="16840" w:code="9"/>
          <w:pgMar w:top="1134" w:right="567" w:bottom="1134" w:left="1701" w:header="709" w:footer="709" w:gutter="0"/>
          <w:cols w:space="708"/>
          <w:docGrid w:linePitch="360"/>
        </w:sectPr>
      </w:pPr>
    </w:p>
    <w:p w:rsidR="00C23FED" w:rsidRPr="00D526C6" w:rsidRDefault="00C23FED" w:rsidP="00A16741">
      <w:pPr>
        <w:pStyle w:val="affff1"/>
        <w:spacing w:line="240" w:lineRule="auto"/>
        <w:jc w:val="center"/>
        <w:rPr>
          <w:b/>
        </w:rPr>
      </w:pPr>
      <w:r w:rsidRPr="00D526C6">
        <w:rPr>
          <w:b/>
        </w:rPr>
        <w:lastRenderedPageBreak/>
        <w:t>ЛИСТ СОГЛАСОВАНИЯ</w:t>
      </w:r>
      <w:r w:rsidR="00A16741" w:rsidRPr="00D526C6">
        <w:rPr>
          <w:b/>
        </w:rPr>
        <w:t xml:space="preserve"> И ЗАКЛЮЧЕНИЙ СОГЛАСУЮЩИХ ОРГАНОВ И ОРГАНИЗАЦИЙ</w:t>
      </w:r>
    </w:p>
    <w:p w:rsidR="00203D63" w:rsidRDefault="00203D63">
      <w:pPr>
        <w:rPr>
          <w:rFonts w:ascii="Times New Roman" w:hAnsi="Times New Roman" w:cs="Times New Roman"/>
          <w:sz w:val="28"/>
          <w:szCs w:val="28"/>
        </w:rPr>
      </w:pPr>
    </w:p>
    <w:tbl>
      <w:tblPr>
        <w:tblStyle w:val="TableGridReport1"/>
        <w:tblW w:w="5000" w:type="pct"/>
        <w:jc w:val="center"/>
        <w:tblLook w:val="04A0" w:firstRow="1" w:lastRow="0" w:firstColumn="1" w:lastColumn="0" w:noHBand="0" w:noVBand="1"/>
      </w:tblPr>
      <w:tblGrid>
        <w:gridCol w:w="5079"/>
        <w:gridCol w:w="1504"/>
        <w:gridCol w:w="1350"/>
        <w:gridCol w:w="1922"/>
      </w:tblGrid>
      <w:tr w:rsidR="00203D63" w:rsidRPr="00203D63" w:rsidTr="00203D63">
        <w:trPr>
          <w:jc w:val="center"/>
        </w:trPr>
        <w:tc>
          <w:tcPr>
            <w:tcW w:w="2576" w:type="pct"/>
            <w:vAlign w:val="center"/>
          </w:tcPr>
          <w:p w:rsidR="00203D63" w:rsidRPr="00203D63" w:rsidRDefault="00203D63" w:rsidP="00203D63">
            <w:pPr>
              <w:contextualSpacing/>
              <w:jc w:val="center"/>
              <w:rPr>
                <w:rFonts w:ascii="Times New Roman" w:eastAsia="Calibri" w:hAnsi="Times New Roman" w:cs="Times New Roman"/>
                <w:b/>
                <w:sz w:val="28"/>
                <w:szCs w:val="28"/>
              </w:rPr>
            </w:pPr>
            <w:r w:rsidRPr="00203D63">
              <w:rPr>
                <w:rFonts w:ascii="Times New Roman" w:eastAsia="Calibri" w:hAnsi="Times New Roman" w:cs="Times New Roman"/>
                <w:b/>
                <w:sz w:val="28"/>
                <w:szCs w:val="28"/>
              </w:rPr>
              <w:t>Наименование органа или организации</w:t>
            </w:r>
          </w:p>
        </w:tc>
        <w:tc>
          <w:tcPr>
            <w:tcW w:w="763" w:type="pct"/>
            <w:vAlign w:val="center"/>
          </w:tcPr>
          <w:p w:rsidR="00203D63" w:rsidRPr="00203D63" w:rsidRDefault="00203D63" w:rsidP="00203D63">
            <w:pPr>
              <w:contextualSpacing/>
              <w:jc w:val="center"/>
              <w:rPr>
                <w:rFonts w:ascii="Times New Roman" w:eastAsia="Calibri" w:hAnsi="Times New Roman" w:cs="Times New Roman"/>
                <w:b/>
                <w:sz w:val="28"/>
                <w:szCs w:val="28"/>
              </w:rPr>
            </w:pPr>
            <w:r w:rsidRPr="00203D63">
              <w:rPr>
                <w:rFonts w:ascii="Times New Roman" w:eastAsia="Calibri" w:hAnsi="Times New Roman" w:cs="Times New Roman"/>
                <w:b/>
                <w:sz w:val="28"/>
                <w:szCs w:val="28"/>
              </w:rPr>
              <w:t>Дата</w:t>
            </w:r>
          </w:p>
        </w:tc>
        <w:tc>
          <w:tcPr>
            <w:tcW w:w="685" w:type="pct"/>
            <w:vAlign w:val="center"/>
          </w:tcPr>
          <w:p w:rsidR="00203D63" w:rsidRPr="00203D63" w:rsidRDefault="00203D63" w:rsidP="00203D63">
            <w:pPr>
              <w:contextualSpacing/>
              <w:jc w:val="center"/>
              <w:rPr>
                <w:rFonts w:ascii="Times New Roman" w:eastAsia="Calibri" w:hAnsi="Times New Roman" w:cs="Times New Roman"/>
                <w:b/>
                <w:sz w:val="28"/>
                <w:szCs w:val="28"/>
              </w:rPr>
            </w:pPr>
            <w:r w:rsidRPr="00203D63">
              <w:rPr>
                <w:rFonts w:ascii="Times New Roman" w:eastAsia="Calibri" w:hAnsi="Times New Roman" w:cs="Times New Roman"/>
                <w:b/>
                <w:sz w:val="28"/>
                <w:szCs w:val="28"/>
              </w:rPr>
              <w:t>Номер</w:t>
            </w:r>
          </w:p>
        </w:tc>
        <w:tc>
          <w:tcPr>
            <w:tcW w:w="975" w:type="pct"/>
            <w:vAlign w:val="center"/>
          </w:tcPr>
          <w:p w:rsidR="00203D63" w:rsidRPr="00203D63" w:rsidRDefault="00203D63" w:rsidP="00203D63">
            <w:pPr>
              <w:contextualSpacing/>
              <w:jc w:val="center"/>
              <w:rPr>
                <w:rFonts w:ascii="Times New Roman" w:eastAsia="Calibri" w:hAnsi="Times New Roman" w:cs="Times New Roman"/>
                <w:b/>
                <w:sz w:val="28"/>
                <w:szCs w:val="28"/>
              </w:rPr>
            </w:pPr>
            <w:r w:rsidRPr="00203D63">
              <w:rPr>
                <w:rFonts w:ascii="Times New Roman" w:eastAsia="Calibri" w:hAnsi="Times New Roman" w:cs="Times New Roman"/>
                <w:b/>
                <w:sz w:val="28"/>
                <w:szCs w:val="28"/>
              </w:rPr>
              <w:t>Примечание</w:t>
            </w:r>
          </w:p>
        </w:tc>
      </w:tr>
      <w:tr w:rsidR="00203D63" w:rsidRPr="00203D63" w:rsidTr="00203D63">
        <w:trPr>
          <w:trHeight w:val="1555"/>
          <w:jc w:val="center"/>
        </w:trPr>
        <w:tc>
          <w:tcPr>
            <w:tcW w:w="2576" w:type="pct"/>
            <w:vAlign w:val="center"/>
          </w:tcPr>
          <w:p w:rsidR="00203D63" w:rsidRPr="00203D63" w:rsidRDefault="00203D63" w:rsidP="00203D63">
            <w:pPr>
              <w:contextualSpacing/>
              <w:jc w:val="both"/>
              <w:rPr>
                <w:rFonts w:ascii="Times New Roman" w:eastAsia="Calibri" w:hAnsi="Times New Roman" w:cs="Times New Roman"/>
                <w:sz w:val="28"/>
                <w:szCs w:val="28"/>
              </w:rPr>
            </w:pPr>
            <w:r w:rsidRPr="00203D63">
              <w:rPr>
                <w:rFonts w:ascii="Times New Roman" w:eastAsia="Calibri" w:hAnsi="Times New Roman" w:cs="Times New Roman"/>
                <w:sz w:val="28"/>
                <w:szCs w:val="28"/>
              </w:rPr>
              <w:t>Департамент дорожного хозяйства и транспорта Вологодской области</w:t>
            </w:r>
          </w:p>
        </w:tc>
        <w:tc>
          <w:tcPr>
            <w:tcW w:w="763" w:type="pct"/>
            <w:vAlign w:val="center"/>
          </w:tcPr>
          <w:p w:rsidR="00203D63" w:rsidRPr="00203D63" w:rsidRDefault="00203D63" w:rsidP="00203D63">
            <w:pPr>
              <w:contextualSpacing/>
              <w:jc w:val="center"/>
              <w:rPr>
                <w:rFonts w:ascii="Times New Roman" w:eastAsia="Calibri" w:hAnsi="Times New Roman" w:cs="Times New Roman"/>
                <w:sz w:val="28"/>
                <w:szCs w:val="28"/>
              </w:rPr>
            </w:pPr>
          </w:p>
        </w:tc>
        <w:tc>
          <w:tcPr>
            <w:tcW w:w="685" w:type="pct"/>
            <w:vAlign w:val="center"/>
          </w:tcPr>
          <w:p w:rsidR="00203D63" w:rsidRPr="00203D63" w:rsidRDefault="00203D63" w:rsidP="00203D63">
            <w:pPr>
              <w:contextualSpacing/>
              <w:jc w:val="center"/>
              <w:rPr>
                <w:rFonts w:ascii="Times New Roman" w:eastAsia="Calibri" w:hAnsi="Times New Roman" w:cs="Times New Roman"/>
                <w:sz w:val="28"/>
                <w:szCs w:val="28"/>
              </w:rPr>
            </w:pPr>
          </w:p>
        </w:tc>
        <w:tc>
          <w:tcPr>
            <w:tcW w:w="975" w:type="pct"/>
            <w:vAlign w:val="center"/>
          </w:tcPr>
          <w:p w:rsidR="00203D63" w:rsidRPr="00203D63" w:rsidRDefault="00203D63" w:rsidP="00203D63">
            <w:pPr>
              <w:contextualSpacing/>
              <w:jc w:val="center"/>
              <w:rPr>
                <w:rFonts w:ascii="Times New Roman" w:eastAsia="Calibri" w:hAnsi="Times New Roman" w:cs="Times New Roman"/>
                <w:sz w:val="28"/>
                <w:szCs w:val="28"/>
              </w:rPr>
            </w:pPr>
          </w:p>
        </w:tc>
      </w:tr>
      <w:tr w:rsidR="00203D63" w:rsidRPr="00203D63" w:rsidTr="00203D63">
        <w:trPr>
          <w:trHeight w:val="1989"/>
          <w:jc w:val="center"/>
        </w:trPr>
        <w:tc>
          <w:tcPr>
            <w:tcW w:w="2576" w:type="pct"/>
            <w:vAlign w:val="center"/>
          </w:tcPr>
          <w:p w:rsidR="00203D63" w:rsidRPr="00203D63" w:rsidRDefault="00203D63" w:rsidP="00203D63">
            <w:pPr>
              <w:contextualSpacing/>
              <w:jc w:val="both"/>
              <w:rPr>
                <w:rFonts w:ascii="Times New Roman" w:eastAsia="Calibri" w:hAnsi="Times New Roman" w:cs="Times New Roman"/>
                <w:sz w:val="28"/>
                <w:szCs w:val="28"/>
              </w:rPr>
            </w:pPr>
            <w:r w:rsidRPr="00203D63">
              <w:rPr>
                <w:rFonts w:ascii="Times New Roman" w:eastAsia="Calibri" w:hAnsi="Times New Roman" w:cs="Times New Roman"/>
                <w:sz w:val="28"/>
                <w:szCs w:val="28"/>
              </w:rPr>
              <w:t>Органы местного самоуправления муниципальных районов, городских округов  или городских поселений, имеющих общую границу</w:t>
            </w:r>
          </w:p>
        </w:tc>
        <w:tc>
          <w:tcPr>
            <w:tcW w:w="763" w:type="pct"/>
            <w:vAlign w:val="center"/>
          </w:tcPr>
          <w:p w:rsidR="00203D63" w:rsidRPr="00203D63" w:rsidRDefault="00203D63" w:rsidP="00203D63">
            <w:pPr>
              <w:contextualSpacing/>
              <w:jc w:val="center"/>
              <w:rPr>
                <w:rFonts w:ascii="Times New Roman" w:eastAsia="Calibri" w:hAnsi="Times New Roman" w:cs="Times New Roman"/>
                <w:sz w:val="28"/>
                <w:szCs w:val="28"/>
              </w:rPr>
            </w:pPr>
          </w:p>
        </w:tc>
        <w:tc>
          <w:tcPr>
            <w:tcW w:w="685" w:type="pct"/>
            <w:vAlign w:val="center"/>
          </w:tcPr>
          <w:p w:rsidR="00203D63" w:rsidRPr="00203D63" w:rsidRDefault="00203D63" w:rsidP="00203D63">
            <w:pPr>
              <w:contextualSpacing/>
              <w:jc w:val="center"/>
              <w:rPr>
                <w:rFonts w:ascii="Times New Roman" w:eastAsia="Calibri" w:hAnsi="Times New Roman" w:cs="Times New Roman"/>
                <w:sz w:val="28"/>
                <w:szCs w:val="28"/>
              </w:rPr>
            </w:pPr>
          </w:p>
        </w:tc>
        <w:tc>
          <w:tcPr>
            <w:tcW w:w="975" w:type="pct"/>
            <w:vAlign w:val="center"/>
          </w:tcPr>
          <w:p w:rsidR="00203D63" w:rsidRPr="00203D63" w:rsidRDefault="00203D63" w:rsidP="00203D63">
            <w:pPr>
              <w:contextualSpacing/>
              <w:jc w:val="center"/>
              <w:rPr>
                <w:rFonts w:ascii="Times New Roman" w:eastAsia="Calibri" w:hAnsi="Times New Roman" w:cs="Times New Roman"/>
                <w:sz w:val="28"/>
                <w:szCs w:val="28"/>
              </w:rPr>
            </w:pPr>
          </w:p>
        </w:tc>
      </w:tr>
    </w:tbl>
    <w:p w:rsidR="00FF57ED" w:rsidRDefault="00FF57ED">
      <w:pPr>
        <w:rPr>
          <w:rFonts w:ascii="Times New Roman" w:hAnsi="Times New Roman" w:cs="Times New Roman"/>
          <w:sz w:val="28"/>
          <w:szCs w:val="28"/>
        </w:rPr>
      </w:pPr>
      <w:r>
        <w:rPr>
          <w:rFonts w:ascii="Times New Roman" w:hAnsi="Times New Roman" w:cs="Times New Roman"/>
          <w:sz w:val="28"/>
          <w:szCs w:val="28"/>
        </w:rPr>
        <w:br w:type="page"/>
      </w:r>
    </w:p>
    <w:p w:rsidR="00203D63" w:rsidRPr="00203D63" w:rsidRDefault="00203D63" w:rsidP="00203D63">
      <w:pPr>
        <w:spacing w:after="120"/>
        <w:ind w:firstLine="567"/>
        <w:contextualSpacing/>
        <w:jc w:val="center"/>
        <w:rPr>
          <w:rFonts w:ascii="Times New Roman" w:eastAsia="Times New Roman" w:hAnsi="Times New Roman" w:cs="Times New Roman"/>
          <w:b/>
          <w:bCs/>
          <w:sz w:val="28"/>
          <w:szCs w:val="28"/>
        </w:rPr>
      </w:pPr>
      <w:r w:rsidRPr="00203D63">
        <w:rPr>
          <w:rFonts w:ascii="Times New Roman" w:eastAsia="Times New Roman" w:hAnsi="Times New Roman" w:cs="Times New Roman"/>
          <w:b/>
          <w:bCs/>
          <w:sz w:val="28"/>
          <w:szCs w:val="28"/>
        </w:rPr>
        <w:lastRenderedPageBreak/>
        <w:t>ЛИСТ СОГЛАСОВАНИЯ</w:t>
      </w:r>
    </w:p>
    <w:p w:rsidR="00203D63" w:rsidRPr="00203D63" w:rsidRDefault="00203D63" w:rsidP="00203D63">
      <w:pPr>
        <w:spacing w:after="120"/>
        <w:ind w:firstLine="567"/>
        <w:contextualSpacing/>
        <w:jc w:val="both"/>
        <w:rPr>
          <w:rFonts w:ascii="Times New Roman" w:eastAsia="Calibri" w:hAnsi="Times New Roman" w:cs="Times New Roman"/>
          <w:sz w:val="28"/>
          <w:szCs w:val="28"/>
        </w:rPr>
      </w:pPr>
    </w:p>
    <w:p w:rsidR="00203D63" w:rsidRPr="00203D63" w:rsidRDefault="00203D63" w:rsidP="00203D63">
      <w:pPr>
        <w:spacing w:after="120"/>
        <w:ind w:firstLine="567"/>
        <w:contextualSpacing/>
        <w:jc w:val="both"/>
        <w:rPr>
          <w:rFonts w:ascii="Times New Roman" w:eastAsia="Calibri" w:hAnsi="Times New Roman" w:cs="Times New Roman"/>
          <w:sz w:val="28"/>
          <w:szCs w:val="28"/>
        </w:rPr>
      </w:pPr>
      <w:r w:rsidRPr="00203D63">
        <w:rPr>
          <w:rFonts w:ascii="Times New Roman" w:eastAsia="Calibri" w:hAnsi="Times New Roman" w:cs="Times New Roman"/>
          <w:sz w:val="28"/>
          <w:szCs w:val="28"/>
        </w:rPr>
        <w:t>В соответствии с Приказом Министерства транспорта РФ от 26 декабря 2018 года № 480 «Об утверждении Правил подготовки документации по организации дорожного движения» и Федеральным законом от 29 декабря 2017 года № 443-ФЗ «Об организации дорожного движения в Российской Федерации и о внесении изменений в отдельные законодательные акты Российской Федерации», комплексная схема организации дорожного движения согласована:</w:t>
      </w:r>
    </w:p>
    <w:p w:rsidR="00203D63" w:rsidRPr="00203D63" w:rsidRDefault="00203D63" w:rsidP="00203D63">
      <w:pPr>
        <w:spacing w:after="120"/>
        <w:ind w:firstLine="567"/>
        <w:contextualSpacing/>
        <w:jc w:val="both"/>
        <w:rPr>
          <w:rFonts w:ascii="Times New Roman" w:eastAsia="Calibri" w:hAnsi="Times New Roman" w:cs="Times New Roman"/>
          <w:sz w:val="24"/>
        </w:rPr>
      </w:pPr>
    </w:p>
    <w:tbl>
      <w:tblPr>
        <w:tblStyle w:val="TableGridReport1"/>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5386"/>
      </w:tblGrid>
      <w:tr w:rsidR="00203D63" w:rsidRPr="00203D63" w:rsidTr="00774D45">
        <w:tc>
          <w:tcPr>
            <w:tcW w:w="4395"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 xml:space="preserve">Руководитель администрации </w:t>
            </w:r>
          </w:p>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образования г. Харовск</w:t>
            </w:r>
          </w:p>
          <w:p w:rsidR="00203D63" w:rsidRPr="00203D63" w:rsidRDefault="00203D63" w:rsidP="00203D63">
            <w:pPr>
              <w:contextualSpacing/>
              <w:rPr>
                <w:rFonts w:ascii="Times New Roman" w:eastAsia="Calibri" w:hAnsi="Times New Roman" w:cs="Times New Roman"/>
                <w:sz w:val="28"/>
                <w:szCs w:val="28"/>
              </w:rPr>
            </w:pPr>
          </w:p>
        </w:tc>
        <w:tc>
          <w:tcPr>
            <w:tcW w:w="5386" w:type="dxa"/>
            <w:vAlign w:val="center"/>
          </w:tcPr>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rPr>
              <w:t>(подпись)                                     (ФИО)</w:t>
            </w:r>
          </w:p>
        </w:tc>
      </w:tr>
      <w:tr w:rsidR="00203D63" w:rsidRPr="00203D63" w:rsidTr="00774D45">
        <w:tc>
          <w:tcPr>
            <w:tcW w:w="4395"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 xml:space="preserve">Глава сельского поселения Харовское </w:t>
            </w:r>
          </w:p>
          <w:p w:rsidR="00203D63" w:rsidRPr="00203D63" w:rsidRDefault="00203D63" w:rsidP="00203D63">
            <w:pPr>
              <w:contextualSpacing/>
              <w:rPr>
                <w:rFonts w:ascii="Times New Roman" w:eastAsia="Calibri" w:hAnsi="Times New Roman" w:cs="Times New Roman"/>
                <w:sz w:val="28"/>
                <w:szCs w:val="28"/>
              </w:rPr>
            </w:pPr>
          </w:p>
        </w:tc>
        <w:tc>
          <w:tcPr>
            <w:tcW w:w="5386" w:type="dxa"/>
            <w:vAlign w:val="center"/>
          </w:tcPr>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r w:rsidR="00203D63" w:rsidRPr="00203D63" w:rsidTr="00774D45">
        <w:tc>
          <w:tcPr>
            <w:tcW w:w="4395"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 xml:space="preserve">Глава сельского поселения Кубенское </w:t>
            </w:r>
          </w:p>
          <w:p w:rsidR="00203D63" w:rsidRPr="00203D63" w:rsidRDefault="00203D63" w:rsidP="00203D63">
            <w:pPr>
              <w:contextualSpacing/>
              <w:rPr>
                <w:rFonts w:ascii="Times New Roman" w:eastAsia="Calibri" w:hAnsi="Times New Roman" w:cs="Times New Roman"/>
                <w:sz w:val="28"/>
                <w:szCs w:val="28"/>
              </w:rPr>
            </w:pPr>
          </w:p>
        </w:tc>
        <w:tc>
          <w:tcPr>
            <w:tcW w:w="5386" w:type="dxa"/>
            <w:vAlign w:val="center"/>
          </w:tcPr>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r w:rsidR="00203D63" w:rsidRPr="00203D63" w:rsidTr="00774D45">
        <w:tc>
          <w:tcPr>
            <w:tcW w:w="4395"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Глава сельского поселения Ильинское</w:t>
            </w:r>
          </w:p>
          <w:p w:rsidR="00203D63" w:rsidRPr="00203D63" w:rsidRDefault="00203D63" w:rsidP="00203D63">
            <w:pPr>
              <w:contextualSpacing/>
              <w:rPr>
                <w:rFonts w:ascii="Times New Roman" w:eastAsia="Calibri" w:hAnsi="Times New Roman" w:cs="Times New Roman"/>
                <w:sz w:val="28"/>
                <w:szCs w:val="28"/>
              </w:rPr>
            </w:pPr>
          </w:p>
        </w:tc>
        <w:tc>
          <w:tcPr>
            <w:tcW w:w="5386" w:type="dxa"/>
            <w:vAlign w:val="center"/>
          </w:tcPr>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r w:rsidR="00203D63" w:rsidRPr="00203D63" w:rsidTr="00774D45">
        <w:tc>
          <w:tcPr>
            <w:tcW w:w="4395"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Глава сельского поселения Шапшинское</w:t>
            </w:r>
          </w:p>
          <w:p w:rsidR="00203D63" w:rsidRPr="00203D63" w:rsidRDefault="00203D63" w:rsidP="00203D63">
            <w:pPr>
              <w:contextualSpacing/>
              <w:rPr>
                <w:rFonts w:ascii="Times New Roman" w:eastAsia="Calibri" w:hAnsi="Times New Roman" w:cs="Times New Roman"/>
                <w:sz w:val="28"/>
                <w:szCs w:val="28"/>
              </w:rPr>
            </w:pPr>
          </w:p>
        </w:tc>
        <w:tc>
          <w:tcPr>
            <w:tcW w:w="5386" w:type="dxa"/>
            <w:vAlign w:val="center"/>
          </w:tcPr>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r w:rsidR="00203D63" w:rsidRPr="00203D63" w:rsidTr="00774D45">
        <w:tc>
          <w:tcPr>
            <w:tcW w:w="4395"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Глава сельского поселения Семигороднее</w:t>
            </w:r>
          </w:p>
          <w:p w:rsidR="00203D63" w:rsidRPr="00203D63" w:rsidRDefault="00203D63" w:rsidP="00203D63">
            <w:pPr>
              <w:contextualSpacing/>
              <w:rPr>
                <w:rFonts w:ascii="Times New Roman" w:eastAsia="Calibri" w:hAnsi="Times New Roman" w:cs="Times New Roman"/>
                <w:sz w:val="28"/>
                <w:szCs w:val="28"/>
              </w:rPr>
            </w:pPr>
          </w:p>
        </w:tc>
        <w:tc>
          <w:tcPr>
            <w:tcW w:w="5386" w:type="dxa"/>
            <w:vAlign w:val="center"/>
          </w:tcPr>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bl>
    <w:p w:rsidR="00203D63" w:rsidRDefault="00203D63">
      <w:pPr>
        <w:rPr>
          <w:rFonts w:ascii="Times New Roman" w:hAnsi="Times New Roman" w:cs="Times New Roman"/>
          <w:sz w:val="28"/>
          <w:szCs w:val="28"/>
        </w:rPr>
      </w:pPr>
      <w:r>
        <w:rPr>
          <w:rFonts w:ascii="Times New Roman" w:hAnsi="Times New Roman" w:cs="Times New Roman"/>
          <w:sz w:val="28"/>
          <w:szCs w:val="28"/>
        </w:rPr>
        <w:br w:type="page"/>
      </w:r>
    </w:p>
    <w:p w:rsidR="00203D63" w:rsidRPr="00203D63" w:rsidRDefault="00203D63" w:rsidP="00203D63">
      <w:pPr>
        <w:spacing w:after="120"/>
        <w:ind w:firstLine="567"/>
        <w:contextualSpacing/>
        <w:jc w:val="center"/>
        <w:rPr>
          <w:rFonts w:ascii="Times New Roman" w:eastAsia="Times New Roman" w:hAnsi="Times New Roman" w:cs="Times New Roman"/>
          <w:b/>
          <w:bCs/>
          <w:sz w:val="28"/>
          <w:szCs w:val="28"/>
        </w:rPr>
      </w:pPr>
      <w:r w:rsidRPr="00203D63">
        <w:rPr>
          <w:rFonts w:ascii="Times New Roman" w:eastAsia="Times New Roman" w:hAnsi="Times New Roman" w:cs="Times New Roman"/>
          <w:b/>
          <w:bCs/>
          <w:sz w:val="28"/>
          <w:szCs w:val="28"/>
        </w:rPr>
        <w:t>ЛИСТ СОГЛАСОВАНИЯ</w:t>
      </w:r>
    </w:p>
    <w:p w:rsidR="00203D63" w:rsidRPr="00203D63" w:rsidRDefault="00203D63" w:rsidP="00203D63">
      <w:pPr>
        <w:spacing w:after="120"/>
        <w:ind w:firstLine="567"/>
        <w:contextualSpacing/>
        <w:jc w:val="both"/>
        <w:rPr>
          <w:rFonts w:ascii="Times New Roman" w:eastAsia="Calibri" w:hAnsi="Times New Roman" w:cs="Times New Roman"/>
          <w:sz w:val="28"/>
          <w:szCs w:val="28"/>
        </w:rPr>
      </w:pPr>
    </w:p>
    <w:p w:rsidR="00203D63" w:rsidRPr="00203D63" w:rsidRDefault="00203D63" w:rsidP="00203D63">
      <w:pPr>
        <w:spacing w:after="120"/>
        <w:ind w:firstLine="567"/>
        <w:contextualSpacing/>
        <w:jc w:val="both"/>
        <w:rPr>
          <w:rFonts w:ascii="Times New Roman" w:eastAsia="Calibri" w:hAnsi="Times New Roman" w:cs="Times New Roman"/>
          <w:sz w:val="28"/>
          <w:szCs w:val="28"/>
        </w:rPr>
      </w:pPr>
      <w:r w:rsidRPr="00203D63">
        <w:rPr>
          <w:rFonts w:ascii="Times New Roman" w:eastAsia="Calibri" w:hAnsi="Times New Roman" w:cs="Times New Roman"/>
          <w:sz w:val="28"/>
          <w:szCs w:val="28"/>
        </w:rPr>
        <w:t>В соответствии с Приказом Министерства транспорта РФ от 26 декабря 2018 года № 480 «Об утверждении Правил подготовки документации по организации дорожного движения» и Федеральным законом от 29 декабря 2017 года № 443-ФЗ «Об организации дорожного движения в Российской Федерации и о внесении изменений в отдельные законодательные акты Российской Федерации», комплексная схема организации дорожного движения согласована:</w:t>
      </w:r>
    </w:p>
    <w:p w:rsidR="00203D63" w:rsidRPr="00203D63" w:rsidRDefault="00203D63" w:rsidP="00203D63">
      <w:pPr>
        <w:spacing w:after="120"/>
        <w:ind w:firstLine="567"/>
        <w:contextualSpacing/>
        <w:jc w:val="both"/>
        <w:rPr>
          <w:rFonts w:ascii="Times New Roman" w:eastAsia="Calibri" w:hAnsi="Times New Roman" w:cs="Times New Roman"/>
          <w:sz w:val="24"/>
        </w:rPr>
      </w:pPr>
    </w:p>
    <w:tbl>
      <w:tblPr>
        <w:tblStyle w:val="TableGridReport1"/>
        <w:tblW w:w="96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7"/>
        <w:gridCol w:w="5290"/>
      </w:tblGrid>
      <w:tr w:rsidR="00203D63" w:rsidRPr="00203D63" w:rsidTr="00774D45">
        <w:trPr>
          <w:trHeight w:val="647"/>
        </w:trPr>
        <w:tc>
          <w:tcPr>
            <w:tcW w:w="4317"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Руководитель администрации Вожегодского муниципального района</w:t>
            </w:r>
            <w:r w:rsidRPr="00203D63">
              <w:rPr>
                <w:rFonts w:ascii="Times New Roman" w:eastAsia="Calibri" w:hAnsi="Times New Roman" w:cs="Times New Roman"/>
                <w:sz w:val="28"/>
                <w:szCs w:val="28"/>
              </w:rPr>
              <w:tab/>
            </w:r>
          </w:p>
        </w:tc>
        <w:tc>
          <w:tcPr>
            <w:tcW w:w="5290" w:type="dxa"/>
            <w:vAlign w:val="center"/>
          </w:tcPr>
          <w:p w:rsidR="00203D63" w:rsidRDefault="00203D63" w:rsidP="00203D63">
            <w:pPr>
              <w:contextualSpacing/>
              <w:jc w:val="center"/>
              <w:rPr>
                <w:rFonts w:ascii="Times New Roman" w:eastAsia="Calibri" w:hAnsi="Times New Roman" w:cs="Times New Roman"/>
                <w:sz w:val="28"/>
                <w:szCs w:val="28"/>
              </w:rPr>
            </w:pPr>
          </w:p>
          <w:p w:rsidR="00203D63" w:rsidRDefault="00203D63" w:rsidP="00203D63">
            <w:pPr>
              <w:contextualSpacing/>
              <w:jc w:val="center"/>
              <w:rPr>
                <w:rFonts w:ascii="Times New Roman" w:eastAsia="Calibri" w:hAnsi="Times New Roman" w:cs="Times New Roman"/>
                <w:sz w:val="28"/>
                <w:szCs w:val="28"/>
              </w:rPr>
            </w:pPr>
          </w:p>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r w:rsidR="00203D63" w:rsidRPr="00203D63" w:rsidTr="00774D45">
        <w:trPr>
          <w:trHeight w:val="647"/>
        </w:trPr>
        <w:tc>
          <w:tcPr>
            <w:tcW w:w="4317"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Руководитель администрации Сямженского муниципального района</w:t>
            </w:r>
          </w:p>
          <w:p w:rsidR="00203D63" w:rsidRDefault="00203D63" w:rsidP="00203D63">
            <w:pPr>
              <w:contextualSpacing/>
              <w:rPr>
                <w:rFonts w:ascii="Times New Roman" w:eastAsia="Calibri" w:hAnsi="Times New Roman" w:cs="Times New Roman"/>
                <w:sz w:val="28"/>
                <w:szCs w:val="28"/>
              </w:rPr>
            </w:pPr>
          </w:p>
          <w:p w:rsidR="00203D63" w:rsidRPr="00203D63" w:rsidRDefault="00203D63" w:rsidP="00203D63">
            <w:pPr>
              <w:contextualSpacing/>
              <w:rPr>
                <w:rFonts w:ascii="Times New Roman" w:eastAsia="Calibri" w:hAnsi="Times New Roman" w:cs="Times New Roman"/>
                <w:sz w:val="28"/>
                <w:szCs w:val="28"/>
              </w:rPr>
            </w:pPr>
          </w:p>
        </w:tc>
        <w:tc>
          <w:tcPr>
            <w:tcW w:w="5290" w:type="dxa"/>
            <w:vAlign w:val="center"/>
          </w:tcPr>
          <w:p w:rsidR="00203D63" w:rsidRDefault="00203D63" w:rsidP="00203D63">
            <w:pPr>
              <w:contextualSpacing/>
              <w:jc w:val="center"/>
              <w:rPr>
                <w:rFonts w:ascii="Times New Roman" w:eastAsia="Calibri" w:hAnsi="Times New Roman" w:cs="Times New Roman"/>
                <w:sz w:val="28"/>
                <w:szCs w:val="28"/>
              </w:rPr>
            </w:pPr>
          </w:p>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r w:rsidR="00203D63" w:rsidRPr="00203D63" w:rsidTr="00774D45">
        <w:trPr>
          <w:trHeight w:val="647"/>
        </w:trPr>
        <w:tc>
          <w:tcPr>
            <w:tcW w:w="4317"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Руководитель администрации Сокольского муниципального района</w:t>
            </w:r>
          </w:p>
          <w:p w:rsidR="00203D63" w:rsidRPr="00203D63" w:rsidRDefault="00203D63" w:rsidP="00203D63">
            <w:pPr>
              <w:contextualSpacing/>
              <w:rPr>
                <w:rFonts w:ascii="Times New Roman" w:eastAsia="Calibri" w:hAnsi="Times New Roman" w:cs="Times New Roman"/>
                <w:sz w:val="28"/>
                <w:szCs w:val="28"/>
              </w:rPr>
            </w:pPr>
          </w:p>
        </w:tc>
        <w:tc>
          <w:tcPr>
            <w:tcW w:w="5290" w:type="dxa"/>
            <w:vAlign w:val="center"/>
          </w:tcPr>
          <w:p w:rsidR="00203D63" w:rsidRDefault="00203D63" w:rsidP="00203D63">
            <w:pPr>
              <w:contextualSpacing/>
              <w:jc w:val="center"/>
              <w:rPr>
                <w:rFonts w:ascii="Times New Roman" w:eastAsia="Calibri" w:hAnsi="Times New Roman" w:cs="Times New Roman"/>
                <w:sz w:val="28"/>
                <w:szCs w:val="28"/>
              </w:rPr>
            </w:pPr>
          </w:p>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r w:rsidR="00203D63" w:rsidRPr="00203D63" w:rsidTr="00774D45">
        <w:trPr>
          <w:trHeight w:val="204"/>
        </w:trPr>
        <w:tc>
          <w:tcPr>
            <w:tcW w:w="4317" w:type="dxa"/>
          </w:tcPr>
          <w:p w:rsidR="00203D63" w:rsidRPr="00203D63" w:rsidRDefault="00203D63" w:rsidP="00203D63">
            <w:pPr>
              <w:contextualSpacing/>
              <w:rPr>
                <w:rFonts w:ascii="Times New Roman" w:eastAsia="Calibri" w:hAnsi="Times New Roman" w:cs="Times New Roman"/>
                <w:sz w:val="28"/>
                <w:szCs w:val="28"/>
              </w:rPr>
            </w:pPr>
          </w:p>
        </w:tc>
        <w:tc>
          <w:tcPr>
            <w:tcW w:w="5290" w:type="dxa"/>
            <w:vAlign w:val="center"/>
          </w:tcPr>
          <w:p w:rsidR="00203D63" w:rsidRPr="00203D63" w:rsidRDefault="00203D63" w:rsidP="00203D63">
            <w:pPr>
              <w:contextualSpacing/>
              <w:jc w:val="center"/>
              <w:rPr>
                <w:rFonts w:ascii="Times New Roman" w:eastAsia="Calibri" w:hAnsi="Times New Roman" w:cs="Times New Roman"/>
                <w:sz w:val="28"/>
                <w:szCs w:val="28"/>
              </w:rPr>
            </w:pPr>
          </w:p>
        </w:tc>
      </w:tr>
      <w:tr w:rsidR="00203D63" w:rsidRPr="00203D63" w:rsidTr="00774D45">
        <w:trPr>
          <w:trHeight w:val="222"/>
        </w:trPr>
        <w:tc>
          <w:tcPr>
            <w:tcW w:w="4317" w:type="dxa"/>
          </w:tcPr>
          <w:p w:rsidR="00203D63" w:rsidRPr="00203D63" w:rsidRDefault="00203D63" w:rsidP="00203D63">
            <w:pPr>
              <w:contextualSpacing/>
              <w:rPr>
                <w:rFonts w:ascii="Times New Roman" w:eastAsia="Calibri" w:hAnsi="Times New Roman" w:cs="Times New Roman"/>
                <w:sz w:val="28"/>
                <w:szCs w:val="28"/>
              </w:rPr>
            </w:pPr>
          </w:p>
        </w:tc>
        <w:tc>
          <w:tcPr>
            <w:tcW w:w="5290" w:type="dxa"/>
            <w:vAlign w:val="center"/>
          </w:tcPr>
          <w:p w:rsidR="00203D63" w:rsidRPr="00203D63" w:rsidRDefault="00203D63" w:rsidP="00203D63">
            <w:pPr>
              <w:contextualSpacing/>
              <w:jc w:val="center"/>
              <w:rPr>
                <w:rFonts w:ascii="Times New Roman" w:eastAsia="Calibri" w:hAnsi="Times New Roman" w:cs="Times New Roman"/>
                <w:sz w:val="28"/>
                <w:szCs w:val="28"/>
              </w:rPr>
            </w:pPr>
          </w:p>
        </w:tc>
      </w:tr>
      <w:tr w:rsidR="00203D63" w:rsidRPr="00203D63" w:rsidTr="00774D45">
        <w:trPr>
          <w:trHeight w:val="647"/>
        </w:trPr>
        <w:tc>
          <w:tcPr>
            <w:tcW w:w="4317"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Руководитель администрации Усть-Кубинского муниципального района</w:t>
            </w:r>
          </w:p>
          <w:p w:rsidR="00203D63" w:rsidRPr="00203D63" w:rsidRDefault="00203D63" w:rsidP="00203D63">
            <w:pPr>
              <w:contextualSpacing/>
              <w:rPr>
                <w:rFonts w:ascii="Times New Roman" w:eastAsia="Calibri" w:hAnsi="Times New Roman" w:cs="Times New Roman"/>
                <w:sz w:val="28"/>
                <w:szCs w:val="28"/>
              </w:rPr>
            </w:pPr>
          </w:p>
        </w:tc>
        <w:tc>
          <w:tcPr>
            <w:tcW w:w="5290" w:type="dxa"/>
            <w:vAlign w:val="center"/>
          </w:tcPr>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r w:rsidR="00203D63" w:rsidRPr="00203D63" w:rsidTr="00774D45">
        <w:trPr>
          <w:trHeight w:val="222"/>
        </w:trPr>
        <w:tc>
          <w:tcPr>
            <w:tcW w:w="4317" w:type="dxa"/>
          </w:tcPr>
          <w:p w:rsidR="00203D63" w:rsidRPr="00203D63" w:rsidRDefault="00203D63" w:rsidP="00203D63">
            <w:pPr>
              <w:contextualSpacing/>
              <w:rPr>
                <w:rFonts w:ascii="Times New Roman" w:eastAsia="Calibri" w:hAnsi="Times New Roman" w:cs="Times New Roman"/>
                <w:sz w:val="28"/>
                <w:szCs w:val="28"/>
              </w:rPr>
            </w:pPr>
          </w:p>
        </w:tc>
        <w:tc>
          <w:tcPr>
            <w:tcW w:w="5290" w:type="dxa"/>
            <w:vAlign w:val="center"/>
          </w:tcPr>
          <w:p w:rsidR="00203D63" w:rsidRPr="00203D63" w:rsidRDefault="00203D63" w:rsidP="00203D63">
            <w:pPr>
              <w:contextualSpacing/>
              <w:jc w:val="center"/>
              <w:rPr>
                <w:rFonts w:ascii="Times New Roman" w:eastAsia="Calibri" w:hAnsi="Times New Roman" w:cs="Times New Roman"/>
                <w:sz w:val="28"/>
                <w:szCs w:val="28"/>
              </w:rPr>
            </w:pPr>
          </w:p>
        </w:tc>
      </w:tr>
      <w:tr w:rsidR="00203D63" w:rsidRPr="00203D63" w:rsidTr="00774D45">
        <w:trPr>
          <w:trHeight w:val="204"/>
        </w:trPr>
        <w:tc>
          <w:tcPr>
            <w:tcW w:w="4317" w:type="dxa"/>
          </w:tcPr>
          <w:p w:rsidR="00203D63" w:rsidRPr="00203D63" w:rsidRDefault="00203D63" w:rsidP="00203D63">
            <w:pPr>
              <w:contextualSpacing/>
              <w:rPr>
                <w:rFonts w:ascii="Times New Roman" w:eastAsia="Calibri" w:hAnsi="Times New Roman" w:cs="Times New Roman"/>
                <w:sz w:val="28"/>
                <w:szCs w:val="28"/>
              </w:rPr>
            </w:pPr>
          </w:p>
        </w:tc>
        <w:tc>
          <w:tcPr>
            <w:tcW w:w="5290" w:type="dxa"/>
            <w:vAlign w:val="center"/>
          </w:tcPr>
          <w:p w:rsidR="00203D63" w:rsidRPr="00203D63" w:rsidRDefault="00203D63" w:rsidP="00203D63">
            <w:pPr>
              <w:contextualSpacing/>
              <w:jc w:val="center"/>
              <w:rPr>
                <w:rFonts w:ascii="Times New Roman" w:eastAsia="Calibri" w:hAnsi="Times New Roman" w:cs="Times New Roman"/>
                <w:sz w:val="28"/>
                <w:szCs w:val="28"/>
              </w:rPr>
            </w:pPr>
          </w:p>
        </w:tc>
      </w:tr>
      <w:tr w:rsidR="00203D63" w:rsidRPr="00203D63" w:rsidTr="00774D45">
        <w:trPr>
          <w:trHeight w:val="222"/>
        </w:trPr>
        <w:tc>
          <w:tcPr>
            <w:tcW w:w="4317" w:type="dxa"/>
            <w:shd w:val="clear" w:color="auto" w:fill="auto"/>
          </w:tcPr>
          <w:p w:rsidR="00203D63" w:rsidRPr="00203D63" w:rsidRDefault="00203D63" w:rsidP="00203D63">
            <w:pPr>
              <w:contextualSpacing/>
              <w:rPr>
                <w:rFonts w:ascii="Times New Roman" w:eastAsia="Calibri" w:hAnsi="Times New Roman" w:cs="Times New Roman"/>
                <w:sz w:val="28"/>
                <w:szCs w:val="28"/>
              </w:rPr>
            </w:pPr>
          </w:p>
        </w:tc>
        <w:tc>
          <w:tcPr>
            <w:tcW w:w="5290" w:type="dxa"/>
            <w:shd w:val="clear" w:color="auto" w:fill="auto"/>
            <w:vAlign w:val="center"/>
          </w:tcPr>
          <w:p w:rsidR="00203D63" w:rsidRPr="00203D63" w:rsidRDefault="00203D63" w:rsidP="00203D63">
            <w:pPr>
              <w:contextualSpacing/>
              <w:jc w:val="center"/>
              <w:rPr>
                <w:rFonts w:ascii="Times New Roman" w:eastAsia="Calibri" w:hAnsi="Times New Roman" w:cs="Times New Roman"/>
                <w:sz w:val="28"/>
                <w:szCs w:val="28"/>
              </w:rPr>
            </w:pPr>
          </w:p>
        </w:tc>
      </w:tr>
      <w:tr w:rsidR="00203D63" w:rsidRPr="00203D63" w:rsidTr="00774D45">
        <w:trPr>
          <w:trHeight w:val="204"/>
        </w:trPr>
        <w:tc>
          <w:tcPr>
            <w:tcW w:w="4317" w:type="dxa"/>
            <w:shd w:val="clear" w:color="auto" w:fill="auto"/>
          </w:tcPr>
          <w:p w:rsidR="00203D63" w:rsidRPr="00203D63" w:rsidRDefault="00203D63" w:rsidP="00203D63">
            <w:pPr>
              <w:contextualSpacing/>
              <w:rPr>
                <w:rFonts w:ascii="Times New Roman" w:eastAsia="Calibri" w:hAnsi="Times New Roman" w:cs="Times New Roman"/>
                <w:sz w:val="28"/>
                <w:szCs w:val="28"/>
              </w:rPr>
            </w:pPr>
          </w:p>
        </w:tc>
        <w:tc>
          <w:tcPr>
            <w:tcW w:w="5290" w:type="dxa"/>
            <w:shd w:val="clear" w:color="auto" w:fill="auto"/>
            <w:vAlign w:val="center"/>
          </w:tcPr>
          <w:p w:rsidR="00203D63" w:rsidRPr="00203D63" w:rsidRDefault="00203D63" w:rsidP="00203D63">
            <w:pPr>
              <w:contextualSpacing/>
              <w:rPr>
                <w:rFonts w:ascii="Times New Roman" w:eastAsia="Calibri" w:hAnsi="Times New Roman" w:cs="Times New Roman"/>
                <w:sz w:val="28"/>
                <w:szCs w:val="28"/>
              </w:rPr>
            </w:pPr>
          </w:p>
        </w:tc>
      </w:tr>
      <w:tr w:rsidR="00203D63" w:rsidRPr="00203D63" w:rsidTr="00774D45">
        <w:trPr>
          <w:trHeight w:val="1090"/>
        </w:trPr>
        <w:tc>
          <w:tcPr>
            <w:tcW w:w="4317" w:type="dxa"/>
          </w:tcPr>
          <w:p w:rsidR="00203D63" w:rsidRPr="00203D63" w:rsidRDefault="00203D63" w:rsidP="00203D63">
            <w:pPr>
              <w:contextualSpacing/>
              <w:rPr>
                <w:rFonts w:ascii="Times New Roman" w:eastAsia="Calibri" w:hAnsi="Times New Roman" w:cs="Times New Roman"/>
                <w:sz w:val="28"/>
                <w:szCs w:val="28"/>
              </w:rPr>
            </w:pPr>
            <w:r w:rsidRPr="00203D63">
              <w:rPr>
                <w:rFonts w:ascii="Times New Roman" w:eastAsia="Calibri" w:hAnsi="Times New Roman" w:cs="Times New Roman"/>
                <w:sz w:val="28"/>
                <w:szCs w:val="28"/>
              </w:rPr>
              <w:t>Начальник Департамента дорожного хозяйства и транспорта Вологодской области</w:t>
            </w:r>
          </w:p>
          <w:p w:rsidR="00203D63" w:rsidRPr="00203D63" w:rsidRDefault="00203D63" w:rsidP="00203D63">
            <w:pPr>
              <w:contextualSpacing/>
              <w:rPr>
                <w:rFonts w:ascii="Times New Roman" w:eastAsia="Calibri" w:hAnsi="Times New Roman" w:cs="Times New Roman"/>
                <w:sz w:val="28"/>
                <w:szCs w:val="28"/>
              </w:rPr>
            </w:pPr>
          </w:p>
        </w:tc>
        <w:tc>
          <w:tcPr>
            <w:tcW w:w="5290" w:type="dxa"/>
            <w:vAlign w:val="center"/>
          </w:tcPr>
          <w:p w:rsidR="00203D63" w:rsidRPr="00203D63" w:rsidRDefault="00203D63" w:rsidP="00203D63">
            <w:pPr>
              <w:contextualSpacing/>
              <w:jc w:val="center"/>
              <w:rPr>
                <w:rFonts w:ascii="Times New Roman" w:eastAsia="Calibri" w:hAnsi="Times New Roman" w:cs="Times New Roman"/>
                <w:sz w:val="28"/>
                <w:szCs w:val="28"/>
                <w:lang w:val="en-US"/>
              </w:rPr>
            </w:pPr>
            <w:r w:rsidRPr="00203D63">
              <w:rPr>
                <w:rFonts w:ascii="Times New Roman" w:eastAsia="Calibri" w:hAnsi="Times New Roman" w:cs="Times New Roman"/>
                <w:sz w:val="28"/>
                <w:szCs w:val="28"/>
                <w:lang w:val="en-US"/>
              </w:rPr>
              <w:t>_________________/________________</w:t>
            </w:r>
          </w:p>
          <w:p w:rsidR="00203D63" w:rsidRPr="00203D63" w:rsidRDefault="00203D63" w:rsidP="00203D63">
            <w:pPr>
              <w:contextualSpacing/>
              <w:jc w:val="center"/>
              <w:rPr>
                <w:rFonts w:ascii="Times New Roman" w:eastAsia="Calibri" w:hAnsi="Times New Roman" w:cs="Times New Roman"/>
                <w:sz w:val="28"/>
                <w:szCs w:val="28"/>
              </w:rPr>
            </w:pPr>
            <w:r w:rsidRPr="00203D63">
              <w:rPr>
                <w:rFonts w:ascii="Times New Roman" w:eastAsia="Calibri" w:hAnsi="Times New Roman" w:cs="Times New Roman"/>
                <w:sz w:val="28"/>
                <w:szCs w:val="28"/>
                <w:lang w:val="en-US"/>
              </w:rPr>
              <w:t>(</w:t>
            </w:r>
            <w:r w:rsidRPr="00203D63">
              <w:rPr>
                <w:rFonts w:ascii="Times New Roman" w:eastAsia="Calibri" w:hAnsi="Times New Roman" w:cs="Times New Roman"/>
                <w:sz w:val="28"/>
                <w:szCs w:val="28"/>
              </w:rPr>
              <w:t>подпись)                                     (ФИО)</w:t>
            </w:r>
          </w:p>
        </w:tc>
      </w:tr>
    </w:tbl>
    <w:p w:rsidR="00203D63" w:rsidRDefault="00203D63">
      <w:pPr>
        <w:rPr>
          <w:rFonts w:ascii="Times New Roman" w:hAnsi="Times New Roman" w:cs="Times New Roman"/>
          <w:sz w:val="28"/>
          <w:szCs w:val="28"/>
        </w:rPr>
      </w:pPr>
    </w:p>
    <w:p w:rsidR="00A16741" w:rsidRDefault="00A16741">
      <w:pPr>
        <w:rPr>
          <w:rFonts w:ascii="Times New Roman" w:hAnsi="Times New Roman" w:cs="Times New Roman"/>
          <w:sz w:val="28"/>
          <w:szCs w:val="28"/>
        </w:rPr>
        <w:sectPr w:rsidR="00A16741" w:rsidSect="00B628C6">
          <w:pgSz w:w="11907" w:h="16840" w:code="9"/>
          <w:pgMar w:top="1134" w:right="1134" w:bottom="1134" w:left="1134" w:header="709" w:footer="709" w:gutter="0"/>
          <w:cols w:space="708"/>
          <w:docGrid w:linePitch="360"/>
        </w:sectPr>
      </w:pPr>
    </w:p>
    <w:p w:rsidR="0039599F" w:rsidRDefault="0039599F" w:rsidP="009E13E4">
      <w:pPr>
        <w:pStyle w:val="16"/>
        <w:spacing w:line="360" w:lineRule="auto"/>
        <w:jc w:val="center"/>
        <w:outlineLvl w:val="0"/>
      </w:pPr>
      <w:bookmarkStart w:id="1" w:name="_Toc536113482"/>
      <w:r w:rsidRPr="00474A7C">
        <w:t>ВВЕДЕНИЕ</w:t>
      </w:r>
      <w:bookmarkEnd w:id="1"/>
    </w:p>
    <w:p w:rsidR="00D75F77" w:rsidRDefault="00D75F77" w:rsidP="00D75F77">
      <w:pPr>
        <w:pStyle w:val="16"/>
        <w:spacing w:line="360" w:lineRule="auto"/>
        <w:outlineLvl w:val="0"/>
        <w:rPr>
          <w:b w:val="0"/>
        </w:rPr>
      </w:pPr>
      <w:r>
        <w:rPr>
          <w:b w:val="0"/>
        </w:rPr>
        <w:t xml:space="preserve">Отчет </w:t>
      </w:r>
      <w:r w:rsidR="00250DF3">
        <w:rPr>
          <w:b w:val="0"/>
        </w:rPr>
        <w:t>170 с., 6 рис., 34</w:t>
      </w:r>
      <w:r w:rsidR="00DA02E3">
        <w:rPr>
          <w:b w:val="0"/>
        </w:rPr>
        <w:t xml:space="preserve"> таб.</w:t>
      </w:r>
    </w:p>
    <w:p w:rsidR="00DA02E3" w:rsidRDefault="00DA02E3" w:rsidP="00D75F77">
      <w:pPr>
        <w:pStyle w:val="16"/>
        <w:spacing w:line="360" w:lineRule="auto"/>
        <w:outlineLvl w:val="0"/>
        <w:rPr>
          <w:rFonts w:eastAsia="Calibri"/>
          <w:b w:val="0"/>
          <w:sz w:val="26"/>
          <w:szCs w:val="22"/>
        </w:rPr>
      </w:pPr>
      <w:r w:rsidRPr="00DA02E3">
        <w:rPr>
          <w:rFonts w:eastAsia="Calibri"/>
          <w:b w:val="0"/>
          <w:sz w:val="26"/>
          <w:szCs w:val="22"/>
        </w:rPr>
        <w:t>КОМПЛЕКСНАЯ СХЕМА ОРГАНИЗАЦИИ ДОРОЖНОГО ДВИЖЕНИЯ, НАТУРНОЕ ОБСЛЕДОВАНИЕ, ПАРАМЕТРЫ ДВИЖЕНИЯ, ТРАНСПОРТНАЯ ИНФРАСТРУКТУРА, УЛИЧНО-ДОРОЖНАЯ СЕТЬ</w:t>
      </w:r>
      <w:r>
        <w:rPr>
          <w:rFonts w:eastAsia="Calibri"/>
          <w:b w:val="0"/>
          <w:sz w:val="26"/>
          <w:szCs w:val="22"/>
        </w:rPr>
        <w:t>.</w:t>
      </w:r>
    </w:p>
    <w:p w:rsidR="00DA02E3" w:rsidRPr="00DA02E3" w:rsidRDefault="00DA02E3" w:rsidP="00DA02E3">
      <w:pPr>
        <w:widowControl w:val="0"/>
        <w:autoSpaceDE w:val="0"/>
        <w:autoSpaceDN w:val="0"/>
        <w:adjustRightInd w:val="0"/>
        <w:spacing w:after="0" w:line="360" w:lineRule="auto"/>
        <w:ind w:firstLine="709"/>
        <w:jc w:val="both"/>
        <w:rPr>
          <w:rFonts w:ascii="Times New Roman" w:eastAsia="Calibri" w:hAnsi="Times New Roman" w:cs="Times New Roman"/>
          <w:sz w:val="28"/>
          <w:szCs w:val="28"/>
        </w:rPr>
      </w:pPr>
      <w:r w:rsidRPr="00DA02E3">
        <w:rPr>
          <w:rFonts w:ascii="Times New Roman" w:eastAsia="Calibri" w:hAnsi="Times New Roman" w:cs="Times New Roman"/>
          <w:sz w:val="28"/>
          <w:szCs w:val="28"/>
        </w:rPr>
        <w:t xml:space="preserve">Объектом исследования является транспортный комплекс </w:t>
      </w:r>
      <w:r>
        <w:rPr>
          <w:rFonts w:ascii="Times New Roman" w:eastAsia="Calibri" w:hAnsi="Times New Roman" w:cs="Times New Roman"/>
          <w:sz w:val="28"/>
          <w:szCs w:val="28"/>
        </w:rPr>
        <w:t>Харовского муниципального района</w:t>
      </w:r>
      <w:r w:rsidRPr="00DA02E3">
        <w:rPr>
          <w:rFonts w:ascii="Times New Roman" w:eastAsia="Calibri" w:hAnsi="Times New Roman" w:cs="Times New Roman"/>
          <w:sz w:val="28"/>
          <w:szCs w:val="28"/>
        </w:rPr>
        <w:t>, включая улично-дорожную сеть (вне зависимости от типа собственности) и объекты транспортной инфраструктуры.</w:t>
      </w:r>
    </w:p>
    <w:p w:rsidR="0039599F" w:rsidRPr="00474A7C" w:rsidRDefault="0039599F" w:rsidP="009E13E4">
      <w:pPr>
        <w:pStyle w:val="aff1"/>
      </w:pPr>
      <w:r w:rsidRPr="00474A7C">
        <w:t>Цель проекта – разработка Комплексной схемы организации дорожного движения</w:t>
      </w:r>
      <w:r w:rsidR="005C122C" w:rsidRPr="00474A7C">
        <w:t xml:space="preserve"> </w:t>
      </w:r>
      <w:r w:rsidR="00474A7C" w:rsidRPr="00474A7C">
        <w:t xml:space="preserve">на автомобильных дорогах общего пользования Харовского </w:t>
      </w:r>
      <w:r w:rsidR="00B26C12" w:rsidRPr="00474A7C">
        <w:t>муниципального района Вологодской области</w:t>
      </w:r>
      <w:r w:rsidR="005C122C" w:rsidRPr="00474A7C">
        <w:t xml:space="preserve">, включающего в себя </w:t>
      </w:r>
      <w:r w:rsidR="00474A7C" w:rsidRPr="00474A7C">
        <w:t>город Харовск и 5 (пять) сельских поселений: Ильинское, Кубенское, Семигороднее, Харовское, Шапшинское</w:t>
      </w:r>
      <w:r w:rsidRPr="00474A7C">
        <w:t>.</w:t>
      </w:r>
    </w:p>
    <w:p w:rsidR="0039599F" w:rsidRPr="00474A7C" w:rsidRDefault="0039599F" w:rsidP="009E13E4">
      <w:pPr>
        <w:pStyle w:val="aff1"/>
      </w:pPr>
      <w:r w:rsidRPr="00474A7C">
        <w:t xml:space="preserve">Целью </w:t>
      </w:r>
      <w:r w:rsidR="00D13FDE" w:rsidRPr="00474A7C">
        <w:t>Этапа</w:t>
      </w:r>
      <w:r w:rsidRPr="00474A7C">
        <w:t xml:space="preserve"> 1 является сбор и анализ исходных данных, необходимых для разработки мероприятий направленных на сохранение, модернизацию и развитие транспортной инфраструктуры </w:t>
      </w:r>
      <w:r w:rsidR="00C23FED" w:rsidRPr="00474A7C">
        <w:t>муниципального района</w:t>
      </w:r>
      <w:r w:rsidRPr="00474A7C">
        <w:t xml:space="preserve"> с использованием комплексных решений по ОДД, реализующих долгосрочные стратегические направления развития и совершенствования деятельности в сфере ОДД, в том числе, направленные на снижение аварийности, негативного воздействия на окружающую среду и здоровье населения от автомобильного транспорта, развитие пешеходной и велосипедной инфраструктуры.</w:t>
      </w:r>
    </w:p>
    <w:p w:rsidR="0039599F" w:rsidRPr="00474A7C" w:rsidRDefault="0039599F" w:rsidP="009E13E4">
      <w:pPr>
        <w:pStyle w:val="aff1"/>
      </w:pPr>
      <w:r w:rsidRPr="00474A7C">
        <w:t>Задачами проекта на первом этапе являются:</w:t>
      </w:r>
    </w:p>
    <w:p w:rsidR="009C54D8" w:rsidRPr="00474A7C" w:rsidRDefault="009C54D8" w:rsidP="00D96DF9">
      <w:pPr>
        <w:pStyle w:val="a1"/>
        <w:numPr>
          <w:ilvl w:val="0"/>
          <w:numId w:val="6"/>
        </w:numPr>
        <w:ind w:left="0" w:firstLine="567"/>
      </w:pPr>
      <w:r w:rsidRPr="00474A7C">
        <w:rPr>
          <w:sz w:val="27"/>
          <w:szCs w:val="27"/>
        </w:rPr>
        <w:t>сбор и систематизация официальных документальных статических, технических и других данных, необходимых для разработки КСОДД;</w:t>
      </w:r>
    </w:p>
    <w:p w:rsidR="009C54D8" w:rsidRPr="00474A7C" w:rsidRDefault="009C54D8" w:rsidP="00D96DF9">
      <w:pPr>
        <w:pStyle w:val="a1"/>
        <w:numPr>
          <w:ilvl w:val="0"/>
          <w:numId w:val="6"/>
        </w:numPr>
        <w:ind w:left="0" w:firstLine="567"/>
      </w:pPr>
      <w:r w:rsidRPr="00474A7C">
        <w:t xml:space="preserve">подготовка и проведение транспортных обследований на территории муниципального </w:t>
      </w:r>
      <w:r w:rsidR="002F1BE8" w:rsidRPr="00474A7C">
        <w:t>района</w:t>
      </w:r>
      <w:r w:rsidRPr="00474A7C">
        <w:t xml:space="preserve"> с целью сбора недостающих данных для разработки КСОДД;</w:t>
      </w:r>
    </w:p>
    <w:p w:rsidR="009C54D8" w:rsidRPr="00474A7C" w:rsidRDefault="009C54D8" w:rsidP="00D96DF9">
      <w:pPr>
        <w:pStyle w:val="a1"/>
        <w:numPr>
          <w:ilvl w:val="0"/>
          <w:numId w:val="6"/>
        </w:numPr>
        <w:ind w:left="0" w:firstLine="567"/>
      </w:pPr>
      <w:r w:rsidRPr="00474A7C">
        <w:t xml:space="preserve">анализ данных и результатов обследований, оценка существующих параметров УДС и схемы ОДД муниципального </w:t>
      </w:r>
      <w:r w:rsidR="005C122C" w:rsidRPr="00474A7C">
        <w:t>района</w:t>
      </w:r>
      <w:r w:rsidRPr="00474A7C">
        <w:t>;</w:t>
      </w:r>
    </w:p>
    <w:p w:rsidR="009C54D8" w:rsidRPr="00474A7C" w:rsidRDefault="009C54D8" w:rsidP="00D96DF9">
      <w:pPr>
        <w:pStyle w:val="a1"/>
        <w:numPr>
          <w:ilvl w:val="0"/>
          <w:numId w:val="6"/>
        </w:numPr>
        <w:ind w:left="0" w:firstLine="567"/>
      </w:pPr>
      <w:r w:rsidRPr="00474A7C">
        <w:t xml:space="preserve">анализ существующей системы пассажирского транспорта на территории муниципального </w:t>
      </w:r>
      <w:r w:rsidR="00B871F5" w:rsidRPr="00474A7C">
        <w:t>района</w:t>
      </w:r>
      <w:r w:rsidRPr="00474A7C">
        <w:t xml:space="preserve"> с учетом характера пассажиропотоков;</w:t>
      </w:r>
    </w:p>
    <w:p w:rsidR="009C54D8" w:rsidRPr="00474A7C" w:rsidRDefault="009C54D8" w:rsidP="00D96DF9">
      <w:pPr>
        <w:pStyle w:val="a1"/>
        <w:numPr>
          <w:ilvl w:val="0"/>
          <w:numId w:val="6"/>
        </w:numPr>
        <w:ind w:left="0" w:firstLine="567"/>
      </w:pPr>
      <w:r w:rsidRPr="00474A7C">
        <w:t xml:space="preserve">оценка уровня транспортной доступности населенных пунктов </w:t>
      </w:r>
      <w:r w:rsidR="00474A7C" w:rsidRPr="00474A7C">
        <w:t>Харовского</w:t>
      </w:r>
      <w:r w:rsidR="00B26C12" w:rsidRPr="00474A7C">
        <w:t xml:space="preserve"> муниципального района Вологодской области </w:t>
      </w:r>
      <w:r w:rsidRPr="00474A7C">
        <w:t>с учетом транспортных корреспонденций с другими муниципальными образованиями и территориями.</w:t>
      </w:r>
    </w:p>
    <w:p w:rsidR="0039599F" w:rsidRPr="00474A7C" w:rsidRDefault="0039599F" w:rsidP="009E13E4">
      <w:pPr>
        <w:pStyle w:val="aff1"/>
      </w:pPr>
      <w:r w:rsidRPr="00474A7C">
        <w:t>Результаты решения задач первого этапа принципиально важны для достижения поставленной цели проекта: на них будет ос</w:t>
      </w:r>
      <w:r w:rsidR="00B871F5" w:rsidRPr="00474A7C">
        <w:t xml:space="preserve">новано решение задач последующего этапа по разработке мероприятий, направленных на развитие транспортной инфраструктуры </w:t>
      </w:r>
      <w:r w:rsidR="00474A7C" w:rsidRPr="00474A7C">
        <w:t>Харовского</w:t>
      </w:r>
      <w:r w:rsidR="00B871F5" w:rsidRPr="00474A7C">
        <w:t xml:space="preserve"> муниципального района</w:t>
      </w:r>
      <w:r w:rsidRPr="00474A7C">
        <w:t>.</w:t>
      </w:r>
    </w:p>
    <w:p w:rsidR="00BE63AD" w:rsidRPr="00474A7C" w:rsidRDefault="0039599F" w:rsidP="009E13E4">
      <w:pPr>
        <w:pStyle w:val="aff1"/>
      </w:pPr>
      <w:r w:rsidRPr="00474A7C">
        <w:t xml:space="preserve">Успешная реализация проекта позволит подойти к решению транспортных проблем </w:t>
      </w:r>
      <w:r w:rsidR="00474A7C" w:rsidRPr="00474A7C">
        <w:t>Харовского</w:t>
      </w:r>
      <w:r w:rsidR="00B26C12" w:rsidRPr="00474A7C">
        <w:t xml:space="preserve"> муниципального района Вологодской области </w:t>
      </w:r>
      <w:r w:rsidRPr="00474A7C">
        <w:t>наиболее эффективным на настоящий момент образом – путем реализации комплексной схемы организации дорожного движения.</w:t>
      </w:r>
    </w:p>
    <w:p w:rsidR="00DA02E3" w:rsidRDefault="00DA02E3">
      <w:pPr>
        <w:rPr>
          <w:rFonts w:ascii="Times New Roman" w:hAnsi="Times New Roman" w:cs="Times New Roman"/>
          <w:sz w:val="28"/>
          <w:szCs w:val="28"/>
        </w:rPr>
      </w:pPr>
      <w:r>
        <w:rPr>
          <w:rFonts w:ascii="Times New Roman" w:hAnsi="Times New Roman" w:cs="Times New Roman"/>
          <w:sz w:val="28"/>
          <w:szCs w:val="28"/>
        </w:rPr>
        <w:br w:type="page"/>
      </w:r>
    </w:p>
    <w:p w:rsidR="00DA02E3" w:rsidRPr="00DA7F44" w:rsidRDefault="00DA02E3" w:rsidP="00DA02E3">
      <w:pPr>
        <w:pStyle w:val="16"/>
        <w:jc w:val="center"/>
      </w:pPr>
      <w:r w:rsidRPr="00DA7F44">
        <w:t>СОДЕРЖАНИЕ</w:t>
      </w:r>
    </w:p>
    <w:tbl>
      <w:tblPr>
        <w:tblStyle w:val="aff7"/>
        <w:tblW w:w="0" w:type="auto"/>
        <w:tblLook w:val="04A0" w:firstRow="1" w:lastRow="0" w:firstColumn="1" w:lastColumn="0" w:noHBand="0" w:noVBand="1"/>
      </w:tblPr>
      <w:tblGrid>
        <w:gridCol w:w="809"/>
        <w:gridCol w:w="37"/>
        <w:gridCol w:w="7484"/>
        <w:gridCol w:w="1241"/>
      </w:tblGrid>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w:t>
            </w:r>
          </w:p>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п/п</w:t>
            </w:r>
          </w:p>
        </w:tc>
        <w:tc>
          <w:tcPr>
            <w:tcW w:w="7484"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наименование раздела</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стр.</w:t>
            </w:r>
          </w:p>
        </w:tc>
      </w:tr>
      <w:tr w:rsidR="00B15BF6" w:rsidRPr="00B15BF6" w:rsidTr="0055346C">
        <w:tc>
          <w:tcPr>
            <w:tcW w:w="9571" w:type="dxa"/>
            <w:gridSpan w:val="4"/>
            <w:vAlign w:val="center"/>
          </w:tcPr>
          <w:p w:rsidR="00B15BF6" w:rsidRPr="00B15BF6" w:rsidRDefault="00B15BF6" w:rsidP="00B15BF6">
            <w:pPr>
              <w:jc w:val="center"/>
              <w:rPr>
                <w:rFonts w:ascii="Times New Roman" w:eastAsia="Calibri" w:hAnsi="Times New Roman" w:cs="Times New Roman"/>
                <w:b/>
                <w:sz w:val="24"/>
                <w:szCs w:val="24"/>
              </w:rPr>
            </w:pPr>
            <w:r w:rsidRPr="00B15BF6">
              <w:rPr>
                <w:rFonts w:ascii="Times New Roman" w:eastAsia="Calibri" w:hAnsi="Times New Roman" w:cs="Times New Roman"/>
                <w:b/>
                <w:sz w:val="24"/>
                <w:szCs w:val="24"/>
              </w:rPr>
              <w:t>ТОМ 1</w:t>
            </w:r>
          </w:p>
          <w:p w:rsidR="00B15BF6" w:rsidRPr="00B15BF6" w:rsidRDefault="00B15BF6" w:rsidP="00B15BF6">
            <w:pPr>
              <w:jc w:val="center"/>
              <w:rPr>
                <w:rFonts w:ascii="Times New Roman" w:eastAsia="Calibri" w:hAnsi="Times New Roman" w:cs="Times New Roman"/>
                <w:b/>
                <w:sz w:val="24"/>
                <w:szCs w:val="24"/>
              </w:rPr>
            </w:pPr>
            <w:r w:rsidRPr="00B15BF6">
              <w:rPr>
                <w:rFonts w:ascii="Times New Roman" w:eastAsia="Calibri" w:hAnsi="Times New Roman" w:cs="Times New Roman"/>
                <w:b/>
                <w:sz w:val="24"/>
                <w:szCs w:val="24"/>
              </w:rPr>
              <w:t>Сбор и анализ исходных данных</w:t>
            </w:r>
          </w:p>
        </w:tc>
      </w:tr>
      <w:tr w:rsidR="00B15BF6" w:rsidRPr="00B15BF6" w:rsidTr="0055346C">
        <w:tc>
          <w:tcPr>
            <w:tcW w:w="809"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w:t>
            </w:r>
          </w:p>
        </w:tc>
        <w:tc>
          <w:tcPr>
            <w:tcW w:w="7521" w:type="dxa"/>
            <w:gridSpan w:val="2"/>
            <w:vAlign w:val="center"/>
          </w:tcPr>
          <w:p w:rsidR="00B15BF6" w:rsidRPr="00B15BF6" w:rsidRDefault="00B15BF6" w:rsidP="00B15BF6">
            <w:pPr>
              <w:rPr>
                <w:rFonts w:ascii="Times New Roman" w:eastAsia="Calibri" w:hAnsi="Times New Roman" w:cs="Times New Roman"/>
                <w:sz w:val="24"/>
                <w:szCs w:val="24"/>
              </w:rPr>
            </w:pPr>
            <w:r w:rsidRPr="00B15BF6">
              <w:rPr>
                <w:rFonts w:ascii="Times New Roman" w:eastAsia="Calibri" w:hAnsi="Times New Roman" w:cs="Times New Roman"/>
                <w:sz w:val="24"/>
                <w:szCs w:val="24"/>
              </w:rPr>
              <w:t>Введение</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5-6</w:t>
            </w:r>
          </w:p>
        </w:tc>
      </w:tr>
      <w:tr w:rsidR="00B15BF6" w:rsidRPr="00B15BF6" w:rsidTr="0055346C">
        <w:tc>
          <w:tcPr>
            <w:tcW w:w="8330" w:type="dxa"/>
            <w:gridSpan w:val="3"/>
            <w:vAlign w:val="center"/>
          </w:tcPr>
          <w:p w:rsidR="00B15BF6" w:rsidRPr="00B15BF6" w:rsidRDefault="00B15BF6" w:rsidP="00B15BF6">
            <w:pPr>
              <w:outlineLvl w:val="0"/>
              <w:rPr>
                <w:rFonts w:ascii="Times New Roman" w:eastAsia="Calibri" w:hAnsi="Times New Roman" w:cs="Times New Roman"/>
                <w:sz w:val="24"/>
                <w:szCs w:val="24"/>
              </w:rPr>
            </w:pPr>
            <w:r w:rsidRPr="00B15BF6">
              <w:rPr>
                <w:rFonts w:ascii="Times New Roman" w:eastAsia="Calibri" w:hAnsi="Times New Roman" w:cs="Times New Roman"/>
                <w:sz w:val="24"/>
                <w:szCs w:val="24"/>
              </w:rPr>
              <w:t>Обозначения и сокращения</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9</w:t>
            </w:r>
          </w:p>
        </w:tc>
      </w:tr>
      <w:tr w:rsidR="00B15BF6" w:rsidRPr="00B15BF6" w:rsidTr="0055346C">
        <w:tc>
          <w:tcPr>
            <w:tcW w:w="8330" w:type="dxa"/>
            <w:gridSpan w:val="3"/>
            <w:vAlign w:val="center"/>
          </w:tcPr>
          <w:p w:rsidR="00B15BF6" w:rsidRPr="00B15BF6" w:rsidRDefault="00B15BF6" w:rsidP="00B15BF6">
            <w:pPr>
              <w:outlineLvl w:val="0"/>
              <w:rPr>
                <w:rFonts w:ascii="Times New Roman" w:eastAsia="Calibri" w:hAnsi="Times New Roman" w:cs="Times New Roman"/>
                <w:sz w:val="24"/>
                <w:szCs w:val="24"/>
              </w:rPr>
            </w:pPr>
            <w:r w:rsidRPr="00B15BF6">
              <w:rPr>
                <w:rFonts w:ascii="Times New Roman" w:eastAsia="Calibri" w:hAnsi="Times New Roman" w:cs="Times New Roman"/>
                <w:sz w:val="24"/>
                <w:szCs w:val="24"/>
              </w:rPr>
              <w:t>Паспорт КСОДД</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10-12</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w:t>
            </w:r>
          </w:p>
        </w:tc>
        <w:tc>
          <w:tcPr>
            <w:tcW w:w="7484" w:type="dxa"/>
            <w:vAlign w:val="center"/>
          </w:tcPr>
          <w:p w:rsidR="00B15BF6" w:rsidRPr="00B15BF6" w:rsidRDefault="00B15BF6" w:rsidP="00B15BF6">
            <w:pPr>
              <w:outlineLvl w:val="0"/>
              <w:rPr>
                <w:rFonts w:ascii="Times New Roman" w:eastAsia="Calibri" w:hAnsi="Times New Roman" w:cs="Times New Roman"/>
                <w:sz w:val="24"/>
                <w:szCs w:val="24"/>
              </w:rPr>
            </w:pPr>
            <w:r w:rsidRPr="00B15BF6">
              <w:rPr>
                <w:rFonts w:ascii="Times New Roman" w:eastAsia="Calibri" w:hAnsi="Times New Roman" w:cs="Times New Roman"/>
                <w:sz w:val="24"/>
                <w:szCs w:val="24"/>
              </w:rPr>
              <w:t>Характеристика существующей дорожно-транспортной ситуации на территории Харовского муниципального района Вологодской области</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13-</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2.1</w:t>
            </w:r>
          </w:p>
        </w:tc>
        <w:tc>
          <w:tcPr>
            <w:tcW w:w="7484" w:type="dxa"/>
            <w:vAlign w:val="center"/>
          </w:tcPr>
          <w:p w:rsidR="00B15BF6" w:rsidRPr="00B15BF6" w:rsidRDefault="00B15BF6" w:rsidP="00B15BF6">
            <w:pPr>
              <w:outlineLvl w:val="1"/>
              <w:rPr>
                <w:rFonts w:ascii="Times New Roman" w:eastAsia="Calibri" w:hAnsi="Times New Roman" w:cs="Times New Roman"/>
                <w:sz w:val="24"/>
                <w:szCs w:val="24"/>
              </w:rPr>
            </w:pPr>
            <w:r w:rsidRPr="00B15BF6">
              <w:rPr>
                <w:rFonts w:ascii="Times New Roman" w:eastAsia="Calibri" w:hAnsi="Times New Roman" w:cs="Times New Roman"/>
                <w:sz w:val="24"/>
                <w:szCs w:val="24"/>
              </w:rPr>
              <w:t>Положение территории Харовского муниципального района Вологодской области в структуре пространственной организации (прилегающих субъектов Российской Федерации)</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13-16</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2.2</w:t>
            </w:r>
          </w:p>
        </w:tc>
        <w:tc>
          <w:tcPr>
            <w:tcW w:w="7484" w:type="dxa"/>
            <w:vAlign w:val="center"/>
          </w:tcPr>
          <w:p w:rsidR="00B15BF6" w:rsidRPr="00B15BF6" w:rsidRDefault="00B15BF6" w:rsidP="00B15BF6">
            <w:pPr>
              <w:outlineLvl w:val="2"/>
              <w:rPr>
                <w:rFonts w:ascii="Times New Roman" w:eastAsia="Calibri" w:hAnsi="Times New Roman" w:cs="Times New Roman"/>
                <w:sz w:val="24"/>
                <w:szCs w:val="24"/>
              </w:rPr>
            </w:pPr>
            <w:r w:rsidRPr="00B15BF6">
              <w:rPr>
                <w:rFonts w:ascii="Times New Roman" w:eastAsia="Calibri" w:hAnsi="Times New Roman" w:cs="Times New Roman"/>
                <w:sz w:val="24"/>
                <w:szCs w:val="24"/>
              </w:rPr>
              <w:t>Анализ имеющихся документов территориального планирования, планов и программ комплексного социально-экономического развития федерального, регионального и муниципального уровня, долгосрочных целевых программ, программ комплексного развития транспортной инфраструктуры, материалов инженерных изысканий</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17-21</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2.2.1</w:t>
            </w:r>
          </w:p>
        </w:tc>
        <w:tc>
          <w:tcPr>
            <w:tcW w:w="7484" w:type="dxa"/>
            <w:vAlign w:val="center"/>
          </w:tcPr>
          <w:p w:rsidR="00B15BF6" w:rsidRPr="00B15BF6" w:rsidRDefault="00B15BF6" w:rsidP="00B15BF6">
            <w:pPr>
              <w:outlineLvl w:val="2"/>
              <w:rPr>
                <w:rFonts w:ascii="Times New Roman" w:eastAsia="Calibri" w:hAnsi="Times New Roman" w:cs="Times New Roman"/>
                <w:sz w:val="24"/>
                <w:szCs w:val="24"/>
              </w:rPr>
            </w:pPr>
            <w:r w:rsidRPr="00B15BF6">
              <w:rPr>
                <w:rFonts w:ascii="Times New Roman" w:eastAsia="Calibri" w:hAnsi="Times New Roman" w:cs="Times New Roman"/>
                <w:sz w:val="24"/>
                <w:szCs w:val="24"/>
              </w:rPr>
              <w:t>Ведение учета основных параметров дорожного движения</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21</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2.2.2</w:t>
            </w:r>
          </w:p>
        </w:tc>
        <w:tc>
          <w:tcPr>
            <w:tcW w:w="7484" w:type="dxa"/>
            <w:vAlign w:val="center"/>
          </w:tcPr>
          <w:p w:rsidR="00B15BF6" w:rsidRPr="00B15BF6" w:rsidRDefault="00B15BF6" w:rsidP="00B15BF6">
            <w:pPr>
              <w:outlineLvl w:val="2"/>
              <w:rPr>
                <w:rFonts w:ascii="Times New Roman" w:eastAsia="Calibri" w:hAnsi="Times New Roman" w:cs="Times New Roman"/>
                <w:sz w:val="24"/>
                <w:szCs w:val="24"/>
              </w:rPr>
            </w:pPr>
            <w:r w:rsidRPr="00B15BF6">
              <w:rPr>
                <w:rFonts w:ascii="Times New Roman" w:eastAsia="Calibri" w:hAnsi="Times New Roman" w:cs="Times New Roman"/>
                <w:sz w:val="24"/>
                <w:szCs w:val="24"/>
              </w:rPr>
              <w:t>Содержание технических средств организации дорожного движения на автомобильных дорогах</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21-23</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2.2.3</w:t>
            </w:r>
          </w:p>
        </w:tc>
        <w:tc>
          <w:tcPr>
            <w:tcW w:w="7484" w:type="dxa"/>
            <w:vAlign w:val="center"/>
          </w:tcPr>
          <w:p w:rsidR="00B15BF6" w:rsidRPr="00B15BF6" w:rsidRDefault="00B15BF6" w:rsidP="00B15BF6">
            <w:pPr>
              <w:outlineLvl w:val="2"/>
              <w:rPr>
                <w:rFonts w:ascii="Times New Roman" w:eastAsia="Calibri" w:hAnsi="Times New Roman" w:cs="Times New Roman"/>
                <w:sz w:val="24"/>
                <w:szCs w:val="24"/>
              </w:rPr>
            </w:pPr>
            <w:r w:rsidRPr="00B15BF6">
              <w:rPr>
                <w:rFonts w:ascii="Times New Roman" w:eastAsia="Calibri" w:hAnsi="Times New Roman" w:cs="Times New Roman"/>
                <w:sz w:val="24"/>
                <w:szCs w:val="24"/>
              </w:rPr>
              <w:t>Ведение реестра парковок общего пользования</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24</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2.2.4</w:t>
            </w:r>
          </w:p>
        </w:tc>
        <w:tc>
          <w:tcPr>
            <w:tcW w:w="7484" w:type="dxa"/>
            <w:vAlign w:val="center"/>
          </w:tcPr>
          <w:p w:rsidR="00B15BF6" w:rsidRPr="00B15BF6" w:rsidRDefault="00B15BF6" w:rsidP="00B15BF6">
            <w:pPr>
              <w:ind w:left="5"/>
              <w:outlineLvl w:val="2"/>
              <w:rPr>
                <w:rFonts w:ascii="Times New Roman" w:eastAsia="Calibri" w:hAnsi="Times New Roman" w:cs="Times New Roman"/>
                <w:sz w:val="24"/>
                <w:szCs w:val="24"/>
              </w:rPr>
            </w:pPr>
            <w:r w:rsidRPr="00B15BF6">
              <w:rPr>
                <w:rFonts w:ascii="Times New Roman" w:eastAsia="Calibri" w:hAnsi="Times New Roman" w:cs="Times New Roman"/>
                <w:sz w:val="24"/>
                <w:szCs w:val="24"/>
              </w:rPr>
              <w:t xml:space="preserve">Анализ организационной деятельности органов местного самоуправления по организации дорожного движения </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24-25</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2.2.5</w:t>
            </w:r>
          </w:p>
        </w:tc>
        <w:tc>
          <w:tcPr>
            <w:tcW w:w="7484" w:type="dxa"/>
            <w:vAlign w:val="center"/>
          </w:tcPr>
          <w:p w:rsidR="00B15BF6" w:rsidRPr="00B15BF6" w:rsidRDefault="00B15BF6" w:rsidP="00B15BF6">
            <w:pPr>
              <w:outlineLvl w:val="2"/>
              <w:rPr>
                <w:rFonts w:ascii="Times New Roman" w:eastAsia="Calibri" w:hAnsi="Times New Roman" w:cs="Times New Roman"/>
                <w:sz w:val="24"/>
                <w:szCs w:val="24"/>
              </w:rPr>
            </w:pPr>
            <w:r w:rsidRPr="00B15BF6">
              <w:rPr>
                <w:rFonts w:ascii="Times New Roman" w:eastAsia="Calibri" w:hAnsi="Times New Roman" w:cs="Times New Roman"/>
                <w:sz w:val="24"/>
                <w:szCs w:val="24"/>
              </w:rPr>
              <w:t>Анализ нормативного правового и информационного обеспечения деятельности в сфере ОДД</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26-31</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2.2.6</w:t>
            </w:r>
          </w:p>
        </w:tc>
        <w:tc>
          <w:tcPr>
            <w:tcW w:w="7484" w:type="dxa"/>
            <w:vAlign w:val="center"/>
          </w:tcPr>
          <w:p w:rsidR="00B15BF6" w:rsidRPr="00B15BF6" w:rsidRDefault="00B15BF6" w:rsidP="00B15BF6">
            <w:pPr>
              <w:outlineLvl w:val="1"/>
              <w:rPr>
                <w:rFonts w:ascii="Times New Roman" w:eastAsia="Calibri" w:hAnsi="Times New Roman" w:cs="Times New Roman"/>
                <w:sz w:val="24"/>
                <w:szCs w:val="24"/>
              </w:rPr>
            </w:pPr>
            <w:r w:rsidRPr="00B15BF6">
              <w:rPr>
                <w:rFonts w:ascii="Times New Roman" w:eastAsia="Calibri" w:hAnsi="Times New Roman" w:cs="Times New Roman"/>
                <w:sz w:val="24"/>
                <w:szCs w:val="24"/>
              </w:rPr>
              <w:t>Анализ имеющихся документов территориального планирования и документации по планировке территории, документов стратегического планирования Харовского муниципального района</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31-50</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2.3</w:t>
            </w:r>
          </w:p>
        </w:tc>
        <w:tc>
          <w:tcPr>
            <w:tcW w:w="7484" w:type="dxa"/>
            <w:vAlign w:val="center"/>
          </w:tcPr>
          <w:p w:rsidR="00B15BF6" w:rsidRPr="00B15BF6" w:rsidRDefault="00B15BF6" w:rsidP="00B15BF6">
            <w:pPr>
              <w:outlineLvl w:val="2"/>
              <w:rPr>
                <w:rFonts w:ascii="Times New Roman" w:eastAsia="Calibri" w:hAnsi="Times New Roman" w:cs="Times New Roman"/>
                <w:sz w:val="24"/>
                <w:szCs w:val="24"/>
              </w:rPr>
            </w:pPr>
            <w:r w:rsidRPr="00B15BF6">
              <w:rPr>
                <w:rFonts w:ascii="Times New Roman" w:eastAsia="Calibri" w:hAnsi="Times New Roman" w:cs="Times New Roman"/>
                <w:sz w:val="24"/>
                <w:szCs w:val="24"/>
              </w:rPr>
              <w:t>Оценка социально-экономической и градостроительной деятельности на территории Харовского муниципального района, включая деятельность в сфере транспорта, дорожную деятельность</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50-57</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2.4</w:t>
            </w:r>
          </w:p>
        </w:tc>
        <w:tc>
          <w:tcPr>
            <w:tcW w:w="7484" w:type="dxa"/>
            <w:vAlign w:val="center"/>
          </w:tcPr>
          <w:p w:rsidR="00B15BF6" w:rsidRPr="00B15BF6" w:rsidRDefault="00B15BF6" w:rsidP="00B15BF6">
            <w:pPr>
              <w:outlineLvl w:val="1"/>
              <w:rPr>
                <w:rFonts w:ascii="Times New Roman" w:eastAsia="Calibri" w:hAnsi="Times New Roman" w:cs="Times New Roman"/>
                <w:sz w:val="24"/>
                <w:szCs w:val="24"/>
              </w:rPr>
            </w:pPr>
            <w:r w:rsidRPr="00B15BF6">
              <w:rPr>
                <w:rFonts w:ascii="Times New Roman" w:eastAsia="Calibri" w:hAnsi="Times New Roman" w:cs="Times New Roman"/>
                <w:sz w:val="24"/>
                <w:szCs w:val="24"/>
              </w:rPr>
              <w:t>Оценка сети дорог, оценка и анализ показателей качества содержания дорог, анализ перспектив развития дорог</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58-75</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2.5</w:t>
            </w:r>
          </w:p>
        </w:tc>
        <w:tc>
          <w:tcPr>
            <w:tcW w:w="7484" w:type="dxa"/>
            <w:vAlign w:val="center"/>
          </w:tcPr>
          <w:p w:rsidR="00B15BF6" w:rsidRPr="00B15BF6" w:rsidRDefault="00B15BF6" w:rsidP="00B15BF6">
            <w:pPr>
              <w:outlineLvl w:val="1"/>
              <w:rPr>
                <w:rFonts w:ascii="Times New Roman" w:eastAsia="Calibri" w:hAnsi="Times New Roman" w:cs="Times New Roman"/>
                <w:sz w:val="24"/>
                <w:szCs w:val="24"/>
              </w:rPr>
            </w:pPr>
            <w:r w:rsidRPr="00B15BF6">
              <w:rPr>
                <w:rFonts w:ascii="Times New Roman" w:eastAsia="Calibri" w:hAnsi="Times New Roman" w:cs="Times New Roman"/>
                <w:sz w:val="24"/>
                <w:szCs w:val="24"/>
              </w:rPr>
              <w:t>Оценка существующей организации движения, включая организацию движения транспортных средств общего пользования, организацию движения грузовых транспортных средств, организацию движения пешеходов и велосипедистов</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75-85</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2.6</w:t>
            </w:r>
          </w:p>
        </w:tc>
        <w:tc>
          <w:tcPr>
            <w:tcW w:w="7484" w:type="dxa"/>
            <w:vAlign w:val="center"/>
          </w:tcPr>
          <w:p w:rsidR="00B15BF6" w:rsidRPr="00B15BF6" w:rsidRDefault="00B15BF6" w:rsidP="00B15BF6">
            <w:pPr>
              <w:outlineLvl w:val="1"/>
              <w:rPr>
                <w:rFonts w:ascii="Times New Roman" w:eastAsia="Calibri" w:hAnsi="Times New Roman" w:cs="Times New Roman"/>
                <w:sz w:val="24"/>
                <w:szCs w:val="24"/>
              </w:rPr>
            </w:pPr>
            <w:r w:rsidRPr="00B15BF6">
              <w:rPr>
                <w:rFonts w:ascii="Times New Roman" w:eastAsia="Calibri" w:hAnsi="Times New Roman" w:cs="Times New Roman"/>
                <w:sz w:val="24"/>
                <w:szCs w:val="24"/>
              </w:rPr>
              <w:t>Оценка организации парковочного пространства</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85-93</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2.7</w:t>
            </w:r>
          </w:p>
        </w:tc>
        <w:tc>
          <w:tcPr>
            <w:tcW w:w="7484" w:type="dxa"/>
            <w:vAlign w:val="center"/>
          </w:tcPr>
          <w:p w:rsidR="00B15BF6" w:rsidRPr="00B15BF6" w:rsidRDefault="00B15BF6" w:rsidP="00B15BF6">
            <w:pPr>
              <w:outlineLvl w:val="1"/>
              <w:rPr>
                <w:rFonts w:ascii="Times New Roman" w:eastAsia="Calibri" w:hAnsi="Times New Roman" w:cs="Times New Roman"/>
                <w:sz w:val="24"/>
                <w:szCs w:val="24"/>
              </w:rPr>
            </w:pPr>
            <w:r w:rsidRPr="00B15BF6">
              <w:rPr>
                <w:rFonts w:ascii="Times New Roman" w:eastAsia="Calibri" w:hAnsi="Times New Roman" w:cs="Times New Roman"/>
                <w:sz w:val="24"/>
                <w:szCs w:val="24"/>
              </w:rPr>
              <w:t>Анализ данных об эксплуатационном состоянии улично-дорожной сети и технических средств ОДД</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93-139</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2.8</w:t>
            </w:r>
          </w:p>
        </w:tc>
        <w:tc>
          <w:tcPr>
            <w:tcW w:w="7484" w:type="dxa"/>
            <w:vAlign w:val="center"/>
          </w:tcPr>
          <w:p w:rsidR="00B15BF6" w:rsidRPr="00B15BF6" w:rsidRDefault="00B15BF6" w:rsidP="00B15BF6">
            <w:pPr>
              <w:outlineLvl w:val="0"/>
              <w:rPr>
                <w:rFonts w:ascii="Times New Roman" w:eastAsia="Calibri" w:hAnsi="Times New Roman" w:cs="Times New Roman"/>
                <w:sz w:val="24"/>
                <w:szCs w:val="24"/>
              </w:rPr>
            </w:pPr>
            <w:r w:rsidRPr="00B15BF6">
              <w:rPr>
                <w:rFonts w:ascii="Times New Roman" w:eastAsia="Calibri" w:hAnsi="Times New Roman" w:cs="Times New Roman"/>
                <w:sz w:val="24"/>
                <w:szCs w:val="24"/>
              </w:rPr>
              <w:t>Анализ состава парка транспортных средств и уровня автомобилизации муниципального района</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139-140</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2.9</w:t>
            </w:r>
          </w:p>
        </w:tc>
        <w:tc>
          <w:tcPr>
            <w:tcW w:w="7484" w:type="dxa"/>
            <w:vAlign w:val="center"/>
          </w:tcPr>
          <w:p w:rsidR="00B15BF6" w:rsidRPr="00B15BF6" w:rsidRDefault="00B15BF6" w:rsidP="00B15BF6">
            <w:pPr>
              <w:outlineLvl w:val="0"/>
              <w:rPr>
                <w:rFonts w:ascii="Times New Roman" w:eastAsia="Calibri" w:hAnsi="Times New Roman" w:cs="Times New Roman"/>
                <w:sz w:val="24"/>
                <w:szCs w:val="24"/>
              </w:rPr>
            </w:pPr>
            <w:r w:rsidRPr="00B15BF6">
              <w:rPr>
                <w:rFonts w:ascii="Times New Roman" w:eastAsia="Calibri" w:hAnsi="Times New Roman" w:cs="Times New Roman"/>
                <w:sz w:val="24"/>
                <w:szCs w:val="24"/>
              </w:rPr>
              <w:t>Оценка и анализ параметров, характеризующих дорожное движение, параметров эффективности организации дорожного движения</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140-147</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2.10</w:t>
            </w:r>
          </w:p>
        </w:tc>
        <w:tc>
          <w:tcPr>
            <w:tcW w:w="7484" w:type="dxa"/>
            <w:vAlign w:val="center"/>
          </w:tcPr>
          <w:p w:rsidR="00B15BF6" w:rsidRPr="00B15BF6" w:rsidRDefault="00B15BF6" w:rsidP="00B15BF6">
            <w:pPr>
              <w:outlineLvl w:val="0"/>
              <w:rPr>
                <w:rFonts w:ascii="Times New Roman" w:eastAsia="Calibri" w:hAnsi="Times New Roman" w:cs="Times New Roman"/>
                <w:sz w:val="24"/>
                <w:szCs w:val="24"/>
              </w:rPr>
            </w:pPr>
            <w:r w:rsidRPr="00B15BF6">
              <w:rPr>
                <w:rFonts w:ascii="Times New Roman" w:eastAsia="Calibri" w:hAnsi="Times New Roman" w:cs="Times New Roman"/>
                <w:sz w:val="24"/>
                <w:szCs w:val="24"/>
              </w:rPr>
              <w:t>Анализ состояния безопасности дорожного движения, результаты исследования причин и условий возникновения дорожно-транспортных происшествий на территории Харовского муниципального района Вологодской области</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147-166</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2.11</w:t>
            </w:r>
          </w:p>
        </w:tc>
        <w:tc>
          <w:tcPr>
            <w:tcW w:w="7484" w:type="dxa"/>
            <w:vAlign w:val="center"/>
          </w:tcPr>
          <w:p w:rsidR="00B15BF6" w:rsidRPr="00B15BF6" w:rsidRDefault="00B15BF6" w:rsidP="00B15BF6">
            <w:pPr>
              <w:outlineLvl w:val="0"/>
              <w:rPr>
                <w:rFonts w:ascii="Times New Roman" w:eastAsia="Calibri" w:hAnsi="Times New Roman" w:cs="Times New Roman"/>
                <w:sz w:val="24"/>
                <w:szCs w:val="24"/>
              </w:rPr>
            </w:pPr>
            <w:r w:rsidRPr="00B15BF6">
              <w:rPr>
                <w:rFonts w:ascii="Times New Roman" w:eastAsia="Calibri" w:hAnsi="Times New Roman" w:cs="Times New Roman"/>
                <w:sz w:val="24"/>
                <w:szCs w:val="24"/>
              </w:rPr>
              <w:t>Оценка и анализ уровня негативного воздействия транспортных средств на окружающую среду, безопасность и здоровье населения</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166-168</w:t>
            </w:r>
          </w:p>
        </w:tc>
      </w:tr>
      <w:tr w:rsidR="00B15BF6" w:rsidRPr="00B15BF6" w:rsidTr="0055346C">
        <w:tc>
          <w:tcPr>
            <w:tcW w:w="846" w:type="dxa"/>
            <w:gridSpan w:val="2"/>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2.12</w:t>
            </w:r>
          </w:p>
        </w:tc>
        <w:tc>
          <w:tcPr>
            <w:tcW w:w="7484" w:type="dxa"/>
            <w:vAlign w:val="center"/>
          </w:tcPr>
          <w:p w:rsidR="00B15BF6" w:rsidRPr="00B15BF6" w:rsidRDefault="00B15BF6" w:rsidP="00B15BF6">
            <w:pPr>
              <w:outlineLvl w:val="0"/>
              <w:rPr>
                <w:rFonts w:ascii="Times New Roman" w:eastAsia="Calibri" w:hAnsi="Times New Roman" w:cs="Times New Roman"/>
                <w:sz w:val="24"/>
                <w:szCs w:val="24"/>
              </w:rPr>
            </w:pPr>
            <w:r w:rsidRPr="00B15BF6">
              <w:rPr>
                <w:rFonts w:ascii="Times New Roman" w:eastAsia="Calibri" w:hAnsi="Times New Roman" w:cs="Times New Roman"/>
                <w:sz w:val="24"/>
                <w:szCs w:val="24"/>
              </w:rPr>
              <w:t>Оценка финансирования деятельности по организации дорожного движения</w:t>
            </w:r>
          </w:p>
        </w:tc>
        <w:tc>
          <w:tcPr>
            <w:tcW w:w="1241" w:type="dxa"/>
            <w:vAlign w:val="center"/>
          </w:tcPr>
          <w:p w:rsidR="00B15BF6" w:rsidRPr="00B15BF6" w:rsidRDefault="00B15BF6" w:rsidP="00B15BF6">
            <w:pPr>
              <w:jc w:val="center"/>
              <w:rPr>
                <w:rFonts w:ascii="Times New Roman" w:eastAsia="Calibri" w:hAnsi="Times New Roman" w:cs="Times New Roman"/>
                <w:sz w:val="24"/>
                <w:szCs w:val="24"/>
              </w:rPr>
            </w:pPr>
            <w:r w:rsidRPr="00B15BF6">
              <w:rPr>
                <w:rFonts w:ascii="Times New Roman" w:eastAsia="Calibri" w:hAnsi="Times New Roman" w:cs="Times New Roman"/>
                <w:sz w:val="24"/>
                <w:szCs w:val="24"/>
              </w:rPr>
              <w:t>168-170</w:t>
            </w:r>
          </w:p>
        </w:tc>
      </w:tr>
    </w:tbl>
    <w:p w:rsidR="00DA02E3" w:rsidRDefault="00DA02E3">
      <w:pPr>
        <w:rPr>
          <w:rFonts w:ascii="Times New Roman" w:hAnsi="Times New Roman" w:cs="Times New Roman"/>
          <w:sz w:val="28"/>
          <w:szCs w:val="28"/>
        </w:rPr>
      </w:pPr>
      <w:r>
        <w:rPr>
          <w:rFonts w:ascii="Times New Roman" w:hAnsi="Times New Roman" w:cs="Times New Roman"/>
          <w:sz w:val="28"/>
          <w:szCs w:val="28"/>
        </w:rPr>
        <w:br w:type="page"/>
      </w:r>
    </w:p>
    <w:p w:rsidR="00DA02E3" w:rsidRPr="002C4221" w:rsidRDefault="00DA02E3" w:rsidP="00DA02E3">
      <w:pPr>
        <w:spacing w:after="0" w:line="360" w:lineRule="auto"/>
        <w:jc w:val="center"/>
        <w:rPr>
          <w:rFonts w:ascii="Times New Roman" w:hAnsi="Times New Roman" w:cs="Times New Roman"/>
          <w:sz w:val="28"/>
          <w:szCs w:val="28"/>
        </w:rPr>
      </w:pPr>
      <w:r w:rsidRPr="002C4221">
        <w:rPr>
          <w:rFonts w:ascii="Times New Roman" w:hAnsi="Times New Roman" w:cs="Times New Roman"/>
          <w:sz w:val="28"/>
          <w:szCs w:val="28"/>
        </w:rPr>
        <w:t>ОБОЗНАЧЕНИЯ И СОКРАЩЕНИЯ</w:t>
      </w:r>
    </w:p>
    <w:p w:rsidR="00DA02E3" w:rsidRPr="002C4221" w:rsidRDefault="00DA02E3" w:rsidP="00DA02E3">
      <w:pPr>
        <w:spacing w:after="0" w:line="360" w:lineRule="auto"/>
        <w:ind w:firstLine="567"/>
        <w:jc w:val="both"/>
        <w:rPr>
          <w:rFonts w:ascii="Times New Roman" w:hAnsi="Times New Roman" w:cs="Times New Roman"/>
          <w:sz w:val="28"/>
          <w:szCs w:val="28"/>
        </w:rPr>
      </w:pPr>
      <w:r w:rsidRPr="002C4221">
        <w:rPr>
          <w:rFonts w:ascii="Times New Roman" w:hAnsi="Times New Roman" w:cs="Times New Roman"/>
          <w:sz w:val="28"/>
          <w:szCs w:val="28"/>
        </w:rPr>
        <w:t>В настоящем отчете применяют следующие обозначения и сокращения:</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АППГ – аналогичный период прошлого года</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АТП – автотранспортное предприятие</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ГИБДД – государственная инспекция безопасности дорожного движения</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ГСК – гаражно-строительный кооператив</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ДТП – дорожно-транспортное происшествие</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ИЖС – индивидуальное жилищное строительство</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КСОДД – комплексная схема организации дорожного движения</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МКД – многоквартирный жилой дом</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ОДД – организация дорожного движения</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ОМВД – отдел МВД</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ООТ – остановка общественного транспорта</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ОП – остановочный пункт</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ОТ – общественный транспорт</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пасс. – пассажиры</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ПДК – предельно-допустимая концентрация</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ПКРТИ – программа комплексного развития транспортной инфраструктуры</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ПО – программное обеспечение</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ПОДД – проект организации дорожного движения</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р-н – район</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СО – светофорный объект</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СП – свод правил</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ТП – транспортный поток</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тр-т – транспорт</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ТС – транспортное средство</w:t>
      </w:r>
    </w:p>
    <w:p w:rsidR="00DA02E3" w:rsidRPr="002C4221" w:rsidRDefault="00DA02E3" w:rsidP="00DA02E3">
      <w:pPr>
        <w:spacing w:after="0" w:line="360" w:lineRule="auto"/>
        <w:jc w:val="both"/>
        <w:rPr>
          <w:rFonts w:ascii="Times New Roman" w:hAnsi="Times New Roman" w:cs="Times New Roman"/>
          <w:sz w:val="28"/>
          <w:szCs w:val="28"/>
        </w:rPr>
      </w:pPr>
      <w:r w:rsidRPr="002C4221">
        <w:rPr>
          <w:rFonts w:ascii="Times New Roman" w:hAnsi="Times New Roman" w:cs="Times New Roman"/>
          <w:sz w:val="28"/>
          <w:szCs w:val="28"/>
        </w:rPr>
        <w:t>ТСОДД – технические средства организации дорожного движения</w:t>
      </w:r>
    </w:p>
    <w:p w:rsidR="00DA02E3" w:rsidRPr="002C4221" w:rsidRDefault="00DA02E3" w:rsidP="00DA02E3">
      <w:pPr>
        <w:spacing w:after="0" w:line="360" w:lineRule="auto"/>
        <w:rPr>
          <w:rFonts w:ascii="Times New Roman" w:hAnsi="Times New Roman" w:cs="Times New Roman"/>
          <w:sz w:val="28"/>
          <w:szCs w:val="28"/>
        </w:rPr>
      </w:pPr>
      <w:r w:rsidRPr="002C4221">
        <w:rPr>
          <w:rFonts w:ascii="Times New Roman" w:hAnsi="Times New Roman" w:cs="Times New Roman"/>
          <w:sz w:val="28"/>
          <w:szCs w:val="28"/>
        </w:rPr>
        <w:t>УДС – улично-дорожная сеть</w:t>
      </w:r>
    </w:p>
    <w:p w:rsidR="00DA02E3" w:rsidRDefault="00DA02E3">
      <w:pPr>
        <w:rPr>
          <w:rFonts w:ascii="Times New Roman" w:hAnsi="Times New Roman" w:cs="Times New Roman"/>
          <w:sz w:val="28"/>
          <w:szCs w:val="28"/>
        </w:rPr>
      </w:pPr>
      <w:r>
        <w:rPr>
          <w:rFonts w:ascii="Times New Roman" w:hAnsi="Times New Roman" w:cs="Times New Roman"/>
          <w:sz w:val="28"/>
          <w:szCs w:val="28"/>
        </w:rPr>
        <w:br w:type="page"/>
      </w:r>
    </w:p>
    <w:p w:rsidR="00DA02E3" w:rsidRPr="000F4327" w:rsidRDefault="00DA02E3" w:rsidP="00DA02E3">
      <w:pPr>
        <w:keepNext/>
        <w:keepLines/>
        <w:spacing w:before="480" w:after="0"/>
        <w:jc w:val="center"/>
        <w:outlineLvl w:val="0"/>
        <w:rPr>
          <w:rFonts w:asciiTheme="majorHAnsi" w:eastAsiaTheme="majorEastAsia" w:hAnsiTheme="majorHAnsi" w:cstheme="majorBidi"/>
          <w:b/>
          <w:bCs/>
          <w:sz w:val="28"/>
          <w:szCs w:val="28"/>
        </w:rPr>
      </w:pPr>
      <w:bookmarkStart w:id="2" w:name="_Toc16268634"/>
      <w:bookmarkStart w:id="3" w:name="_Toc18573842"/>
      <w:r w:rsidRPr="000F4327">
        <w:rPr>
          <w:rFonts w:asciiTheme="majorHAnsi" w:eastAsiaTheme="majorEastAsia" w:hAnsiTheme="majorHAnsi" w:cstheme="majorBidi"/>
          <w:b/>
          <w:bCs/>
          <w:sz w:val="28"/>
          <w:szCs w:val="28"/>
        </w:rPr>
        <w:t xml:space="preserve">Паспорт </w:t>
      </w:r>
      <w:bookmarkEnd w:id="2"/>
      <w:r w:rsidRPr="000F4327">
        <w:rPr>
          <w:rFonts w:ascii="Times New Roman" w:eastAsiaTheme="majorEastAsia" w:hAnsi="Times New Roman" w:cs="Times New Roman"/>
          <w:b/>
          <w:bCs/>
          <w:sz w:val="28"/>
          <w:szCs w:val="28"/>
        </w:rPr>
        <w:t>КСОДД</w:t>
      </w:r>
      <w:bookmarkEnd w:id="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55"/>
        <w:gridCol w:w="6015"/>
      </w:tblGrid>
      <w:tr w:rsidR="00DA02E3" w:rsidRPr="000F4327" w:rsidTr="00774D45">
        <w:tc>
          <w:tcPr>
            <w:tcW w:w="3555" w:type="dxa"/>
            <w:vAlign w:val="center"/>
          </w:tcPr>
          <w:p w:rsidR="00DA02E3" w:rsidRPr="000F4327" w:rsidRDefault="00DA02E3" w:rsidP="00774D45">
            <w:pPr>
              <w:spacing w:after="0"/>
              <w:jc w:val="center"/>
              <w:rPr>
                <w:rFonts w:ascii="Times New Roman" w:hAnsi="Times New Roman" w:cs="Times New Roman"/>
                <w:b/>
                <w:sz w:val="24"/>
                <w:szCs w:val="24"/>
              </w:rPr>
            </w:pPr>
            <w:r w:rsidRPr="000F4327">
              <w:rPr>
                <w:rFonts w:ascii="Times New Roman" w:hAnsi="Times New Roman" w:cs="Times New Roman"/>
                <w:b/>
                <w:sz w:val="24"/>
                <w:szCs w:val="24"/>
              </w:rPr>
              <w:t>Наименование КСОДД</w:t>
            </w:r>
          </w:p>
        </w:tc>
        <w:tc>
          <w:tcPr>
            <w:tcW w:w="6015" w:type="dxa"/>
          </w:tcPr>
          <w:p w:rsidR="00DA02E3" w:rsidRPr="000F4327" w:rsidRDefault="00DA02E3" w:rsidP="00774D45">
            <w:pPr>
              <w:spacing w:after="0"/>
              <w:ind w:firstLine="601"/>
              <w:jc w:val="both"/>
              <w:rPr>
                <w:rFonts w:ascii="Times New Roman" w:hAnsi="Times New Roman" w:cs="Times New Roman"/>
                <w:sz w:val="24"/>
                <w:szCs w:val="24"/>
              </w:rPr>
            </w:pPr>
            <w:r w:rsidRPr="000F4327">
              <w:rPr>
                <w:rFonts w:ascii="Times New Roman" w:hAnsi="Times New Roman" w:cs="Times New Roman"/>
                <w:sz w:val="24"/>
                <w:szCs w:val="24"/>
              </w:rPr>
              <w:t>Комплексная схема организации дорожного движения Харовского муниципального района Вологодской области</w:t>
            </w:r>
          </w:p>
        </w:tc>
      </w:tr>
      <w:tr w:rsidR="00DA02E3" w:rsidRPr="000F4327" w:rsidTr="00774D45">
        <w:tc>
          <w:tcPr>
            <w:tcW w:w="3555" w:type="dxa"/>
            <w:vAlign w:val="center"/>
          </w:tcPr>
          <w:p w:rsidR="00DA02E3" w:rsidRPr="000F4327" w:rsidRDefault="00DA02E3" w:rsidP="00774D45">
            <w:pPr>
              <w:spacing w:after="0"/>
              <w:jc w:val="center"/>
              <w:rPr>
                <w:rFonts w:ascii="Times New Roman" w:hAnsi="Times New Roman" w:cs="Times New Roman"/>
                <w:b/>
                <w:sz w:val="24"/>
                <w:szCs w:val="24"/>
              </w:rPr>
            </w:pPr>
            <w:r w:rsidRPr="000F4327">
              <w:rPr>
                <w:rFonts w:ascii="Times New Roman" w:hAnsi="Times New Roman" w:cs="Times New Roman"/>
                <w:b/>
                <w:sz w:val="24"/>
                <w:szCs w:val="24"/>
              </w:rPr>
              <w:t>Основания для разработки</w:t>
            </w:r>
          </w:p>
        </w:tc>
        <w:tc>
          <w:tcPr>
            <w:tcW w:w="6015" w:type="dxa"/>
          </w:tcPr>
          <w:p w:rsidR="00DA02E3" w:rsidRPr="000F4327" w:rsidRDefault="00DA02E3" w:rsidP="00774D45">
            <w:pPr>
              <w:spacing w:after="0"/>
              <w:ind w:right="170" w:firstLine="132"/>
              <w:jc w:val="both"/>
              <w:rPr>
                <w:rFonts w:ascii="Times New Roman" w:hAnsi="Times New Roman" w:cs="Times New Roman"/>
                <w:sz w:val="24"/>
                <w:szCs w:val="24"/>
              </w:rPr>
            </w:pPr>
            <w:r w:rsidRPr="000F4327">
              <w:rPr>
                <w:rFonts w:ascii="Times New Roman" w:hAnsi="Times New Roman" w:cs="Times New Roman"/>
                <w:sz w:val="24"/>
                <w:szCs w:val="24"/>
              </w:rPr>
              <w:t>1.1. Федеральный закон от 10 декабря 1995 № 196 «О безопасности дорожного движения».</w:t>
            </w:r>
          </w:p>
          <w:p w:rsidR="00DA02E3" w:rsidRPr="000F4327" w:rsidRDefault="00DA02E3" w:rsidP="00774D45">
            <w:pPr>
              <w:spacing w:after="0"/>
              <w:ind w:right="170" w:firstLine="132"/>
              <w:jc w:val="both"/>
              <w:rPr>
                <w:rFonts w:ascii="Times New Roman" w:hAnsi="Times New Roman" w:cs="Times New Roman"/>
                <w:sz w:val="24"/>
                <w:szCs w:val="24"/>
              </w:rPr>
            </w:pPr>
            <w:r w:rsidRPr="000F4327">
              <w:rPr>
                <w:rFonts w:ascii="Times New Roman" w:hAnsi="Times New Roman" w:cs="Times New Roman"/>
                <w:sz w:val="24"/>
                <w:szCs w:val="24"/>
              </w:rPr>
              <w:t>1.2. Градостроительный кодекс Российской Федерации.</w:t>
            </w:r>
          </w:p>
          <w:p w:rsidR="00DA02E3" w:rsidRPr="000F4327" w:rsidRDefault="00DA02E3" w:rsidP="00774D45">
            <w:pPr>
              <w:spacing w:after="0"/>
              <w:ind w:right="170" w:firstLine="132"/>
              <w:jc w:val="both"/>
              <w:rPr>
                <w:rFonts w:ascii="Times New Roman" w:hAnsi="Times New Roman" w:cs="Times New Roman"/>
                <w:sz w:val="24"/>
                <w:szCs w:val="24"/>
              </w:rPr>
            </w:pPr>
            <w:r w:rsidRPr="000F4327">
              <w:rPr>
                <w:rFonts w:ascii="Times New Roman" w:hAnsi="Times New Roman" w:cs="Times New Roman"/>
                <w:sz w:val="24"/>
                <w:szCs w:val="24"/>
              </w:rPr>
              <w:t>1.3. Федеральный закон от 29.12.2017 года №443-ФЗ «Об организации дорожного движения в Российской Федерации и о внесении изменений в отдельные законодательные акты Российской Федерации»;</w:t>
            </w:r>
          </w:p>
          <w:p w:rsidR="00DA02E3" w:rsidRPr="000F4327" w:rsidRDefault="00DA02E3" w:rsidP="00774D45">
            <w:pPr>
              <w:spacing w:after="0"/>
              <w:ind w:firstLine="132"/>
              <w:jc w:val="both"/>
              <w:rPr>
                <w:rFonts w:ascii="Times New Roman" w:hAnsi="Times New Roman" w:cs="Times New Roman"/>
                <w:sz w:val="24"/>
                <w:szCs w:val="24"/>
              </w:rPr>
            </w:pPr>
            <w:r w:rsidRPr="000F4327">
              <w:rPr>
                <w:rFonts w:ascii="Times New Roman" w:hAnsi="Times New Roman" w:cs="Times New Roman"/>
                <w:sz w:val="24"/>
                <w:szCs w:val="24"/>
              </w:rPr>
              <w:t>1.4. Приказ Министерства транспорта Российской Федерации от 26 декабря 2018 № 480 «Об утверждении правил подготовки документации по организации дорожного движения».</w:t>
            </w:r>
          </w:p>
        </w:tc>
      </w:tr>
      <w:tr w:rsidR="00DA02E3" w:rsidRPr="000F4327" w:rsidTr="00774D45">
        <w:tc>
          <w:tcPr>
            <w:tcW w:w="3555" w:type="dxa"/>
            <w:vAlign w:val="center"/>
          </w:tcPr>
          <w:p w:rsidR="00DA02E3" w:rsidRPr="000F4327" w:rsidRDefault="00DA02E3" w:rsidP="00774D45">
            <w:pPr>
              <w:spacing w:after="0"/>
              <w:jc w:val="center"/>
              <w:rPr>
                <w:rFonts w:ascii="Times New Roman" w:hAnsi="Times New Roman" w:cs="Times New Roman"/>
                <w:b/>
                <w:sz w:val="24"/>
                <w:szCs w:val="24"/>
              </w:rPr>
            </w:pPr>
            <w:r w:rsidRPr="000F4327">
              <w:rPr>
                <w:rFonts w:ascii="Times New Roman" w:hAnsi="Times New Roman" w:cs="Times New Roman"/>
                <w:b/>
                <w:sz w:val="24"/>
                <w:szCs w:val="24"/>
              </w:rPr>
              <w:t>Заказчик</w:t>
            </w:r>
          </w:p>
        </w:tc>
        <w:tc>
          <w:tcPr>
            <w:tcW w:w="6015" w:type="dxa"/>
          </w:tcPr>
          <w:p w:rsidR="00DA02E3" w:rsidRPr="000F4327" w:rsidRDefault="00DA02E3" w:rsidP="00774D45">
            <w:pPr>
              <w:spacing w:after="0"/>
              <w:ind w:right="170" w:firstLine="601"/>
              <w:jc w:val="both"/>
              <w:rPr>
                <w:rFonts w:ascii="Times New Roman" w:hAnsi="Times New Roman" w:cs="Times New Roman"/>
                <w:sz w:val="24"/>
                <w:szCs w:val="24"/>
              </w:rPr>
            </w:pPr>
            <w:r w:rsidRPr="000F4327">
              <w:rPr>
                <w:rFonts w:ascii="Times New Roman" w:hAnsi="Times New Roman" w:cs="Times New Roman"/>
                <w:sz w:val="24"/>
                <w:szCs w:val="24"/>
              </w:rPr>
              <w:t>Администрация Харовского муниципального района Вологодской области</w:t>
            </w:r>
          </w:p>
          <w:p w:rsidR="00DA02E3" w:rsidRPr="000F4327" w:rsidRDefault="00DA02E3" w:rsidP="00774D45">
            <w:pPr>
              <w:spacing w:after="0"/>
              <w:ind w:firstLine="601"/>
              <w:jc w:val="both"/>
              <w:rPr>
                <w:rFonts w:ascii="Times New Roman" w:hAnsi="Times New Roman" w:cs="Times New Roman"/>
                <w:sz w:val="24"/>
                <w:szCs w:val="24"/>
              </w:rPr>
            </w:pPr>
            <w:r w:rsidRPr="000F4327">
              <w:rPr>
                <w:rFonts w:ascii="Times New Roman" w:hAnsi="Times New Roman" w:cs="Times New Roman"/>
                <w:sz w:val="24"/>
                <w:szCs w:val="24"/>
              </w:rPr>
              <w:t>Юридический адрес: 162250, Вологодская область, город Харовск, площадь Октябрьская, дом 3</w:t>
            </w:r>
          </w:p>
          <w:p w:rsidR="00DA02E3" w:rsidRPr="000F4327" w:rsidRDefault="00DA02E3" w:rsidP="00774D45">
            <w:pPr>
              <w:spacing w:after="0"/>
              <w:ind w:firstLine="601"/>
              <w:jc w:val="both"/>
              <w:rPr>
                <w:rFonts w:ascii="Times New Roman" w:hAnsi="Times New Roman" w:cs="Times New Roman"/>
                <w:sz w:val="24"/>
                <w:szCs w:val="24"/>
              </w:rPr>
            </w:pPr>
            <w:r w:rsidRPr="000F4327">
              <w:rPr>
                <w:rFonts w:ascii="Times New Roman" w:hAnsi="Times New Roman" w:cs="Times New Roman"/>
                <w:sz w:val="24"/>
                <w:szCs w:val="24"/>
              </w:rPr>
              <w:t>Фактический адрес: 162250, Вологодская область, город Харовск, площадь Октябрьская, дом 3</w:t>
            </w:r>
          </w:p>
        </w:tc>
      </w:tr>
      <w:tr w:rsidR="00DA02E3" w:rsidRPr="00F527CE" w:rsidTr="00774D45">
        <w:tc>
          <w:tcPr>
            <w:tcW w:w="3555" w:type="dxa"/>
            <w:vAlign w:val="center"/>
          </w:tcPr>
          <w:p w:rsidR="00DA02E3" w:rsidRPr="000F4327" w:rsidRDefault="00DA02E3" w:rsidP="00774D45">
            <w:pPr>
              <w:spacing w:after="0"/>
              <w:jc w:val="center"/>
              <w:rPr>
                <w:rFonts w:ascii="Times New Roman" w:hAnsi="Times New Roman" w:cs="Times New Roman"/>
                <w:b/>
                <w:sz w:val="24"/>
                <w:szCs w:val="24"/>
              </w:rPr>
            </w:pPr>
            <w:r w:rsidRPr="000F4327">
              <w:rPr>
                <w:rFonts w:ascii="Times New Roman" w:hAnsi="Times New Roman" w:cs="Times New Roman"/>
                <w:b/>
                <w:sz w:val="24"/>
                <w:szCs w:val="24"/>
              </w:rPr>
              <w:t>Ответственный исполнитель разработки КСОДД</w:t>
            </w:r>
          </w:p>
        </w:tc>
        <w:tc>
          <w:tcPr>
            <w:tcW w:w="6015" w:type="dxa"/>
          </w:tcPr>
          <w:p w:rsidR="00DA02E3" w:rsidRPr="000F4327" w:rsidRDefault="00DA02E3" w:rsidP="00774D45">
            <w:pPr>
              <w:spacing w:after="0"/>
              <w:ind w:right="170" w:firstLine="601"/>
              <w:jc w:val="both"/>
              <w:rPr>
                <w:rFonts w:ascii="Times New Roman" w:hAnsi="Times New Roman" w:cs="Times New Roman"/>
                <w:sz w:val="24"/>
                <w:szCs w:val="24"/>
              </w:rPr>
            </w:pPr>
            <w:r w:rsidRPr="000F4327">
              <w:rPr>
                <w:rFonts w:ascii="Times New Roman" w:hAnsi="Times New Roman" w:cs="Times New Roman"/>
                <w:sz w:val="24"/>
                <w:szCs w:val="24"/>
              </w:rPr>
              <w:t>Администрация Харовского муниципального района Вологодской области</w:t>
            </w:r>
          </w:p>
          <w:p w:rsidR="00DA02E3" w:rsidRPr="000F4327" w:rsidRDefault="00DA02E3" w:rsidP="00774D45">
            <w:pPr>
              <w:spacing w:after="0"/>
              <w:ind w:firstLine="601"/>
              <w:jc w:val="both"/>
              <w:rPr>
                <w:rFonts w:ascii="Times New Roman" w:hAnsi="Times New Roman" w:cs="Times New Roman"/>
                <w:sz w:val="24"/>
                <w:szCs w:val="24"/>
              </w:rPr>
            </w:pPr>
            <w:r w:rsidRPr="000F4327">
              <w:rPr>
                <w:rFonts w:ascii="Times New Roman" w:hAnsi="Times New Roman" w:cs="Times New Roman"/>
                <w:sz w:val="24"/>
                <w:szCs w:val="24"/>
              </w:rPr>
              <w:t>Юридический адрес: 162250, Вологодская область, город Харовск, площадь Октябрьская, дом 3</w:t>
            </w:r>
          </w:p>
          <w:p w:rsidR="00DA02E3" w:rsidRPr="000F4327" w:rsidRDefault="00DA02E3" w:rsidP="00774D45">
            <w:pPr>
              <w:spacing w:after="0"/>
              <w:ind w:firstLine="601"/>
              <w:jc w:val="both"/>
              <w:rPr>
                <w:rFonts w:ascii="Times New Roman" w:hAnsi="Times New Roman" w:cs="Times New Roman"/>
                <w:sz w:val="24"/>
                <w:szCs w:val="24"/>
              </w:rPr>
            </w:pPr>
            <w:r w:rsidRPr="000F4327">
              <w:rPr>
                <w:rFonts w:ascii="Times New Roman" w:hAnsi="Times New Roman" w:cs="Times New Roman"/>
                <w:sz w:val="24"/>
                <w:szCs w:val="24"/>
              </w:rPr>
              <w:t>Фактический адрес: 162250, Вологодская область, город Харовск, площадь Октябрьская, дом 3</w:t>
            </w:r>
          </w:p>
        </w:tc>
      </w:tr>
      <w:tr w:rsidR="00DA02E3" w:rsidRPr="00F527CE" w:rsidTr="00774D45">
        <w:tc>
          <w:tcPr>
            <w:tcW w:w="3555" w:type="dxa"/>
            <w:vAlign w:val="center"/>
          </w:tcPr>
          <w:p w:rsidR="00DA02E3" w:rsidRPr="000F4327" w:rsidRDefault="00DA02E3" w:rsidP="00774D45">
            <w:pPr>
              <w:spacing w:after="0"/>
              <w:jc w:val="center"/>
              <w:rPr>
                <w:rFonts w:ascii="Times New Roman" w:hAnsi="Times New Roman" w:cs="Times New Roman"/>
                <w:b/>
                <w:sz w:val="24"/>
                <w:szCs w:val="24"/>
              </w:rPr>
            </w:pPr>
            <w:r w:rsidRPr="000F4327">
              <w:rPr>
                <w:rFonts w:ascii="Times New Roman" w:hAnsi="Times New Roman" w:cs="Times New Roman"/>
                <w:b/>
                <w:sz w:val="24"/>
                <w:szCs w:val="24"/>
              </w:rPr>
              <w:t>Соисполнители разработки КСОДД</w:t>
            </w:r>
          </w:p>
        </w:tc>
        <w:tc>
          <w:tcPr>
            <w:tcW w:w="6015" w:type="dxa"/>
          </w:tcPr>
          <w:p w:rsidR="00DA02E3" w:rsidRPr="000F4327" w:rsidRDefault="00DA02E3" w:rsidP="00774D45">
            <w:pPr>
              <w:spacing w:after="0"/>
              <w:ind w:firstLine="709"/>
              <w:jc w:val="both"/>
              <w:rPr>
                <w:rFonts w:ascii="Times New Roman" w:eastAsia="Times New Roman" w:hAnsi="Times New Roman" w:cs="Times New Roman"/>
                <w:sz w:val="24"/>
                <w:szCs w:val="24"/>
                <w:lang w:eastAsia="ru-RU"/>
              </w:rPr>
            </w:pPr>
            <w:r w:rsidRPr="000F4327">
              <w:rPr>
                <w:rFonts w:ascii="Times New Roman" w:eastAsia="Times New Roman" w:hAnsi="Times New Roman" w:cs="Times New Roman"/>
                <w:sz w:val="24"/>
                <w:szCs w:val="24"/>
                <w:lang w:eastAsia="ru-RU"/>
              </w:rPr>
              <w:t>Общество с ограниченной ответственностью «Спектр-С»</w:t>
            </w:r>
          </w:p>
          <w:p w:rsidR="00DA02E3" w:rsidRPr="000F4327" w:rsidRDefault="00DA02E3" w:rsidP="00774D45">
            <w:pPr>
              <w:spacing w:after="0"/>
              <w:ind w:firstLine="709"/>
              <w:jc w:val="both"/>
              <w:rPr>
                <w:rFonts w:ascii="Times New Roman" w:eastAsia="Calibri" w:hAnsi="Times New Roman" w:cs="Times New Roman"/>
                <w:sz w:val="24"/>
                <w:szCs w:val="24"/>
              </w:rPr>
            </w:pPr>
            <w:r w:rsidRPr="000F4327">
              <w:rPr>
                <w:rFonts w:ascii="Times New Roman" w:eastAsia="Times New Roman" w:hAnsi="Times New Roman" w:cs="Times New Roman"/>
                <w:sz w:val="24"/>
                <w:szCs w:val="24"/>
                <w:lang w:eastAsia="ru-RU"/>
              </w:rPr>
              <w:t>Юридический адрес: 355042, Российская Федерация, Ставропольский край, г. Ставрополь, 50 лет ВЛКСМ, 63 Б, 320.</w:t>
            </w:r>
          </w:p>
        </w:tc>
      </w:tr>
      <w:tr w:rsidR="00DA02E3" w:rsidRPr="00F527CE" w:rsidTr="00774D45">
        <w:tc>
          <w:tcPr>
            <w:tcW w:w="3555" w:type="dxa"/>
            <w:vAlign w:val="center"/>
          </w:tcPr>
          <w:p w:rsidR="00DA02E3" w:rsidRPr="00F527CE" w:rsidRDefault="00DA02E3" w:rsidP="00774D45">
            <w:pPr>
              <w:spacing w:after="0"/>
              <w:jc w:val="center"/>
              <w:rPr>
                <w:rFonts w:ascii="Times New Roman" w:hAnsi="Times New Roman" w:cs="Times New Roman"/>
                <w:b/>
                <w:sz w:val="24"/>
                <w:szCs w:val="24"/>
                <w:highlight w:val="yellow"/>
              </w:rPr>
            </w:pPr>
            <w:r w:rsidRPr="002C4221">
              <w:rPr>
                <w:rFonts w:ascii="Times New Roman" w:hAnsi="Times New Roman" w:cs="Times New Roman"/>
                <w:b/>
                <w:sz w:val="24"/>
                <w:szCs w:val="24"/>
              </w:rPr>
              <w:t>Цели и задачи КСОДД</w:t>
            </w:r>
          </w:p>
        </w:tc>
        <w:tc>
          <w:tcPr>
            <w:tcW w:w="6015" w:type="dxa"/>
          </w:tcPr>
          <w:p w:rsidR="00DA02E3" w:rsidRPr="002C4221" w:rsidRDefault="00DA02E3" w:rsidP="00774D45">
            <w:pPr>
              <w:tabs>
                <w:tab w:val="left" w:pos="6448"/>
              </w:tabs>
              <w:spacing w:after="0"/>
              <w:ind w:firstLine="557"/>
              <w:jc w:val="both"/>
              <w:rPr>
                <w:rFonts w:ascii="Times New Roman" w:eastAsia="Times New Roman" w:hAnsi="Times New Roman" w:cs="Times New Roman"/>
                <w:sz w:val="24"/>
                <w:szCs w:val="24"/>
              </w:rPr>
            </w:pPr>
            <w:r w:rsidRPr="002C4221">
              <w:rPr>
                <w:rFonts w:ascii="Times New Roman" w:eastAsia="Times New Roman" w:hAnsi="Times New Roman" w:cs="Times New Roman"/>
                <w:sz w:val="24"/>
                <w:szCs w:val="24"/>
              </w:rPr>
              <w:t>Цель проекта – выделение основных направлений совершенствования организации дорожного движения на улично-дорожной сети Харовского муниципального района, обеспечивающих повышение стабильности, бесперебойности, вариативности и безопасности работы транспортного комплекса Харовского муниципального района путем предупреждения возникновения заторовых ситуаций, снижения нагрузки на УДС, повышения безопасности дорожного движения, повышения качества транспортного обслуживания жителей района в условиях продолжающегося роста уровня автомобилизации, с минимальными издержками и максимальным снижением воздействия на окружающую среду.</w:t>
            </w:r>
          </w:p>
          <w:p w:rsidR="00DA02E3" w:rsidRPr="002C4221" w:rsidRDefault="00DA02E3" w:rsidP="00774D45">
            <w:pPr>
              <w:tabs>
                <w:tab w:val="left" w:pos="6448"/>
              </w:tabs>
              <w:spacing w:after="0"/>
              <w:ind w:firstLine="557"/>
              <w:jc w:val="both"/>
              <w:rPr>
                <w:rFonts w:ascii="Times New Roman" w:eastAsia="Times New Roman" w:hAnsi="Times New Roman" w:cs="Times New Roman"/>
                <w:sz w:val="24"/>
                <w:szCs w:val="24"/>
              </w:rPr>
            </w:pPr>
            <w:r w:rsidRPr="002C4221">
              <w:rPr>
                <w:rFonts w:ascii="Times New Roman" w:eastAsia="Times New Roman" w:hAnsi="Times New Roman" w:cs="Times New Roman"/>
                <w:sz w:val="24"/>
                <w:szCs w:val="24"/>
              </w:rPr>
              <w:t>Задачи КСОДД – определение групп мероприятий, повышающих эффективность работы транспортного комплекса за счет роста его пропускных и провозных возможностей, повышения уровня координации в функционировании и развитии всех видов транспорта, обеспечения их рационального участия в перевозках для уменьшения транспортных издержек, сокращения времени пассажирских сообщений и доставки грузов потребителям, повышения качества транспортных услуг, комплексного развития ИТС на всех видах транспорта;</w:t>
            </w:r>
          </w:p>
          <w:p w:rsidR="00DA02E3" w:rsidRPr="002C4221" w:rsidRDefault="00DA02E3" w:rsidP="00774D45">
            <w:pPr>
              <w:tabs>
                <w:tab w:val="left" w:pos="6448"/>
              </w:tabs>
              <w:spacing w:after="0"/>
              <w:ind w:firstLine="557"/>
              <w:jc w:val="both"/>
              <w:rPr>
                <w:rFonts w:ascii="Times New Roman" w:eastAsia="Times New Roman" w:hAnsi="Times New Roman" w:cs="Times New Roman"/>
                <w:sz w:val="24"/>
                <w:szCs w:val="24"/>
              </w:rPr>
            </w:pPr>
            <w:r w:rsidRPr="002C4221">
              <w:rPr>
                <w:rFonts w:ascii="Times New Roman" w:eastAsia="Times New Roman" w:hAnsi="Times New Roman" w:cs="Times New Roman"/>
                <w:sz w:val="24"/>
                <w:szCs w:val="24"/>
              </w:rPr>
              <w:t>- переориентация транспортной политики на преимущественное развитие общественного пассажирского транспорта;</w:t>
            </w:r>
          </w:p>
          <w:p w:rsidR="00DA02E3" w:rsidRPr="002C4221" w:rsidRDefault="00DA02E3" w:rsidP="00774D45">
            <w:pPr>
              <w:tabs>
                <w:tab w:val="left" w:pos="6448"/>
              </w:tabs>
              <w:spacing w:after="0"/>
              <w:ind w:firstLine="557"/>
              <w:jc w:val="both"/>
              <w:rPr>
                <w:rFonts w:ascii="Times New Roman" w:eastAsia="Times New Roman" w:hAnsi="Times New Roman" w:cs="Times New Roman"/>
                <w:sz w:val="24"/>
                <w:szCs w:val="24"/>
              </w:rPr>
            </w:pPr>
            <w:r w:rsidRPr="002C4221">
              <w:rPr>
                <w:rFonts w:ascii="Times New Roman" w:eastAsia="Times New Roman" w:hAnsi="Times New Roman" w:cs="Times New Roman"/>
                <w:sz w:val="24"/>
                <w:szCs w:val="24"/>
              </w:rPr>
              <w:t>- развитие системы парковок;</w:t>
            </w:r>
          </w:p>
          <w:p w:rsidR="00DA02E3" w:rsidRPr="002C4221" w:rsidRDefault="00DA02E3" w:rsidP="00774D45">
            <w:pPr>
              <w:tabs>
                <w:tab w:val="left" w:pos="6448"/>
              </w:tabs>
              <w:spacing w:after="0"/>
              <w:ind w:firstLine="557"/>
              <w:jc w:val="both"/>
              <w:rPr>
                <w:rFonts w:ascii="Times New Roman" w:eastAsia="Times New Roman" w:hAnsi="Times New Roman" w:cs="Times New Roman"/>
                <w:sz w:val="24"/>
                <w:szCs w:val="24"/>
              </w:rPr>
            </w:pPr>
            <w:r w:rsidRPr="002C4221">
              <w:rPr>
                <w:rFonts w:ascii="Times New Roman" w:eastAsia="Times New Roman" w:hAnsi="Times New Roman" w:cs="Times New Roman"/>
                <w:sz w:val="24"/>
                <w:szCs w:val="24"/>
              </w:rPr>
              <w:t>- повышение уровня безопасности транспортной деятельности и снижение негативного влияния транспорта на окружающую среду;</w:t>
            </w:r>
          </w:p>
          <w:p w:rsidR="00DA02E3" w:rsidRPr="002C4221" w:rsidRDefault="00DA02E3" w:rsidP="00774D45">
            <w:pPr>
              <w:tabs>
                <w:tab w:val="left" w:pos="6448"/>
              </w:tabs>
              <w:spacing w:after="0"/>
              <w:ind w:firstLine="557"/>
              <w:jc w:val="both"/>
              <w:rPr>
                <w:rFonts w:ascii="Times New Roman" w:eastAsia="Times New Roman" w:hAnsi="Times New Roman" w:cs="Times New Roman"/>
                <w:sz w:val="24"/>
                <w:szCs w:val="24"/>
              </w:rPr>
            </w:pPr>
            <w:r w:rsidRPr="002C4221">
              <w:rPr>
                <w:rFonts w:ascii="Times New Roman" w:eastAsia="Times New Roman" w:hAnsi="Times New Roman" w:cs="Times New Roman"/>
                <w:sz w:val="24"/>
                <w:szCs w:val="24"/>
              </w:rPr>
              <w:t>- совершенствование законодательно-правовой и нормативной базы, регламентирующей транспортную деятельность;</w:t>
            </w:r>
          </w:p>
          <w:p w:rsidR="00DA02E3" w:rsidRPr="00F527CE" w:rsidRDefault="00DA02E3" w:rsidP="00774D45">
            <w:pPr>
              <w:tabs>
                <w:tab w:val="left" w:pos="6448"/>
              </w:tabs>
              <w:spacing w:after="0"/>
              <w:ind w:firstLine="557"/>
              <w:jc w:val="both"/>
              <w:rPr>
                <w:rFonts w:ascii="Times New Roman" w:eastAsia="Times New Roman" w:hAnsi="Times New Roman" w:cs="Times New Roman"/>
                <w:sz w:val="24"/>
                <w:szCs w:val="24"/>
                <w:highlight w:val="yellow"/>
              </w:rPr>
            </w:pPr>
            <w:r w:rsidRPr="002C4221">
              <w:rPr>
                <w:rFonts w:ascii="Times New Roman" w:eastAsia="Times New Roman" w:hAnsi="Times New Roman" w:cs="Times New Roman"/>
                <w:sz w:val="24"/>
                <w:szCs w:val="24"/>
              </w:rPr>
              <w:t>- повышение мобильности жителей района транспортной доступности для населения других субъектов РФ.</w:t>
            </w:r>
          </w:p>
        </w:tc>
      </w:tr>
      <w:tr w:rsidR="00DA02E3" w:rsidRPr="00F527CE" w:rsidTr="00774D45">
        <w:tc>
          <w:tcPr>
            <w:tcW w:w="3555" w:type="dxa"/>
            <w:vAlign w:val="center"/>
          </w:tcPr>
          <w:p w:rsidR="00DA02E3" w:rsidRPr="002C4221" w:rsidRDefault="00DA02E3" w:rsidP="00774D45">
            <w:pPr>
              <w:spacing w:after="0"/>
              <w:jc w:val="center"/>
              <w:rPr>
                <w:rFonts w:ascii="Times New Roman" w:hAnsi="Times New Roman" w:cs="Times New Roman"/>
                <w:b/>
                <w:sz w:val="24"/>
                <w:szCs w:val="24"/>
              </w:rPr>
            </w:pPr>
            <w:r w:rsidRPr="002C4221">
              <w:rPr>
                <w:rFonts w:ascii="Times New Roman" w:hAnsi="Times New Roman" w:cs="Times New Roman"/>
                <w:b/>
                <w:sz w:val="24"/>
                <w:szCs w:val="24"/>
              </w:rPr>
              <w:t>Показатели оценки эффективности организации дорожного движения</w:t>
            </w:r>
          </w:p>
        </w:tc>
        <w:tc>
          <w:tcPr>
            <w:tcW w:w="6015" w:type="dxa"/>
            <w:shd w:val="clear" w:color="auto" w:fill="auto"/>
          </w:tcPr>
          <w:p w:rsidR="00DA02E3" w:rsidRPr="002C4221" w:rsidRDefault="00DA02E3" w:rsidP="00774D45">
            <w:pPr>
              <w:spacing w:after="0"/>
              <w:ind w:firstLine="557"/>
              <w:jc w:val="both"/>
              <w:rPr>
                <w:rFonts w:ascii="Times New Roman" w:hAnsi="Times New Roman" w:cs="Times New Roman"/>
                <w:sz w:val="24"/>
                <w:szCs w:val="24"/>
              </w:rPr>
            </w:pPr>
            <w:r w:rsidRPr="002C4221">
              <w:rPr>
                <w:rFonts w:ascii="Times New Roman" w:hAnsi="Times New Roman" w:cs="Times New Roman"/>
                <w:sz w:val="24"/>
                <w:szCs w:val="24"/>
              </w:rPr>
              <w:t>- сокращение времени пребывания пассажиров в пути;</w:t>
            </w:r>
          </w:p>
          <w:p w:rsidR="00DA02E3" w:rsidRPr="002C4221" w:rsidRDefault="00DA02E3" w:rsidP="00774D45">
            <w:pPr>
              <w:spacing w:after="0"/>
              <w:ind w:firstLine="557"/>
              <w:jc w:val="both"/>
              <w:rPr>
                <w:rFonts w:ascii="Times New Roman" w:hAnsi="Times New Roman" w:cs="Times New Roman"/>
                <w:sz w:val="24"/>
                <w:szCs w:val="24"/>
              </w:rPr>
            </w:pPr>
            <w:r w:rsidRPr="002C4221">
              <w:rPr>
                <w:rFonts w:ascii="Times New Roman" w:hAnsi="Times New Roman" w:cs="Times New Roman"/>
                <w:sz w:val="24"/>
                <w:szCs w:val="24"/>
              </w:rPr>
              <w:t>- снижение транспортно-эксплуатационных затрат;</w:t>
            </w:r>
          </w:p>
          <w:p w:rsidR="00DA02E3" w:rsidRPr="002C4221" w:rsidRDefault="00DA02E3" w:rsidP="00774D45">
            <w:pPr>
              <w:spacing w:after="0"/>
              <w:ind w:firstLine="557"/>
              <w:jc w:val="both"/>
              <w:rPr>
                <w:rFonts w:ascii="Times New Roman" w:hAnsi="Times New Roman" w:cs="Times New Roman"/>
                <w:sz w:val="24"/>
                <w:szCs w:val="24"/>
              </w:rPr>
            </w:pPr>
            <w:r w:rsidRPr="002C4221">
              <w:rPr>
                <w:rFonts w:ascii="Times New Roman" w:hAnsi="Times New Roman" w:cs="Times New Roman"/>
                <w:sz w:val="24"/>
                <w:szCs w:val="24"/>
              </w:rPr>
              <w:t>- уменьшение выбросов загрязняющих веществ в атмосферу автомобильным транспортом;</w:t>
            </w:r>
          </w:p>
          <w:p w:rsidR="00DA02E3" w:rsidRPr="002C4221" w:rsidRDefault="00DA02E3" w:rsidP="00774D45">
            <w:pPr>
              <w:spacing w:after="0"/>
              <w:ind w:firstLine="557"/>
              <w:jc w:val="both"/>
              <w:rPr>
                <w:rFonts w:ascii="Times New Roman" w:hAnsi="Times New Roman" w:cs="Times New Roman"/>
                <w:sz w:val="24"/>
                <w:szCs w:val="24"/>
              </w:rPr>
            </w:pPr>
            <w:r w:rsidRPr="002C4221">
              <w:rPr>
                <w:rFonts w:ascii="Times New Roman" w:hAnsi="Times New Roman" w:cs="Times New Roman"/>
                <w:sz w:val="24"/>
                <w:szCs w:val="24"/>
              </w:rPr>
              <w:t>- снижение количества дорожно-транспортных происшествий (ДТП) в результате улучшения дорожных условий.</w:t>
            </w:r>
          </w:p>
        </w:tc>
      </w:tr>
      <w:tr w:rsidR="00DA02E3" w:rsidRPr="00F527CE" w:rsidTr="00774D45">
        <w:tc>
          <w:tcPr>
            <w:tcW w:w="3555" w:type="dxa"/>
            <w:vAlign w:val="center"/>
          </w:tcPr>
          <w:p w:rsidR="00DA02E3" w:rsidRPr="002C4221" w:rsidRDefault="00DA02E3" w:rsidP="00774D45">
            <w:pPr>
              <w:spacing w:after="0"/>
              <w:jc w:val="center"/>
              <w:rPr>
                <w:rFonts w:ascii="Times New Roman" w:hAnsi="Times New Roman" w:cs="Times New Roman"/>
                <w:b/>
                <w:sz w:val="24"/>
                <w:szCs w:val="24"/>
              </w:rPr>
            </w:pPr>
            <w:r w:rsidRPr="002C4221">
              <w:rPr>
                <w:rFonts w:ascii="Times New Roman" w:hAnsi="Times New Roman" w:cs="Times New Roman"/>
                <w:b/>
                <w:sz w:val="24"/>
                <w:szCs w:val="24"/>
              </w:rPr>
              <w:t>Срок и этапы реализации КСОДД</w:t>
            </w:r>
          </w:p>
        </w:tc>
        <w:tc>
          <w:tcPr>
            <w:tcW w:w="6015" w:type="dxa"/>
            <w:vAlign w:val="center"/>
          </w:tcPr>
          <w:p w:rsidR="00DA02E3" w:rsidRPr="002C4221" w:rsidRDefault="00DA02E3" w:rsidP="00774D45">
            <w:pPr>
              <w:spacing w:after="0"/>
              <w:ind w:firstLine="601"/>
              <w:jc w:val="both"/>
              <w:rPr>
                <w:rFonts w:ascii="Times New Roman" w:hAnsi="Times New Roman" w:cs="Times New Roman"/>
                <w:sz w:val="24"/>
                <w:szCs w:val="24"/>
              </w:rPr>
            </w:pPr>
            <w:r w:rsidRPr="002C4221">
              <w:rPr>
                <w:rFonts w:ascii="Times New Roman" w:hAnsi="Times New Roman" w:cs="Times New Roman"/>
                <w:sz w:val="24"/>
                <w:szCs w:val="24"/>
              </w:rPr>
              <w:t>Срок реализации программы – 2035 год, в один этап.</w:t>
            </w:r>
          </w:p>
        </w:tc>
      </w:tr>
      <w:tr w:rsidR="00DA02E3" w:rsidRPr="00F527CE" w:rsidTr="00774D45">
        <w:tc>
          <w:tcPr>
            <w:tcW w:w="3555" w:type="dxa"/>
            <w:shd w:val="clear" w:color="auto" w:fill="auto"/>
            <w:vAlign w:val="center"/>
          </w:tcPr>
          <w:p w:rsidR="00DA02E3" w:rsidRPr="00F527CE" w:rsidRDefault="00DA02E3" w:rsidP="00774D45">
            <w:pPr>
              <w:spacing w:after="0"/>
              <w:jc w:val="center"/>
              <w:rPr>
                <w:rFonts w:ascii="Times New Roman" w:hAnsi="Times New Roman" w:cs="Times New Roman"/>
                <w:b/>
                <w:sz w:val="24"/>
                <w:szCs w:val="24"/>
                <w:highlight w:val="yellow"/>
              </w:rPr>
            </w:pPr>
            <w:r w:rsidRPr="00547275">
              <w:rPr>
                <w:rFonts w:ascii="Times New Roman" w:hAnsi="Times New Roman" w:cs="Times New Roman"/>
                <w:b/>
                <w:sz w:val="24"/>
                <w:szCs w:val="24"/>
              </w:rPr>
              <w:t>Укрупненное описание запланированных мероприятий (инвестиционных проектов) по организации дорожного движения</w:t>
            </w:r>
          </w:p>
        </w:tc>
        <w:tc>
          <w:tcPr>
            <w:tcW w:w="6015" w:type="dxa"/>
            <w:shd w:val="clear" w:color="auto" w:fill="auto"/>
          </w:tcPr>
          <w:p w:rsidR="00DA02E3" w:rsidRPr="00263EDA" w:rsidRDefault="00DA02E3" w:rsidP="00774D45">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п</w:t>
            </w:r>
            <w:r w:rsidRPr="00263EDA">
              <w:rPr>
                <w:rFonts w:ascii="Times New Roman" w:eastAsia="Times New Roman" w:hAnsi="Times New Roman" w:cs="Times New Roman"/>
                <w:sz w:val="24"/>
                <w:szCs w:val="24"/>
                <w:lang w:eastAsia="ru-RU"/>
              </w:rPr>
              <w:t>ротяжённость автомобильных дорог общего пользования местного значения, не отвечающих нормативным требования</w:t>
            </w:r>
            <w:r>
              <w:rPr>
                <w:rFonts w:ascii="Times New Roman" w:eastAsia="Times New Roman" w:hAnsi="Times New Roman" w:cs="Times New Roman"/>
                <w:sz w:val="24"/>
                <w:szCs w:val="24"/>
                <w:lang w:eastAsia="ru-RU"/>
              </w:rPr>
              <w:t>м к 2025 году 97 %.</w:t>
            </w:r>
          </w:p>
          <w:p w:rsidR="00DA02E3" w:rsidRPr="00263EDA" w:rsidRDefault="00DA02E3" w:rsidP="00774D45">
            <w:pPr>
              <w:widowControl w:val="0"/>
              <w:suppressAutoHyphens/>
              <w:autoSpaceDE w:val="0"/>
              <w:spacing w:after="0" w:line="240" w:lineRule="auto"/>
              <w:jc w:val="both"/>
              <w:rPr>
                <w:rFonts w:ascii="Times New Roman" w:eastAsia="Times New Roman" w:hAnsi="Times New Roman" w:cs="Times New Roman"/>
                <w:bCs/>
                <w:iCs/>
                <w:kern w:val="1"/>
                <w:sz w:val="24"/>
                <w:szCs w:val="24"/>
                <w:lang w:eastAsia="ar-SA"/>
              </w:rPr>
            </w:pPr>
            <w:r>
              <w:rPr>
                <w:rFonts w:ascii="Times New Roman" w:eastAsia="Times New Roman" w:hAnsi="Times New Roman" w:cs="Times New Roman"/>
                <w:bCs/>
                <w:iCs/>
                <w:kern w:val="1"/>
                <w:sz w:val="24"/>
                <w:szCs w:val="24"/>
                <w:lang w:eastAsia="ar-SA"/>
              </w:rPr>
              <w:t>- в</w:t>
            </w:r>
            <w:r w:rsidRPr="00263EDA">
              <w:rPr>
                <w:rFonts w:ascii="Times New Roman" w:eastAsia="Times New Roman" w:hAnsi="Times New Roman" w:cs="Times New Roman"/>
                <w:bCs/>
                <w:iCs/>
                <w:kern w:val="1"/>
                <w:sz w:val="24"/>
                <w:szCs w:val="24"/>
                <w:lang w:eastAsia="ar-SA"/>
              </w:rPr>
              <w:t>во</w:t>
            </w:r>
            <w:r>
              <w:rPr>
                <w:rFonts w:ascii="Times New Roman" w:eastAsia="Times New Roman" w:hAnsi="Times New Roman" w:cs="Times New Roman"/>
                <w:bCs/>
                <w:iCs/>
                <w:kern w:val="1"/>
                <w:sz w:val="24"/>
                <w:szCs w:val="24"/>
                <w:lang w:eastAsia="ar-SA"/>
              </w:rPr>
              <w:t xml:space="preserve">д в 2020 году </w:t>
            </w:r>
            <w:r w:rsidRPr="00263EDA">
              <w:rPr>
                <w:rFonts w:ascii="Times New Roman" w:eastAsia="Times New Roman" w:hAnsi="Times New Roman" w:cs="Times New Roman"/>
                <w:bCs/>
                <w:iCs/>
                <w:kern w:val="1"/>
                <w:sz w:val="24"/>
                <w:szCs w:val="24"/>
                <w:lang w:eastAsia="ar-SA"/>
              </w:rPr>
              <w:t>12,0 км отремонтированных автомобильных дорог общего пользования ме</w:t>
            </w:r>
            <w:r>
              <w:rPr>
                <w:rFonts w:ascii="Times New Roman" w:eastAsia="Times New Roman" w:hAnsi="Times New Roman" w:cs="Times New Roman"/>
                <w:bCs/>
                <w:iCs/>
                <w:kern w:val="1"/>
                <w:sz w:val="24"/>
                <w:szCs w:val="24"/>
                <w:lang w:eastAsia="ar-SA"/>
              </w:rPr>
              <w:t>стного значения и УДС поселений.</w:t>
            </w:r>
          </w:p>
          <w:p w:rsidR="00DA02E3" w:rsidRPr="00263EDA" w:rsidRDefault="00DA02E3" w:rsidP="00774D45">
            <w:pPr>
              <w:widowControl w:val="0"/>
              <w:suppressAutoHyphens/>
              <w:autoSpaceDE w:val="0"/>
              <w:spacing w:after="0" w:line="240" w:lineRule="auto"/>
              <w:jc w:val="both"/>
              <w:rPr>
                <w:rFonts w:ascii="Times New Roman" w:eastAsia="Times New Roman" w:hAnsi="Times New Roman" w:cs="Times New Roman"/>
                <w:bCs/>
                <w:iCs/>
                <w:kern w:val="1"/>
                <w:sz w:val="24"/>
                <w:szCs w:val="24"/>
                <w:lang w:eastAsia="ar-SA"/>
              </w:rPr>
            </w:pPr>
            <w:r>
              <w:rPr>
                <w:rFonts w:ascii="Times New Roman" w:eastAsia="Times New Roman" w:hAnsi="Times New Roman" w:cs="Times New Roman"/>
                <w:bCs/>
                <w:iCs/>
                <w:kern w:val="1"/>
                <w:sz w:val="24"/>
                <w:szCs w:val="24"/>
                <w:lang w:eastAsia="ar-SA"/>
              </w:rPr>
              <w:t>- ввод в</w:t>
            </w:r>
            <w:r w:rsidRPr="00263EDA">
              <w:rPr>
                <w:rFonts w:ascii="Times New Roman" w:eastAsia="Times New Roman" w:hAnsi="Times New Roman" w:cs="Times New Roman"/>
                <w:bCs/>
                <w:iCs/>
                <w:kern w:val="1"/>
                <w:sz w:val="24"/>
                <w:szCs w:val="24"/>
                <w:lang w:eastAsia="ar-SA"/>
              </w:rPr>
              <w:t xml:space="preserve"> 2020 году 80,0</w:t>
            </w:r>
            <w:r>
              <w:rPr>
                <w:rFonts w:ascii="Times New Roman" w:eastAsia="Times New Roman" w:hAnsi="Times New Roman" w:cs="Times New Roman"/>
                <w:bCs/>
                <w:iCs/>
                <w:kern w:val="1"/>
                <w:sz w:val="24"/>
                <w:szCs w:val="24"/>
                <w:lang w:eastAsia="ar-SA"/>
              </w:rPr>
              <w:t xml:space="preserve"> пг.м. искусственных сооружений.</w:t>
            </w:r>
          </w:p>
          <w:p w:rsidR="00DA02E3" w:rsidRDefault="00DA02E3" w:rsidP="00774D45">
            <w:pPr>
              <w:widowControl w:val="0"/>
              <w:suppressAutoHyphens/>
              <w:autoSpaceDE w:val="0"/>
              <w:spacing w:after="0" w:line="240" w:lineRule="auto"/>
              <w:jc w:val="both"/>
              <w:rPr>
                <w:rFonts w:ascii="Times New Roman" w:eastAsia="Times New Roman" w:hAnsi="Times New Roman" w:cs="Times New Roman"/>
                <w:bCs/>
                <w:iCs/>
                <w:kern w:val="1"/>
                <w:sz w:val="24"/>
                <w:szCs w:val="24"/>
                <w:lang w:eastAsia="ar-SA"/>
              </w:rPr>
            </w:pPr>
            <w:r>
              <w:rPr>
                <w:rFonts w:ascii="Times New Roman" w:eastAsia="Times New Roman" w:hAnsi="Times New Roman" w:cs="Times New Roman"/>
                <w:bCs/>
                <w:iCs/>
                <w:kern w:val="1"/>
                <w:sz w:val="24"/>
                <w:szCs w:val="24"/>
                <w:lang w:eastAsia="ar-SA"/>
              </w:rPr>
              <w:t>- ввод в</w:t>
            </w:r>
            <w:r w:rsidRPr="00263EDA">
              <w:rPr>
                <w:rFonts w:ascii="Times New Roman" w:eastAsia="Times New Roman" w:hAnsi="Times New Roman" w:cs="Times New Roman"/>
                <w:bCs/>
                <w:iCs/>
                <w:kern w:val="1"/>
                <w:sz w:val="24"/>
                <w:szCs w:val="24"/>
                <w:lang w:eastAsia="ar-SA"/>
              </w:rPr>
              <w:t xml:space="preserve"> 2020 году 0,346 км </w:t>
            </w:r>
            <w:r>
              <w:rPr>
                <w:rFonts w:ascii="Times New Roman" w:eastAsia="Times New Roman" w:hAnsi="Times New Roman" w:cs="Times New Roman"/>
                <w:bCs/>
                <w:iCs/>
                <w:kern w:val="1"/>
                <w:sz w:val="24"/>
                <w:szCs w:val="24"/>
                <w:lang w:eastAsia="ar-SA"/>
              </w:rPr>
              <w:t>построенных автомобильных дорог.</w:t>
            </w:r>
          </w:p>
          <w:p w:rsidR="00DA02E3" w:rsidRDefault="00DA02E3" w:rsidP="00774D4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Cs/>
                <w:iCs/>
                <w:sz w:val="24"/>
                <w:szCs w:val="24"/>
                <w:lang w:eastAsia="ar-SA"/>
              </w:rPr>
              <w:t xml:space="preserve">- ввод к 2020 году </w:t>
            </w:r>
            <w:r w:rsidRPr="00263EDA">
              <w:rPr>
                <w:rFonts w:ascii="Times New Roman" w:eastAsia="Times New Roman" w:hAnsi="Times New Roman" w:cs="Times New Roman"/>
                <w:bCs/>
                <w:iCs/>
                <w:sz w:val="24"/>
                <w:szCs w:val="24"/>
                <w:lang w:eastAsia="ar-SA"/>
              </w:rPr>
              <w:t xml:space="preserve">0,25 пг.м. построенных и реконструируемых автомобильных дорог общего </w:t>
            </w:r>
            <w:r>
              <w:rPr>
                <w:rFonts w:ascii="Times New Roman" w:eastAsia="Times New Roman" w:hAnsi="Times New Roman" w:cs="Times New Roman"/>
                <w:bCs/>
                <w:iCs/>
                <w:sz w:val="24"/>
                <w:szCs w:val="24"/>
                <w:lang w:eastAsia="ar-SA"/>
              </w:rPr>
              <w:t>пользования местного значения.</w:t>
            </w:r>
          </w:p>
          <w:p w:rsidR="00DA02E3" w:rsidRPr="00263EDA" w:rsidRDefault="00DA02E3" w:rsidP="00774D4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о</w:t>
            </w:r>
            <w:r w:rsidRPr="00263EDA">
              <w:rPr>
                <w:rFonts w:ascii="Times New Roman" w:eastAsia="Times New Roman" w:hAnsi="Times New Roman" w:cs="Times New Roman"/>
                <w:sz w:val="24"/>
                <w:szCs w:val="24"/>
                <w:lang w:eastAsia="ru-RU"/>
              </w:rPr>
              <w:t>беспечение ежегодного финансирования содержания автомобильных дорог на уровне 30 % от потребности.</w:t>
            </w:r>
          </w:p>
          <w:p w:rsidR="00DA02E3" w:rsidRPr="00263EDA" w:rsidRDefault="00DA02E3" w:rsidP="00774D4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в</w:t>
            </w:r>
            <w:r w:rsidRPr="00263EDA">
              <w:rPr>
                <w:rFonts w:ascii="Times New Roman" w:eastAsia="Times New Roman" w:hAnsi="Times New Roman" w:cs="Times New Roman"/>
                <w:sz w:val="24"/>
                <w:szCs w:val="24"/>
                <w:lang w:eastAsia="ru-RU"/>
              </w:rPr>
              <w:t>вод к 2025 году 10,0 км отремонтированных автомобильных дорог общего пользования местного значения и УДС поселений.</w:t>
            </w:r>
          </w:p>
          <w:p w:rsidR="00DA02E3" w:rsidRPr="00263EDA" w:rsidRDefault="00DA02E3" w:rsidP="00774D4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в</w:t>
            </w:r>
            <w:r w:rsidRPr="00263EDA">
              <w:rPr>
                <w:rFonts w:ascii="Times New Roman" w:eastAsia="Times New Roman" w:hAnsi="Times New Roman" w:cs="Times New Roman"/>
                <w:sz w:val="24"/>
                <w:szCs w:val="24"/>
                <w:lang w:eastAsia="ru-RU"/>
              </w:rPr>
              <w:t>вод к 2025 году 0,08 км отремонтированных искусственных сооружений.</w:t>
            </w:r>
          </w:p>
          <w:p w:rsidR="00DA02E3" w:rsidRDefault="00DA02E3" w:rsidP="00774D45">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в</w:t>
            </w:r>
            <w:r w:rsidRPr="00263EDA">
              <w:rPr>
                <w:rFonts w:ascii="Times New Roman" w:eastAsia="Times New Roman" w:hAnsi="Times New Roman" w:cs="Times New Roman"/>
                <w:sz w:val="24"/>
                <w:szCs w:val="24"/>
                <w:lang w:eastAsia="ru-RU"/>
              </w:rPr>
              <w:t xml:space="preserve">вод к 2025 году 1,25 км построенных и реконструированных автомобильных дорог общего </w:t>
            </w:r>
            <w:r>
              <w:rPr>
                <w:rFonts w:ascii="Times New Roman" w:eastAsia="Times New Roman" w:hAnsi="Times New Roman" w:cs="Times New Roman"/>
                <w:sz w:val="24"/>
                <w:szCs w:val="24"/>
                <w:lang w:eastAsia="ru-RU"/>
              </w:rPr>
              <w:t>пользования местного значения.</w:t>
            </w:r>
          </w:p>
          <w:p w:rsidR="00DA02E3" w:rsidRPr="0036393D" w:rsidRDefault="00DA02E3" w:rsidP="00774D45">
            <w:pPr>
              <w:autoSpaceDE w:val="0"/>
              <w:autoSpaceDN w:val="0"/>
              <w:adjustRightInd w:val="0"/>
              <w:spacing w:after="0" w:line="240" w:lineRule="auto"/>
              <w:jc w:val="both"/>
              <w:rPr>
                <w:rFonts w:ascii="Times New Roman" w:eastAsia="Times New Roman" w:hAnsi="Times New Roman" w:cs="Times New Roman"/>
                <w:bCs/>
                <w:iCs/>
                <w:kern w:val="1"/>
                <w:sz w:val="24"/>
                <w:szCs w:val="24"/>
                <w:lang w:eastAsia="ar-SA"/>
              </w:rPr>
            </w:pPr>
            <w:r>
              <w:rPr>
                <w:rFonts w:ascii="Times New Roman" w:eastAsia="Times New Roman" w:hAnsi="Times New Roman" w:cs="Times New Roman"/>
                <w:sz w:val="24"/>
                <w:szCs w:val="24"/>
                <w:lang w:eastAsia="ru-RU"/>
              </w:rPr>
              <w:t>- в</w:t>
            </w:r>
            <w:r w:rsidRPr="00263EDA">
              <w:rPr>
                <w:rFonts w:ascii="Times New Roman" w:eastAsia="Times New Roman" w:hAnsi="Times New Roman" w:cs="Times New Roman"/>
                <w:sz w:val="24"/>
                <w:szCs w:val="24"/>
                <w:lang w:eastAsia="ru-RU"/>
              </w:rPr>
              <w:t>вод к 2025 году 0,020 км построенных и реконструированных искусственных сооружений.</w:t>
            </w:r>
          </w:p>
        </w:tc>
      </w:tr>
      <w:tr w:rsidR="00DA02E3" w:rsidRPr="00F527CE" w:rsidTr="00774D45">
        <w:tc>
          <w:tcPr>
            <w:tcW w:w="3555" w:type="dxa"/>
            <w:vAlign w:val="center"/>
          </w:tcPr>
          <w:p w:rsidR="00DA02E3" w:rsidRPr="00885487" w:rsidRDefault="00DA02E3" w:rsidP="00774D45">
            <w:pPr>
              <w:spacing w:after="0"/>
              <w:jc w:val="center"/>
              <w:rPr>
                <w:rFonts w:ascii="Times New Roman" w:hAnsi="Times New Roman" w:cs="Times New Roman"/>
                <w:b/>
                <w:sz w:val="24"/>
                <w:szCs w:val="24"/>
              </w:rPr>
            </w:pPr>
            <w:r w:rsidRPr="00885487">
              <w:rPr>
                <w:rFonts w:ascii="Times New Roman" w:hAnsi="Times New Roman" w:cs="Times New Roman"/>
                <w:b/>
                <w:sz w:val="24"/>
                <w:szCs w:val="24"/>
              </w:rPr>
              <w:t>Объемы и источники их финансирования</w:t>
            </w:r>
          </w:p>
        </w:tc>
        <w:tc>
          <w:tcPr>
            <w:tcW w:w="6015" w:type="dxa"/>
          </w:tcPr>
          <w:p w:rsidR="00DA02E3" w:rsidRPr="00885487" w:rsidRDefault="00DA02E3" w:rsidP="00774D45">
            <w:pPr>
              <w:spacing w:after="0" w:line="240" w:lineRule="auto"/>
              <w:jc w:val="both"/>
              <w:rPr>
                <w:rFonts w:ascii="Times New Roman" w:eastAsia="Times New Roman" w:hAnsi="Times New Roman" w:cs="Times New Roman"/>
                <w:b/>
                <w:sz w:val="24"/>
                <w:szCs w:val="24"/>
                <w:lang w:eastAsia="ru-RU"/>
              </w:rPr>
            </w:pPr>
            <w:r w:rsidRPr="00885487">
              <w:rPr>
                <w:rFonts w:ascii="Times New Roman" w:eastAsia="Times New Roman" w:hAnsi="Times New Roman" w:cs="Times New Roman"/>
                <w:b/>
                <w:sz w:val="24"/>
                <w:szCs w:val="24"/>
                <w:lang w:eastAsia="ru-RU"/>
              </w:rPr>
              <w:t xml:space="preserve">Программа комплексного развития транспортной      </w:t>
            </w:r>
            <w:r w:rsidRPr="00885487">
              <w:rPr>
                <w:rFonts w:ascii="Times New Roman" w:eastAsia="Times New Roman" w:hAnsi="Times New Roman" w:cs="Times New Roman"/>
                <w:b/>
                <w:sz w:val="24"/>
                <w:szCs w:val="24"/>
                <w:lang w:eastAsia="ru-RU"/>
              </w:rPr>
              <w:br/>
              <w:t>инфраструктуры муниципального образования город  Харовск на 2016 - 2025 годы:</w:t>
            </w:r>
          </w:p>
          <w:p w:rsidR="00DA02E3" w:rsidRPr="00885487" w:rsidRDefault="00DA02E3" w:rsidP="00774D45">
            <w:pPr>
              <w:pStyle w:val="affe"/>
              <w:numPr>
                <w:ilvl w:val="0"/>
                <w:numId w:val="59"/>
              </w:numPr>
              <w:spacing w:after="0" w:line="240" w:lineRule="auto"/>
              <w:ind w:left="0" w:firstLine="360"/>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2020 -11 428,014 тыс.руб.</w:t>
            </w:r>
          </w:p>
          <w:p w:rsidR="00DA02E3" w:rsidRPr="00885487" w:rsidRDefault="00DA02E3" w:rsidP="00774D45">
            <w:pPr>
              <w:pStyle w:val="affe"/>
              <w:numPr>
                <w:ilvl w:val="0"/>
                <w:numId w:val="59"/>
              </w:numPr>
              <w:spacing w:after="0" w:line="240" w:lineRule="auto"/>
              <w:ind w:left="0" w:firstLine="360"/>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2021 - 0,0 тыс.руб.</w:t>
            </w:r>
          </w:p>
          <w:p w:rsidR="00DA02E3" w:rsidRPr="00885487" w:rsidRDefault="00DA02E3" w:rsidP="00774D45">
            <w:pPr>
              <w:pStyle w:val="affe"/>
              <w:numPr>
                <w:ilvl w:val="0"/>
                <w:numId w:val="59"/>
              </w:numPr>
              <w:spacing w:after="0" w:line="240" w:lineRule="auto"/>
              <w:ind w:left="0" w:firstLine="360"/>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2022 - 0,0 тыс.руб.</w:t>
            </w:r>
          </w:p>
          <w:p w:rsidR="00DA02E3" w:rsidRPr="00885487" w:rsidRDefault="00DA02E3" w:rsidP="00774D45">
            <w:pPr>
              <w:pStyle w:val="affe"/>
              <w:numPr>
                <w:ilvl w:val="0"/>
                <w:numId w:val="59"/>
              </w:numPr>
              <w:spacing w:after="0" w:line="240" w:lineRule="auto"/>
              <w:ind w:left="0" w:firstLine="360"/>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2023 - 0,0 тыс.руб.</w:t>
            </w:r>
          </w:p>
          <w:p w:rsidR="00DA02E3" w:rsidRPr="00885487" w:rsidRDefault="00DA02E3" w:rsidP="00774D45">
            <w:pPr>
              <w:pStyle w:val="affe"/>
              <w:numPr>
                <w:ilvl w:val="0"/>
                <w:numId w:val="59"/>
              </w:numPr>
              <w:spacing w:after="0" w:line="240" w:lineRule="auto"/>
              <w:ind w:left="0" w:firstLine="360"/>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2024 - 0,0 тыс.руб.</w:t>
            </w:r>
          </w:p>
          <w:p w:rsidR="00DA02E3" w:rsidRPr="00885487" w:rsidRDefault="00DA02E3" w:rsidP="00774D45">
            <w:pPr>
              <w:pStyle w:val="affe"/>
              <w:numPr>
                <w:ilvl w:val="0"/>
                <w:numId w:val="59"/>
              </w:numPr>
              <w:spacing w:after="0" w:line="240" w:lineRule="auto"/>
              <w:ind w:left="0" w:firstLine="360"/>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2025 - 0,0 тыс.руб.</w:t>
            </w:r>
          </w:p>
          <w:p w:rsidR="00DA02E3" w:rsidRPr="00885487" w:rsidRDefault="00DA02E3" w:rsidP="00774D45">
            <w:pPr>
              <w:spacing w:after="0" w:line="240" w:lineRule="auto"/>
              <w:jc w:val="both"/>
              <w:rPr>
                <w:rFonts w:ascii="Times New Roman" w:hAnsi="Times New Roman" w:cs="Times New Roman"/>
                <w:sz w:val="24"/>
                <w:szCs w:val="24"/>
              </w:rPr>
            </w:pPr>
            <w:r w:rsidRPr="00885487">
              <w:rPr>
                <w:rFonts w:ascii="Times New Roman" w:hAnsi="Times New Roman" w:cs="Times New Roman"/>
                <w:b/>
                <w:sz w:val="24"/>
                <w:szCs w:val="24"/>
              </w:rPr>
              <w:t>Муниципальная программа Харовского района «Развитие сети автомобильных дорог общего пользования местного значения и улично – дорожной сети  на территории Харовского муниципального района на 2016-2018 гг и на период до 2020 года»:</w:t>
            </w:r>
          </w:p>
          <w:p w:rsidR="00DA02E3" w:rsidRPr="00885487" w:rsidRDefault="00DA02E3" w:rsidP="00774D45">
            <w:pPr>
              <w:pStyle w:val="affe"/>
              <w:numPr>
                <w:ilvl w:val="0"/>
                <w:numId w:val="60"/>
              </w:numPr>
              <w:spacing w:after="0" w:line="240" w:lineRule="auto"/>
              <w:ind w:left="0" w:firstLine="414"/>
              <w:jc w:val="both"/>
              <w:rPr>
                <w:rFonts w:ascii="Times New Roman" w:hAnsi="Times New Roman" w:cs="Times New Roman"/>
                <w:sz w:val="24"/>
                <w:szCs w:val="24"/>
              </w:rPr>
            </w:pPr>
            <w:r w:rsidRPr="00885487">
              <w:rPr>
                <w:rFonts w:ascii="Times New Roman" w:hAnsi="Times New Roman" w:cs="Times New Roman"/>
                <w:sz w:val="24"/>
                <w:szCs w:val="24"/>
              </w:rPr>
              <w:t>2020 год – 10000,0 тыс. рублей - районный бюджет.</w:t>
            </w:r>
          </w:p>
          <w:p w:rsidR="00DA02E3" w:rsidRPr="00885487" w:rsidRDefault="00DA02E3" w:rsidP="00774D45">
            <w:pPr>
              <w:spacing w:after="0" w:line="240" w:lineRule="auto"/>
              <w:jc w:val="both"/>
              <w:rPr>
                <w:rFonts w:ascii="Times New Roman" w:hAnsi="Times New Roman" w:cs="Times New Roman"/>
                <w:b/>
                <w:sz w:val="24"/>
                <w:szCs w:val="24"/>
              </w:rPr>
            </w:pPr>
            <w:r w:rsidRPr="00885487">
              <w:rPr>
                <w:rFonts w:ascii="Times New Roman" w:hAnsi="Times New Roman" w:cs="Times New Roman"/>
                <w:b/>
                <w:sz w:val="24"/>
                <w:szCs w:val="24"/>
              </w:rPr>
              <w:t xml:space="preserve">Муниципальная программа </w:t>
            </w:r>
            <w:r w:rsidRPr="00885487">
              <w:rPr>
                <w:rFonts w:ascii="Times New Roman" w:eastAsia="Times New Roman" w:hAnsi="Times New Roman" w:cs="Times New Roman"/>
                <w:b/>
                <w:sz w:val="24"/>
                <w:szCs w:val="24"/>
                <w:lang w:eastAsia="ru-RU"/>
              </w:rPr>
              <w:t>развитие сети автомобильных дорог общего пользования местного значения и улично-дорожной сети на территории Харовского муниципального района на 2021-2025 годы:</w:t>
            </w:r>
          </w:p>
          <w:p w:rsidR="00DA02E3" w:rsidRPr="00885487" w:rsidRDefault="00DA02E3" w:rsidP="00774D45">
            <w:pPr>
              <w:widowControl w:val="0"/>
              <w:autoSpaceDE w:val="0"/>
              <w:autoSpaceDN w:val="0"/>
              <w:adjustRightInd w:val="0"/>
              <w:spacing w:after="0" w:line="240" w:lineRule="auto"/>
              <w:ind w:firstLine="414"/>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всего – 86 104,2 тыс. рублей: в том, числе:</w:t>
            </w:r>
          </w:p>
          <w:p w:rsidR="00DA02E3" w:rsidRPr="00885487" w:rsidRDefault="00DA02E3" w:rsidP="00774D45">
            <w:pPr>
              <w:pStyle w:val="affe"/>
              <w:widowControl w:val="0"/>
              <w:numPr>
                <w:ilvl w:val="0"/>
                <w:numId w:val="61"/>
              </w:numPr>
              <w:autoSpaceDE w:val="0"/>
              <w:autoSpaceDN w:val="0"/>
              <w:adjustRightInd w:val="0"/>
              <w:spacing w:after="0" w:line="240" w:lineRule="auto"/>
              <w:ind w:left="0" w:firstLine="414"/>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2021 год - 25 653,6 тыс. рублей;</w:t>
            </w:r>
          </w:p>
          <w:p w:rsidR="00DA02E3" w:rsidRPr="00885487" w:rsidRDefault="00DA02E3" w:rsidP="00774D45">
            <w:pPr>
              <w:pStyle w:val="affe"/>
              <w:widowControl w:val="0"/>
              <w:numPr>
                <w:ilvl w:val="0"/>
                <w:numId w:val="61"/>
              </w:numPr>
              <w:autoSpaceDE w:val="0"/>
              <w:autoSpaceDN w:val="0"/>
              <w:adjustRightInd w:val="0"/>
              <w:spacing w:after="0" w:line="240" w:lineRule="auto"/>
              <w:ind w:left="0" w:firstLine="414"/>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2022 год - 15 050,60 тыс. рублей;</w:t>
            </w:r>
          </w:p>
          <w:p w:rsidR="00DA02E3" w:rsidRPr="00885487" w:rsidRDefault="00DA02E3" w:rsidP="00774D45">
            <w:pPr>
              <w:pStyle w:val="affe"/>
              <w:widowControl w:val="0"/>
              <w:numPr>
                <w:ilvl w:val="0"/>
                <w:numId w:val="61"/>
              </w:numPr>
              <w:autoSpaceDE w:val="0"/>
              <w:autoSpaceDN w:val="0"/>
              <w:adjustRightInd w:val="0"/>
              <w:spacing w:after="0" w:line="240" w:lineRule="auto"/>
              <w:ind w:left="0" w:firstLine="414"/>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2023 год - 14 400,00 тыс. рублей;</w:t>
            </w:r>
          </w:p>
          <w:p w:rsidR="00DA02E3" w:rsidRPr="00885487" w:rsidRDefault="00DA02E3" w:rsidP="00774D45">
            <w:pPr>
              <w:pStyle w:val="affe"/>
              <w:widowControl w:val="0"/>
              <w:numPr>
                <w:ilvl w:val="0"/>
                <w:numId w:val="61"/>
              </w:numPr>
              <w:autoSpaceDE w:val="0"/>
              <w:autoSpaceDN w:val="0"/>
              <w:adjustRightInd w:val="0"/>
              <w:spacing w:after="0" w:line="240" w:lineRule="auto"/>
              <w:ind w:left="0" w:firstLine="414"/>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2024 год - 15 500,00 тыс. рублей;</w:t>
            </w:r>
          </w:p>
          <w:p w:rsidR="00DA02E3" w:rsidRPr="00885487" w:rsidRDefault="00DA02E3" w:rsidP="00774D45">
            <w:pPr>
              <w:pStyle w:val="affe"/>
              <w:widowControl w:val="0"/>
              <w:numPr>
                <w:ilvl w:val="0"/>
                <w:numId w:val="61"/>
              </w:numPr>
              <w:autoSpaceDE w:val="0"/>
              <w:autoSpaceDN w:val="0"/>
              <w:adjustRightInd w:val="0"/>
              <w:spacing w:after="0" w:line="240" w:lineRule="auto"/>
              <w:ind w:left="0" w:firstLine="414"/>
              <w:jc w:val="both"/>
              <w:rPr>
                <w:rFonts w:ascii="Times New Roman" w:eastAsia="Times New Roman" w:hAnsi="Times New Roman" w:cs="Times New Roman"/>
                <w:sz w:val="24"/>
                <w:szCs w:val="24"/>
                <w:lang w:eastAsia="ru-RU"/>
              </w:rPr>
            </w:pPr>
            <w:r w:rsidRPr="00885487">
              <w:rPr>
                <w:rFonts w:ascii="Times New Roman" w:eastAsia="Times New Roman" w:hAnsi="Times New Roman" w:cs="Times New Roman"/>
                <w:sz w:val="24"/>
                <w:szCs w:val="24"/>
                <w:lang w:eastAsia="ru-RU"/>
              </w:rPr>
              <w:t>2025 год - 15 500,00 тыс. рублей.</w:t>
            </w:r>
          </w:p>
          <w:p w:rsidR="00DA02E3" w:rsidRPr="00885487" w:rsidRDefault="00DA02E3" w:rsidP="00774D45">
            <w:pPr>
              <w:spacing w:after="0" w:line="240" w:lineRule="auto"/>
              <w:jc w:val="both"/>
              <w:rPr>
                <w:rFonts w:ascii="Times New Roman" w:hAnsi="Times New Roman" w:cs="Times New Roman"/>
                <w:b/>
                <w:sz w:val="24"/>
                <w:szCs w:val="24"/>
              </w:rPr>
            </w:pPr>
            <w:r w:rsidRPr="00885487">
              <w:rPr>
                <w:rFonts w:ascii="Times New Roman" w:hAnsi="Times New Roman" w:cs="Times New Roman"/>
                <w:b/>
                <w:sz w:val="24"/>
                <w:szCs w:val="24"/>
              </w:rPr>
              <w:t>Государственная программа вологодской области «развитие транспортной системы вологодской области на 2014-2020 годы»:</w:t>
            </w:r>
          </w:p>
          <w:p w:rsidR="00DA02E3" w:rsidRPr="00885487" w:rsidRDefault="00DA02E3" w:rsidP="00774D45">
            <w:pPr>
              <w:pStyle w:val="affe"/>
              <w:numPr>
                <w:ilvl w:val="0"/>
                <w:numId w:val="62"/>
              </w:numPr>
              <w:spacing w:after="0" w:line="240" w:lineRule="auto"/>
              <w:ind w:left="0" w:firstLine="360"/>
              <w:jc w:val="both"/>
              <w:rPr>
                <w:rFonts w:ascii="Times New Roman" w:hAnsi="Times New Roman" w:cs="Times New Roman"/>
                <w:sz w:val="24"/>
                <w:szCs w:val="24"/>
              </w:rPr>
            </w:pPr>
            <w:r w:rsidRPr="00885487">
              <w:rPr>
                <w:rFonts w:ascii="Times New Roman" w:hAnsi="Times New Roman" w:cs="Times New Roman"/>
                <w:sz w:val="24"/>
                <w:szCs w:val="24"/>
              </w:rPr>
              <w:t>1 013 027,9 тыс.руб. - собственные доходы областного бюджета.</w:t>
            </w:r>
          </w:p>
        </w:tc>
      </w:tr>
    </w:tbl>
    <w:p w:rsidR="00BE63AD" w:rsidRPr="00474A7C" w:rsidRDefault="00BE63AD">
      <w:pPr>
        <w:rPr>
          <w:rFonts w:ascii="Times New Roman" w:hAnsi="Times New Roman" w:cs="Times New Roman"/>
          <w:sz w:val="28"/>
          <w:szCs w:val="28"/>
        </w:rPr>
      </w:pPr>
      <w:r w:rsidRPr="00474A7C">
        <w:rPr>
          <w:rFonts w:ascii="Times New Roman" w:hAnsi="Times New Roman" w:cs="Times New Roman"/>
          <w:sz w:val="28"/>
          <w:szCs w:val="28"/>
        </w:rPr>
        <w:br w:type="page"/>
      </w:r>
    </w:p>
    <w:p w:rsidR="00BC3D27" w:rsidRPr="008F487C" w:rsidRDefault="00AF4B99" w:rsidP="0068689D">
      <w:pPr>
        <w:pStyle w:val="16"/>
        <w:outlineLvl w:val="0"/>
        <w:rPr>
          <w:rStyle w:val="17"/>
          <w:b/>
        </w:rPr>
      </w:pPr>
      <w:bookmarkStart w:id="4" w:name="_Toc536113483"/>
      <w:r w:rsidRPr="008F487C">
        <w:rPr>
          <w:rStyle w:val="17"/>
          <w:b/>
        </w:rPr>
        <w:t>2</w:t>
      </w:r>
      <w:r w:rsidR="004A0333" w:rsidRPr="008F487C">
        <w:rPr>
          <w:rStyle w:val="17"/>
          <w:b/>
        </w:rPr>
        <w:t xml:space="preserve">. </w:t>
      </w:r>
      <w:bookmarkEnd w:id="4"/>
      <w:r w:rsidR="00FE39CA" w:rsidRPr="008F487C">
        <w:rPr>
          <w:rStyle w:val="17"/>
          <w:b/>
        </w:rPr>
        <w:t xml:space="preserve">Характеристика существующей дорожно-транспортной ситуации на территории </w:t>
      </w:r>
      <w:r w:rsidR="008F487C" w:rsidRPr="008F487C">
        <w:rPr>
          <w:rStyle w:val="17"/>
          <w:b/>
        </w:rPr>
        <w:t>Харовского</w:t>
      </w:r>
      <w:r w:rsidR="00FE39CA" w:rsidRPr="008F487C">
        <w:rPr>
          <w:rStyle w:val="17"/>
          <w:b/>
        </w:rPr>
        <w:t xml:space="preserve"> муниципального района </w:t>
      </w:r>
      <w:r w:rsidR="00B26C12" w:rsidRPr="008F487C">
        <w:rPr>
          <w:rStyle w:val="17"/>
          <w:b/>
        </w:rPr>
        <w:t>Вологодской</w:t>
      </w:r>
      <w:r w:rsidR="00FE39CA" w:rsidRPr="008F487C">
        <w:rPr>
          <w:rStyle w:val="17"/>
          <w:b/>
        </w:rPr>
        <w:t xml:space="preserve"> области</w:t>
      </w:r>
    </w:p>
    <w:p w:rsidR="0091793F" w:rsidRPr="008F487C" w:rsidRDefault="0091793F" w:rsidP="00BC3D27">
      <w:pPr>
        <w:pStyle w:val="aff1"/>
        <w:rPr>
          <w:rStyle w:val="17"/>
          <w:b w:val="0"/>
        </w:rPr>
      </w:pPr>
    </w:p>
    <w:p w:rsidR="007040DF" w:rsidRPr="008F487C" w:rsidRDefault="007040DF" w:rsidP="007E714E">
      <w:pPr>
        <w:pStyle w:val="16"/>
        <w:numPr>
          <w:ilvl w:val="1"/>
          <w:numId w:val="25"/>
        </w:numPr>
        <w:ind w:left="0" w:firstLine="851"/>
        <w:outlineLvl w:val="0"/>
      </w:pPr>
      <w:bookmarkStart w:id="5" w:name="_Toc536113484"/>
      <w:r w:rsidRPr="008F487C">
        <w:t xml:space="preserve">Положение территории </w:t>
      </w:r>
      <w:r w:rsidR="008F487C" w:rsidRPr="008F487C">
        <w:t>Харовского</w:t>
      </w:r>
      <w:r w:rsidRPr="008F487C">
        <w:t xml:space="preserve"> муниципального района </w:t>
      </w:r>
      <w:r w:rsidR="00B26C12" w:rsidRPr="008F487C">
        <w:t>Вологодской</w:t>
      </w:r>
      <w:r w:rsidRPr="008F487C">
        <w:t xml:space="preserve"> области в структуре пространственной организации (прилегающих субъектов Российской Федерации)</w:t>
      </w:r>
    </w:p>
    <w:p w:rsidR="007040DF" w:rsidRPr="00F527CE" w:rsidRDefault="007040DF" w:rsidP="007040DF">
      <w:pPr>
        <w:pStyle w:val="aff1"/>
        <w:rPr>
          <w:highlight w:val="yellow"/>
        </w:rPr>
      </w:pPr>
    </w:p>
    <w:p w:rsidR="008F487C" w:rsidRDefault="008F487C" w:rsidP="008121CE">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8F487C">
        <w:rPr>
          <w:rFonts w:ascii="Times New Roman" w:eastAsia="Times New Roman" w:hAnsi="Times New Roman" w:cs="Times New Roman"/>
          <w:color w:val="000000"/>
          <w:sz w:val="28"/>
          <w:szCs w:val="28"/>
          <w:lang w:eastAsia="ru-RU"/>
        </w:rPr>
        <w:t xml:space="preserve">Харовский муниципальный район – муниципальное образование Вологодской области, в состав которого входят муниципальное образование город Харовск и 5 </w:t>
      </w:r>
      <w:r w:rsidR="00885487">
        <w:rPr>
          <w:rFonts w:ascii="Times New Roman" w:eastAsia="Times New Roman" w:hAnsi="Times New Roman" w:cs="Times New Roman"/>
          <w:color w:val="000000"/>
          <w:sz w:val="28"/>
          <w:szCs w:val="28"/>
          <w:lang w:eastAsia="ru-RU"/>
        </w:rPr>
        <w:t xml:space="preserve">(пять) </w:t>
      </w:r>
      <w:r w:rsidRPr="008F487C">
        <w:rPr>
          <w:rFonts w:ascii="Times New Roman" w:eastAsia="Times New Roman" w:hAnsi="Times New Roman" w:cs="Times New Roman"/>
          <w:color w:val="000000"/>
          <w:sz w:val="28"/>
          <w:szCs w:val="28"/>
          <w:lang w:eastAsia="ru-RU"/>
        </w:rPr>
        <w:t xml:space="preserve">сельских поселений: </w:t>
      </w:r>
      <w:r>
        <w:rPr>
          <w:rFonts w:ascii="Times New Roman" w:eastAsia="Times New Roman" w:hAnsi="Times New Roman" w:cs="Times New Roman"/>
          <w:color w:val="000000"/>
          <w:sz w:val="28"/>
          <w:szCs w:val="28"/>
          <w:lang w:eastAsia="ru-RU"/>
        </w:rPr>
        <w:t>Ильинское, Кубенское, Семигороднее, Харовское, Шапшинское.</w:t>
      </w:r>
    </w:p>
    <w:p w:rsidR="008F487C" w:rsidRDefault="008F487C" w:rsidP="008121CE">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Харовский муниципальный район расположен на севере Вологодской области и имеет выгодное экономическое положение. Площадь территории района составляет – 3,6 тыс. кв. км, что составляет – 2,5% общей площади Вологодской области. Район привлекателен для инвесторов, так как находится вблизи областного центра.</w:t>
      </w:r>
    </w:p>
    <w:p w:rsidR="008F487C" w:rsidRDefault="008F487C" w:rsidP="008121CE">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Удаленность </w:t>
      </w:r>
      <w:r w:rsidR="00885487">
        <w:rPr>
          <w:rFonts w:ascii="Times New Roman" w:eastAsia="Times New Roman" w:hAnsi="Times New Roman" w:cs="Times New Roman"/>
          <w:color w:val="000000"/>
          <w:sz w:val="28"/>
          <w:szCs w:val="28"/>
          <w:lang w:eastAsia="ru-RU"/>
        </w:rPr>
        <w:t xml:space="preserve">муниципального </w:t>
      </w:r>
      <w:r>
        <w:rPr>
          <w:rFonts w:ascii="Times New Roman" w:eastAsia="Times New Roman" w:hAnsi="Times New Roman" w:cs="Times New Roman"/>
          <w:color w:val="000000"/>
          <w:sz w:val="28"/>
          <w:szCs w:val="28"/>
          <w:lang w:eastAsia="ru-RU"/>
        </w:rPr>
        <w:t>района от Вологды – 110 км, Череповца – 240 км, Москвы – 590 км, Санкт-Петербург – 770 км.</w:t>
      </w:r>
    </w:p>
    <w:p w:rsidR="008F487C" w:rsidRDefault="008F487C" w:rsidP="008121CE">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По территории района проходит железная дорога </w:t>
      </w:r>
      <w:r w:rsidR="00885487">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Москва – Архангельск</w:t>
      </w:r>
      <w:r w:rsidR="00885487">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автомобильная дорога областного значения </w:t>
      </w:r>
      <w:r w:rsidR="00885487">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Сокол – Харовск – Вожега</w:t>
      </w:r>
      <w:r w:rsidR="00885487">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w:t>
      </w:r>
    </w:p>
    <w:p w:rsidR="008F487C" w:rsidRPr="00A1725B" w:rsidRDefault="008F487C" w:rsidP="008121CE">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В 55-ти километрах от города Харовск </w:t>
      </w:r>
      <w:r w:rsidR="00885487">
        <w:rPr>
          <w:rFonts w:ascii="Times New Roman" w:eastAsia="Times New Roman" w:hAnsi="Times New Roman" w:cs="Times New Roman"/>
          <w:color w:val="000000"/>
          <w:sz w:val="28"/>
          <w:szCs w:val="28"/>
          <w:lang w:eastAsia="ru-RU"/>
        </w:rPr>
        <w:t>проходит федеральная трасса М-8</w:t>
      </w:r>
      <w:r>
        <w:rPr>
          <w:rFonts w:ascii="Times New Roman" w:eastAsia="Times New Roman" w:hAnsi="Times New Roman" w:cs="Times New Roman"/>
          <w:color w:val="000000"/>
          <w:sz w:val="28"/>
          <w:szCs w:val="28"/>
          <w:lang w:eastAsia="ru-RU"/>
        </w:rPr>
        <w:t xml:space="preserve"> </w:t>
      </w:r>
      <w:r w:rsidR="00885487">
        <w:rPr>
          <w:rFonts w:ascii="Times New Roman" w:eastAsia="Times New Roman" w:hAnsi="Times New Roman" w:cs="Times New Roman"/>
          <w:color w:val="000000"/>
          <w:sz w:val="28"/>
          <w:szCs w:val="28"/>
          <w:lang w:eastAsia="ru-RU"/>
        </w:rPr>
        <w:t>«</w:t>
      </w:r>
      <w:r w:rsidRPr="00A1725B">
        <w:rPr>
          <w:rFonts w:ascii="Times New Roman" w:eastAsia="Times New Roman" w:hAnsi="Times New Roman" w:cs="Times New Roman"/>
          <w:color w:val="000000"/>
          <w:sz w:val="28"/>
          <w:szCs w:val="28"/>
          <w:lang w:eastAsia="ru-RU"/>
        </w:rPr>
        <w:t>Москва – Архангельск</w:t>
      </w:r>
      <w:r w:rsidR="00885487">
        <w:rPr>
          <w:rFonts w:ascii="Times New Roman" w:eastAsia="Times New Roman" w:hAnsi="Times New Roman" w:cs="Times New Roman"/>
          <w:color w:val="000000"/>
          <w:sz w:val="28"/>
          <w:szCs w:val="28"/>
          <w:lang w:eastAsia="ru-RU"/>
        </w:rPr>
        <w:t>»</w:t>
      </w:r>
      <w:r w:rsidRPr="00A1725B">
        <w:rPr>
          <w:rFonts w:ascii="Times New Roman" w:eastAsia="Times New Roman" w:hAnsi="Times New Roman" w:cs="Times New Roman"/>
          <w:color w:val="000000"/>
          <w:sz w:val="28"/>
          <w:szCs w:val="28"/>
          <w:lang w:eastAsia="ru-RU"/>
        </w:rPr>
        <w:t>.</w:t>
      </w:r>
    </w:p>
    <w:p w:rsidR="0018639F" w:rsidRPr="00A1725B" w:rsidRDefault="0018639F" w:rsidP="008121CE">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A1725B">
        <w:rPr>
          <w:rFonts w:ascii="Times New Roman" w:eastAsia="Times New Roman" w:hAnsi="Times New Roman" w:cs="Times New Roman"/>
          <w:color w:val="000000"/>
          <w:sz w:val="28"/>
          <w:szCs w:val="28"/>
          <w:lang w:eastAsia="ru-RU"/>
        </w:rPr>
        <w:t xml:space="preserve">Административным центром </w:t>
      </w:r>
      <w:r w:rsidR="00A1725B" w:rsidRPr="00A1725B">
        <w:rPr>
          <w:rFonts w:ascii="Times New Roman" w:eastAsia="Times New Roman" w:hAnsi="Times New Roman" w:cs="Times New Roman"/>
          <w:color w:val="000000"/>
          <w:sz w:val="28"/>
          <w:szCs w:val="28"/>
          <w:lang w:eastAsia="ru-RU"/>
        </w:rPr>
        <w:t>Харовского</w:t>
      </w:r>
      <w:r w:rsidRPr="00A1725B">
        <w:rPr>
          <w:rFonts w:ascii="Times New Roman" w:eastAsia="Times New Roman" w:hAnsi="Times New Roman" w:cs="Times New Roman"/>
          <w:color w:val="000000"/>
          <w:sz w:val="28"/>
          <w:szCs w:val="28"/>
          <w:lang w:eastAsia="ru-RU"/>
        </w:rPr>
        <w:t xml:space="preserve"> муниципального района, является </w:t>
      </w:r>
      <w:r w:rsidR="00A1725B" w:rsidRPr="00A1725B">
        <w:rPr>
          <w:rFonts w:ascii="Times New Roman" w:eastAsia="Times New Roman" w:hAnsi="Times New Roman" w:cs="Times New Roman"/>
          <w:color w:val="000000"/>
          <w:sz w:val="28"/>
          <w:szCs w:val="28"/>
          <w:lang w:eastAsia="ru-RU"/>
        </w:rPr>
        <w:t>–</w:t>
      </w:r>
      <w:r w:rsidRPr="00A1725B">
        <w:rPr>
          <w:rFonts w:ascii="Times New Roman" w:eastAsia="Times New Roman" w:hAnsi="Times New Roman" w:cs="Times New Roman"/>
          <w:color w:val="000000"/>
          <w:sz w:val="28"/>
          <w:szCs w:val="28"/>
          <w:lang w:eastAsia="ru-RU"/>
        </w:rPr>
        <w:t xml:space="preserve"> </w:t>
      </w:r>
      <w:r w:rsidR="00A1725B" w:rsidRPr="00A1725B">
        <w:rPr>
          <w:rFonts w:ascii="Times New Roman" w:hAnsi="Times New Roman" w:cs="Times New Roman"/>
          <w:sz w:val="28"/>
          <w:szCs w:val="28"/>
        </w:rPr>
        <w:t>город Харовск</w:t>
      </w:r>
      <w:r w:rsidRPr="00A1725B">
        <w:rPr>
          <w:rFonts w:ascii="Times New Roman" w:hAnsi="Times New Roman" w:cs="Times New Roman"/>
          <w:sz w:val="28"/>
          <w:szCs w:val="28"/>
        </w:rPr>
        <w:t>.</w:t>
      </w:r>
    </w:p>
    <w:p w:rsidR="007040DF" w:rsidRPr="00A1725B" w:rsidRDefault="007040DF" w:rsidP="007040DF">
      <w:pPr>
        <w:pStyle w:val="aff1"/>
      </w:pPr>
      <w:r w:rsidRPr="00A1725B">
        <w:t>Транспортная доступность – нормативный показатель затрат времени на транспортные сообщения между различными пунктами в пределах систем группового расселения. Это экономическая категория, имеющая отношение не только к транспортному комплексу, но и ко всему социально-экономическому устройству страны.</w:t>
      </w:r>
    </w:p>
    <w:p w:rsidR="007040DF" w:rsidRPr="00A1725B" w:rsidRDefault="007040DF" w:rsidP="007040DF">
      <w:pPr>
        <w:pStyle w:val="aff1"/>
      </w:pPr>
      <w:r w:rsidRPr="00A1725B">
        <w:t>Транспортную доступность для населения можно определить, как возможность воспользоваться объектами транспортной инфраструктуры и услугами транспорта для различных групп населения.</w:t>
      </w:r>
    </w:p>
    <w:p w:rsidR="007040DF" w:rsidRPr="00F55014" w:rsidRDefault="007040DF" w:rsidP="007040DF">
      <w:pPr>
        <w:pStyle w:val="aff1"/>
      </w:pPr>
      <w:r w:rsidRPr="00F55014">
        <w:t xml:space="preserve">Транспортная доступность </w:t>
      </w:r>
      <w:r w:rsidR="00A1725B" w:rsidRPr="00F55014">
        <w:t>Харовского</w:t>
      </w:r>
      <w:r w:rsidRPr="00F55014">
        <w:t xml:space="preserve"> муниципального района:</w:t>
      </w:r>
    </w:p>
    <w:p w:rsidR="00FC7ABF" w:rsidRPr="00F55014" w:rsidRDefault="00FC7ABF" w:rsidP="002156E3">
      <w:pPr>
        <w:pStyle w:val="a1"/>
        <w:ind w:left="0" w:firstLine="851"/>
        <w:rPr>
          <w:b/>
        </w:rPr>
      </w:pPr>
      <w:r w:rsidRPr="00F55014">
        <w:rPr>
          <w:b/>
        </w:rPr>
        <w:t>от 30 минут до 2 часов автотранспортная доступность до:</w:t>
      </w:r>
    </w:p>
    <w:p w:rsidR="001A6C7D" w:rsidRPr="00F55014" w:rsidRDefault="00F55014" w:rsidP="007E714E">
      <w:pPr>
        <w:pStyle w:val="a1"/>
        <w:numPr>
          <w:ilvl w:val="0"/>
          <w:numId w:val="45"/>
        </w:numPr>
        <w:ind w:left="0" w:firstLine="851"/>
      </w:pPr>
      <w:r w:rsidRPr="00F55014">
        <w:t>деревня Большая Вологодская область</w:t>
      </w:r>
      <w:r w:rsidR="001A6C7D" w:rsidRPr="00F55014">
        <w:t>:</w:t>
      </w:r>
    </w:p>
    <w:p w:rsidR="001A6C7D" w:rsidRPr="00F55014" w:rsidRDefault="001A6C7D" w:rsidP="002156E3">
      <w:pPr>
        <w:pStyle w:val="a1"/>
        <w:numPr>
          <w:ilvl w:val="0"/>
          <w:numId w:val="0"/>
        </w:numPr>
        <w:ind w:firstLine="851"/>
      </w:pPr>
      <w:r w:rsidRPr="00F55014">
        <w:t>- че</w:t>
      </w:r>
      <w:r w:rsidR="00F55014" w:rsidRPr="00F55014">
        <w:t>рез Харовск – Вожега – 31 минута (26,9 км.)</w:t>
      </w:r>
      <w:r w:rsidRPr="00F55014">
        <w:t>.</w:t>
      </w:r>
    </w:p>
    <w:p w:rsidR="001A6C7D" w:rsidRPr="00F55014" w:rsidRDefault="00F55014" w:rsidP="007E714E">
      <w:pPr>
        <w:pStyle w:val="a1"/>
        <w:numPr>
          <w:ilvl w:val="0"/>
          <w:numId w:val="45"/>
        </w:numPr>
        <w:ind w:left="0" w:firstLine="851"/>
      </w:pPr>
      <w:r w:rsidRPr="00F55014">
        <w:t>деревня Паньковская</w:t>
      </w:r>
      <w:r w:rsidR="001A6C7D" w:rsidRPr="00F55014">
        <w:t xml:space="preserve"> Вологодская область:</w:t>
      </w:r>
    </w:p>
    <w:p w:rsidR="001A6C7D" w:rsidRPr="00F55014" w:rsidRDefault="001A6C7D" w:rsidP="002156E3">
      <w:pPr>
        <w:pStyle w:val="a1"/>
        <w:numPr>
          <w:ilvl w:val="0"/>
          <w:numId w:val="0"/>
        </w:numPr>
        <w:ind w:firstLine="851"/>
      </w:pPr>
      <w:r w:rsidRPr="00F55014">
        <w:t xml:space="preserve">- через </w:t>
      </w:r>
      <w:r w:rsidR="00F55014" w:rsidRPr="00F55014">
        <w:t>Харовск - Вожега – 46 минуты (37,1</w:t>
      </w:r>
      <w:r w:rsidRPr="00F55014">
        <w:t xml:space="preserve"> км.).</w:t>
      </w:r>
    </w:p>
    <w:p w:rsidR="001A6C7D" w:rsidRPr="00F55014" w:rsidRDefault="00F55014" w:rsidP="007E714E">
      <w:pPr>
        <w:pStyle w:val="a1"/>
        <w:numPr>
          <w:ilvl w:val="0"/>
          <w:numId w:val="45"/>
        </w:numPr>
        <w:ind w:left="0" w:firstLine="851"/>
      </w:pPr>
      <w:r w:rsidRPr="00F55014">
        <w:t>деревня Кумзено</w:t>
      </w:r>
      <w:r w:rsidR="001A6C7D" w:rsidRPr="00F55014">
        <w:t xml:space="preserve"> Вологодская область:</w:t>
      </w:r>
    </w:p>
    <w:p w:rsidR="001A6C7D" w:rsidRPr="00F55014" w:rsidRDefault="001A6C7D" w:rsidP="002156E3">
      <w:pPr>
        <w:pStyle w:val="a1"/>
        <w:numPr>
          <w:ilvl w:val="0"/>
          <w:numId w:val="0"/>
        </w:numPr>
        <w:ind w:firstLine="851"/>
      </w:pPr>
      <w:r w:rsidRPr="00F55014">
        <w:t xml:space="preserve">- через </w:t>
      </w:r>
      <w:r w:rsidR="00F55014" w:rsidRPr="00F55014">
        <w:t>Харовск-Вожега – 1 час (48,9</w:t>
      </w:r>
      <w:r w:rsidRPr="00F55014">
        <w:t xml:space="preserve"> км.).</w:t>
      </w:r>
    </w:p>
    <w:p w:rsidR="001A6C7D" w:rsidRPr="00F55014" w:rsidRDefault="00F55014" w:rsidP="007E714E">
      <w:pPr>
        <w:pStyle w:val="a1"/>
        <w:numPr>
          <w:ilvl w:val="0"/>
          <w:numId w:val="45"/>
        </w:numPr>
        <w:ind w:left="0" w:firstLine="851"/>
      </w:pPr>
      <w:r w:rsidRPr="00F55014">
        <w:t>поселок Заднее</w:t>
      </w:r>
      <w:r w:rsidR="001A6C7D" w:rsidRPr="00F55014">
        <w:t xml:space="preserve"> Вологодская область:</w:t>
      </w:r>
    </w:p>
    <w:p w:rsidR="001A6C7D" w:rsidRPr="00F55014" w:rsidRDefault="001A6C7D" w:rsidP="002156E3">
      <w:pPr>
        <w:pStyle w:val="a1"/>
        <w:numPr>
          <w:ilvl w:val="0"/>
          <w:numId w:val="0"/>
        </w:numPr>
        <w:ind w:firstLine="851"/>
      </w:pPr>
      <w:r w:rsidRPr="00F55014">
        <w:t xml:space="preserve">- через </w:t>
      </w:r>
      <w:r w:rsidR="00F55014" w:rsidRPr="00F55014">
        <w:t>дорогу без названия – 1 час 23 минут (84,2</w:t>
      </w:r>
      <w:r w:rsidRPr="00F55014">
        <w:t xml:space="preserve"> км.).</w:t>
      </w:r>
    </w:p>
    <w:p w:rsidR="001A6C7D" w:rsidRPr="009164C2" w:rsidRDefault="001A6C7D" w:rsidP="007E714E">
      <w:pPr>
        <w:pStyle w:val="a1"/>
        <w:numPr>
          <w:ilvl w:val="0"/>
          <w:numId w:val="45"/>
        </w:numPr>
        <w:ind w:left="0" w:firstLine="851"/>
      </w:pPr>
      <w:r w:rsidRPr="009164C2">
        <w:t xml:space="preserve">город </w:t>
      </w:r>
      <w:r w:rsidR="009164C2" w:rsidRPr="009164C2">
        <w:t>Сокол Вологодской области</w:t>
      </w:r>
      <w:r w:rsidRPr="009164C2">
        <w:t>:</w:t>
      </w:r>
    </w:p>
    <w:p w:rsidR="001A6C7D" w:rsidRDefault="001A6C7D" w:rsidP="002156E3">
      <w:pPr>
        <w:pStyle w:val="a1"/>
        <w:numPr>
          <w:ilvl w:val="0"/>
          <w:numId w:val="0"/>
        </w:numPr>
        <w:ind w:firstLine="851"/>
      </w:pPr>
      <w:r w:rsidRPr="009164C2">
        <w:t xml:space="preserve">- через </w:t>
      </w:r>
      <w:r w:rsidR="009164C2" w:rsidRPr="009164C2">
        <w:t>улицу Советская – 1 час 13 минут (73,4</w:t>
      </w:r>
      <w:r w:rsidRPr="009164C2">
        <w:t xml:space="preserve"> км.).</w:t>
      </w:r>
    </w:p>
    <w:p w:rsidR="007040DF" w:rsidRPr="009164C2" w:rsidRDefault="00F12AAF" w:rsidP="002156E3">
      <w:pPr>
        <w:pStyle w:val="a1"/>
        <w:ind w:left="0" w:firstLine="851"/>
        <w:rPr>
          <w:b/>
        </w:rPr>
      </w:pPr>
      <w:r w:rsidRPr="009164C2">
        <w:rPr>
          <w:b/>
        </w:rPr>
        <w:t>2</w:t>
      </w:r>
      <w:r w:rsidR="007040DF" w:rsidRPr="009164C2">
        <w:rPr>
          <w:b/>
        </w:rPr>
        <w:t>-4 часовая автотранспортная доступность до:</w:t>
      </w:r>
    </w:p>
    <w:p w:rsidR="001A6C7D" w:rsidRPr="009164C2" w:rsidRDefault="009164C2" w:rsidP="007E714E">
      <w:pPr>
        <w:pStyle w:val="a1"/>
        <w:numPr>
          <w:ilvl w:val="0"/>
          <w:numId w:val="45"/>
        </w:numPr>
        <w:ind w:left="0" w:firstLine="851"/>
      </w:pPr>
      <w:r>
        <w:t>п</w:t>
      </w:r>
      <w:r w:rsidRPr="009164C2">
        <w:t>оселок городского типа Шексна Вологодская</w:t>
      </w:r>
      <w:r w:rsidR="001A6C7D" w:rsidRPr="009164C2">
        <w:t xml:space="preserve"> область:</w:t>
      </w:r>
    </w:p>
    <w:p w:rsidR="001A6C7D" w:rsidRDefault="001A6C7D" w:rsidP="002156E3">
      <w:pPr>
        <w:pStyle w:val="a1"/>
        <w:numPr>
          <w:ilvl w:val="0"/>
          <w:numId w:val="0"/>
        </w:numPr>
        <w:ind w:firstLine="851"/>
      </w:pPr>
      <w:r w:rsidRPr="009164C2">
        <w:t xml:space="preserve">- через </w:t>
      </w:r>
      <w:r w:rsidR="009164C2" w:rsidRPr="009164C2">
        <w:t>А-114 – 2 часа 48 минуты (195 км.).</w:t>
      </w:r>
    </w:p>
    <w:p w:rsidR="009164C2" w:rsidRDefault="009164C2" w:rsidP="007E714E">
      <w:pPr>
        <w:pStyle w:val="a1"/>
        <w:numPr>
          <w:ilvl w:val="0"/>
          <w:numId w:val="45"/>
        </w:numPr>
        <w:ind w:left="0" w:firstLine="851"/>
      </w:pPr>
      <w:r>
        <w:t>город Грязовец Вологодская область:</w:t>
      </w:r>
    </w:p>
    <w:p w:rsidR="009164C2" w:rsidRDefault="009164C2" w:rsidP="002156E3">
      <w:pPr>
        <w:pStyle w:val="a1"/>
        <w:numPr>
          <w:ilvl w:val="0"/>
          <w:numId w:val="0"/>
        </w:numPr>
        <w:ind w:firstLine="851"/>
      </w:pPr>
      <w:r>
        <w:t>- через а/д Холмогоры/М-8 – 2 часа 42 минуты (159 км.).</w:t>
      </w:r>
    </w:p>
    <w:p w:rsidR="007040DF" w:rsidRPr="00F47F92" w:rsidRDefault="00F40AA7" w:rsidP="002156E3">
      <w:pPr>
        <w:pStyle w:val="a1"/>
        <w:spacing w:after="120"/>
        <w:ind w:left="0" w:firstLine="851"/>
        <w:rPr>
          <w:b/>
        </w:rPr>
      </w:pPr>
      <w:r w:rsidRPr="00F47F92">
        <w:rPr>
          <w:b/>
        </w:rPr>
        <w:t>6-8</w:t>
      </w:r>
      <w:r w:rsidR="007040DF" w:rsidRPr="00F47F92">
        <w:rPr>
          <w:b/>
        </w:rPr>
        <w:t xml:space="preserve"> часовая автотранспортная доступность до:</w:t>
      </w:r>
    </w:p>
    <w:p w:rsidR="007040DF" w:rsidRPr="00F47F92" w:rsidRDefault="00F47F92" w:rsidP="002156E3">
      <w:pPr>
        <w:pStyle w:val="a0"/>
        <w:numPr>
          <w:ilvl w:val="0"/>
          <w:numId w:val="3"/>
        </w:numPr>
        <w:spacing w:line="276" w:lineRule="auto"/>
        <w:ind w:left="0" w:right="-1" w:firstLine="851"/>
      </w:pPr>
      <w:r w:rsidRPr="00F47F92">
        <w:t xml:space="preserve">Город Каргополь Архангельская </w:t>
      </w:r>
      <w:r w:rsidR="001A6C7D" w:rsidRPr="00F47F92">
        <w:t>область:</w:t>
      </w:r>
    </w:p>
    <w:p w:rsidR="001A6C7D" w:rsidRPr="00F47F92" w:rsidRDefault="001A6C7D" w:rsidP="002156E3">
      <w:pPr>
        <w:pStyle w:val="a0"/>
        <w:numPr>
          <w:ilvl w:val="0"/>
          <w:numId w:val="0"/>
        </w:numPr>
        <w:spacing w:line="276" w:lineRule="auto"/>
        <w:ind w:right="-1" w:firstLine="851"/>
      </w:pPr>
      <w:r w:rsidRPr="00F47F92">
        <w:t xml:space="preserve">- через </w:t>
      </w:r>
      <w:r w:rsidR="00F47F92" w:rsidRPr="00F47F92">
        <w:t>11Р-002/</w:t>
      </w:r>
      <w:r w:rsidR="00F47F92" w:rsidRPr="00F47F92">
        <w:rPr>
          <w:lang w:val="en-US"/>
        </w:rPr>
        <w:t>R</w:t>
      </w:r>
      <w:r w:rsidR="00F47F92" w:rsidRPr="00F47F92">
        <w:t xml:space="preserve">2 – 5 часов 18 минуты (326 </w:t>
      </w:r>
      <w:r w:rsidR="00F40AA7" w:rsidRPr="00F47F92">
        <w:t>км.);</w:t>
      </w:r>
    </w:p>
    <w:p w:rsidR="00F40AA7" w:rsidRPr="00F47F92" w:rsidRDefault="00F40AA7" w:rsidP="002156E3">
      <w:pPr>
        <w:pStyle w:val="a0"/>
        <w:numPr>
          <w:ilvl w:val="0"/>
          <w:numId w:val="0"/>
        </w:numPr>
        <w:spacing w:line="276" w:lineRule="auto"/>
        <w:ind w:right="-1" w:firstLine="851"/>
      </w:pPr>
      <w:r w:rsidRPr="00F47F92">
        <w:t xml:space="preserve">- через </w:t>
      </w:r>
      <w:r w:rsidR="00F47F92" w:rsidRPr="00F47F92">
        <w:t>11Р-00/</w:t>
      </w:r>
      <w:r w:rsidR="00F47F92" w:rsidRPr="00F47F92">
        <w:rPr>
          <w:lang w:val="en-US"/>
        </w:rPr>
        <w:t>R</w:t>
      </w:r>
      <w:r w:rsidR="00F47F92" w:rsidRPr="00F47F92">
        <w:t>2 и а/д Холмогоры/М-8 – 6 часов 53 минут (484 км.);</w:t>
      </w:r>
    </w:p>
    <w:p w:rsidR="00F47F92" w:rsidRPr="00F47F92" w:rsidRDefault="00F47F92" w:rsidP="002156E3">
      <w:pPr>
        <w:pStyle w:val="a0"/>
        <w:numPr>
          <w:ilvl w:val="0"/>
          <w:numId w:val="0"/>
        </w:numPr>
        <w:spacing w:line="276" w:lineRule="auto"/>
        <w:ind w:right="-1" w:firstLine="851"/>
      </w:pPr>
      <w:r w:rsidRPr="00F47F92">
        <w:t>- через А-119 – 6 часов 43 минуты (472 км.).</w:t>
      </w:r>
    </w:p>
    <w:p w:rsidR="00F40AA7" w:rsidRPr="00F47F92" w:rsidRDefault="00F40AA7" w:rsidP="007E714E">
      <w:pPr>
        <w:pStyle w:val="a0"/>
        <w:numPr>
          <w:ilvl w:val="0"/>
          <w:numId w:val="45"/>
        </w:numPr>
        <w:spacing w:line="276" w:lineRule="auto"/>
        <w:ind w:left="0" w:right="-1" w:firstLine="851"/>
      </w:pPr>
      <w:r w:rsidRPr="00F47F92">
        <w:t xml:space="preserve">город </w:t>
      </w:r>
      <w:r w:rsidR="00F47F92" w:rsidRPr="00F47F92">
        <w:t>Кострома Костромская</w:t>
      </w:r>
      <w:r w:rsidRPr="00F47F92">
        <w:t xml:space="preserve"> область:</w:t>
      </w:r>
    </w:p>
    <w:p w:rsidR="00F40AA7" w:rsidRPr="002156E3" w:rsidRDefault="00F47F92" w:rsidP="002156E3">
      <w:pPr>
        <w:pStyle w:val="a0"/>
        <w:numPr>
          <w:ilvl w:val="0"/>
          <w:numId w:val="0"/>
        </w:numPr>
        <w:spacing w:line="276" w:lineRule="auto"/>
        <w:ind w:right="-1" w:firstLine="851"/>
      </w:pPr>
      <w:r w:rsidRPr="002156E3">
        <w:t>- через а/д Холмогоры/М-8 – 5 часов 53 минут (387 км.).</w:t>
      </w:r>
    </w:p>
    <w:p w:rsidR="007040DF" w:rsidRPr="002156E3" w:rsidRDefault="00F40AA7" w:rsidP="002156E3">
      <w:pPr>
        <w:pStyle w:val="a1"/>
        <w:ind w:left="0" w:firstLine="851"/>
        <w:rPr>
          <w:b/>
        </w:rPr>
      </w:pPr>
      <w:r w:rsidRPr="002156E3">
        <w:rPr>
          <w:b/>
        </w:rPr>
        <w:t>10</w:t>
      </w:r>
      <w:r w:rsidR="007040DF" w:rsidRPr="002156E3">
        <w:rPr>
          <w:b/>
        </w:rPr>
        <w:t xml:space="preserve"> часовая автотранспортная доступность до:</w:t>
      </w:r>
    </w:p>
    <w:p w:rsidR="007040DF" w:rsidRPr="002156E3" w:rsidRDefault="002156E3" w:rsidP="002156E3">
      <w:pPr>
        <w:pStyle w:val="a0"/>
        <w:numPr>
          <w:ilvl w:val="0"/>
          <w:numId w:val="3"/>
        </w:numPr>
        <w:spacing w:after="0" w:line="276" w:lineRule="auto"/>
        <w:ind w:left="0" w:right="-1" w:firstLine="851"/>
      </w:pPr>
      <w:r w:rsidRPr="002156E3">
        <w:t>город Петрозаводск Республика Карелия</w:t>
      </w:r>
      <w:r w:rsidR="00F40AA7" w:rsidRPr="002156E3">
        <w:t>:</w:t>
      </w:r>
    </w:p>
    <w:p w:rsidR="00F40AA7" w:rsidRPr="002156E3" w:rsidRDefault="00F40AA7" w:rsidP="002156E3">
      <w:pPr>
        <w:pStyle w:val="a0"/>
        <w:numPr>
          <w:ilvl w:val="0"/>
          <w:numId w:val="0"/>
        </w:numPr>
        <w:spacing w:after="0" w:line="276" w:lineRule="auto"/>
        <w:ind w:right="-1" w:firstLine="851"/>
      </w:pPr>
      <w:r w:rsidRPr="002156E3">
        <w:t xml:space="preserve">- через </w:t>
      </w:r>
      <w:r w:rsidR="002156E3" w:rsidRPr="002156E3">
        <w:t>А-119 – 10 часов 35 минут (648</w:t>
      </w:r>
      <w:r w:rsidRPr="002156E3">
        <w:t xml:space="preserve"> км.). </w:t>
      </w:r>
      <w:r w:rsidR="002156E3" w:rsidRPr="002156E3">
        <w:t>маршрут предусматривает паромную переправу</w:t>
      </w:r>
      <w:r w:rsidRPr="002156E3">
        <w:t>;</w:t>
      </w:r>
    </w:p>
    <w:p w:rsidR="00F40AA7" w:rsidRPr="002156E3" w:rsidRDefault="00F40AA7" w:rsidP="002156E3">
      <w:pPr>
        <w:pStyle w:val="a0"/>
        <w:numPr>
          <w:ilvl w:val="0"/>
          <w:numId w:val="0"/>
        </w:numPr>
        <w:spacing w:after="0" w:line="276" w:lineRule="auto"/>
        <w:ind w:right="-1" w:firstLine="851"/>
      </w:pPr>
      <w:r w:rsidRPr="002156E3">
        <w:t xml:space="preserve">- через </w:t>
      </w:r>
      <w:r w:rsidR="002156E3" w:rsidRPr="002156E3">
        <w:t>Е105/Р-21 и А-119 – 11 часов 34 минут (884</w:t>
      </w:r>
      <w:r w:rsidRPr="002156E3">
        <w:t xml:space="preserve"> км.);</w:t>
      </w:r>
    </w:p>
    <w:p w:rsidR="00F40AA7" w:rsidRPr="002156E3" w:rsidRDefault="00F40AA7" w:rsidP="002156E3">
      <w:pPr>
        <w:pStyle w:val="a0"/>
        <w:numPr>
          <w:ilvl w:val="0"/>
          <w:numId w:val="0"/>
        </w:numPr>
        <w:spacing w:after="0" w:line="276" w:lineRule="auto"/>
        <w:ind w:right="-1" w:firstLine="851"/>
      </w:pPr>
      <w:r w:rsidRPr="002156E3">
        <w:t xml:space="preserve">- через </w:t>
      </w:r>
      <w:r w:rsidR="002156E3" w:rsidRPr="002156E3">
        <w:t>А-114 – 12 часов 3 минут (901</w:t>
      </w:r>
      <w:r w:rsidRPr="002156E3">
        <w:t xml:space="preserve"> км.).</w:t>
      </w:r>
    </w:p>
    <w:p w:rsidR="00802F3F" w:rsidRDefault="00802F3F">
      <w:pPr>
        <w:rPr>
          <w:rFonts w:ascii="Times New Roman" w:hAnsi="Times New Roman" w:cs="Times New Roman"/>
          <w:b/>
          <w:sz w:val="28"/>
          <w:szCs w:val="28"/>
          <w:highlight w:val="yellow"/>
        </w:rPr>
      </w:pPr>
    </w:p>
    <w:p w:rsidR="00802F3F" w:rsidRDefault="00802F3F">
      <w:pPr>
        <w:rPr>
          <w:highlight w:val="yellow"/>
        </w:rPr>
        <w:sectPr w:rsidR="00802F3F" w:rsidSect="000A37E5">
          <w:pgSz w:w="11907" w:h="16840" w:code="9"/>
          <w:pgMar w:top="1134" w:right="567" w:bottom="1134" w:left="1701" w:header="709" w:footer="709" w:gutter="0"/>
          <w:cols w:space="708"/>
          <w:docGrid w:linePitch="360"/>
        </w:sectPr>
      </w:pPr>
    </w:p>
    <w:p w:rsidR="00802F3F" w:rsidRDefault="00802F3F">
      <w:pPr>
        <w:rPr>
          <w:rFonts w:ascii="Times New Roman" w:hAnsi="Times New Roman" w:cs="Times New Roman"/>
          <w:b/>
          <w:sz w:val="28"/>
          <w:szCs w:val="28"/>
          <w:highlight w:val="yellow"/>
        </w:rPr>
      </w:pPr>
      <w:r>
        <w:rPr>
          <w:rFonts w:ascii="Times New Roman" w:hAnsi="Times New Roman" w:cs="Times New Roman"/>
          <w:b/>
          <w:noProof/>
          <w:sz w:val="28"/>
          <w:szCs w:val="28"/>
          <w:lang w:eastAsia="ru-RU"/>
        </w:rPr>
        <w:drawing>
          <wp:inline distT="0" distB="0" distL="0" distR="0">
            <wp:extent cx="9528484" cy="4984376"/>
            <wp:effectExtent l="0" t="0" r="0" b="0"/>
            <wp:docPr id="6" name="Рисунок 6" descr="C:\Users\667\Desktop\Снимок.GIF карта.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667\Desktop\Снимок.GIF карта.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530176" cy="4985261"/>
                    </a:xfrm>
                    <a:prstGeom prst="rect">
                      <a:avLst/>
                    </a:prstGeom>
                    <a:noFill/>
                    <a:ln>
                      <a:noFill/>
                    </a:ln>
                  </pic:spPr>
                </pic:pic>
              </a:graphicData>
            </a:graphic>
          </wp:inline>
        </w:drawing>
      </w:r>
    </w:p>
    <w:p w:rsidR="00802F3F" w:rsidRPr="00695ECE" w:rsidRDefault="0038598B" w:rsidP="00802F3F">
      <w:pPr>
        <w:jc w:val="center"/>
        <w:rPr>
          <w:rFonts w:ascii="Times New Roman" w:hAnsi="Times New Roman" w:cs="Times New Roman"/>
          <w:b/>
          <w:sz w:val="28"/>
          <w:szCs w:val="28"/>
        </w:rPr>
      </w:pPr>
      <w:r>
        <w:rPr>
          <w:rFonts w:ascii="Times New Roman" w:hAnsi="Times New Roman" w:cs="Times New Roman"/>
          <w:b/>
          <w:sz w:val="28"/>
          <w:szCs w:val="28"/>
        </w:rPr>
        <w:t xml:space="preserve">Рис.1 </w:t>
      </w:r>
      <w:r w:rsidR="00B974CB">
        <w:rPr>
          <w:rFonts w:ascii="Times New Roman" w:hAnsi="Times New Roman" w:cs="Times New Roman"/>
          <w:b/>
          <w:sz w:val="28"/>
          <w:szCs w:val="28"/>
        </w:rPr>
        <w:t>к</w:t>
      </w:r>
      <w:r w:rsidR="00695ECE" w:rsidRPr="00695ECE">
        <w:rPr>
          <w:rFonts w:ascii="Times New Roman" w:hAnsi="Times New Roman" w:cs="Times New Roman"/>
          <w:b/>
          <w:sz w:val="28"/>
          <w:szCs w:val="28"/>
        </w:rPr>
        <w:t>арта дорог Вологодской области</w:t>
      </w:r>
    </w:p>
    <w:p w:rsidR="00802F3F" w:rsidRDefault="00802F3F">
      <w:pPr>
        <w:rPr>
          <w:rFonts w:ascii="Times New Roman" w:hAnsi="Times New Roman" w:cs="Times New Roman"/>
          <w:b/>
          <w:sz w:val="28"/>
          <w:szCs w:val="28"/>
          <w:highlight w:val="yellow"/>
        </w:rPr>
      </w:pPr>
    </w:p>
    <w:p w:rsidR="00802F3F" w:rsidRDefault="00802F3F" w:rsidP="0068689D">
      <w:pPr>
        <w:pStyle w:val="110"/>
        <w:outlineLvl w:val="1"/>
        <w:sectPr w:rsidR="00802F3F" w:rsidSect="00802F3F">
          <w:pgSz w:w="16840" w:h="11907" w:orient="landscape" w:code="9"/>
          <w:pgMar w:top="1701" w:right="1134" w:bottom="567" w:left="1134" w:header="709" w:footer="709" w:gutter="0"/>
          <w:cols w:space="708"/>
          <w:docGrid w:linePitch="360"/>
        </w:sectPr>
      </w:pPr>
    </w:p>
    <w:p w:rsidR="00BE63AD" w:rsidRPr="009B3CF7" w:rsidRDefault="00AF4B99" w:rsidP="0068689D">
      <w:pPr>
        <w:pStyle w:val="110"/>
        <w:outlineLvl w:val="1"/>
      </w:pPr>
      <w:r w:rsidRPr="009B3CF7">
        <w:t>2.2</w:t>
      </w:r>
      <w:r w:rsidR="00290EC0" w:rsidRPr="009B3CF7">
        <w:t>.</w:t>
      </w:r>
      <w:r w:rsidR="004A0333" w:rsidRPr="009B3CF7">
        <w:t xml:space="preserve"> </w:t>
      </w:r>
      <w:bookmarkEnd w:id="5"/>
      <w:r w:rsidR="00290EC0" w:rsidRPr="009B3CF7">
        <w:t>Анализ имеющихся документов территориального планирования, планов и программ комплексного социально-экономического развития федерального, регионального и муниципального уровня, долгосрочных целевых программ, программ комплексного развития транспортной инфраструктуры, материалов инженерных изысканий</w:t>
      </w:r>
    </w:p>
    <w:p w:rsidR="002751EA" w:rsidRPr="002563D0" w:rsidRDefault="002751EA" w:rsidP="002751EA">
      <w:pPr>
        <w:pStyle w:val="aff1"/>
      </w:pPr>
    </w:p>
    <w:p w:rsidR="002751EA" w:rsidRPr="002563D0" w:rsidRDefault="002751EA" w:rsidP="009E13E4">
      <w:pPr>
        <w:pStyle w:val="aff1"/>
      </w:pPr>
      <w:r w:rsidRPr="002563D0">
        <w:t>Согласно Концепции проекта Федерального закона «Об организации дорожного движения и о внесении изменений в отдельные законодательные акты Российской Федерации» (разработчик Проекта – Министерство транспорта РФ), организационная деятельность органов государственной власти субъекта Российской Федерации и органов местного самоуправления по организации дорожного движения должна включать в себя:</w:t>
      </w:r>
    </w:p>
    <w:p w:rsidR="002751EA" w:rsidRPr="002563D0" w:rsidRDefault="002751EA" w:rsidP="00D96DF9">
      <w:pPr>
        <w:pStyle w:val="a1"/>
        <w:numPr>
          <w:ilvl w:val="0"/>
          <w:numId w:val="7"/>
        </w:numPr>
        <w:ind w:left="0" w:firstLine="567"/>
      </w:pPr>
      <w:r w:rsidRPr="002563D0">
        <w:t>реализацию региональной и муниципальной политики в области организации дорожного движения на территории муниципального образования;</w:t>
      </w:r>
    </w:p>
    <w:p w:rsidR="002751EA" w:rsidRPr="002563D0" w:rsidRDefault="002751EA" w:rsidP="00D96DF9">
      <w:pPr>
        <w:pStyle w:val="a1"/>
        <w:numPr>
          <w:ilvl w:val="0"/>
          <w:numId w:val="7"/>
        </w:numPr>
        <w:ind w:left="0" w:firstLine="567"/>
      </w:pPr>
      <w:r w:rsidRPr="002563D0">
        <w:t>организацию и мониторинг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w:t>
      </w:r>
    </w:p>
    <w:p w:rsidR="002751EA" w:rsidRPr="002563D0" w:rsidRDefault="002751EA" w:rsidP="00D96DF9">
      <w:pPr>
        <w:pStyle w:val="a1"/>
        <w:numPr>
          <w:ilvl w:val="0"/>
          <w:numId w:val="7"/>
        </w:numPr>
        <w:ind w:left="0" w:firstLine="567"/>
      </w:pPr>
      <w:r w:rsidRPr="002563D0">
        <w:t>ведение учета основных параметров дорожного движения на территории муниципальных образований;</w:t>
      </w:r>
    </w:p>
    <w:p w:rsidR="002751EA" w:rsidRPr="002563D0" w:rsidRDefault="002751EA" w:rsidP="00D96DF9">
      <w:pPr>
        <w:pStyle w:val="a1"/>
        <w:numPr>
          <w:ilvl w:val="0"/>
          <w:numId w:val="7"/>
        </w:numPr>
        <w:ind w:left="0" w:firstLine="567"/>
      </w:pPr>
      <w:r w:rsidRPr="002563D0">
        <w:t>содержание технических средств организации дорожного движения (ТСОДД) на автомобильных дорогах;</w:t>
      </w:r>
    </w:p>
    <w:p w:rsidR="002751EA" w:rsidRPr="002563D0" w:rsidRDefault="002751EA" w:rsidP="00D96DF9">
      <w:pPr>
        <w:pStyle w:val="a1"/>
        <w:numPr>
          <w:ilvl w:val="0"/>
          <w:numId w:val="7"/>
        </w:numPr>
        <w:ind w:left="0" w:firstLine="567"/>
      </w:pPr>
      <w:r w:rsidRPr="002563D0">
        <w:t>ведение реестра парковок общего пользования на территориях муниципальных образований.</w:t>
      </w:r>
    </w:p>
    <w:p w:rsidR="002751EA" w:rsidRPr="002563D0" w:rsidRDefault="002751EA" w:rsidP="009E13E4">
      <w:pPr>
        <w:pStyle w:val="aff1"/>
      </w:pPr>
      <w:r w:rsidRPr="002563D0">
        <w:t>Целью государственной политики в сфере организации дорожного движения (ОДД) является достижение высоких стандартов качества жизни населения и обслуживания экономики за счет эффективного и качественного удовлетворения транспортного спроса при условии одновременной минимизации всех видов, сопутствующих социальных, экономических и экологических издержек.</w:t>
      </w:r>
    </w:p>
    <w:p w:rsidR="002751EA" w:rsidRPr="00B1105A" w:rsidRDefault="002751EA" w:rsidP="009E13E4">
      <w:pPr>
        <w:pStyle w:val="aff1"/>
      </w:pPr>
      <w:r w:rsidRPr="002563D0">
        <w:t xml:space="preserve">Целью государственного регулирования в сфере организации дорожного </w:t>
      </w:r>
      <w:r w:rsidRPr="00B1105A">
        <w:t>движения и развития территориальных транспортных систем является создание правовых, экономических и технических условий для обеспечения надежного и безопасного движения транспортных средств и пешеходов.</w:t>
      </w:r>
    </w:p>
    <w:p w:rsidR="002751EA" w:rsidRPr="00B1105A" w:rsidRDefault="002751EA" w:rsidP="009E13E4">
      <w:pPr>
        <w:pStyle w:val="aff1"/>
      </w:pPr>
      <w:r w:rsidRPr="00B1105A">
        <w:t>Ведущая роль в регламентации общественных отношений в области организации дорожного движения пр</w:t>
      </w:r>
      <w:r w:rsidR="009C54D8" w:rsidRPr="00B1105A">
        <w:t>инадлежит Федеральному закону №</w:t>
      </w:r>
      <w:r w:rsidRPr="00B1105A">
        <w:t>196- ФЗ «О безопасности дорожного движения», который определяет понятие «организация дорожного движения» как комплекс организационно-правовых, организационно-технических мероприятий и распорядительных действий по управлению движением на дорогах. Этот закон не регулирует всего круга вопросов, связанных с организацией дорожного движения в предложенном толковании, а ограничивается вопросами обеспечения безопасности дорожного движения без установления целевых ориентиров этой деятельности.</w:t>
      </w:r>
    </w:p>
    <w:p w:rsidR="002751EA" w:rsidRPr="00B1105A" w:rsidRDefault="002751EA" w:rsidP="009E13E4">
      <w:pPr>
        <w:pStyle w:val="aff1"/>
      </w:pPr>
      <w:r w:rsidRPr="00B1105A">
        <w:t>Действующее законодательство, в том числе федер</w:t>
      </w:r>
      <w:r w:rsidR="009C54D8" w:rsidRPr="00B1105A">
        <w:t>альные законы №</w:t>
      </w:r>
      <w:r w:rsidRPr="00B1105A">
        <w:t xml:space="preserve">131- ФЗ «Об общих принципах организации местного самоуправления в Российской Федерации», Градостроительный кодекс и Земельный кодекс, не позволяют чётко распределять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 Таким образом, местные власти, уполномоченные Федеральным законом «Об общих принципах организации местного самоуправления в Российской Федерации» заниматься вопросами муниципального дорожного строительства, содержанием объектов транспортной инфраструктуры, а также созданием условий для предоставления транспортных услуг населению и организации его транспортного обслуживания, остаются один на один с проблемами, порождёнными перегруженностью </w:t>
      </w:r>
      <w:r w:rsidR="009C54D8" w:rsidRPr="00B1105A">
        <w:t>улично-дорожных сетей. При этом</w:t>
      </w:r>
      <w:r w:rsidRPr="00B1105A">
        <w:t xml:space="preserve"> в основной массе, они не располагают ни правовыми, ни институциональными, ни финансовыми, ни методическими, ни кадровыми ресурсами.</w:t>
      </w:r>
    </w:p>
    <w:p w:rsidR="002751EA" w:rsidRPr="00B1105A" w:rsidRDefault="002751EA" w:rsidP="002751EA">
      <w:pPr>
        <w:pStyle w:val="aff1"/>
      </w:pPr>
      <w:r w:rsidRPr="00B1105A">
        <w:t>С учетом действующего законодательства задачи деятельности по ОДД фактически распределены между уровнями управления следующим образом:</w:t>
      </w:r>
    </w:p>
    <w:p w:rsidR="002751EA" w:rsidRPr="00B1105A" w:rsidRDefault="002751EA" w:rsidP="002751EA">
      <w:pPr>
        <w:pStyle w:val="aff1"/>
        <w:rPr>
          <w:b/>
        </w:rPr>
      </w:pPr>
      <w:r w:rsidRPr="00B1105A">
        <w:rPr>
          <w:b/>
        </w:rPr>
        <w:t>а) федеральный уровень:</w:t>
      </w:r>
    </w:p>
    <w:p w:rsidR="002751EA" w:rsidRPr="00B1105A" w:rsidRDefault="002751EA" w:rsidP="009E13E4">
      <w:pPr>
        <w:pStyle w:val="aff1"/>
      </w:pPr>
      <w:r w:rsidRPr="00B1105A">
        <w:t>1) разработка новых правовых документов, регулирующих деятельность в сфере транспортного планирования, управления транспортным спросом и организации дорожного движения;</w:t>
      </w:r>
    </w:p>
    <w:p w:rsidR="002751EA" w:rsidRPr="00B1105A" w:rsidRDefault="002751EA" w:rsidP="009E13E4">
      <w:pPr>
        <w:pStyle w:val="aff1"/>
      </w:pPr>
      <w:r w:rsidRPr="00B1105A">
        <w:t>2) разработка нормативных документов, методических рекомендаций и руководств по формированию и реализации планов и программ в сфере транспортного планирования, управления транспортным спросом и организации дорожного движения, на местном уровне;</w:t>
      </w:r>
    </w:p>
    <w:p w:rsidR="002751EA" w:rsidRPr="00B1105A" w:rsidRDefault="002751EA" w:rsidP="009E13E4">
      <w:pPr>
        <w:pStyle w:val="aff1"/>
      </w:pPr>
      <w:r w:rsidRPr="00B1105A">
        <w:t>3) обеспечение соответствия деятельности местных властей в данной сфере принципам государственной политики средствами экспертизы, надзора и контроля;</w:t>
      </w:r>
    </w:p>
    <w:p w:rsidR="002751EA" w:rsidRPr="00B1105A" w:rsidRDefault="002751EA" w:rsidP="002751EA">
      <w:pPr>
        <w:pStyle w:val="aff1"/>
        <w:rPr>
          <w:b/>
        </w:rPr>
      </w:pPr>
      <w:r w:rsidRPr="00B1105A">
        <w:rPr>
          <w:b/>
        </w:rPr>
        <w:t>б) региональный уровень:</w:t>
      </w:r>
    </w:p>
    <w:p w:rsidR="002751EA" w:rsidRPr="00B1105A" w:rsidRDefault="002751EA" w:rsidP="009E13E4">
      <w:pPr>
        <w:pStyle w:val="aff1"/>
      </w:pPr>
      <w:r w:rsidRPr="00B1105A">
        <w:t xml:space="preserve">1) обеспечение и регулирование взаимодействия властей муниципальных образований, входящих в состав </w:t>
      </w:r>
      <w:r w:rsidR="007C11D4" w:rsidRPr="00B1105A">
        <w:t>района</w:t>
      </w:r>
      <w:r w:rsidRPr="00B1105A">
        <w:t>, при разработке и реализации планов и программ управления транспортным спросом и организации дорожного движения местного уровня;</w:t>
      </w:r>
    </w:p>
    <w:p w:rsidR="002751EA" w:rsidRPr="00B1105A" w:rsidRDefault="002751EA" w:rsidP="009E13E4">
      <w:pPr>
        <w:pStyle w:val="aff1"/>
      </w:pPr>
      <w:r w:rsidRPr="00B1105A">
        <w:t>2) согласование конкретных мероприятий по управлению транспортным спросом и организации дорожного движения, проводимых местными властями, в случае если эти мероприятия затрагивают дорожную сеть регионального значения;</w:t>
      </w:r>
    </w:p>
    <w:p w:rsidR="002751EA" w:rsidRPr="00B1105A" w:rsidRDefault="002751EA" w:rsidP="002751EA">
      <w:pPr>
        <w:pStyle w:val="aff1"/>
        <w:rPr>
          <w:b/>
        </w:rPr>
      </w:pPr>
      <w:r w:rsidRPr="00B1105A">
        <w:rPr>
          <w:b/>
        </w:rPr>
        <w:t>в) местный уровень:</w:t>
      </w:r>
    </w:p>
    <w:p w:rsidR="002751EA" w:rsidRPr="00B1105A" w:rsidRDefault="002751EA" w:rsidP="009E13E4">
      <w:pPr>
        <w:pStyle w:val="aff1"/>
      </w:pPr>
      <w:r w:rsidRPr="00B1105A">
        <w:t>1) разработка программ комплексного развития транспортной инфраструктуры (ПКРТИ) и комплексных схем организации дорожного движения (КСОДД) в составе документов территориального планирования, на основе принципов государственной политики в данной сфере;</w:t>
      </w:r>
    </w:p>
    <w:p w:rsidR="002751EA" w:rsidRPr="00B1105A" w:rsidRDefault="002751EA" w:rsidP="009E13E4">
      <w:pPr>
        <w:pStyle w:val="aff1"/>
      </w:pPr>
      <w:r w:rsidRPr="00B1105A">
        <w:t>2) разработка и реализация программ мероприятий по управлению транспортным спросом и организации дорожного движения на основе принятых документов территориального планирования и планировки территории.</w:t>
      </w:r>
    </w:p>
    <w:p w:rsidR="002751EA" w:rsidRPr="00B1105A" w:rsidRDefault="002751EA" w:rsidP="009E13E4">
      <w:pPr>
        <w:pStyle w:val="aff1"/>
      </w:pPr>
      <w:r w:rsidRPr="00B1105A">
        <w:t>Для проведения современной политики в области ОДД используются следующие принципы.</w:t>
      </w:r>
    </w:p>
    <w:p w:rsidR="002751EA" w:rsidRPr="00B1105A" w:rsidRDefault="002751EA" w:rsidP="009E13E4">
      <w:pPr>
        <w:pStyle w:val="aff1"/>
      </w:pPr>
      <w:r w:rsidRPr="00B1105A">
        <w:t>Отношение к пропускной способности дорожных сетей как к ограниченному, но жизненно необходимому ресурсу, пользующемуся повышенным спросом. Его дефицит приводит к транспортным заторам, что эквивалентно очередям за дефицитным товаром. С дефицитом борются двумя путями – либо увеличением уровня предложения (наращивание пропускной способности УДС), либо уменьшением уровня спроса (ограничением доступа на дороги или введением платы за пользование). Таким образом, решение проблемы перегруженности городских УДС заключается в выборе методов, которые позволят регулировать транспортный спрос, влиять на его величину и структуру.</w:t>
      </w:r>
    </w:p>
    <w:p w:rsidR="00272E99" w:rsidRPr="00B1105A" w:rsidRDefault="00272E99" w:rsidP="009E13E4">
      <w:pPr>
        <w:pStyle w:val="aff1"/>
      </w:pPr>
      <w:r w:rsidRPr="00B1105A">
        <w:t>Максимально полное использование имеющейся пропускной способности городских и региональных дорожных сетей.</w:t>
      </w:r>
    </w:p>
    <w:p w:rsidR="00272E99" w:rsidRPr="00B1105A" w:rsidRDefault="00272E99" w:rsidP="009E13E4">
      <w:pPr>
        <w:pStyle w:val="aff1"/>
      </w:pPr>
      <w:r w:rsidRPr="00B1105A">
        <w:t>Комплексность принимаемых решений, под которой подразумевается координация деятельности в сфере ОДД с деятельностью в сфере градостроительства, дорожного строительства, развития общественного пассажирского и грузового автотранспорта.</w:t>
      </w:r>
    </w:p>
    <w:p w:rsidR="00272E99" w:rsidRPr="00B1105A" w:rsidRDefault="00272E99" w:rsidP="009E13E4">
      <w:pPr>
        <w:pStyle w:val="aff1"/>
      </w:pPr>
      <w:r w:rsidRPr="00B1105A">
        <w:t>Непрерывность планирования, мониторинга реализации планов, и их корректировки.</w:t>
      </w:r>
    </w:p>
    <w:p w:rsidR="00272E99" w:rsidRPr="00B1105A" w:rsidRDefault="00272E99" w:rsidP="009E13E4">
      <w:pPr>
        <w:pStyle w:val="aff1"/>
      </w:pPr>
      <w:r w:rsidRPr="00B1105A">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rsidR="00272E99" w:rsidRPr="00B1105A" w:rsidRDefault="00272E99" w:rsidP="009E13E4">
      <w:pPr>
        <w:pStyle w:val="aff1"/>
      </w:pPr>
      <w:r w:rsidRPr="00B1105A">
        <w:t>Таким образом, полномочия по организации дорожного движения и мониторинга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 находятся у исполнительных органов государственной власти федерального и регионального уровня. На местном уровне участие в данной деятельности сведено к разработке и реализации ПКРТИ, КСОДД и проектов организации дорожного движения (ПОДД).</w:t>
      </w:r>
    </w:p>
    <w:p w:rsidR="00BE63AD" w:rsidRPr="00B1105A" w:rsidRDefault="00BE63AD" w:rsidP="009E13E4">
      <w:pPr>
        <w:pStyle w:val="aff1"/>
      </w:pPr>
      <w:r w:rsidRPr="00B1105A">
        <w:t>Качество выполнения КСОДД во многом зависит от исходных данных.</w:t>
      </w:r>
    </w:p>
    <w:p w:rsidR="0039599F" w:rsidRPr="00B1105A" w:rsidRDefault="00BE63AD" w:rsidP="009E13E4">
      <w:pPr>
        <w:pStyle w:val="aff1"/>
      </w:pPr>
      <w:r w:rsidRPr="00B1105A">
        <w:t xml:space="preserve">Поэтому необходимо произвести сбор и систематизацию исходных данных наиболее оптимальным способом, с описанием применяемых методов и средств их получения. А также дать сведения о территории и описать социально-экономическую ситуацию развития </w:t>
      </w:r>
      <w:r w:rsidR="00D57A2C" w:rsidRPr="00B1105A">
        <w:t>муниципального района</w:t>
      </w:r>
      <w:r w:rsidRPr="00B1105A">
        <w:t>, необходимую при планировании развития транспортной инфраструктуры для реализации на ней КСОДД.</w:t>
      </w:r>
    </w:p>
    <w:p w:rsidR="00B1105A" w:rsidRPr="00B1105A" w:rsidRDefault="00B1105A" w:rsidP="009E13E4">
      <w:pPr>
        <w:pStyle w:val="aff1"/>
      </w:pPr>
    </w:p>
    <w:p w:rsidR="00272E99" w:rsidRPr="00B1105A" w:rsidRDefault="00630775" w:rsidP="0068689D">
      <w:pPr>
        <w:pStyle w:val="1110"/>
        <w:outlineLvl w:val="2"/>
      </w:pPr>
      <w:bookmarkStart w:id="6" w:name="_Toc536113485"/>
      <w:r w:rsidRPr="00B1105A">
        <w:t>2.2</w:t>
      </w:r>
      <w:r w:rsidR="00272E99" w:rsidRPr="00B1105A">
        <w:t>.1 Ведение учета основных параметров дорожного движения</w:t>
      </w:r>
      <w:bookmarkEnd w:id="6"/>
    </w:p>
    <w:p w:rsidR="00D14BC7" w:rsidRPr="00B1105A" w:rsidRDefault="00D14BC7" w:rsidP="009E13E4">
      <w:pPr>
        <w:pStyle w:val="aff1"/>
      </w:pPr>
    </w:p>
    <w:p w:rsidR="00272E99" w:rsidRPr="00B1105A" w:rsidRDefault="00272E99" w:rsidP="009E13E4">
      <w:pPr>
        <w:pStyle w:val="aff1"/>
      </w:pPr>
      <w:r w:rsidRPr="00B1105A">
        <w:t>К основным параметрам дорожного движения относятся параметры дорожного движения, характеризующие среднюю скорость передвижения транспортных средств по дорогам, потерю времени (задержку) в передвижении транспортных средств или пешеходов, среднее количество транспортных средств в движении, приходящиеся на один километр полосы для движения (плотность движения).</w:t>
      </w:r>
    </w:p>
    <w:p w:rsidR="00272E99" w:rsidRPr="00B1105A" w:rsidRDefault="00272E99" w:rsidP="009E13E4">
      <w:pPr>
        <w:pStyle w:val="aff1"/>
      </w:pPr>
      <w:r w:rsidRPr="00B1105A">
        <w:t>Порядок определения основных параметров дорожного движения, порядок ведения их учета, использования учетных сведений и формирования отчетных данных в области организации дорожного движения устанавливается Правительством Российской Федерации. Учет основных параметров предназначен для организации и проведения федеральными органами исполнительной власти, органами исполнительной власти субъектов Российской Федерации и органами местного самоуправления работ по подготовке и реализации государственной и муниципальной политики в области организации дорожного движения.</w:t>
      </w:r>
    </w:p>
    <w:p w:rsidR="00D14BC7" w:rsidRPr="00B1105A" w:rsidRDefault="00D14BC7" w:rsidP="009E13E4">
      <w:pPr>
        <w:pStyle w:val="aff1"/>
      </w:pPr>
    </w:p>
    <w:p w:rsidR="00272E99" w:rsidRPr="00B1105A" w:rsidRDefault="00630775" w:rsidP="0068689D">
      <w:pPr>
        <w:pStyle w:val="1110"/>
        <w:outlineLvl w:val="2"/>
      </w:pPr>
      <w:bookmarkStart w:id="7" w:name="_Toc536113486"/>
      <w:r w:rsidRPr="00B1105A">
        <w:t>2.2</w:t>
      </w:r>
      <w:r w:rsidR="00272E99" w:rsidRPr="00B1105A">
        <w:t xml:space="preserve">.2 Содержание технических средств организации дорожного движения </w:t>
      </w:r>
      <w:bookmarkEnd w:id="7"/>
    </w:p>
    <w:p w:rsidR="00D14BC7" w:rsidRPr="00F527CE" w:rsidRDefault="00D14BC7" w:rsidP="009E13E4">
      <w:pPr>
        <w:pStyle w:val="aff1"/>
        <w:rPr>
          <w:highlight w:val="yellow"/>
        </w:rPr>
      </w:pPr>
    </w:p>
    <w:p w:rsidR="00272E99" w:rsidRPr="00CB69F5" w:rsidRDefault="00272E99" w:rsidP="009E13E4">
      <w:pPr>
        <w:pStyle w:val="aff1"/>
      </w:pPr>
      <w:r w:rsidRPr="00CB69F5">
        <w:t>Министерство транспорта РФ определяет технические средства организации дорожного движения, как сооружения и устройства, являющиеся элементами обустройства дорог и предназначенные для упорядочивания движения транспортных средств и (или) пешеходов (дорожные знаки, разметка, светофоры, дорожные ограждения, направляющие устройства и иные сооружения и устройства, необходимые для технического обеспечения организации дорожного движения).</w:t>
      </w:r>
    </w:p>
    <w:p w:rsidR="00272E99" w:rsidRPr="00CB69F5" w:rsidRDefault="00272E99" w:rsidP="009E13E4">
      <w:pPr>
        <w:pStyle w:val="aff1"/>
      </w:pPr>
      <w:r w:rsidRPr="00CB69F5">
        <w:t>Установка, замена, демонтаж и содержание технических средств организаци</w:t>
      </w:r>
      <w:r w:rsidR="00B63893" w:rsidRPr="00CB69F5">
        <w:t>и дорожного движения осуществляе</w:t>
      </w:r>
      <w:r w:rsidRPr="00CB69F5">
        <w:t>тся в соответствии с законодательством Российской Федерации об автомобильных дорогах и дорожной деятельности,</w:t>
      </w:r>
      <w:r w:rsidR="008D4FA7" w:rsidRPr="00CB69F5">
        <w:t xml:space="preserve"> </w:t>
      </w:r>
      <w:r w:rsidRPr="00CB69F5">
        <w:t>законодательством Российской Федерации по безопасности дорожного движения и законодательством Российской Федерации о техническом регулировании и стандартизации.</w:t>
      </w:r>
    </w:p>
    <w:p w:rsidR="00272E99" w:rsidRPr="00CB69F5" w:rsidRDefault="00B63893" w:rsidP="009E13E4">
      <w:pPr>
        <w:pStyle w:val="aff1"/>
      </w:pPr>
      <w:r w:rsidRPr="00CB69F5">
        <w:t>Согласно Федеральному закону №</w:t>
      </w:r>
      <w:r w:rsidR="00272E99" w:rsidRPr="00CB69F5">
        <w:t>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деятельность по организации дорожного движения, включающая работы по содержанию и ремонту технических средств организации дорожного движения, отнесена в Российской Федерации к дорожной деятельности.</w:t>
      </w:r>
    </w:p>
    <w:p w:rsidR="00272E99" w:rsidRPr="00CB69F5" w:rsidRDefault="00B63893" w:rsidP="009E13E4">
      <w:pPr>
        <w:pStyle w:val="aff1"/>
      </w:pPr>
      <w:r w:rsidRPr="00CB69F5">
        <w:t>Согласно Федеральному закону №</w:t>
      </w:r>
      <w:r w:rsidR="00272E99" w:rsidRPr="00CB69F5">
        <w:t>196-ФЗ «О безопасности дорожного движения», деятельность по организации дорожного движения должна осуществляться на основе комплексного использования технических средств и конструкций, применение которых регламентировано действующими в Российской Федерации техническими регламентами и предусмотрено проектами и схемами организации дорожного движения.</w:t>
      </w:r>
    </w:p>
    <w:p w:rsidR="00272E99" w:rsidRPr="00CB69F5" w:rsidRDefault="00272E99" w:rsidP="009E13E4">
      <w:pPr>
        <w:pStyle w:val="aff1"/>
      </w:pPr>
      <w:r w:rsidRPr="00CB69F5">
        <w:t>К законодательным актам в сфере использования и обслуживания технических средств организации дорожного движения относят также следующие Государственные стандарты:</w:t>
      </w:r>
    </w:p>
    <w:p w:rsidR="000F41AF" w:rsidRPr="00CB69F5" w:rsidRDefault="000F41AF" w:rsidP="000F41AF">
      <w:pPr>
        <w:pStyle w:val="affe"/>
        <w:numPr>
          <w:ilvl w:val="0"/>
          <w:numId w:val="8"/>
        </w:numPr>
        <w:spacing w:after="0" w:line="360" w:lineRule="auto"/>
        <w:ind w:left="0" w:firstLine="567"/>
        <w:jc w:val="both"/>
        <w:rPr>
          <w:rFonts w:ascii="Times New Roman" w:hAnsi="Times New Roman" w:cs="Times New Roman"/>
          <w:sz w:val="28"/>
          <w:szCs w:val="28"/>
        </w:rPr>
      </w:pPr>
      <w:r w:rsidRPr="00CB69F5">
        <w:rPr>
          <w:rFonts w:ascii="Times New Roman" w:hAnsi="Times New Roman" w:cs="Times New Roman"/>
          <w:sz w:val="28"/>
          <w:szCs w:val="28"/>
        </w:rPr>
        <w:t>ГОСТ Р 52289-2019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 (утвержден приказом Федерального агентства по техническому регулированию и метрологии от 20 декабря 2019 г. № 1425-ст);</w:t>
      </w:r>
    </w:p>
    <w:p w:rsidR="00272E99" w:rsidRPr="00CB69F5" w:rsidRDefault="00272E99" w:rsidP="00D96DF9">
      <w:pPr>
        <w:pStyle w:val="a1"/>
        <w:numPr>
          <w:ilvl w:val="0"/>
          <w:numId w:val="8"/>
        </w:numPr>
        <w:ind w:left="0" w:firstLine="567"/>
      </w:pPr>
      <w:r w:rsidRPr="00CB69F5">
        <w:t>ГОСТ Р 52290-2004 «Технические средства организации дорожного движения. Знаки дорожные. Общие технические требования» (утвержден приказом Федерального агентства по техническому регулированию и метрологии от 15 декабря 2004 г. № 121-ст);</w:t>
      </w:r>
    </w:p>
    <w:p w:rsidR="00272E99" w:rsidRPr="00CB69F5" w:rsidRDefault="00272E99" w:rsidP="00D96DF9">
      <w:pPr>
        <w:pStyle w:val="a1"/>
        <w:numPr>
          <w:ilvl w:val="0"/>
          <w:numId w:val="8"/>
        </w:numPr>
        <w:ind w:left="0" w:firstLine="567"/>
      </w:pPr>
      <w:r w:rsidRPr="00CB69F5">
        <w:t>ГОСТ Р 52605-2006 «Технические средства организации дорожного движения. Искусственные неровности. Общие технические требования. Правила применения» (утвержден приказом Федерального агентства по техническому</w:t>
      </w:r>
      <w:r w:rsidR="008D4FA7" w:rsidRPr="00CB69F5">
        <w:t xml:space="preserve"> </w:t>
      </w:r>
      <w:r w:rsidRPr="00CB69F5">
        <w:t>регулированию и метрологии от 11 декабря 2006 г. № 295-ст);</w:t>
      </w:r>
    </w:p>
    <w:p w:rsidR="00272E99" w:rsidRPr="00CB69F5" w:rsidRDefault="00272E99" w:rsidP="00D96DF9">
      <w:pPr>
        <w:pStyle w:val="a1"/>
        <w:numPr>
          <w:ilvl w:val="0"/>
          <w:numId w:val="8"/>
        </w:numPr>
        <w:ind w:left="0" w:firstLine="567"/>
      </w:pPr>
      <w:r w:rsidRPr="00CB69F5">
        <w:t>ГОСТ Р 52765-2007 «Дороги автомобильные общего пользования. Элементы обустройства. Классификация» (утвержден Приказом Федерального агентства по техническому регулированию и метрологии от 23 октября 2007 г. № 269-ст);</w:t>
      </w:r>
    </w:p>
    <w:p w:rsidR="00272E99" w:rsidRPr="00CB69F5" w:rsidRDefault="00272E99" w:rsidP="00D96DF9">
      <w:pPr>
        <w:pStyle w:val="a1"/>
        <w:numPr>
          <w:ilvl w:val="0"/>
          <w:numId w:val="8"/>
        </w:numPr>
        <w:ind w:left="0" w:firstLine="567"/>
      </w:pPr>
      <w:r w:rsidRPr="00CB69F5">
        <w:t>ГОСТ Р 52766-2007 «Дороги автомобильные общего пользования. Элементы обустройства. Общие требования» (утвержден Приказом Федерального агентства по техническому регулированию и метрологии от 23 октября 2007 г. № 270-ст);</w:t>
      </w:r>
    </w:p>
    <w:p w:rsidR="00272E99" w:rsidRPr="00CB69F5" w:rsidRDefault="00272E99" w:rsidP="00D96DF9">
      <w:pPr>
        <w:pStyle w:val="a1"/>
        <w:numPr>
          <w:ilvl w:val="0"/>
          <w:numId w:val="8"/>
        </w:numPr>
        <w:ind w:left="0" w:firstLine="567"/>
      </w:pPr>
      <w:r w:rsidRPr="00CB69F5">
        <w:t>ГОСТ Р 52282-2004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 (утвержден приказом Федерального агентства по техническому регулированию и метрологии от 15 декабря 2004 г. № 120-ст);</w:t>
      </w:r>
    </w:p>
    <w:p w:rsidR="00272E99" w:rsidRPr="00CB69F5" w:rsidRDefault="00272E99" w:rsidP="00D96DF9">
      <w:pPr>
        <w:pStyle w:val="a1"/>
        <w:numPr>
          <w:ilvl w:val="0"/>
          <w:numId w:val="8"/>
        </w:numPr>
        <w:ind w:left="0" w:firstLine="567"/>
      </w:pPr>
      <w:r w:rsidRPr="00CB69F5">
        <w:t>ГОСТ Р 52606-2006 «Технические средства организации дорожного движения. Классификация дорожных ограждений» (утвержден приказом Федерального агентства по техническому регулированию и метрологии от 11 декабря 2006 г. № 296-ст);</w:t>
      </w:r>
    </w:p>
    <w:p w:rsidR="00272E99" w:rsidRPr="00CB69F5" w:rsidRDefault="00272E99" w:rsidP="00D96DF9">
      <w:pPr>
        <w:pStyle w:val="a1"/>
        <w:numPr>
          <w:ilvl w:val="0"/>
          <w:numId w:val="8"/>
        </w:numPr>
        <w:ind w:left="0" w:firstLine="567"/>
      </w:pPr>
      <w:r w:rsidRPr="00CB69F5">
        <w:t>ГОСТ Р 52607-2006 «Технические средства организации дорожного движения. Ограждения дорожные удерживающие боковые для автомобилей. Общие технические требования» (утвержден приказом Федерального агентства по техническому регулированию и метрологии от 11 декабря 2006 г. № 297-ст).</w:t>
      </w:r>
    </w:p>
    <w:p w:rsidR="00272E99" w:rsidRPr="00F527CE" w:rsidRDefault="00272E99" w:rsidP="009E13E4">
      <w:pPr>
        <w:pStyle w:val="aff1"/>
        <w:rPr>
          <w:highlight w:val="yellow"/>
        </w:rPr>
      </w:pPr>
    </w:p>
    <w:p w:rsidR="008D4FA7" w:rsidRPr="00CB69F5" w:rsidRDefault="00630775" w:rsidP="0068689D">
      <w:pPr>
        <w:pStyle w:val="1110"/>
        <w:outlineLvl w:val="2"/>
      </w:pPr>
      <w:bookmarkStart w:id="8" w:name="_Toc536113487"/>
      <w:r w:rsidRPr="00CB69F5">
        <w:t>2.2</w:t>
      </w:r>
      <w:r w:rsidR="008D4FA7" w:rsidRPr="00CB69F5">
        <w:t>.3 Ведение реестра парковок общего пользования</w:t>
      </w:r>
      <w:bookmarkEnd w:id="8"/>
    </w:p>
    <w:p w:rsidR="00D14BC7" w:rsidRPr="00CB69F5" w:rsidRDefault="00D14BC7" w:rsidP="009E13E4">
      <w:pPr>
        <w:pStyle w:val="aff1"/>
      </w:pPr>
    </w:p>
    <w:p w:rsidR="008D4FA7" w:rsidRPr="00CB69F5" w:rsidRDefault="008D4FA7" w:rsidP="009E13E4">
      <w:pPr>
        <w:pStyle w:val="aff1"/>
      </w:pPr>
      <w:r w:rsidRPr="00CB69F5">
        <w:t>Министерство Транспорта Российской Федерации определяет:</w:t>
      </w:r>
    </w:p>
    <w:p w:rsidR="008D4FA7" w:rsidRPr="00CB69F5" w:rsidRDefault="008D4FA7" w:rsidP="00D96DF9">
      <w:pPr>
        <w:pStyle w:val="a1"/>
        <w:numPr>
          <w:ilvl w:val="0"/>
          <w:numId w:val="9"/>
        </w:numPr>
        <w:tabs>
          <w:tab w:val="left" w:pos="0"/>
        </w:tabs>
        <w:ind w:left="0" w:firstLine="567"/>
      </w:pPr>
      <w:r w:rsidRPr="00CB69F5">
        <w:t>парковку общего пользования, как парковку (парковочное место), предназначенную для использования неограниченным кругом лиц;</w:t>
      </w:r>
    </w:p>
    <w:p w:rsidR="008D4FA7" w:rsidRPr="00CB69F5" w:rsidRDefault="008D4FA7" w:rsidP="00D96DF9">
      <w:pPr>
        <w:pStyle w:val="a1"/>
        <w:numPr>
          <w:ilvl w:val="0"/>
          <w:numId w:val="9"/>
        </w:numPr>
        <w:tabs>
          <w:tab w:val="left" w:pos="0"/>
        </w:tabs>
        <w:ind w:left="0" w:firstLine="567"/>
      </w:pPr>
      <w:r w:rsidRPr="00CB69F5">
        <w:t>владельца парковки, как уполномоченный орган субъекта Российской Федерации, уполномоченный орган местного самоуправления, юридическое лицо или индивидуального предпринимателя, во владении которого находится парковка.</w:t>
      </w:r>
    </w:p>
    <w:p w:rsidR="008D4FA7" w:rsidRPr="00CB69F5" w:rsidRDefault="008D4FA7" w:rsidP="009E13E4">
      <w:pPr>
        <w:pStyle w:val="aff1"/>
      </w:pPr>
      <w:r w:rsidRPr="00CB69F5">
        <w:t>Реестр парковок общего пользования представляет собой информационный ресурс, содержащий сведения о парковках общего пользования, расположенных на территориях муниципальных образований, вне зависимости от их назначения и формы собственности.</w:t>
      </w:r>
    </w:p>
    <w:p w:rsidR="008D4FA7" w:rsidRPr="00CB69F5" w:rsidRDefault="008D4FA7" w:rsidP="009E13E4">
      <w:pPr>
        <w:pStyle w:val="aff1"/>
      </w:pPr>
      <w:r w:rsidRPr="00CB69F5">
        <w:t>Ведение реестра парковок общего пользования осуществляется уполномоченным органом местного самоуправления в порядке, установленном уполномоченным органом государственной власти субъекта Российской Федерации.</w:t>
      </w:r>
    </w:p>
    <w:p w:rsidR="008D4FA7" w:rsidRPr="00CB69F5" w:rsidRDefault="008D4FA7" w:rsidP="009E13E4">
      <w:pPr>
        <w:pStyle w:val="aff1"/>
      </w:pPr>
      <w:r w:rsidRPr="00CB69F5">
        <w:t>Контроль за соблюдением правил использования парковок общего пользования осуществляется владельцами парковок.</w:t>
      </w:r>
    </w:p>
    <w:p w:rsidR="00AC4522" w:rsidRPr="00F527CE" w:rsidRDefault="00AC4522" w:rsidP="009E13E4">
      <w:pPr>
        <w:pStyle w:val="aff1"/>
        <w:rPr>
          <w:highlight w:val="yellow"/>
        </w:rPr>
      </w:pPr>
    </w:p>
    <w:p w:rsidR="008D4FA7" w:rsidRPr="00CB69F5" w:rsidRDefault="00630775" w:rsidP="0068689D">
      <w:pPr>
        <w:pStyle w:val="1110"/>
        <w:outlineLvl w:val="2"/>
      </w:pPr>
      <w:bookmarkStart w:id="9" w:name="_Toc536113488"/>
      <w:r w:rsidRPr="00CB69F5">
        <w:t>2</w:t>
      </w:r>
      <w:r w:rsidR="00AF4B99" w:rsidRPr="00CB69F5">
        <w:t>.</w:t>
      </w:r>
      <w:r w:rsidRPr="00CB69F5">
        <w:t>2</w:t>
      </w:r>
      <w:r w:rsidR="008710CD" w:rsidRPr="00CB69F5">
        <w:t>.4 Анализ организационной деятельности органов местного самоуправления по организации дорожного движения</w:t>
      </w:r>
      <w:bookmarkEnd w:id="9"/>
    </w:p>
    <w:p w:rsidR="00D14BC7" w:rsidRPr="00F527CE" w:rsidRDefault="00D14BC7" w:rsidP="009E13E4">
      <w:pPr>
        <w:pStyle w:val="aff1"/>
        <w:rPr>
          <w:highlight w:val="yellow"/>
        </w:rPr>
      </w:pPr>
    </w:p>
    <w:p w:rsidR="002D786F" w:rsidRPr="00CB69F5" w:rsidRDefault="008D4FA7" w:rsidP="009E13E4">
      <w:pPr>
        <w:pStyle w:val="aff1"/>
      </w:pPr>
      <w:r w:rsidRPr="00CB69F5">
        <w:t xml:space="preserve">Уставом </w:t>
      </w:r>
      <w:r w:rsidR="00CB69F5" w:rsidRPr="00CB69F5">
        <w:t>Харовского</w:t>
      </w:r>
      <w:r w:rsidR="008E5706" w:rsidRPr="00CB69F5">
        <w:t xml:space="preserve"> муниципального района </w:t>
      </w:r>
      <w:r w:rsidR="00852E52" w:rsidRPr="00CB69F5">
        <w:t>Вологодской</w:t>
      </w:r>
      <w:r w:rsidR="008E5706" w:rsidRPr="00CB69F5">
        <w:t xml:space="preserve"> области</w:t>
      </w:r>
      <w:r w:rsidR="008A551D" w:rsidRPr="00CB69F5">
        <w:t xml:space="preserve"> </w:t>
      </w:r>
      <w:r w:rsidR="00CB69F5" w:rsidRPr="00CB69F5">
        <w:t>(принятым Комитетом районного самоуправления Харовского муниципального района 08.01.2000) (редак. от 28.06.2019 г.) (зарегистрировано в Правительстве Вологодской области 08.08.2005 №834)</w:t>
      </w:r>
      <w:r w:rsidR="008A551D" w:rsidRPr="00CB69F5">
        <w:t xml:space="preserve"> </w:t>
      </w:r>
      <w:r w:rsidRPr="00CB69F5">
        <w:t>к вопросам местного значения муниципального образования относ</w:t>
      </w:r>
      <w:r w:rsidR="00B078ED" w:rsidRPr="00CB69F5">
        <w:t>и</w:t>
      </w:r>
      <w:r w:rsidRPr="00CB69F5">
        <w:t xml:space="preserve">тся </w:t>
      </w:r>
      <w:r w:rsidR="00B078ED" w:rsidRPr="00CB69F5">
        <w:t xml:space="preserve">дорожная деятельность </w:t>
      </w:r>
      <w:r w:rsidR="002D786F" w:rsidRPr="00CB69F5">
        <w:rPr>
          <w:rStyle w:val="affff2"/>
        </w:rPr>
        <w:t xml:space="preserve">в отношении автомобильных дорог местного значения в границах </w:t>
      </w:r>
      <w:r w:rsidR="008A551D" w:rsidRPr="00CB69F5">
        <w:rPr>
          <w:rStyle w:val="affff2"/>
        </w:rPr>
        <w:t>муниципального района</w:t>
      </w:r>
      <w:r w:rsidR="002D786F" w:rsidRPr="00CB69F5">
        <w:rPr>
          <w:rStyle w:val="affff2"/>
        </w:rPr>
        <w:t xml:space="preserve">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w:t>
      </w:r>
      <w:r w:rsidR="008A551D" w:rsidRPr="00CB69F5">
        <w:rPr>
          <w:rStyle w:val="affff2"/>
        </w:rPr>
        <w:t>муниципального района</w:t>
      </w:r>
      <w:r w:rsidR="002D786F" w:rsidRPr="00CB69F5">
        <w:rPr>
          <w:rStyle w:val="affff2"/>
        </w:rPr>
        <w:t>,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8D4FA7" w:rsidRPr="00CB69F5" w:rsidRDefault="008D4FA7" w:rsidP="009E13E4">
      <w:pPr>
        <w:pStyle w:val="aff1"/>
      </w:pPr>
      <w:r w:rsidRPr="00CB69F5">
        <w:t>Феде</w:t>
      </w:r>
      <w:r w:rsidR="000B679D" w:rsidRPr="00CB69F5">
        <w:t>ральным законом от 08.11.2007 №</w:t>
      </w:r>
      <w:r w:rsidRPr="00CB69F5">
        <w:t>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работы по организации дорожного движения отнесены к содержанию автомобильных дорог, т.е. рассматривается как часть исключительно дорожной деятельности. В то же время, вопросы обеспечения пропускной способности дорог этим законом не регулируются и соответствующие цели не ставятся.</w:t>
      </w:r>
    </w:p>
    <w:p w:rsidR="008D4FA7" w:rsidRPr="00CB69F5" w:rsidRDefault="008D4FA7" w:rsidP="009E13E4">
      <w:pPr>
        <w:pStyle w:val="aff1"/>
      </w:pPr>
      <w:r w:rsidRPr="00CB69F5">
        <w:t xml:space="preserve">Таким образом, задачи деятельности по ОДД на территории </w:t>
      </w:r>
      <w:r w:rsidR="00CB69F5" w:rsidRPr="00CB69F5">
        <w:t>Харовского</w:t>
      </w:r>
      <w:r w:rsidR="003264EF" w:rsidRPr="00CB69F5">
        <w:t xml:space="preserve"> муниципального района</w:t>
      </w:r>
      <w:r w:rsidRPr="00CB69F5">
        <w:t xml:space="preserve"> фактически решают органы местного самоуправления </w:t>
      </w:r>
      <w:r w:rsidR="003264EF" w:rsidRPr="00CB69F5">
        <w:t>района</w:t>
      </w:r>
      <w:r w:rsidR="00C019C0" w:rsidRPr="00CB69F5">
        <w:t>.</w:t>
      </w:r>
    </w:p>
    <w:p w:rsidR="00A44758" w:rsidRPr="00A44758" w:rsidRDefault="00A44758" w:rsidP="00A44758">
      <w:pPr>
        <w:spacing w:after="0" w:line="360" w:lineRule="auto"/>
        <w:ind w:firstLine="567"/>
        <w:jc w:val="both"/>
        <w:rPr>
          <w:rFonts w:ascii="Times New Roman" w:eastAsia="Calibri" w:hAnsi="Times New Roman" w:cs="Times New Roman"/>
          <w:sz w:val="28"/>
          <w:szCs w:val="28"/>
        </w:rPr>
      </w:pPr>
      <w:r w:rsidRPr="00A44758">
        <w:rPr>
          <w:rFonts w:ascii="Times New Roman" w:eastAsia="Calibri" w:hAnsi="Times New Roman" w:cs="Times New Roman"/>
          <w:sz w:val="28"/>
          <w:szCs w:val="28"/>
        </w:rPr>
        <w:t>Министерством Транспорта РФ 26 декабря 2018 года был выпущен Приказ № 480 «Об утверждении Правил подготовки документации по организации дорожного движения», который конкретизирует нормы ФЗ-196 «О безопасности дорожного движения». Указанный Приказ устанавливает перечень документов, регламентирующих мероприятия по организации дорожного движения. Такими документами являются КСОДД и ПОДД. Перечень является исчерпывающим.</w:t>
      </w:r>
    </w:p>
    <w:p w:rsidR="008D4FA7" w:rsidRPr="00A44758" w:rsidRDefault="00C019C0" w:rsidP="009E13E4">
      <w:pPr>
        <w:pStyle w:val="aff1"/>
      </w:pPr>
      <w:r w:rsidRPr="00A44758">
        <w:t xml:space="preserve">Администрацией </w:t>
      </w:r>
      <w:r w:rsidR="00A44758" w:rsidRPr="00A44758">
        <w:t>Харовского</w:t>
      </w:r>
      <w:r w:rsidR="003264EF" w:rsidRPr="00A44758">
        <w:t xml:space="preserve"> муниципального района</w:t>
      </w:r>
      <w:r w:rsidRPr="00A44758">
        <w:t xml:space="preserve"> </w:t>
      </w:r>
      <w:r w:rsidR="00553476" w:rsidRPr="00A44758">
        <w:t>Вологодской</w:t>
      </w:r>
      <w:r w:rsidR="000E3322" w:rsidRPr="00A44758">
        <w:t xml:space="preserve"> области</w:t>
      </w:r>
      <w:r w:rsidR="008D4FA7" w:rsidRPr="00A44758">
        <w:t xml:space="preserve"> была инициирована разработка настоящего проекта. На основе утвержденного документа по итогам разработки, в целях физической реализации мероприятий КСОДД по организации дорожного движения, органы местного самоуправления </w:t>
      </w:r>
      <w:r w:rsidR="00885487">
        <w:t>Харовского</w:t>
      </w:r>
      <w:r w:rsidR="003264EF" w:rsidRPr="00A44758">
        <w:t xml:space="preserve"> муниципального района</w:t>
      </w:r>
      <w:r w:rsidR="008D4FA7" w:rsidRPr="00A44758">
        <w:t xml:space="preserve"> организовывать разработку ПОДД.</w:t>
      </w:r>
    </w:p>
    <w:p w:rsidR="00EA7E2F" w:rsidRPr="00F527CE" w:rsidRDefault="00EA7E2F" w:rsidP="009E13E4">
      <w:pPr>
        <w:pStyle w:val="aff1"/>
        <w:rPr>
          <w:highlight w:val="yellow"/>
        </w:rPr>
      </w:pPr>
    </w:p>
    <w:p w:rsidR="008710CD" w:rsidRPr="00A44758" w:rsidRDefault="00630775" w:rsidP="0068689D">
      <w:pPr>
        <w:pStyle w:val="1110"/>
        <w:outlineLvl w:val="2"/>
      </w:pPr>
      <w:bookmarkStart w:id="10" w:name="_Toc536113489"/>
      <w:r w:rsidRPr="00A44758">
        <w:t>2.2</w:t>
      </w:r>
      <w:r w:rsidR="008710CD" w:rsidRPr="00A44758">
        <w:t>.5 Анализ нормативного правового и информационного обеспечения деятельности в сфере ОДД</w:t>
      </w:r>
      <w:bookmarkEnd w:id="10"/>
    </w:p>
    <w:p w:rsidR="00D14BC7" w:rsidRPr="00F527CE" w:rsidRDefault="00D14BC7" w:rsidP="009E13E4">
      <w:pPr>
        <w:pStyle w:val="aff1"/>
        <w:rPr>
          <w:highlight w:val="yellow"/>
        </w:rPr>
      </w:pPr>
    </w:p>
    <w:p w:rsidR="008710CD" w:rsidRPr="008D5DEA" w:rsidRDefault="008710CD" w:rsidP="009E13E4">
      <w:pPr>
        <w:pStyle w:val="aff1"/>
      </w:pPr>
      <w:r w:rsidRPr="008D5DEA">
        <w:t>В настоящее время в Российской Федерации основным и единственным специальным законодательным актом в сфере регулирования организации дорожного движения является Федер</w:t>
      </w:r>
      <w:r w:rsidR="006B7B08" w:rsidRPr="008D5DEA">
        <w:t>альный закон от 10.12.1995 г. №</w:t>
      </w:r>
      <w:r w:rsidRPr="008D5DEA">
        <w:t>196-ФЗ «О безопасности дорожного движени</w:t>
      </w:r>
      <w:r w:rsidR="006B7B08" w:rsidRPr="008D5DEA">
        <w:t>я» (далее – Федеральный закон №</w:t>
      </w:r>
      <w:r w:rsidRPr="008D5DEA">
        <w:t xml:space="preserve">196-ФЗ), который определяет правовые основы обеспечения безопасности дорожного движения на территории Российской Федерации и обеспечивает правовую охрану жизни, здоровья и имущества граждан, защиту их прав и законных интересов, а также защиту интересов общества и государства путем предупреждения дорожно-транспортных происшествий, снижения тяжести их последствий. В то же время </w:t>
      </w:r>
      <w:r w:rsidR="006B7B08" w:rsidRPr="008D5DEA">
        <w:t>положения Федерального закона №</w:t>
      </w:r>
      <w:r w:rsidRPr="008D5DEA">
        <w:t>196-ФЗ нацелены исключительно на обеспечение безопасности дорожного движения и не создают необходимой правовой основы для организации эффективного и бесперебойного движения транспортных и пешеходных потоков по дорогам. Данный закон являясь, по сути, основным законодательным актом, регулирующим вопросы организации</w:t>
      </w:r>
      <w:r w:rsidR="00A22D5C" w:rsidRPr="008D5DEA">
        <w:t xml:space="preserve"> </w:t>
      </w:r>
      <w:r w:rsidRPr="008D5DEA">
        <w:t>дорожного движения, тем не менее, не определяет организацию дорожного движения как самостоятельный объект правового регулирования, не закрепляет и основную цель этой деятельности - обеспечение условий для безопасного, эффективного (бесперебойного) дорожного движения.</w:t>
      </w:r>
    </w:p>
    <w:p w:rsidR="008D4FA7" w:rsidRPr="008D5DEA" w:rsidRDefault="00A22D5C" w:rsidP="009E13E4">
      <w:pPr>
        <w:pStyle w:val="aff1"/>
      </w:pPr>
      <w:r w:rsidRPr="008D5DEA">
        <w:t>Феде</w:t>
      </w:r>
      <w:r w:rsidR="006B7B08" w:rsidRPr="008D5DEA">
        <w:t>ральным законом от 08.11.2007 №</w:t>
      </w:r>
      <w:r w:rsidRPr="008D5DEA">
        <w:t>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w:t>
      </w:r>
      <w:r w:rsidR="006B7B08" w:rsidRPr="008D5DEA">
        <w:t>и» (далее – Федеральный закон №</w:t>
      </w:r>
      <w:r w:rsidRPr="008D5DEA">
        <w:t>257-ФЗ) работы по организации дорожного движения отнесены к содержанию автомобильных дорог, т.е. рассматривается как часть исключительно дорожной деятельности. В тоже время, вопросы обеспечения пропускной способности дорог этим законом не регулируются и соответствующие цели не ставятся.</w:t>
      </w:r>
    </w:p>
    <w:p w:rsidR="00A22D5C" w:rsidRPr="008D5DEA" w:rsidRDefault="00A22D5C" w:rsidP="009E13E4">
      <w:pPr>
        <w:pStyle w:val="aff1"/>
      </w:pPr>
      <w:r w:rsidRPr="008D5DEA">
        <w:t>На подзаконном уровне дорожное движение регулируется Правилами дорожного движения Российской Федерации (утверждены постановлением Совета Министров - Правительства Российской Федерации от 23.10.1993</w:t>
      </w:r>
      <w:r w:rsidR="006B7B08" w:rsidRPr="008D5DEA">
        <w:t xml:space="preserve"> №</w:t>
      </w:r>
      <w:r w:rsidRPr="008D5DEA">
        <w:t>1090) (далее – Правила дорожного движения), а также иными нормативными правовыми актами Правительства Российской Федерации, Минтранса России, МВД России, других органов государственной власти, которые в той или иной степени затрагивают вопросы правового регулирования движения по дорогам.</w:t>
      </w:r>
    </w:p>
    <w:p w:rsidR="00A22D5C" w:rsidRPr="008D5DEA" w:rsidRDefault="00A22D5C" w:rsidP="009E13E4">
      <w:pPr>
        <w:pStyle w:val="aff1"/>
      </w:pPr>
      <w:r w:rsidRPr="008D5DEA">
        <w:t>Проведенный анализ российского законодательства показывает, что на федеральном уровне организация дорожного движения в настоящее время регулируется, в первую очередь, как составная часть деятельности по обеспечению безопасности дорожного движения. При этом и организация дорожного движения, и сама деятельность по обеспечению безопасности дорожного движения, в</w:t>
      </w:r>
      <w:r w:rsidR="006B7B08" w:rsidRPr="008D5DEA">
        <w:t>ключены в дорожную деятельность Федеральным законом №257-ФЗ.</w:t>
      </w:r>
    </w:p>
    <w:p w:rsidR="00A22D5C" w:rsidRPr="008D5DEA" w:rsidRDefault="00A22D5C" w:rsidP="009E13E4">
      <w:pPr>
        <w:pStyle w:val="aff1"/>
      </w:pPr>
      <w:r w:rsidRPr="008D5DEA">
        <w:t>Таким образом, если правовое регулирование в сфере обеспечения безопасности дорожного движения в Российской Федерации достаточно детализировано и в основном соответствует международным правовым принципам в сфере дорожного движения, то отношения в сфере организации дорожного движения остаются без надлежащей законодательной основы, уступают по степени детализации и кругу регулируемых вопросов законам иных государств, регулирующих дорожное движение.</w:t>
      </w:r>
    </w:p>
    <w:p w:rsidR="00A22D5C" w:rsidRPr="008D5DEA" w:rsidRDefault="00A22D5C" w:rsidP="009E13E4">
      <w:pPr>
        <w:pStyle w:val="aff1"/>
      </w:pPr>
      <w:r w:rsidRPr="008D5DEA">
        <w:t>На основании анализа статьи 5 и части первой</w:t>
      </w:r>
      <w:r w:rsidR="006B7B08" w:rsidRPr="008D5DEA">
        <w:t xml:space="preserve"> статьи 6 Федерального закона №</w:t>
      </w:r>
      <w:r w:rsidRPr="008D5DEA">
        <w:t>196-ФЗ с учетом иных его положений и других действующих законодательных актов, регламентирующих вопросы обеспечения безопасности дорожного движения, следует сделать вывод, что Федера</w:t>
      </w:r>
      <w:r w:rsidR="006B7B08" w:rsidRPr="008D5DEA">
        <w:t>льный закон №</w:t>
      </w:r>
      <w:r w:rsidRPr="008D5DEA">
        <w:t>196-ФЗ не устанавливает четких границ компетенции Российской Федерации в сфере осуществления деятельности по организации дорожного движения.</w:t>
      </w:r>
    </w:p>
    <w:p w:rsidR="00A22D5C" w:rsidRPr="008D5DEA" w:rsidRDefault="00A22D5C" w:rsidP="009E13E4">
      <w:pPr>
        <w:pStyle w:val="aff1"/>
      </w:pPr>
      <w:r w:rsidRPr="008D5DEA">
        <w:t>Определяя предметы ведения Российской Федерации в области обеспечения безопасности дорожного движения, Федеральный закон №196- ФЗ прямо не указывает осуществление деятельности по организации дорожного движения.</w:t>
      </w:r>
    </w:p>
    <w:p w:rsidR="00A22D5C" w:rsidRPr="008D5DEA" w:rsidRDefault="006B7B08" w:rsidP="009E13E4">
      <w:pPr>
        <w:pStyle w:val="aff1"/>
      </w:pPr>
      <w:r w:rsidRPr="008D5DEA">
        <w:t>Федеральным законом №</w:t>
      </w:r>
      <w:r w:rsidR="00A22D5C" w:rsidRPr="008D5DEA">
        <w:t>196-ФЗ в редакции Феде</w:t>
      </w:r>
      <w:r w:rsidRPr="008D5DEA">
        <w:t>рального закона от 11.07.2011 №</w:t>
      </w:r>
      <w:r w:rsidR="00A22D5C" w:rsidRPr="008D5DEA">
        <w:t>192-ФЗ определена общая норма, относящая к полномочиям органов исполнительной власти субъектов Российской Федерации в области обеспечения безопасности дорожного движения осуществление мероприятий по обеспечению безопасности дорожного движения на автомобильных дорогах регионального или межмуниципального значения при осуществлении дорожной деятельности.</w:t>
      </w:r>
    </w:p>
    <w:p w:rsidR="00A22D5C" w:rsidRPr="008D5DEA" w:rsidRDefault="00A22D5C" w:rsidP="009E13E4">
      <w:pPr>
        <w:pStyle w:val="aff1"/>
      </w:pPr>
      <w:r w:rsidRPr="008D5DEA">
        <w:t>В целях эффективного разграничения полномочий в области организации дорожного движения между Российской Федерацией,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rsidR="00A22D5C" w:rsidRPr="008D5DEA" w:rsidRDefault="00A22D5C" w:rsidP="009E13E4">
      <w:pPr>
        <w:pStyle w:val="aff1"/>
      </w:pPr>
      <w:r w:rsidRPr="008D5DEA">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rsidR="00A22D5C" w:rsidRPr="008D5DEA" w:rsidRDefault="00A22D5C" w:rsidP="009E13E4">
      <w:pPr>
        <w:pStyle w:val="aff1"/>
      </w:pPr>
      <w:r w:rsidRPr="008D5DEA">
        <w:t xml:space="preserve">В настоящее время за выработку государственной политики и нормативное правовое регулирование в сфере организации дорожного движения отвечает Министерство транспорта Российской Федерации. В то же время ГИБДД МВД России является единственным органом, осуществляющим комплексное воздействие практически на все элементы деятельности по обеспечению безопасности дорожного движения. В соответствии с Федеральным законом от </w:t>
      </w:r>
      <w:r w:rsidR="00B41B56" w:rsidRPr="008D5DEA">
        <w:t>07.02.2011 №</w:t>
      </w:r>
      <w:r w:rsidRPr="008D5DEA">
        <w:t>3-ФЗ «О полиции» на полицию возложены прямые обязанности по обеспечению безопасности дорожного движения и регулированию дорожного движения. Указом Президента РФ от 15</w:t>
      </w:r>
      <w:r w:rsidR="00B41B56" w:rsidRPr="008D5DEA">
        <w:t>.06.1998 №</w:t>
      </w:r>
      <w:r w:rsidRPr="008D5DEA">
        <w:t>711 установлены следующие обязанности ГИБДД МВД России: регулирование дорожного движения, в том числе с использованием технических средств и автоматизированных систем, обеспечение организации движения транспортных средств и пешеходов в местах проведения аварийно-спасательных работ и массовых мероприя</w:t>
      </w:r>
      <w:r w:rsidR="00B41B56" w:rsidRPr="008D5DEA">
        <w:t>тий. При этом ГИБДД МВД России</w:t>
      </w:r>
      <w:r w:rsidRPr="008D5DEA">
        <w:t>, не является тем органом, на котором лежит непосредственная ответственность за осуществление мероприятий по организации дорожного движения в целях повышения пропускной способности дорог.</w:t>
      </w:r>
    </w:p>
    <w:p w:rsidR="00A22D5C" w:rsidRPr="008D5DEA" w:rsidRDefault="00A22D5C" w:rsidP="009E13E4">
      <w:pPr>
        <w:pStyle w:val="aff1"/>
      </w:pPr>
      <w:r w:rsidRPr="008D5DEA">
        <w:t>Кроме того, анализ законодательства в смежных областях деятельности показал, что недостаточно урегулирован вопрос планирования в сфере организации дорожного движения на стадиях градостроительного проектирования, что представляется весьма важным с точки зрения эффективности обеспечения бесперебойного и безопасного дорожного движения, особенно, в крупных населенных пунктах.</w:t>
      </w:r>
    </w:p>
    <w:p w:rsidR="00A22D5C" w:rsidRPr="008D5DEA" w:rsidRDefault="00A22D5C" w:rsidP="009E13E4">
      <w:pPr>
        <w:pStyle w:val="aff1"/>
      </w:pPr>
      <w:r w:rsidRPr="008D5DEA">
        <w:t>Таким образом, действующая в Российской Федерации правовая база в сфере организации дорожного движения и смежных областях деятельности не позволяет чётко распределить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w:t>
      </w:r>
    </w:p>
    <w:p w:rsidR="00A22D5C" w:rsidRPr="008D5DEA" w:rsidRDefault="00A22D5C" w:rsidP="009E13E4">
      <w:pPr>
        <w:pStyle w:val="aff1"/>
      </w:pPr>
      <w:r w:rsidRPr="008D5DEA">
        <w:t>В целях активизации и повышения эффективности деятельности органов местного самоуправления в сфере организации дорожного движения, в последнее время был издан ряд подзаконных актов:</w:t>
      </w:r>
    </w:p>
    <w:p w:rsidR="00A22D5C" w:rsidRPr="008D5DEA" w:rsidRDefault="00B41B56" w:rsidP="00D96DF9">
      <w:pPr>
        <w:pStyle w:val="a1"/>
        <w:numPr>
          <w:ilvl w:val="0"/>
          <w:numId w:val="10"/>
        </w:numPr>
        <w:ind w:left="0" w:firstLine="567"/>
      </w:pPr>
      <w:r w:rsidRPr="008D5DEA">
        <w:t>Поручение Президента РФ №</w:t>
      </w:r>
      <w:r w:rsidR="00A22D5C" w:rsidRPr="008D5DEA">
        <w:t>Пр-637, данное на заседании Президиума Госсовета РФ по вопросам безопасности дорожного движения, состоявшегося 14 марта 2016 года, согласно пункту «4б» которого органам местного самоуправления РФ предписано в срок до 1 декабря 2018 года разработать КСОДД на территориях муниципальных образований;</w:t>
      </w:r>
    </w:p>
    <w:p w:rsidR="00A22D5C" w:rsidRPr="008D5DEA" w:rsidRDefault="00A22D5C" w:rsidP="00D96DF9">
      <w:pPr>
        <w:pStyle w:val="a1"/>
        <w:numPr>
          <w:ilvl w:val="0"/>
          <w:numId w:val="10"/>
        </w:numPr>
        <w:ind w:left="0" w:firstLine="567"/>
      </w:pPr>
      <w:r w:rsidRPr="008D5DEA">
        <w:t>Приказ Министерства транспорта Российской Фе</w:t>
      </w:r>
      <w:r w:rsidR="00B41B56" w:rsidRPr="008D5DEA">
        <w:t>дерации от 17 марта 2015 года №</w:t>
      </w:r>
      <w:r w:rsidRPr="008D5DEA">
        <w:t>43 «Об утверждении Правил подготовки проектов и схем дорожного движения»;</w:t>
      </w:r>
    </w:p>
    <w:p w:rsidR="00A22D5C" w:rsidRPr="008D5DEA" w:rsidRDefault="00A22D5C" w:rsidP="00D96DF9">
      <w:pPr>
        <w:pStyle w:val="a1"/>
        <w:numPr>
          <w:ilvl w:val="0"/>
          <w:numId w:val="10"/>
        </w:numPr>
        <w:ind w:left="0" w:firstLine="567"/>
      </w:pPr>
      <w:r w:rsidRPr="008D5DEA">
        <w:t xml:space="preserve">Приказ Министерства транспорта Российской </w:t>
      </w:r>
      <w:r w:rsidR="00B41B56" w:rsidRPr="008D5DEA">
        <w:t>Федерации от 26 мая 2016 года №</w:t>
      </w:r>
      <w:r w:rsidRPr="008D5DEA">
        <w:t>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rsidR="00293150" w:rsidRPr="008D5DEA" w:rsidRDefault="00293150" w:rsidP="009E13E4">
      <w:pPr>
        <w:pStyle w:val="aff1"/>
      </w:pPr>
      <w:r w:rsidRPr="008D5DEA">
        <w:t>Информационное обеспечение деятельности местных органов власти в сфере организации дорожного движения условно можно разделить на два блока:</w:t>
      </w:r>
    </w:p>
    <w:p w:rsidR="00293150" w:rsidRPr="008D5DEA" w:rsidRDefault="00293150" w:rsidP="00D96DF9">
      <w:pPr>
        <w:pStyle w:val="a1"/>
        <w:numPr>
          <w:ilvl w:val="0"/>
          <w:numId w:val="11"/>
        </w:numPr>
        <w:ind w:left="0" w:firstLine="567"/>
      </w:pPr>
      <w:r w:rsidRPr="008D5DEA">
        <w:t xml:space="preserve">организационно-технический, предназначенный для информирования участников дорожного движения об изменениях в установленной схеме организации дорожного движения на территории </w:t>
      </w:r>
      <w:r w:rsidR="008D5DEA" w:rsidRPr="008D5DEA">
        <w:t>Харовского</w:t>
      </w:r>
      <w:r w:rsidR="00221E39" w:rsidRPr="008D5DEA">
        <w:t xml:space="preserve"> муниципального района</w:t>
      </w:r>
      <w:r w:rsidRPr="008D5DEA">
        <w:t>, вводимых на временной основе в целях обеспечения безопасного проведения различных мероприятий;</w:t>
      </w:r>
    </w:p>
    <w:p w:rsidR="00293150" w:rsidRPr="008D5DEA" w:rsidRDefault="00293150" w:rsidP="00D96DF9">
      <w:pPr>
        <w:pStyle w:val="a1"/>
        <w:numPr>
          <w:ilvl w:val="0"/>
          <w:numId w:val="11"/>
        </w:numPr>
        <w:ind w:left="0" w:firstLine="567"/>
      </w:pPr>
      <w:r w:rsidRPr="008D5DEA">
        <w:t xml:space="preserve">обще информационный, предназначенный для ознакомления населения </w:t>
      </w:r>
      <w:r w:rsidR="00221E39" w:rsidRPr="008D5DEA">
        <w:t>муниципального района</w:t>
      </w:r>
      <w:r w:rsidRPr="008D5DEA">
        <w:t xml:space="preserve"> о состоянии, проблемах и перспективах развития транспортной системы </w:t>
      </w:r>
      <w:r w:rsidR="008D5DEA" w:rsidRPr="008D5DEA">
        <w:t>Харовского</w:t>
      </w:r>
      <w:r w:rsidR="00221E39" w:rsidRPr="008D5DEA">
        <w:t xml:space="preserve"> муниципального района</w:t>
      </w:r>
      <w:r w:rsidRPr="008D5DEA">
        <w:t>, включающий в себя отчеты, доклады органов местного самоуправления по данной тематике, аналитические и справочные материалы и т.п.</w:t>
      </w:r>
    </w:p>
    <w:p w:rsidR="00293150" w:rsidRPr="0083062A" w:rsidRDefault="00293150" w:rsidP="00221E39">
      <w:pPr>
        <w:pStyle w:val="aff1"/>
      </w:pPr>
      <w:r w:rsidRPr="0083062A">
        <w:t xml:space="preserve">В качестве инструментов информационного обеспечения деятельности местных органов власти </w:t>
      </w:r>
      <w:r w:rsidR="0083062A" w:rsidRPr="0083062A">
        <w:t>Харовского</w:t>
      </w:r>
      <w:r w:rsidR="00221E39" w:rsidRPr="0083062A">
        <w:t xml:space="preserve"> муниципального района</w:t>
      </w:r>
      <w:r w:rsidRPr="0083062A">
        <w:t xml:space="preserve"> в сфере организации дорожного движения</w:t>
      </w:r>
      <w:r w:rsidR="00B41B56" w:rsidRPr="0083062A">
        <w:t xml:space="preserve"> используются следующие ресурсы:</w:t>
      </w:r>
    </w:p>
    <w:p w:rsidR="008D3390" w:rsidRPr="0083062A" w:rsidRDefault="00B41B56" w:rsidP="008D3390">
      <w:pPr>
        <w:shd w:val="clear" w:color="auto" w:fill="FFFFFF"/>
        <w:spacing w:after="0" w:line="360" w:lineRule="auto"/>
        <w:ind w:firstLine="567"/>
        <w:jc w:val="both"/>
        <w:rPr>
          <w:rFonts w:ascii="Times New Roman" w:hAnsi="Times New Roman" w:cs="Times New Roman"/>
          <w:sz w:val="28"/>
          <w:szCs w:val="28"/>
        </w:rPr>
      </w:pPr>
      <w:r w:rsidRPr="0083062A">
        <w:rPr>
          <w:rFonts w:ascii="Times New Roman" w:hAnsi="Times New Roman" w:cs="Times New Roman"/>
          <w:sz w:val="28"/>
          <w:szCs w:val="28"/>
        </w:rPr>
        <w:t>Официальный сайт</w:t>
      </w:r>
      <w:r w:rsidR="00FF3826" w:rsidRPr="0083062A">
        <w:rPr>
          <w:rFonts w:ascii="Times New Roman" w:hAnsi="Times New Roman" w:cs="Times New Roman"/>
          <w:sz w:val="28"/>
          <w:szCs w:val="28"/>
        </w:rPr>
        <w:t xml:space="preserve"> </w:t>
      </w:r>
      <w:r w:rsidRPr="0083062A">
        <w:rPr>
          <w:rFonts w:ascii="Times New Roman" w:hAnsi="Times New Roman" w:cs="Times New Roman"/>
          <w:sz w:val="28"/>
          <w:szCs w:val="28"/>
        </w:rPr>
        <w:t>администрации в информационно-телекоммуникационной сети Интернет</w:t>
      </w:r>
      <w:r w:rsidR="008D3390" w:rsidRPr="0083062A">
        <w:rPr>
          <w:rFonts w:ascii="Times New Roman" w:hAnsi="Times New Roman" w:cs="Times New Roman"/>
          <w:sz w:val="28"/>
          <w:szCs w:val="28"/>
        </w:rPr>
        <w:t>:</w:t>
      </w:r>
      <w:r w:rsidR="0083062A" w:rsidRPr="0083062A">
        <w:rPr>
          <w:rFonts w:ascii="Times New Roman" w:hAnsi="Times New Roman" w:cs="Times New Roman"/>
          <w:sz w:val="28"/>
          <w:szCs w:val="28"/>
        </w:rPr>
        <w:t xml:space="preserve"> </w:t>
      </w:r>
      <w:r w:rsidR="0083062A" w:rsidRPr="0083062A">
        <w:rPr>
          <w:rFonts w:ascii="Times New Roman" w:hAnsi="Times New Roman" w:cs="Times New Roman"/>
          <w:sz w:val="28"/>
          <w:szCs w:val="28"/>
          <w:lang w:val="en-US"/>
        </w:rPr>
        <w:t>www</w:t>
      </w:r>
      <w:r w:rsidR="0083062A" w:rsidRPr="0083062A">
        <w:rPr>
          <w:rFonts w:ascii="Times New Roman" w:hAnsi="Times New Roman" w:cs="Times New Roman"/>
          <w:sz w:val="28"/>
          <w:szCs w:val="28"/>
        </w:rPr>
        <w:t>.</w:t>
      </w:r>
      <w:r w:rsidR="0083062A" w:rsidRPr="0083062A">
        <w:rPr>
          <w:rFonts w:ascii="Times New Roman" w:hAnsi="Times New Roman" w:cs="Times New Roman"/>
          <w:sz w:val="28"/>
          <w:szCs w:val="28"/>
          <w:lang w:val="en-US"/>
        </w:rPr>
        <w:t>haradm</w:t>
      </w:r>
      <w:r w:rsidR="0083062A" w:rsidRPr="0083062A">
        <w:rPr>
          <w:rFonts w:ascii="Times New Roman" w:hAnsi="Times New Roman" w:cs="Times New Roman"/>
          <w:sz w:val="28"/>
          <w:szCs w:val="28"/>
        </w:rPr>
        <w:t>.</w:t>
      </w:r>
      <w:r w:rsidR="0083062A" w:rsidRPr="0083062A">
        <w:rPr>
          <w:rFonts w:ascii="Times New Roman" w:hAnsi="Times New Roman" w:cs="Times New Roman"/>
          <w:sz w:val="28"/>
          <w:szCs w:val="28"/>
          <w:lang w:val="en-US"/>
        </w:rPr>
        <w:t>ru</w:t>
      </w:r>
      <w:r w:rsidR="0083062A" w:rsidRPr="0083062A">
        <w:rPr>
          <w:rFonts w:ascii="Times New Roman" w:hAnsi="Times New Roman" w:cs="Times New Roman"/>
          <w:sz w:val="28"/>
          <w:szCs w:val="28"/>
        </w:rPr>
        <w:t>.</w:t>
      </w:r>
    </w:p>
    <w:p w:rsidR="0004305D" w:rsidRPr="0083062A" w:rsidRDefault="0004305D" w:rsidP="009E13E4">
      <w:pPr>
        <w:pStyle w:val="aff1"/>
      </w:pPr>
      <w:r w:rsidRPr="0083062A">
        <w:t xml:space="preserve">Использование средств теле- и радиовещания </w:t>
      </w:r>
      <w:r w:rsidR="0083062A" w:rsidRPr="0083062A">
        <w:t>Харовского</w:t>
      </w:r>
      <w:r w:rsidR="00FF37CA" w:rsidRPr="0083062A">
        <w:t xml:space="preserve"> района</w:t>
      </w:r>
      <w:r w:rsidRPr="0083062A">
        <w:t xml:space="preserve"> позволяет своевременно оповещать граждан об изменениях в организации дорожного движения и иных действиях органов местного самоуправления в сфере ОДД. Данный способ информационного обеспечения деятельности в сфере ОДД характеризуется наибольшим охватом по сравнению с другими информационными ресурсами.</w:t>
      </w:r>
    </w:p>
    <w:p w:rsidR="0004305D" w:rsidRPr="0083062A" w:rsidRDefault="0004305D" w:rsidP="009E13E4">
      <w:pPr>
        <w:pStyle w:val="aff1"/>
      </w:pPr>
      <w:r w:rsidRPr="0083062A">
        <w:t>Теме организации дорожного движения, а также повышения безопасности на дорогах органами власти субъекта и муниципальных образований уделяется постоянное и пристальное внимание. Она ежегодно затрагивается в отчет</w:t>
      </w:r>
      <w:r w:rsidR="00FF3826" w:rsidRPr="0083062A">
        <w:t xml:space="preserve">ах и докладах </w:t>
      </w:r>
      <w:r w:rsidR="0049228B" w:rsidRPr="0083062A">
        <w:t>руководителя</w:t>
      </w:r>
      <w:r w:rsidR="00FF37CA" w:rsidRPr="0083062A">
        <w:t xml:space="preserve"> Администрации </w:t>
      </w:r>
      <w:r w:rsidR="0083062A" w:rsidRPr="0083062A">
        <w:t>Харовского</w:t>
      </w:r>
      <w:r w:rsidR="00FF37CA" w:rsidRPr="0083062A">
        <w:t xml:space="preserve"> муниципального района</w:t>
      </w:r>
      <w:r w:rsidR="00FF3826" w:rsidRPr="0083062A">
        <w:t xml:space="preserve"> планах </w:t>
      </w:r>
      <w:r w:rsidRPr="0083062A">
        <w:t xml:space="preserve">о результатах деятельности органов исполнительной власти </w:t>
      </w:r>
      <w:r w:rsidR="0083062A" w:rsidRPr="0083062A">
        <w:t>Харовского</w:t>
      </w:r>
      <w:r w:rsidR="00FF37CA" w:rsidRPr="0083062A">
        <w:t xml:space="preserve"> района.</w:t>
      </w:r>
    </w:p>
    <w:p w:rsidR="005F0F82" w:rsidRPr="0083062A" w:rsidRDefault="0004305D" w:rsidP="009E13E4">
      <w:pPr>
        <w:pStyle w:val="aff1"/>
      </w:pPr>
      <w:r w:rsidRPr="0083062A">
        <w:t>Таким образом, система информационного обеспечения деятельности органов местного самоуправления в сфере организации дорожного движения отвечает общепринятым нормам информирования населения.</w:t>
      </w:r>
    </w:p>
    <w:p w:rsidR="005F0F82" w:rsidRPr="00A355FB" w:rsidRDefault="005F0F82" w:rsidP="009E13E4">
      <w:pPr>
        <w:pStyle w:val="aff1"/>
      </w:pPr>
    </w:p>
    <w:p w:rsidR="005F0F82" w:rsidRPr="00A355FB" w:rsidRDefault="00630775" w:rsidP="0068689D">
      <w:pPr>
        <w:pStyle w:val="1110"/>
        <w:outlineLvl w:val="2"/>
      </w:pPr>
      <w:bookmarkStart w:id="11" w:name="_Toc536113490"/>
      <w:r w:rsidRPr="00A355FB">
        <w:t>2</w:t>
      </w:r>
      <w:r w:rsidR="005F0F82" w:rsidRPr="00A355FB">
        <w:t>.</w:t>
      </w:r>
      <w:r w:rsidRPr="00A355FB">
        <w:t>2</w:t>
      </w:r>
      <w:r w:rsidR="005F0F82" w:rsidRPr="00A355FB">
        <w:t>.6 Анализ имеющихся документов территориального планирования и документации по планировке территории, документов стратегического планирования</w:t>
      </w:r>
      <w:bookmarkEnd w:id="11"/>
    </w:p>
    <w:p w:rsidR="00D14BC7" w:rsidRPr="00A355FB" w:rsidRDefault="00D14BC7" w:rsidP="0068689D">
      <w:pPr>
        <w:pStyle w:val="1110"/>
        <w:outlineLvl w:val="2"/>
      </w:pPr>
    </w:p>
    <w:p w:rsidR="005F0F82" w:rsidRPr="00A355FB" w:rsidRDefault="005F0F82" w:rsidP="009E13E4">
      <w:pPr>
        <w:pStyle w:val="aff1"/>
      </w:pPr>
      <w:r w:rsidRPr="00A355FB">
        <w:t xml:space="preserve">В соответствии с передовыми тенденциями в области организации дорожного движения документацией по организации дорожного движения являются комплексные схемы организации дорожного движения и (или) проекты организации дорожного движения. Документация по организации дорожного движения разрабатывается на основе документов территориального планирования, документации по планировке территорий,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(при их наличии), долгосрочных целевых программ, программ комплексного развития транспортной инфраструктуры </w:t>
      </w:r>
      <w:r w:rsidR="00425B6A" w:rsidRPr="00A355FB">
        <w:t>муниципального района</w:t>
      </w:r>
      <w:r w:rsidR="00A355FB" w:rsidRPr="00A355FB">
        <w:rPr>
          <w:rStyle w:val="affd"/>
        </w:rPr>
        <w:footnoteReference w:id="1"/>
      </w:r>
      <w:r w:rsidRPr="00A355FB">
        <w:t>, поселений, материалов инженерных изысканий, результатов исследования существующих и прогнозируемых параметров дорожного движения, статистической информации.</w:t>
      </w:r>
    </w:p>
    <w:p w:rsidR="005F0F82" w:rsidRPr="00A355FB" w:rsidRDefault="005F0F82" w:rsidP="009E13E4">
      <w:pPr>
        <w:pStyle w:val="aff1"/>
      </w:pPr>
      <w:r w:rsidRPr="00A355FB">
        <w:t>Согласно Градостроительному кодексу Росси</w:t>
      </w:r>
      <w:r w:rsidR="00A65A48" w:rsidRPr="00A355FB">
        <w:t>йской Федерации от 29.12.2004 №</w:t>
      </w:r>
      <w:r w:rsidRPr="00A355FB">
        <w:t>190-ФЗ (ред. от 03.08.2018</w:t>
      </w:r>
      <w:r w:rsidR="00A65A48" w:rsidRPr="00A355FB">
        <w:t xml:space="preserve"> г.</w:t>
      </w:r>
      <w:r w:rsidRPr="00A355FB">
        <w:t>) документами территориального планирования муниципальных образований являются:</w:t>
      </w:r>
    </w:p>
    <w:p w:rsidR="005F0F82" w:rsidRPr="00A355FB" w:rsidRDefault="005F0F82" w:rsidP="007E714E">
      <w:pPr>
        <w:pStyle w:val="aff1"/>
        <w:numPr>
          <w:ilvl w:val="0"/>
          <w:numId w:val="46"/>
        </w:numPr>
      </w:pPr>
      <w:r w:rsidRPr="00A355FB">
        <w:t>генеральные планы п</w:t>
      </w:r>
      <w:r w:rsidR="00DF0D4B" w:rsidRPr="00A355FB">
        <w:t>оселений; муниципальных районов:</w:t>
      </w:r>
    </w:p>
    <w:p w:rsidR="00DB4DBE" w:rsidRPr="00DB4DBE" w:rsidRDefault="00DB4DBE" w:rsidP="00DF0D4B">
      <w:pPr>
        <w:pStyle w:val="aff1"/>
      </w:pPr>
      <w:r w:rsidRPr="00DB4DBE">
        <w:t xml:space="preserve">Генеральным планом </w:t>
      </w:r>
      <w:r>
        <w:t xml:space="preserve">муниципального образования «город Харовск», </w:t>
      </w:r>
      <w:r w:rsidR="006F639B">
        <w:t xml:space="preserve">утвержденным Решением Совета муниципального образования город Харовск №76 от 28.09.2012 года, </w:t>
      </w:r>
      <w:r>
        <w:t>выделены следующие предложения по развитию объектов транспортной инфраструктуры:</w:t>
      </w:r>
    </w:p>
    <w:p w:rsidR="00DB4DBE" w:rsidRPr="00DB4DBE" w:rsidRDefault="00DB4DBE" w:rsidP="00DF0D4B">
      <w:pPr>
        <w:pStyle w:val="aff1"/>
        <w:rPr>
          <w:b/>
          <w:u w:val="single"/>
        </w:rPr>
      </w:pPr>
      <w:r w:rsidRPr="00DB4DBE">
        <w:rPr>
          <w:b/>
          <w:u w:val="single"/>
        </w:rPr>
        <w:t>На первую очередь (2030 год):</w:t>
      </w:r>
    </w:p>
    <w:p w:rsidR="00DB4DBE" w:rsidRDefault="00DB4DBE" w:rsidP="00DF0D4B">
      <w:pPr>
        <w:pStyle w:val="aff1"/>
      </w:pPr>
      <w:r>
        <w:t>- строительство/капитальный ремонт подвесного пешеходного моста через реку Кубена;</w:t>
      </w:r>
    </w:p>
    <w:p w:rsidR="00DB4DBE" w:rsidRDefault="00DB4DBE" w:rsidP="00DF0D4B">
      <w:pPr>
        <w:pStyle w:val="aff1"/>
      </w:pPr>
      <w:r>
        <w:t>- строительство мостовых сооружений в местах пересечения планируемых улиц (дорог) с водотоками;</w:t>
      </w:r>
    </w:p>
    <w:p w:rsidR="00DB4DBE" w:rsidRDefault="00DB4DBE" w:rsidP="00DF0D4B">
      <w:pPr>
        <w:pStyle w:val="aff1"/>
      </w:pPr>
      <w:r>
        <w:t>- строительство многоуровневой транспортной развязки в северной части города;</w:t>
      </w:r>
    </w:p>
    <w:p w:rsidR="00DB4DBE" w:rsidRDefault="00DB4DBE" w:rsidP="00DF0D4B">
      <w:pPr>
        <w:pStyle w:val="aff1"/>
      </w:pPr>
      <w:r>
        <w:t>- строительство автовокзала в южной части города на месте существующей автостанции;</w:t>
      </w:r>
    </w:p>
    <w:p w:rsidR="00DB4DBE" w:rsidRDefault="00DB4DBE" w:rsidP="00DF0D4B">
      <w:pPr>
        <w:pStyle w:val="aff1"/>
      </w:pPr>
      <w:r>
        <w:t>- строительство автомобильной стоянки в западной части города;</w:t>
      </w:r>
    </w:p>
    <w:p w:rsidR="00DB4DBE" w:rsidRDefault="00DB4DBE" w:rsidP="00DF0D4B">
      <w:pPr>
        <w:pStyle w:val="aff1"/>
      </w:pPr>
      <w:r>
        <w:t>- строительство автомобильных моек и иных объектов придорожного сервиса в центре города, а также в западной и восточной частях города.</w:t>
      </w:r>
    </w:p>
    <w:p w:rsidR="00654BD4" w:rsidRDefault="00654BD4" w:rsidP="00DF0D4B">
      <w:pPr>
        <w:pStyle w:val="aff1"/>
      </w:pPr>
      <w:r>
        <w:t xml:space="preserve">Так же генеральным планом предлагается </w:t>
      </w:r>
      <w:r w:rsidR="00B00C19">
        <w:t>строительство и реконструкция улично-дорожной сети обеспечивающей транспортное передвижение в существующей и планируемой застройках.</w:t>
      </w:r>
    </w:p>
    <w:p w:rsidR="00CD0A2D" w:rsidRDefault="00CD0A2D" w:rsidP="00DF0D4B">
      <w:pPr>
        <w:pStyle w:val="aff1"/>
      </w:pPr>
      <w:r>
        <w:t xml:space="preserve">Проектом предлагается </w:t>
      </w:r>
      <w:r w:rsidR="00CF7E4A">
        <w:t>внутригородское автобусное сообщение, которое бы охватило все существующие и проектируемые жилые районы города. Осуществляться оно будет в основном по главным транспортным магистралям города, и будет связывать жилые районы города с местами притяжения труда, т.е. с промышленными зонами и отдельно стоящими промышленными предприятиями. Автобусные остановки размещены через 400-500 метров.</w:t>
      </w:r>
    </w:p>
    <w:p w:rsidR="00B00C19" w:rsidRDefault="00B00C19" w:rsidP="00DF0D4B">
      <w:pPr>
        <w:pStyle w:val="aff1"/>
      </w:pPr>
      <w:r>
        <w:t xml:space="preserve">Программой комплексного развития транспортной инфраструктуры муниципального образования </w:t>
      </w:r>
      <w:r w:rsidR="002B4E21">
        <w:t>«</w:t>
      </w:r>
      <w:r>
        <w:t>город Харовск</w:t>
      </w:r>
      <w:r w:rsidR="002B4E21">
        <w:t>»</w:t>
      </w:r>
      <w:r>
        <w:t xml:space="preserve"> на 2016-2025 годы, утвержденной постановлением №263 от 29.08.2</w:t>
      </w:r>
      <w:r w:rsidR="002B4E21">
        <w:t>016 года А</w:t>
      </w:r>
      <w:r>
        <w:t>дминистрацией города Харовска, планируются следующие мероприятия:</w:t>
      </w:r>
    </w:p>
    <w:p w:rsidR="00B00C19" w:rsidRDefault="00B00C19" w:rsidP="00DF0D4B">
      <w:pPr>
        <w:pStyle w:val="aff1"/>
        <w:rPr>
          <w:b/>
          <w:u w:val="single"/>
        </w:rPr>
      </w:pPr>
      <w:r w:rsidRPr="00B00C19">
        <w:rPr>
          <w:b/>
          <w:u w:val="single"/>
        </w:rPr>
        <w:t>На первую очередь(2030 год):</w:t>
      </w:r>
    </w:p>
    <w:p w:rsidR="00B00C19" w:rsidRPr="00B00C19" w:rsidRDefault="00B00C19" w:rsidP="00B00C19">
      <w:pPr>
        <w:shd w:val="clear" w:color="auto" w:fill="FFFFFF"/>
        <w:spacing w:after="0" w:line="360" w:lineRule="auto"/>
        <w:ind w:firstLine="567"/>
        <w:jc w:val="both"/>
        <w:rPr>
          <w:rFonts w:ascii="Times New Roman" w:eastAsia="Times New Roman" w:hAnsi="Times New Roman" w:cs="Times New Roman"/>
          <w:color w:val="000000"/>
          <w:sz w:val="28"/>
          <w:szCs w:val="28"/>
          <w:lang w:eastAsia="ru-RU"/>
        </w:rPr>
      </w:pPr>
      <w:r w:rsidRPr="00B00C19">
        <w:rPr>
          <w:rFonts w:ascii="Times New Roman" w:eastAsia="Times New Roman" w:hAnsi="Times New Roman" w:cs="Times New Roman"/>
          <w:color w:val="000000"/>
          <w:sz w:val="28"/>
          <w:szCs w:val="28"/>
          <w:lang w:eastAsia="ru-RU"/>
        </w:rPr>
        <w:t>- строительство подъезда с асфальтобетонным покрытием для нового</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жилищного строительства (ул. Архангельская, ул. Ленина, ул. Менжинского, ул.</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Каменная, ул. Прокатова, ул. Свободы, ул. Октябрьская, ул. Молодежная, ул.</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Энергетиков, ул. Восточная, ул. Северная, ул. Кирова, ул. Советская, ул. Ленина);</w:t>
      </w:r>
    </w:p>
    <w:p w:rsidR="00B00C19" w:rsidRPr="00B00C19" w:rsidRDefault="00B00C19" w:rsidP="00B00C19">
      <w:pPr>
        <w:shd w:val="clear" w:color="auto" w:fill="FFFFFF"/>
        <w:spacing w:after="0" w:line="360" w:lineRule="auto"/>
        <w:ind w:firstLine="567"/>
        <w:jc w:val="both"/>
        <w:rPr>
          <w:rFonts w:ascii="Times New Roman" w:eastAsia="Times New Roman" w:hAnsi="Times New Roman" w:cs="Times New Roman"/>
          <w:color w:val="000000"/>
          <w:sz w:val="28"/>
          <w:szCs w:val="28"/>
          <w:lang w:eastAsia="ru-RU"/>
        </w:rPr>
      </w:pPr>
      <w:r w:rsidRPr="00B00C19">
        <w:rPr>
          <w:rFonts w:ascii="Times New Roman" w:eastAsia="Times New Roman" w:hAnsi="Times New Roman" w:cs="Times New Roman"/>
          <w:color w:val="000000"/>
          <w:sz w:val="28"/>
          <w:szCs w:val="28"/>
          <w:lang w:eastAsia="ru-RU"/>
        </w:rPr>
        <w:t>- строительство тротуаров в новой жилой застройке (ул. Каменная, ул.</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Энергетиков, ул. Свободы, ул. Менжинского, ул. Пустомеранская);</w:t>
      </w:r>
    </w:p>
    <w:p w:rsidR="00B00C19" w:rsidRPr="00B00C19" w:rsidRDefault="00B00C19" w:rsidP="00B00C19">
      <w:pPr>
        <w:shd w:val="clear" w:color="auto" w:fill="FFFFFF"/>
        <w:spacing w:after="0" w:line="360" w:lineRule="auto"/>
        <w:ind w:firstLine="567"/>
        <w:jc w:val="both"/>
        <w:rPr>
          <w:rFonts w:ascii="Times New Roman" w:eastAsia="Times New Roman" w:hAnsi="Times New Roman" w:cs="Times New Roman"/>
          <w:color w:val="000000"/>
          <w:sz w:val="28"/>
          <w:szCs w:val="28"/>
          <w:lang w:eastAsia="ru-RU"/>
        </w:rPr>
      </w:pPr>
      <w:r w:rsidRPr="00B00C19">
        <w:rPr>
          <w:rFonts w:ascii="Times New Roman" w:eastAsia="Times New Roman" w:hAnsi="Times New Roman" w:cs="Times New Roman"/>
          <w:color w:val="000000"/>
          <w:sz w:val="28"/>
          <w:szCs w:val="28"/>
          <w:lang w:eastAsia="ru-RU"/>
        </w:rPr>
        <w:t>- строительство подъезда с асфальтобетонным покрытием для нового</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жилищного строительства (ул. Свободы, пер. Солнечный, ул. Никольская, ул.</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Сиреневая, ул. Березовая, ул. Садовая);</w:t>
      </w:r>
    </w:p>
    <w:p w:rsidR="00B00C19" w:rsidRPr="00B00C19" w:rsidRDefault="00B00C19" w:rsidP="00B00C19">
      <w:pPr>
        <w:shd w:val="clear" w:color="auto" w:fill="FFFFFF"/>
        <w:spacing w:after="0" w:line="360" w:lineRule="auto"/>
        <w:ind w:firstLine="567"/>
        <w:jc w:val="both"/>
        <w:rPr>
          <w:rFonts w:ascii="Times New Roman" w:eastAsia="Times New Roman" w:hAnsi="Times New Roman" w:cs="Times New Roman"/>
          <w:color w:val="000000"/>
          <w:sz w:val="28"/>
          <w:szCs w:val="28"/>
          <w:lang w:eastAsia="ru-RU"/>
        </w:rPr>
      </w:pPr>
      <w:r w:rsidRPr="00B00C19">
        <w:rPr>
          <w:rFonts w:ascii="Times New Roman" w:eastAsia="Times New Roman" w:hAnsi="Times New Roman" w:cs="Times New Roman"/>
          <w:color w:val="000000"/>
          <w:sz w:val="28"/>
          <w:szCs w:val="28"/>
          <w:lang w:eastAsia="ru-RU"/>
        </w:rPr>
        <w:t>- строительство тротуаров в новой жилой застройке (ул. Каменная, ул.</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Энергетиков, ул. Свободы, ул. Менжинского, ул. Пустомеранская, пер.</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Солнечный ул. Никольская, ул. Сиреневая, ул.Березовая);</w:t>
      </w:r>
    </w:p>
    <w:p w:rsidR="00B00C19" w:rsidRPr="00B00C19" w:rsidRDefault="00B00C19" w:rsidP="00B00C19">
      <w:pPr>
        <w:shd w:val="clear" w:color="auto" w:fill="FFFFFF"/>
        <w:spacing w:after="0" w:line="360" w:lineRule="auto"/>
        <w:ind w:firstLine="567"/>
        <w:jc w:val="both"/>
        <w:rPr>
          <w:rFonts w:ascii="Times New Roman" w:eastAsia="Times New Roman" w:hAnsi="Times New Roman" w:cs="Times New Roman"/>
          <w:color w:val="000000"/>
          <w:sz w:val="28"/>
          <w:szCs w:val="28"/>
          <w:lang w:eastAsia="ru-RU"/>
        </w:rPr>
      </w:pPr>
      <w:r w:rsidRPr="00B00C19">
        <w:rPr>
          <w:rFonts w:ascii="Times New Roman" w:eastAsia="Times New Roman" w:hAnsi="Times New Roman" w:cs="Times New Roman"/>
          <w:color w:val="000000"/>
          <w:sz w:val="28"/>
          <w:szCs w:val="28"/>
          <w:lang w:eastAsia="ru-RU"/>
        </w:rPr>
        <w:t>- строительство подъезда, дорог с гравийно-песчаным покрытием для</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нового жилищного строительства (пер. Солнечный, ул. Никольская, ул.</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Сиреневая, ул. Березовая, ул. Полевая);</w:t>
      </w:r>
    </w:p>
    <w:p w:rsidR="00B00C19" w:rsidRPr="00B00C19" w:rsidRDefault="00B00C19" w:rsidP="00B00C19">
      <w:pPr>
        <w:shd w:val="clear" w:color="auto" w:fill="FFFFFF"/>
        <w:spacing w:after="0" w:line="360" w:lineRule="auto"/>
        <w:ind w:firstLine="567"/>
        <w:jc w:val="both"/>
        <w:rPr>
          <w:rFonts w:ascii="Times New Roman" w:eastAsia="Times New Roman" w:hAnsi="Times New Roman" w:cs="Times New Roman"/>
          <w:color w:val="000000"/>
          <w:sz w:val="28"/>
          <w:szCs w:val="28"/>
          <w:lang w:eastAsia="ru-RU"/>
        </w:rPr>
      </w:pPr>
      <w:r w:rsidRPr="00B00C19">
        <w:rPr>
          <w:rFonts w:ascii="Times New Roman" w:eastAsia="Times New Roman" w:hAnsi="Times New Roman" w:cs="Times New Roman"/>
          <w:color w:val="000000"/>
          <w:sz w:val="28"/>
          <w:szCs w:val="28"/>
          <w:lang w:eastAsia="ru-RU"/>
        </w:rPr>
        <w:t>- строительство тротуаров с асфальтобетонным покрытием в новой</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жилой застройке строительства (ул. Каменная, ул. Энергетиков, ул. Свободы, ул.</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Менжинского, ул. Пустомеранская, пер. Солнечный, ул. Никольская, ул.</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Сиреневая, ул. Березовая);</w:t>
      </w:r>
    </w:p>
    <w:p w:rsidR="00B00C19" w:rsidRPr="00B00C19" w:rsidRDefault="00B00C19" w:rsidP="00B00C19">
      <w:pPr>
        <w:shd w:val="clear" w:color="auto" w:fill="FFFFFF"/>
        <w:spacing w:after="0" w:line="360" w:lineRule="auto"/>
        <w:ind w:firstLine="567"/>
        <w:jc w:val="both"/>
        <w:rPr>
          <w:rFonts w:ascii="Times New Roman" w:eastAsia="Times New Roman" w:hAnsi="Times New Roman" w:cs="Times New Roman"/>
          <w:color w:val="000000"/>
          <w:sz w:val="28"/>
          <w:szCs w:val="28"/>
          <w:lang w:eastAsia="ru-RU"/>
        </w:rPr>
      </w:pPr>
      <w:r w:rsidRPr="00B00C19">
        <w:rPr>
          <w:rFonts w:ascii="Times New Roman" w:eastAsia="Times New Roman" w:hAnsi="Times New Roman" w:cs="Times New Roman"/>
          <w:color w:val="000000"/>
          <w:sz w:val="28"/>
          <w:szCs w:val="28"/>
          <w:lang w:eastAsia="ru-RU"/>
        </w:rPr>
        <w:t>- строительство подъезда, дорог с гравийно-песчаным покрытием для</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нового жилищного строительства (пер.Солнечный, ул. Никольская, ул. Сиреневая,</w:t>
      </w:r>
      <w:r>
        <w:rPr>
          <w:rFonts w:ascii="Times New Roman" w:eastAsia="Times New Roman" w:hAnsi="Times New Roman" w:cs="Times New Roman"/>
          <w:color w:val="000000"/>
          <w:sz w:val="28"/>
          <w:szCs w:val="28"/>
          <w:lang w:eastAsia="ru-RU"/>
        </w:rPr>
        <w:t xml:space="preserve"> </w:t>
      </w:r>
      <w:r w:rsidRPr="00B00C19">
        <w:rPr>
          <w:rFonts w:ascii="Times New Roman" w:eastAsia="Times New Roman" w:hAnsi="Times New Roman" w:cs="Times New Roman"/>
          <w:color w:val="000000"/>
          <w:sz w:val="28"/>
          <w:szCs w:val="28"/>
          <w:lang w:eastAsia="ru-RU"/>
        </w:rPr>
        <w:t>ул. Березовая, ул. Полевая, пер. Центральный, ул. Садовая).</w:t>
      </w:r>
    </w:p>
    <w:p w:rsidR="00DB4DBE" w:rsidRPr="00DB4DBE" w:rsidRDefault="00DB4DBE" w:rsidP="00DF0D4B">
      <w:pPr>
        <w:pStyle w:val="aff1"/>
        <w:rPr>
          <w:b/>
          <w:u w:val="single"/>
        </w:rPr>
      </w:pPr>
      <w:r w:rsidRPr="00DB4DBE">
        <w:rPr>
          <w:b/>
          <w:u w:val="single"/>
        </w:rPr>
        <w:t>На расчетный срок (2040 год):</w:t>
      </w:r>
    </w:p>
    <w:p w:rsidR="00DB4DBE" w:rsidRDefault="00DB4DBE" w:rsidP="00DF0D4B">
      <w:pPr>
        <w:pStyle w:val="aff1"/>
      </w:pPr>
      <w:r>
        <w:t>- строительство окружной дороги в южной части муниципального образования;</w:t>
      </w:r>
    </w:p>
    <w:p w:rsidR="00DB4DBE" w:rsidRDefault="00DB4DBE" w:rsidP="00DF0D4B">
      <w:pPr>
        <w:pStyle w:val="aff1"/>
      </w:pPr>
      <w:r>
        <w:t>- строительство мостовых сооружений в местах пересечения планируемых улиц (дорог) с водотоками;</w:t>
      </w:r>
    </w:p>
    <w:p w:rsidR="00DB4DBE" w:rsidRDefault="00DB4DBE" w:rsidP="00DF0D4B">
      <w:pPr>
        <w:pStyle w:val="aff1"/>
      </w:pPr>
      <w:r>
        <w:t>- строительство железнодорожного переезда в районе улицы Ленина, на пересечении планируемой окружной</w:t>
      </w:r>
      <w:r w:rsidR="00830E09">
        <w:t xml:space="preserve"> </w:t>
      </w:r>
      <w:r>
        <w:t>дороги с железнодорожной дорогой.</w:t>
      </w:r>
    </w:p>
    <w:p w:rsidR="00830E09" w:rsidRDefault="00830E09" w:rsidP="00DF0D4B">
      <w:pPr>
        <w:pStyle w:val="aff1"/>
      </w:pPr>
      <w:r>
        <w:t>Схемой территориального планирования Вологодской области, утвержденной постановлением №709 от 12 мая 2009 года Правительства области, на территории муниципального образования городское поселение город Харовск, планируются следующие мероприятия в сфере транспортной инфраструктуры:</w:t>
      </w:r>
    </w:p>
    <w:p w:rsidR="00830E09" w:rsidRDefault="00830E09" w:rsidP="00DF0D4B">
      <w:pPr>
        <w:pStyle w:val="aff1"/>
      </w:pPr>
      <w:r>
        <w:t>- строительство автомобильной дороги регионального значения (южный обход Харовска) –</w:t>
      </w:r>
      <w:r w:rsidR="00D00D4F">
        <w:t xml:space="preserve"> первая очередь (2020-2025</w:t>
      </w:r>
      <w:r>
        <w:t xml:space="preserve"> год</w:t>
      </w:r>
      <w:r w:rsidR="00D00D4F">
        <w:t>ы</w:t>
      </w:r>
      <w:r>
        <w:t>).</w:t>
      </w:r>
    </w:p>
    <w:p w:rsidR="00830E09" w:rsidRDefault="00830E09" w:rsidP="00DF0D4B">
      <w:pPr>
        <w:pStyle w:val="aff1"/>
      </w:pPr>
      <w:r>
        <w:t xml:space="preserve">В соответствии со схемой территориального планирования Харовского муниципального района Вологодской области, утвержденной решением №43 от 06.09.2011 года. Муниципального собрания Харовского муниципального района, на территории муниципального образования городское поселение </w:t>
      </w:r>
      <w:r w:rsidR="002B4E21">
        <w:t>«</w:t>
      </w:r>
      <w:r>
        <w:t>город Харовск</w:t>
      </w:r>
      <w:r w:rsidR="002B4E21">
        <w:t>»</w:t>
      </w:r>
      <w:r>
        <w:t xml:space="preserve"> планируются следующие мероприятия в отношении объектов транспортной инфраструктуры:</w:t>
      </w:r>
    </w:p>
    <w:p w:rsidR="00830E09" w:rsidRDefault="00830E09" w:rsidP="00DF0D4B">
      <w:pPr>
        <w:pStyle w:val="aff1"/>
      </w:pPr>
      <w:r>
        <w:t>- ремонт и реконструкция до 3 технической категории автодорог Сокол – Харовск – Вожега и Харовск – Сямжа – первая очередь (</w:t>
      </w:r>
      <w:r w:rsidR="00B00C19">
        <w:t>2030 год);</w:t>
      </w:r>
    </w:p>
    <w:p w:rsidR="00B00C19" w:rsidRPr="00DB4DBE" w:rsidRDefault="00B00C19" w:rsidP="00DF0D4B">
      <w:pPr>
        <w:pStyle w:val="aff1"/>
      </w:pPr>
      <w:r>
        <w:t>- совершенствование дорожного полотна улиц города Харовска – первая очередь (2030 год).</w:t>
      </w:r>
    </w:p>
    <w:p w:rsidR="00957482" w:rsidRPr="00DB4DBE" w:rsidRDefault="00957482" w:rsidP="00957482">
      <w:pPr>
        <w:pStyle w:val="aff1"/>
      </w:pPr>
      <w:r w:rsidRPr="00DB4DBE">
        <w:t xml:space="preserve">Генеральным планом </w:t>
      </w:r>
      <w:r>
        <w:t>муниципального образования «Харовское сельское поселение», выделены следующие предложения по развитию объектов транспортной инфраструктуры:</w:t>
      </w:r>
    </w:p>
    <w:p w:rsidR="00DB4DBE" w:rsidRDefault="00A337DD" w:rsidP="00DF0D4B">
      <w:pPr>
        <w:pStyle w:val="aff1"/>
        <w:rPr>
          <w:b/>
          <w:u w:val="single"/>
        </w:rPr>
      </w:pPr>
      <w:r w:rsidRPr="00A337DD">
        <w:rPr>
          <w:b/>
          <w:u w:val="single"/>
        </w:rPr>
        <w:t>На первую очередь (2020 год)</w:t>
      </w:r>
    </w:p>
    <w:p w:rsidR="00A337DD" w:rsidRDefault="00A337DD" w:rsidP="00DF0D4B">
      <w:pPr>
        <w:pStyle w:val="aff1"/>
      </w:pPr>
      <w:r>
        <w:t>Реконструкция автомобильных дорог:</w:t>
      </w:r>
    </w:p>
    <w:p w:rsidR="00A337DD" w:rsidRDefault="00A337DD" w:rsidP="00DF0D4B">
      <w:pPr>
        <w:pStyle w:val="aff1"/>
      </w:pPr>
      <w:r>
        <w:t>регионального значения:</w:t>
      </w:r>
    </w:p>
    <w:p w:rsidR="00A337DD" w:rsidRDefault="00A337DD" w:rsidP="00DF0D4B">
      <w:pPr>
        <w:pStyle w:val="aff1"/>
      </w:pPr>
      <w:r>
        <w:t>- Харовск-Сямжа;</w:t>
      </w:r>
    </w:p>
    <w:p w:rsidR="00A337DD" w:rsidRDefault="005A2167" w:rsidP="00DF0D4B">
      <w:pPr>
        <w:pStyle w:val="aff1"/>
      </w:pPr>
      <w:r>
        <w:t>- Сокол-Харовск-Вожега.</w:t>
      </w:r>
    </w:p>
    <w:p w:rsidR="00A337DD" w:rsidRDefault="00A337DD" w:rsidP="00DF0D4B">
      <w:pPr>
        <w:pStyle w:val="aff1"/>
      </w:pPr>
      <w:r>
        <w:t>местного значения:</w:t>
      </w:r>
    </w:p>
    <w:p w:rsidR="00A337DD" w:rsidRDefault="00A337DD" w:rsidP="00DF0D4B">
      <w:pPr>
        <w:pStyle w:val="aff1"/>
      </w:pPr>
      <w:r>
        <w:t>- Тюшковская-Ситинский;</w:t>
      </w:r>
    </w:p>
    <w:p w:rsidR="00A337DD" w:rsidRDefault="005A2167" w:rsidP="00DF0D4B">
      <w:pPr>
        <w:pStyle w:val="aff1"/>
      </w:pPr>
      <w:r>
        <w:t>- подъезд к деревне Сычево</w:t>
      </w:r>
      <w:r w:rsidR="00A337DD">
        <w:t>;</w:t>
      </w:r>
    </w:p>
    <w:p w:rsidR="00A337DD" w:rsidRDefault="00A337DD" w:rsidP="00DF0D4B">
      <w:pPr>
        <w:pStyle w:val="aff1"/>
      </w:pPr>
      <w:r>
        <w:t>- подъезд к селу Погост Никольский.</w:t>
      </w:r>
    </w:p>
    <w:p w:rsidR="000C0CFD" w:rsidRPr="00DB4DBE" w:rsidRDefault="00A337DD" w:rsidP="000C0CFD">
      <w:pPr>
        <w:pStyle w:val="aff1"/>
      </w:pPr>
      <w:r>
        <w:t xml:space="preserve">Генеральными планами населенных пунктов: деревня Бараниха </w:t>
      </w:r>
      <w:r w:rsidR="005A2167">
        <w:t>и деревня Конанцево</w:t>
      </w:r>
      <w:r>
        <w:t xml:space="preserve"> Харовского сельского поселения</w:t>
      </w:r>
      <w:r w:rsidR="000C0CFD">
        <w:t xml:space="preserve"> выделены следующие предложения по развитию объектов транспортной инфраструктуры:</w:t>
      </w:r>
    </w:p>
    <w:p w:rsidR="000C0CFD" w:rsidRDefault="000C0CFD" w:rsidP="000C0CFD">
      <w:pPr>
        <w:pStyle w:val="aff1"/>
        <w:rPr>
          <w:b/>
          <w:u w:val="single"/>
        </w:rPr>
      </w:pPr>
      <w:r w:rsidRPr="00A337DD">
        <w:rPr>
          <w:b/>
          <w:u w:val="single"/>
        </w:rPr>
        <w:t>На первую очередь (2020 год)</w:t>
      </w:r>
    </w:p>
    <w:p w:rsidR="000C0CFD" w:rsidRPr="000C0CFD" w:rsidRDefault="000C0CFD" w:rsidP="000C0CFD">
      <w:pPr>
        <w:widowControl w:val="0"/>
        <w:spacing w:after="0" w:line="360" w:lineRule="auto"/>
        <w:ind w:firstLine="567"/>
        <w:jc w:val="both"/>
        <w:rPr>
          <w:rFonts w:ascii="Times New Roman" w:eastAsia="Times New Roman" w:hAnsi="Times New Roman" w:cs="Times New Roman"/>
          <w:iCs/>
          <w:color w:val="000000"/>
          <w:sz w:val="28"/>
          <w:szCs w:val="28"/>
          <w:lang w:eastAsia="ru-RU"/>
        </w:rPr>
      </w:pPr>
      <w:r w:rsidRPr="000C0CFD">
        <w:rPr>
          <w:rFonts w:ascii="Times New Roman" w:eastAsia="Times New Roman" w:hAnsi="Times New Roman" w:cs="Times New Roman"/>
          <w:iCs/>
          <w:color w:val="000000"/>
          <w:sz w:val="28"/>
          <w:szCs w:val="28"/>
          <w:lang w:eastAsia="ru-RU"/>
        </w:rPr>
        <w:t>Реконструкция автомобильных дорог:</w:t>
      </w:r>
    </w:p>
    <w:p w:rsidR="000C0CFD" w:rsidRPr="000C0CFD" w:rsidRDefault="000C0CFD" w:rsidP="000C0CFD">
      <w:pPr>
        <w:spacing w:after="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р</w:t>
      </w:r>
      <w:r w:rsidRPr="000C0CFD">
        <w:rPr>
          <w:rFonts w:ascii="Times New Roman" w:eastAsia="Times New Roman" w:hAnsi="Times New Roman" w:cs="Times New Roman"/>
          <w:sz w:val="28"/>
          <w:szCs w:val="28"/>
          <w:lang w:eastAsia="ru-RU"/>
        </w:rPr>
        <w:t>еконструкция улично-дорожной сети;</w:t>
      </w:r>
    </w:p>
    <w:p w:rsidR="000C0CFD" w:rsidRPr="000C0CFD" w:rsidRDefault="000C0CFD" w:rsidP="000C0CFD">
      <w:pPr>
        <w:spacing w:after="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с</w:t>
      </w:r>
      <w:r w:rsidRPr="000C0CFD">
        <w:rPr>
          <w:rFonts w:ascii="Times New Roman" w:eastAsia="Times New Roman" w:hAnsi="Times New Roman" w:cs="Times New Roman"/>
          <w:sz w:val="28"/>
          <w:szCs w:val="28"/>
          <w:lang w:eastAsia="ru-RU"/>
        </w:rPr>
        <w:t xml:space="preserve">троительство новых улиц и дорог протяженностью в д. Бараниха – </w:t>
      </w:r>
      <w:smartTag w:uri="urn:schemas-microsoft-com:office:smarttags" w:element="metricconverter">
        <w:smartTagPr>
          <w:attr w:name="ProductID" w:val="3,8 км"/>
        </w:smartTagPr>
        <w:r w:rsidRPr="000C0CFD">
          <w:rPr>
            <w:rFonts w:ascii="Times New Roman" w:eastAsia="Times New Roman" w:hAnsi="Times New Roman" w:cs="Times New Roman"/>
            <w:sz w:val="28"/>
            <w:szCs w:val="28"/>
            <w:lang w:eastAsia="ru-RU"/>
          </w:rPr>
          <w:t>3,8 км</w:t>
        </w:r>
      </w:smartTag>
      <w:r w:rsidRPr="000C0CFD">
        <w:rPr>
          <w:rFonts w:ascii="Times New Roman" w:eastAsia="Times New Roman" w:hAnsi="Times New Roman" w:cs="Times New Roman"/>
          <w:sz w:val="28"/>
          <w:szCs w:val="28"/>
          <w:lang w:eastAsia="ru-RU"/>
        </w:rPr>
        <w:t xml:space="preserve">, в д. Конанцево – </w:t>
      </w:r>
      <w:smartTag w:uri="urn:schemas-microsoft-com:office:smarttags" w:element="metricconverter">
        <w:smartTagPr>
          <w:attr w:name="ProductID" w:val="3,2 км"/>
        </w:smartTagPr>
        <w:r w:rsidRPr="000C0CFD">
          <w:rPr>
            <w:rFonts w:ascii="Times New Roman" w:eastAsia="Times New Roman" w:hAnsi="Times New Roman" w:cs="Times New Roman"/>
            <w:sz w:val="28"/>
            <w:szCs w:val="28"/>
            <w:lang w:eastAsia="ru-RU"/>
          </w:rPr>
          <w:t>3,2 км</w:t>
        </w:r>
      </w:smartTag>
      <w:r w:rsidRPr="000C0CFD">
        <w:rPr>
          <w:rFonts w:ascii="Times New Roman" w:eastAsia="Times New Roman" w:hAnsi="Times New Roman" w:cs="Times New Roman"/>
          <w:sz w:val="28"/>
          <w:szCs w:val="28"/>
          <w:lang w:eastAsia="ru-RU"/>
        </w:rPr>
        <w:t>.</w:t>
      </w:r>
    </w:p>
    <w:p w:rsidR="000C0CFD" w:rsidRPr="00DB4DBE" w:rsidRDefault="000C0CFD" w:rsidP="000C0CFD">
      <w:pPr>
        <w:pStyle w:val="aff1"/>
      </w:pPr>
      <w:r w:rsidRPr="00DB4DBE">
        <w:t xml:space="preserve">Генеральным планом </w:t>
      </w:r>
      <w:r>
        <w:t>муниципального образования «станция Семигородняя», выделены следующие предложения по развитию объектов транспортной инфраструктуры:</w:t>
      </w:r>
    </w:p>
    <w:p w:rsidR="00497126" w:rsidRPr="00497126" w:rsidRDefault="00497126" w:rsidP="00497126">
      <w:pPr>
        <w:widowControl w:val="0"/>
        <w:spacing w:after="0" w:line="360" w:lineRule="auto"/>
        <w:ind w:firstLine="567"/>
        <w:jc w:val="both"/>
        <w:rPr>
          <w:rFonts w:ascii="Times New Roman" w:eastAsia="Times New Roman" w:hAnsi="Times New Roman" w:cs="Times New Roman"/>
          <w:b/>
          <w:iCs/>
          <w:sz w:val="28"/>
          <w:szCs w:val="28"/>
          <w:u w:val="single"/>
          <w:lang w:eastAsia="ru-RU"/>
        </w:rPr>
      </w:pPr>
      <w:r w:rsidRPr="00497126">
        <w:rPr>
          <w:rFonts w:ascii="Times New Roman" w:eastAsia="Times New Roman" w:hAnsi="Times New Roman" w:cs="Times New Roman"/>
          <w:b/>
          <w:iCs/>
          <w:sz w:val="28"/>
          <w:szCs w:val="28"/>
          <w:u w:val="single"/>
          <w:lang w:eastAsia="ru-RU"/>
        </w:rPr>
        <w:t>На первую очередь (2020 год):</w:t>
      </w:r>
    </w:p>
    <w:p w:rsidR="00497126" w:rsidRPr="00497126" w:rsidRDefault="00497126" w:rsidP="00497126">
      <w:pPr>
        <w:spacing w:after="0" w:line="360" w:lineRule="auto"/>
        <w:ind w:firstLine="567"/>
        <w:contextualSpacing/>
        <w:rPr>
          <w:rFonts w:ascii="Times New Roman" w:eastAsia="Times New Roman" w:hAnsi="Times New Roman" w:cs="Times New Roman"/>
          <w:iCs/>
          <w:sz w:val="28"/>
          <w:szCs w:val="28"/>
          <w:lang w:eastAsia="ru-RU"/>
        </w:rPr>
      </w:pPr>
      <w:r w:rsidRPr="00497126">
        <w:rPr>
          <w:rFonts w:ascii="Times New Roman" w:eastAsia="Times New Roman" w:hAnsi="Times New Roman" w:cs="Times New Roman"/>
          <w:iCs/>
          <w:sz w:val="28"/>
          <w:szCs w:val="28"/>
          <w:lang w:eastAsia="ru-RU"/>
        </w:rPr>
        <w:t>Реконструкция автомобильных дорог:</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8"/>
          <w:lang w:eastAsia="ru-RU"/>
        </w:rPr>
      </w:pPr>
      <w:r w:rsidRPr="00497126">
        <w:rPr>
          <w:rFonts w:ascii="Times New Roman" w:eastAsia="Times New Roman" w:hAnsi="Times New Roman" w:cs="Times New Roman"/>
          <w:sz w:val="28"/>
          <w:szCs w:val="28"/>
          <w:lang w:eastAsia="ru-RU"/>
        </w:rPr>
        <w:t>Реконструкция улично-дорожной сети.</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с</w:t>
      </w:r>
      <w:r w:rsidRPr="00497126">
        <w:rPr>
          <w:rFonts w:ascii="Times New Roman" w:eastAsia="Times New Roman" w:hAnsi="Times New Roman" w:cs="Times New Roman"/>
          <w:sz w:val="28"/>
          <w:szCs w:val="28"/>
          <w:lang w:eastAsia="ru-RU"/>
        </w:rPr>
        <w:t>троительство продолжения Советской улицы (параллельно ул. Победы) и дороги у восточной границы поселка, проходящей параллельно ул. Строителей. Общей протяженностью – 1,2 км.</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о</w:t>
      </w:r>
      <w:r w:rsidRPr="00497126">
        <w:rPr>
          <w:rFonts w:ascii="Times New Roman" w:eastAsia="Times New Roman" w:hAnsi="Times New Roman" w:cs="Times New Roman"/>
          <w:sz w:val="28"/>
          <w:szCs w:val="28"/>
          <w:lang w:eastAsia="ru-RU"/>
        </w:rPr>
        <w:t>рганизация пригородного автобусного сообщения с административным центром района.</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с</w:t>
      </w:r>
      <w:r w:rsidRPr="00497126">
        <w:rPr>
          <w:rFonts w:ascii="Times New Roman" w:eastAsia="Times New Roman" w:hAnsi="Times New Roman" w:cs="Times New Roman"/>
          <w:sz w:val="28"/>
          <w:szCs w:val="28"/>
          <w:lang w:eastAsia="ru-RU"/>
        </w:rPr>
        <w:t>ооружение пешеходного внеуличного перехода через железнодорожные пути.</w:t>
      </w:r>
    </w:p>
    <w:p w:rsidR="00497126" w:rsidRPr="00497126" w:rsidRDefault="00497126" w:rsidP="00497126">
      <w:pPr>
        <w:pStyle w:val="aff1"/>
      </w:pPr>
      <w:r w:rsidRPr="00497126">
        <w:t>Объекты транспортной инфраструктуры</w:t>
      </w:r>
    </w:p>
    <w:p w:rsidR="00497126" w:rsidRPr="00497126" w:rsidRDefault="00497126" w:rsidP="00497126">
      <w:pPr>
        <w:pStyle w:val="aff1"/>
        <w:rPr>
          <w:b/>
          <w:u w:val="single"/>
        </w:rPr>
      </w:pPr>
      <w:r w:rsidRPr="00497126">
        <w:rPr>
          <w:b/>
          <w:u w:val="single"/>
        </w:rPr>
        <w:t>На расчетный срок (2030 год):</w:t>
      </w:r>
    </w:p>
    <w:p w:rsidR="00497126" w:rsidRPr="00497126" w:rsidRDefault="00497126" w:rsidP="00497126">
      <w:pPr>
        <w:pStyle w:val="aff1"/>
      </w:pPr>
      <w:r>
        <w:t xml:space="preserve">- </w:t>
      </w:r>
      <w:r w:rsidRPr="00497126">
        <w:t>оборудование существующего железнодорожного переезда;</w:t>
      </w:r>
    </w:p>
    <w:p w:rsidR="00A337DD" w:rsidRDefault="00497126" w:rsidP="00497126">
      <w:pPr>
        <w:pStyle w:val="aff1"/>
      </w:pPr>
      <w:r>
        <w:t xml:space="preserve">- </w:t>
      </w:r>
      <w:r w:rsidRPr="00497126">
        <w:t>строительство улиц и дорог в новом жилом районе общей протяженностью – 4 км.</w:t>
      </w:r>
    </w:p>
    <w:p w:rsidR="00497126" w:rsidRPr="00DB4DBE" w:rsidRDefault="00497126" w:rsidP="00497126">
      <w:pPr>
        <w:pStyle w:val="aff1"/>
      </w:pPr>
      <w:r w:rsidRPr="00DB4DBE">
        <w:t xml:space="preserve">Генеральным планом </w:t>
      </w:r>
      <w:r>
        <w:t>муниципального образования «село Шапша», выделены следующие предложения по развитию объектов транспортной инфраструктуры:</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4"/>
          <w:lang w:val="x-none" w:eastAsia="x-none"/>
        </w:rPr>
      </w:pPr>
      <w:r w:rsidRPr="00497126">
        <w:rPr>
          <w:rFonts w:ascii="Times New Roman" w:eastAsia="Times New Roman" w:hAnsi="Times New Roman" w:cs="Times New Roman"/>
          <w:sz w:val="28"/>
          <w:szCs w:val="24"/>
          <w:lang w:val="x-none" w:eastAsia="x-none"/>
        </w:rPr>
        <w:t xml:space="preserve">- </w:t>
      </w:r>
      <w:r>
        <w:rPr>
          <w:rFonts w:ascii="Times New Roman" w:eastAsia="Times New Roman" w:hAnsi="Times New Roman" w:cs="Times New Roman"/>
          <w:sz w:val="28"/>
          <w:szCs w:val="24"/>
          <w:lang w:eastAsia="x-none"/>
        </w:rPr>
        <w:t>у</w:t>
      </w:r>
      <w:r w:rsidRPr="00497126">
        <w:rPr>
          <w:rFonts w:ascii="Times New Roman" w:eastAsia="Times New Roman" w:hAnsi="Times New Roman" w:cs="Times New Roman"/>
          <w:sz w:val="28"/>
          <w:szCs w:val="24"/>
          <w:lang w:val="x-none" w:eastAsia="x-none"/>
        </w:rPr>
        <w:t>совершенствование улично-дорожной сети перспективного участка развития;</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4"/>
          <w:lang w:val="x-none" w:eastAsia="x-none"/>
        </w:rPr>
      </w:pPr>
      <w:r w:rsidRPr="00497126">
        <w:rPr>
          <w:rFonts w:ascii="Times New Roman" w:eastAsia="Times New Roman" w:hAnsi="Times New Roman" w:cs="Times New Roman"/>
          <w:sz w:val="28"/>
          <w:szCs w:val="24"/>
          <w:lang w:val="x-none" w:eastAsia="x-none"/>
        </w:rPr>
        <w:t xml:space="preserve">- </w:t>
      </w:r>
      <w:r>
        <w:rPr>
          <w:rFonts w:ascii="Times New Roman" w:eastAsia="Times New Roman" w:hAnsi="Times New Roman" w:cs="Times New Roman"/>
          <w:sz w:val="28"/>
          <w:szCs w:val="24"/>
          <w:lang w:eastAsia="x-none"/>
        </w:rPr>
        <w:t>р</w:t>
      </w:r>
      <w:r w:rsidRPr="00497126">
        <w:rPr>
          <w:rFonts w:ascii="Times New Roman" w:eastAsia="Times New Roman" w:hAnsi="Times New Roman" w:cs="Times New Roman"/>
          <w:sz w:val="28"/>
          <w:szCs w:val="24"/>
          <w:lang w:val="x-none" w:eastAsia="x-none"/>
        </w:rPr>
        <w:t>азработка рациональных улично-дорожных схем сетей для каждого планировочного района;</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4"/>
          <w:lang w:val="x-none" w:eastAsia="x-none"/>
        </w:rPr>
      </w:pPr>
      <w:r w:rsidRPr="00497126">
        <w:rPr>
          <w:rFonts w:ascii="Times New Roman" w:eastAsia="Times New Roman" w:hAnsi="Times New Roman" w:cs="Times New Roman"/>
          <w:sz w:val="28"/>
          <w:szCs w:val="24"/>
          <w:lang w:val="x-none" w:eastAsia="x-none"/>
        </w:rPr>
        <w:t xml:space="preserve">- </w:t>
      </w:r>
      <w:r>
        <w:rPr>
          <w:rFonts w:ascii="Times New Roman" w:eastAsia="Times New Roman" w:hAnsi="Times New Roman" w:cs="Times New Roman"/>
          <w:sz w:val="28"/>
          <w:szCs w:val="24"/>
          <w:lang w:eastAsia="x-none"/>
        </w:rPr>
        <w:t>о</w:t>
      </w:r>
      <w:r w:rsidRPr="00497126">
        <w:rPr>
          <w:rFonts w:ascii="Times New Roman" w:eastAsia="Times New Roman" w:hAnsi="Times New Roman" w:cs="Times New Roman"/>
          <w:sz w:val="28"/>
          <w:szCs w:val="24"/>
          <w:lang w:val="x-none" w:eastAsia="x-none"/>
        </w:rPr>
        <w:t>беспечение твердых покрытий на главных, а далее и на всех улицах населенного  пункта;</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4"/>
          <w:lang w:val="x-none" w:eastAsia="x-none"/>
        </w:rPr>
      </w:pPr>
      <w:r w:rsidRPr="00497126">
        <w:rPr>
          <w:rFonts w:ascii="Times New Roman" w:eastAsia="Times New Roman" w:hAnsi="Times New Roman" w:cs="Times New Roman"/>
          <w:sz w:val="28"/>
          <w:szCs w:val="24"/>
          <w:lang w:val="x-none" w:eastAsia="x-none"/>
        </w:rPr>
        <w:t xml:space="preserve">- </w:t>
      </w:r>
      <w:r>
        <w:rPr>
          <w:rFonts w:ascii="Times New Roman" w:eastAsia="Times New Roman" w:hAnsi="Times New Roman" w:cs="Times New Roman"/>
          <w:sz w:val="28"/>
          <w:szCs w:val="24"/>
          <w:lang w:eastAsia="x-none"/>
        </w:rPr>
        <w:t>б</w:t>
      </w:r>
      <w:r w:rsidRPr="00497126">
        <w:rPr>
          <w:rFonts w:ascii="Times New Roman" w:eastAsia="Times New Roman" w:hAnsi="Times New Roman" w:cs="Times New Roman"/>
          <w:sz w:val="28"/>
          <w:szCs w:val="24"/>
          <w:lang w:val="x-none" w:eastAsia="x-none"/>
        </w:rPr>
        <w:t>лагоустройство улиц (в том числе обеспечение поверхностного водоотвода) и обеспечение их своевременного ремонта и высокого уровня содержания;</w:t>
      </w:r>
    </w:p>
    <w:p w:rsidR="00497126" w:rsidRPr="00497126" w:rsidRDefault="00497126" w:rsidP="00497126">
      <w:pPr>
        <w:spacing w:after="0" w:line="360" w:lineRule="auto"/>
        <w:ind w:firstLine="567"/>
        <w:jc w:val="both"/>
        <w:rPr>
          <w:rFonts w:ascii="Times New Roman" w:eastAsia="Times New Roman" w:hAnsi="Times New Roman" w:cs="Times New Roman"/>
          <w:sz w:val="28"/>
          <w:szCs w:val="24"/>
          <w:lang w:val="x-none" w:eastAsia="x-none"/>
        </w:rPr>
      </w:pPr>
      <w:r w:rsidRPr="00497126">
        <w:rPr>
          <w:rFonts w:ascii="Times New Roman" w:eastAsia="Times New Roman" w:hAnsi="Times New Roman" w:cs="Times New Roman"/>
          <w:sz w:val="28"/>
          <w:szCs w:val="24"/>
          <w:lang w:val="x-none" w:eastAsia="x-none"/>
        </w:rPr>
        <w:t xml:space="preserve">- </w:t>
      </w:r>
      <w:r>
        <w:rPr>
          <w:rFonts w:ascii="Times New Roman" w:eastAsia="Times New Roman" w:hAnsi="Times New Roman" w:cs="Times New Roman"/>
          <w:sz w:val="28"/>
          <w:szCs w:val="24"/>
          <w:lang w:eastAsia="x-none"/>
        </w:rPr>
        <w:t>п</w:t>
      </w:r>
      <w:r w:rsidRPr="00497126">
        <w:rPr>
          <w:rFonts w:ascii="Times New Roman" w:eastAsia="Times New Roman" w:hAnsi="Times New Roman" w:cs="Times New Roman"/>
          <w:sz w:val="28"/>
          <w:szCs w:val="24"/>
          <w:lang w:val="x-none" w:eastAsia="x-none"/>
        </w:rPr>
        <w:t>остепенная реконструкция сохраняемой существующей улично-дорожной сети с устройством усовершенствованных асфальтобетонных покрытий, благоустройства с обустройством тротуаров.</w:t>
      </w:r>
    </w:p>
    <w:p w:rsidR="00BA4E15" w:rsidRDefault="00BA4E15" w:rsidP="00BA4E15">
      <w:pPr>
        <w:pStyle w:val="aff1"/>
      </w:pPr>
      <w:r w:rsidRPr="002B4E21">
        <w:t xml:space="preserve">Генеральный план сельского поселения Ильинское Харовского муниципального района Вологодской области </w:t>
      </w:r>
      <w:r w:rsidR="00591327">
        <w:t>выделены следующие предложения по развитию объектов транспортной инфраструктуры:</w:t>
      </w:r>
    </w:p>
    <w:p w:rsidR="00591327" w:rsidRPr="00591327" w:rsidRDefault="00591327" w:rsidP="00591327">
      <w:pPr>
        <w:tabs>
          <w:tab w:val="left" w:pos="0"/>
        </w:tabs>
        <w:suppressAutoHyphens/>
        <w:spacing w:after="0" w:line="360" w:lineRule="auto"/>
        <w:ind w:firstLine="567"/>
        <w:jc w:val="both"/>
        <w:rPr>
          <w:rFonts w:ascii="Times New Roman" w:eastAsia="Times New Roman" w:hAnsi="Times New Roman" w:cs="Calibri"/>
          <w:sz w:val="28"/>
          <w:szCs w:val="24"/>
          <w:lang w:eastAsia="ar-SA"/>
        </w:rPr>
      </w:pPr>
      <w:r>
        <w:rPr>
          <w:rFonts w:ascii="Times New Roman" w:eastAsia="Times New Roman" w:hAnsi="Times New Roman" w:cs="Calibri"/>
          <w:sz w:val="28"/>
          <w:szCs w:val="24"/>
          <w:lang w:eastAsia="ar-SA"/>
        </w:rPr>
        <w:t xml:space="preserve">- </w:t>
      </w:r>
      <w:r w:rsidRPr="00591327">
        <w:rPr>
          <w:rFonts w:ascii="Times New Roman" w:eastAsia="Times New Roman" w:hAnsi="Times New Roman" w:cs="Calibri"/>
          <w:sz w:val="28"/>
          <w:szCs w:val="24"/>
          <w:lang w:eastAsia="ar-SA"/>
        </w:rPr>
        <w:t>реконструировать и модернизировать инфраструктуру транспорта;</w:t>
      </w:r>
    </w:p>
    <w:p w:rsidR="00591327" w:rsidRPr="00591327" w:rsidRDefault="00591327" w:rsidP="00591327">
      <w:pPr>
        <w:tabs>
          <w:tab w:val="left" w:pos="0"/>
        </w:tabs>
        <w:suppressAutoHyphens/>
        <w:spacing w:after="0" w:line="360" w:lineRule="auto"/>
        <w:ind w:firstLine="567"/>
        <w:jc w:val="both"/>
        <w:rPr>
          <w:rFonts w:ascii="Times New Roman" w:eastAsia="Times New Roman" w:hAnsi="Times New Roman" w:cs="Calibri"/>
          <w:sz w:val="28"/>
          <w:szCs w:val="24"/>
          <w:lang w:eastAsia="ar-SA"/>
        </w:rPr>
      </w:pPr>
      <w:r>
        <w:rPr>
          <w:rFonts w:ascii="Times New Roman" w:eastAsia="Times New Roman" w:hAnsi="Times New Roman" w:cs="Calibri"/>
          <w:sz w:val="28"/>
          <w:szCs w:val="24"/>
          <w:lang w:eastAsia="ar-SA"/>
        </w:rPr>
        <w:t xml:space="preserve">- </w:t>
      </w:r>
      <w:r w:rsidRPr="00591327">
        <w:rPr>
          <w:rFonts w:ascii="Times New Roman" w:eastAsia="Times New Roman" w:hAnsi="Times New Roman" w:cs="Calibri"/>
          <w:sz w:val="28"/>
          <w:szCs w:val="24"/>
          <w:lang w:eastAsia="ar-SA"/>
        </w:rPr>
        <w:t>обеспечить устойчивое и безопасное функционирование транспорта;</w:t>
      </w:r>
    </w:p>
    <w:p w:rsidR="00591327" w:rsidRPr="00591327" w:rsidRDefault="00591327" w:rsidP="00591327">
      <w:pPr>
        <w:tabs>
          <w:tab w:val="left" w:pos="0"/>
        </w:tabs>
        <w:suppressAutoHyphens/>
        <w:spacing w:after="0" w:line="360" w:lineRule="auto"/>
        <w:ind w:firstLine="567"/>
        <w:jc w:val="both"/>
        <w:rPr>
          <w:rFonts w:ascii="Times New Roman" w:eastAsia="Times New Roman" w:hAnsi="Times New Roman" w:cs="Calibri"/>
          <w:sz w:val="28"/>
          <w:szCs w:val="24"/>
          <w:lang w:eastAsia="ar-SA"/>
        </w:rPr>
      </w:pPr>
      <w:r>
        <w:rPr>
          <w:rFonts w:ascii="Times New Roman" w:eastAsia="Times New Roman" w:hAnsi="Times New Roman" w:cs="Calibri"/>
          <w:sz w:val="28"/>
          <w:szCs w:val="24"/>
          <w:lang w:eastAsia="ar-SA"/>
        </w:rPr>
        <w:t xml:space="preserve">- </w:t>
      </w:r>
      <w:r w:rsidRPr="00591327">
        <w:rPr>
          <w:rFonts w:ascii="Times New Roman" w:eastAsia="Times New Roman" w:hAnsi="Times New Roman" w:cs="Calibri"/>
          <w:sz w:val="28"/>
          <w:szCs w:val="24"/>
          <w:lang w:eastAsia="ar-SA"/>
        </w:rPr>
        <w:t>совершенствовать техническое состояние всех видов транспорта;</w:t>
      </w:r>
    </w:p>
    <w:p w:rsidR="00591327" w:rsidRPr="00591327" w:rsidRDefault="00591327" w:rsidP="00591327">
      <w:pPr>
        <w:tabs>
          <w:tab w:val="left" w:pos="0"/>
        </w:tabs>
        <w:suppressAutoHyphens/>
        <w:spacing w:after="0" w:line="360" w:lineRule="auto"/>
        <w:ind w:firstLine="567"/>
        <w:jc w:val="both"/>
        <w:rPr>
          <w:rFonts w:ascii="Times New Roman" w:eastAsia="Times New Roman" w:hAnsi="Times New Roman" w:cs="Calibri"/>
          <w:sz w:val="28"/>
          <w:szCs w:val="24"/>
          <w:lang w:eastAsia="ar-SA"/>
        </w:rPr>
      </w:pPr>
      <w:r>
        <w:rPr>
          <w:rFonts w:ascii="Times New Roman" w:eastAsia="Times New Roman" w:hAnsi="Times New Roman" w:cs="Calibri"/>
          <w:sz w:val="28"/>
          <w:szCs w:val="24"/>
          <w:lang w:eastAsia="ar-SA"/>
        </w:rPr>
        <w:t xml:space="preserve">- </w:t>
      </w:r>
      <w:r w:rsidRPr="00591327">
        <w:rPr>
          <w:rFonts w:ascii="Times New Roman" w:eastAsia="Times New Roman" w:hAnsi="Times New Roman" w:cs="Calibri"/>
          <w:sz w:val="28"/>
          <w:szCs w:val="24"/>
          <w:lang w:eastAsia="ar-SA"/>
        </w:rPr>
        <w:t>внедрять современные технологии, ориентированные на высокое качество транспортных услуг и снижение ресурсоемкости перевозок;</w:t>
      </w:r>
    </w:p>
    <w:p w:rsidR="00591327" w:rsidRPr="00591327" w:rsidRDefault="00591327" w:rsidP="00591327">
      <w:pPr>
        <w:tabs>
          <w:tab w:val="left" w:pos="0"/>
        </w:tabs>
        <w:suppressAutoHyphens/>
        <w:spacing w:after="0" w:line="360" w:lineRule="auto"/>
        <w:ind w:firstLine="567"/>
        <w:jc w:val="both"/>
        <w:rPr>
          <w:rFonts w:ascii="Times New Roman" w:eastAsia="Times New Roman" w:hAnsi="Times New Roman" w:cs="Calibri"/>
          <w:sz w:val="28"/>
          <w:szCs w:val="24"/>
          <w:lang w:eastAsia="ar-SA"/>
        </w:rPr>
      </w:pPr>
      <w:r>
        <w:rPr>
          <w:rFonts w:ascii="Times New Roman" w:eastAsia="Times New Roman" w:hAnsi="Times New Roman" w:cs="Calibri"/>
          <w:sz w:val="28"/>
          <w:szCs w:val="24"/>
          <w:lang w:eastAsia="ar-SA"/>
        </w:rPr>
        <w:t xml:space="preserve">- </w:t>
      </w:r>
      <w:r w:rsidRPr="00591327">
        <w:rPr>
          <w:rFonts w:ascii="Times New Roman" w:eastAsia="Times New Roman" w:hAnsi="Times New Roman" w:cs="Calibri"/>
          <w:sz w:val="28"/>
          <w:szCs w:val="24"/>
          <w:lang w:eastAsia="ar-SA"/>
        </w:rPr>
        <w:t>расширить рынок транспортных услуг и повысить качество обслуживания пассажирских перевозок;</w:t>
      </w:r>
    </w:p>
    <w:p w:rsidR="00591327" w:rsidRPr="00591327" w:rsidRDefault="00591327" w:rsidP="00591327">
      <w:pPr>
        <w:tabs>
          <w:tab w:val="left" w:pos="0"/>
        </w:tabs>
        <w:suppressAutoHyphens/>
        <w:spacing w:after="0" w:line="360" w:lineRule="auto"/>
        <w:ind w:firstLine="567"/>
        <w:jc w:val="both"/>
        <w:rPr>
          <w:rFonts w:ascii="Times New Roman" w:eastAsia="Times New Roman" w:hAnsi="Times New Roman" w:cs="Calibri"/>
          <w:sz w:val="28"/>
          <w:szCs w:val="24"/>
          <w:lang w:eastAsia="ar-SA"/>
        </w:rPr>
      </w:pPr>
      <w:r>
        <w:rPr>
          <w:rFonts w:ascii="Times New Roman" w:eastAsia="Times New Roman" w:hAnsi="Times New Roman" w:cs="Calibri"/>
          <w:sz w:val="28"/>
          <w:szCs w:val="24"/>
          <w:lang w:eastAsia="ar-SA"/>
        </w:rPr>
        <w:t xml:space="preserve">- </w:t>
      </w:r>
      <w:r w:rsidRPr="00591327">
        <w:rPr>
          <w:rFonts w:ascii="Times New Roman" w:eastAsia="Times New Roman" w:hAnsi="Times New Roman" w:cs="Calibri"/>
          <w:sz w:val="28"/>
          <w:szCs w:val="24"/>
          <w:lang w:eastAsia="ar-SA"/>
        </w:rPr>
        <w:t>внедрять современные информационные технологии.</w:t>
      </w:r>
    </w:p>
    <w:p w:rsidR="00A17A5E" w:rsidRPr="00827132" w:rsidRDefault="00A17A5E" w:rsidP="00DF0D4B">
      <w:pPr>
        <w:pStyle w:val="aff1"/>
      </w:pPr>
      <w:r w:rsidRPr="00FF4409">
        <w:t>Генеральный план сельского поселения Кубенское Харовского муниципального района Вологодской области на основании приказа комитета градостроительства и архитектуры Вологодской области от 02.03.2020 года №51</w:t>
      </w:r>
      <w:r w:rsidR="00827132" w:rsidRPr="00FF4409">
        <w:t xml:space="preserve"> находится на корректировке.</w:t>
      </w:r>
    </w:p>
    <w:p w:rsidR="005F0F82" w:rsidRPr="00A355FB" w:rsidRDefault="005F0F82" w:rsidP="005F0F82">
      <w:pPr>
        <w:pStyle w:val="aff1"/>
      </w:pPr>
      <w:r w:rsidRPr="00A355FB">
        <w:t>2) схемы территориального планирования (СТП).</w:t>
      </w:r>
    </w:p>
    <w:p w:rsidR="002A7F5D" w:rsidRPr="00A355FB" w:rsidRDefault="002A7F5D" w:rsidP="009E13E4">
      <w:pPr>
        <w:pStyle w:val="aff1"/>
      </w:pPr>
      <w:r w:rsidRPr="00A355FB">
        <w:t xml:space="preserve">В целях проведения анализа документов стратегического планирования в части, касающейся территории </w:t>
      </w:r>
      <w:r w:rsidR="00A355FB" w:rsidRPr="00A355FB">
        <w:t>Харовского</w:t>
      </w:r>
      <w:r w:rsidR="00027A06" w:rsidRPr="00A355FB">
        <w:t xml:space="preserve"> муниципального</w:t>
      </w:r>
      <w:r w:rsidR="00EF672D" w:rsidRPr="00A355FB">
        <w:t xml:space="preserve"> района</w:t>
      </w:r>
      <w:r w:rsidRPr="00A355FB">
        <w:t>, были рассмотрены соответствующие нормативные акты федерального, регионального и местного уровня.</w:t>
      </w:r>
    </w:p>
    <w:p w:rsidR="00027A06" w:rsidRPr="00F10681" w:rsidRDefault="00027A06" w:rsidP="009E13E4">
      <w:pPr>
        <w:pStyle w:val="aff1"/>
      </w:pPr>
      <w:r w:rsidRPr="00F10681">
        <w:t xml:space="preserve">Стратегией социально-экономического развития </w:t>
      </w:r>
      <w:r w:rsidR="00F10681" w:rsidRPr="00F10681">
        <w:t>Харовского</w:t>
      </w:r>
      <w:r w:rsidRPr="00F10681">
        <w:t xml:space="preserve"> муниципального района на период до 2030 года, утвержденной решением </w:t>
      </w:r>
      <w:r w:rsidR="00F10681" w:rsidRPr="00F10681">
        <w:t>Муниципального собрания Харовского муниципального района №94 от 26.12.2018 года</w:t>
      </w:r>
      <w:r w:rsidRPr="00F10681">
        <w:t xml:space="preserve"> в сфере транспорта и дорожной сети определены ключевые проблемы:</w:t>
      </w:r>
    </w:p>
    <w:p w:rsidR="00C92EFB" w:rsidRPr="00F10681" w:rsidRDefault="00027A06" w:rsidP="00F10681">
      <w:pPr>
        <w:pStyle w:val="aff1"/>
      </w:pPr>
      <w:r w:rsidRPr="00F10681">
        <w:t xml:space="preserve">- </w:t>
      </w:r>
      <w:r w:rsidR="00F10681">
        <w:t>отста</w:t>
      </w:r>
      <w:r w:rsidR="00F10681" w:rsidRPr="00F10681">
        <w:t xml:space="preserve">вание в развитии дорожной сети </w:t>
      </w:r>
      <w:r w:rsidR="00F10681">
        <w:t>от потребностей экономики и населения, что выражается в неудовлетворительном транспортно- эксплуатационном состоянии, высокой степени износа и несоответствии современным техническим требованиям существующей сети автомобильных дорог общего пользования регионального или межмуниципального, местного значения и искусственных сооружений на них. 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составляет по итогам 2017 года – 99,00%.</w:t>
      </w:r>
    </w:p>
    <w:p w:rsidR="00C92EFB" w:rsidRPr="002F236B" w:rsidRDefault="00C92EFB" w:rsidP="008B7FA9">
      <w:pPr>
        <w:pStyle w:val="aff1"/>
      </w:pPr>
      <w:r w:rsidRPr="002F236B">
        <w:t>Ожидаемыми результатами социально-э</w:t>
      </w:r>
      <w:r w:rsidR="008B7FA9" w:rsidRPr="002F236B">
        <w:t xml:space="preserve">кономического развития является </w:t>
      </w:r>
      <w:r w:rsidR="002F236B" w:rsidRPr="002F236B">
        <w:t>обеспечение эффективного функцио</w:t>
      </w:r>
      <w:r w:rsidR="00F10681" w:rsidRPr="002F236B">
        <w:t xml:space="preserve">нирования </w:t>
      </w:r>
      <w:r w:rsidR="002F236B" w:rsidRPr="002F236B">
        <w:t>производственной и непроизводственной сфер экономики, удовлетворяющих нужды населения в транспортной мобильности и качественном транспортном обслуживании. Показатель «доля протяженности автомобильных дорог общего пользования местного значения, отвечающих нормативным требованиям» выше среднеобластного уровня.</w:t>
      </w:r>
    </w:p>
    <w:p w:rsidR="00C92EFB" w:rsidRPr="00F068E2" w:rsidRDefault="008B7FA9" w:rsidP="00C92EFB">
      <w:pPr>
        <w:pStyle w:val="aff1"/>
      </w:pPr>
      <w:r w:rsidRPr="00F068E2">
        <w:t>Задачами стратегией социально-экономического развития</w:t>
      </w:r>
      <w:r w:rsidR="00F068E2">
        <w:t xml:space="preserve"> в сфере транспортной инфраструктуры</w:t>
      </w:r>
      <w:r w:rsidRPr="00F068E2">
        <w:t>, являются:</w:t>
      </w:r>
    </w:p>
    <w:p w:rsidR="008B7FA9" w:rsidRPr="00CC2D92" w:rsidRDefault="008B7FA9" w:rsidP="00CC2D92">
      <w:pPr>
        <w:pStyle w:val="aff1"/>
      </w:pPr>
      <w:r w:rsidRPr="00CC2D92">
        <w:t xml:space="preserve">- </w:t>
      </w:r>
      <w:r w:rsidR="00CC2D92" w:rsidRPr="00CC2D92">
        <w:t>формирование и развитие единого транспортного пространства за счет сохранения и развития сети автомобильных дорог и мостовых переходов местного значения;</w:t>
      </w:r>
    </w:p>
    <w:p w:rsidR="00CC2D92" w:rsidRPr="00CC2D92" w:rsidRDefault="00CC2D92" w:rsidP="00CC2D92">
      <w:pPr>
        <w:pStyle w:val="aff1"/>
      </w:pPr>
      <w:r w:rsidRPr="00CC2D92">
        <w:t>- сохранение и улучшение транспортно-эксплуатационных и потребительских характеристик сети автомобильных дорог района;</w:t>
      </w:r>
    </w:p>
    <w:p w:rsidR="00CC2D92" w:rsidRDefault="00CC2D92" w:rsidP="00CC2D92">
      <w:pPr>
        <w:pStyle w:val="aff1"/>
      </w:pPr>
      <w:r w:rsidRPr="00CC2D92">
        <w:t xml:space="preserve">- </w:t>
      </w:r>
      <w:r>
        <w:t>повышение качества дорожного строительства, ремонта и обустройства дорог;</w:t>
      </w:r>
    </w:p>
    <w:p w:rsidR="00CC2D92" w:rsidRDefault="00CC2D92" w:rsidP="00CC2D92">
      <w:pPr>
        <w:pStyle w:val="aff1"/>
      </w:pPr>
      <w:r>
        <w:t>- развитие объектов инфраструктуры дорожного сервиса опорной сети автодорог;</w:t>
      </w:r>
    </w:p>
    <w:p w:rsidR="00CC2D92" w:rsidRDefault="00CC2D92" w:rsidP="00CC2D92">
      <w:pPr>
        <w:pStyle w:val="aff1"/>
      </w:pPr>
      <w:r>
        <w:t>- обеспечение доступности и качества транспортных и транспортно-логистических услуг для населения и бизнеса;</w:t>
      </w:r>
    </w:p>
    <w:p w:rsidR="00CC2D92" w:rsidRDefault="00CC2D92" w:rsidP="00CC2D92">
      <w:pPr>
        <w:pStyle w:val="aff1"/>
      </w:pPr>
      <w:r>
        <w:t>- повышение транспортной доступности отдаленных населенных пунктов района и транспортной связности сельских поселений;</w:t>
      </w:r>
    </w:p>
    <w:p w:rsidR="00CC2D92" w:rsidRDefault="00CC2D92" w:rsidP="00CC2D92">
      <w:pPr>
        <w:pStyle w:val="aff1"/>
      </w:pPr>
      <w:r>
        <w:t>- повышение безопасности всех видов транспорта;</w:t>
      </w:r>
    </w:p>
    <w:p w:rsidR="00CC2D92" w:rsidRDefault="00CC2D92" w:rsidP="00CC2D92">
      <w:pPr>
        <w:pStyle w:val="aff1"/>
      </w:pPr>
      <w:r>
        <w:t>- снижение негативного влияния транспорта на окружающую среду. Экологизация общественного транспорта;</w:t>
      </w:r>
    </w:p>
    <w:p w:rsidR="00CC2D92" w:rsidRDefault="00CC2D92" w:rsidP="00CC2D92">
      <w:pPr>
        <w:pStyle w:val="aff1"/>
      </w:pPr>
      <w:r>
        <w:t>- сохранение сети муниципальных маршрутов регулярных перевозок на территории района;</w:t>
      </w:r>
    </w:p>
    <w:p w:rsidR="00CC2D92" w:rsidRPr="00CC2D92" w:rsidRDefault="00CC2D92" w:rsidP="00CC2D92">
      <w:pPr>
        <w:pStyle w:val="aff1"/>
      </w:pPr>
      <w:r>
        <w:t>- обеспечение разработки муниципальными образованиями района программ комплексного развития транспортной инфраструктуры поселений, городских округов, в соответствии с утвержденным постановлением Правительства Российской Федерации от 25 декабря 2015 года №1440.</w:t>
      </w:r>
    </w:p>
    <w:p w:rsidR="00604548" w:rsidRPr="00B80E9B" w:rsidRDefault="00604548" w:rsidP="00C92EFB">
      <w:pPr>
        <w:pStyle w:val="aff1"/>
      </w:pPr>
      <w:r w:rsidRPr="00B80E9B">
        <w:t>Показателями социально-экономического развития являются</w:t>
      </w:r>
      <w:r w:rsidR="00B80E9B" w:rsidRPr="00B80E9B">
        <w:t xml:space="preserve"> в сфере транспортной инфраструктуры</w:t>
      </w:r>
      <w:r w:rsidRPr="00B80E9B">
        <w:t>:</w:t>
      </w:r>
    </w:p>
    <w:p w:rsidR="00604548" w:rsidRPr="00B80E9B" w:rsidRDefault="00604548" w:rsidP="00B80E9B">
      <w:pPr>
        <w:pStyle w:val="aff1"/>
      </w:pPr>
      <w:r w:rsidRPr="00B80E9B">
        <w:t xml:space="preserve">- </w:t>
      </w:r>
      <w:r w:rsidR="00B80E9B" w:rsidRPr="00B80E9B">
        <w:t>уменьшение доли протяженности автомобильных дорог общего пользования местного значения, не отвечающих нормативным требованиям с 99% в 2017 году до 93% в 2030 году;</w:t>
      </w:r>
    </w:p>
    <w:p w:rsidR="00B80E9B" w:rsidRDefault="00B80E9B" w:rsidP="00B80E9B">
      <w:pPr>
        <w:pStyle w:val="aff1"/>
      </w:pPr>
      <w:r w:rsidRPr="00B80E9B">
        <w:t>- увеличение количества муниципальных маршрутов регулярных перевозок с 8 единиц в 2017 году до 11 единиц в 2030 году.</w:t>
      </w:r>
    </w:p>
    <w:p w:rsidR="00C314F8" w:rsidRDefault="00C314F8" w:rsidP="00B80E9B">
      <w:pPr>
        <w:pStyle w:val="aff1"/>
      </w:pPr>
      <w:r w:rsidRPr="009D7E47">
        <w:t>Согласно публичному докладу администрации Харовского муниципального района за 2019 год</w:t>
      </w:r>
      <w:r w:rsidR="00750BAD" w:rsidRPr="009D7E47">
        <w:rPr>
          <w:rStyle w:val="affd"/>
        </w:rPr>
        <w:footnoteReference w:id="2"/>
      </w:r>
      <w:r w:rsidR="004657F2" w:rsidRPr="009D7E47">
        <w:t>:</w:t>
      </w:r>
      <w:r w:rsidR="009D7E47">
        <w:t xml:space="preserve"> выделены следующие проблемы в транспортной инфраструктуре муниципального района:</w:t>
      </w:r>
    </w:p>
    <w:p w:rsidR="009D7E47" w:rsidRDefault="009D7E47" w:rsidP="00B80E9B">
      <w:pPr>
        <w:pStyle w:val="aff1"/>
      </w:pPr>
      <w:r>
        <w:t>- низкий процент автодорог с твердым покрытием (почти 80% автодорог имеют грунтовое покрытие);</w:t>
      </w:r>
    </w:p>
    <w:p w:rsidR="009D7E47" w:rsidRDefault="009D7E47" w:rsidP="00B80E9B">
      <w:pPr>
        <w:pStyle w:val="aff1"/>
      </w:pPr>
      <w:r>
        <w:t>- дорогостоящие ремонты автодорог, отсутствие качественных местных инертных материалов;</w:t>
      </w:r>
    </w:p>
    <w:p w:rsidR="009D7E47" w:rsidRDefault="009D7E47" w:rsidP="00B80E9B">
      <w:pPr>
        <w:pStyle w:val="aff1"/>
      </w:pPr>
      <w:r>
        <w:t>- увеличение объема грузоперевозок большегрузным транспортом;</w:t>
      </w:r>
    </w:p>
    <w:p w:rsidR="009D7E47" w:rsidRDefault="009D7E47" w:rsidP="00B80E9B">
      <w:pPr>
        <w:pStyle w:val="aff1"/>
      </w:pPr>
      <w:r>
        <w:t>- недостаточное количество мероприятий по весовому контролю.</w:t>
      </w:r>
    </w:p>
    <w:p w:rsidR="009D7E47" w:rsidRDefault="009D7E47" w:rsidP="00B80E9B">
      <w:pPr>
        <w:pStyle w:val="aff1"/>
      </w:pPr>
      <w:r>
        <w:t>Так же согласно публичному докладу были реализованы следующие мероприятия в 2019 году:</w:t>
      </w:r>
    </w:p>
    <w:p w:rsidR="004657F2" w:rsidRDefault="004657F2" w:rsidP="00B80E9B">
      <w:pPr>
        <w:pStyle w:val="aff1"/>
      </w:pPr>
      <w:r>
        <w:t>- в 2019 году в соответствии с муниципальной программой «Развитие автомобильных дорог общего пользования местного значения и улично-дорожной сети населенных пунктов Харовского муниципального района» были утверждены бюджетом средства в размере – 25,3 млн.рублей;</w:t>
      </w:r>
    </w:p>
    <w:p w:rsidR="004657F2" w:rsidRDefault="004657F2" w:rsidP="00B80E9B">
      <w:pPr>
        <w:pStyle w:val="aff1"/>
      </w:pPr>
      <w:r>
        <w:t xml:space="preserve">- в 2019 году были отремонтированы мост через реку </w:t>
      </w:r>
      <w:r w:rsidR="005A2167">
        <w:t>Шапша</w:t>
      </w:r>
      <w:r>
        <w:t xml:space="preserve"> в селе Шапша, улично-дорожная сеть деревня Конанцево и более двух километров улично-дорожной сети города. На выполнение работ по ремонту улично-дорожной сети потрачено более – 11,0 миллионов рублей;</w:t>
      </w:r>
    </w:p>
    <w:p w:rsidR="004657F2" w:rsidRDefault="004657F2" w:rsidP="00B80E9B">
      <w:pPr>
        <w:pStyle w:val="aff1"/>
      </w:pPr>
      <w:r>
        <w:t>- в рамках дорожного фонда были сделаны тротуары в городе на общую сумму 1,5 млн.рублей общей протяженностью 290 метров;</w:t>
      </w:r>
    </w:p>
    <w:p w:rsidR="004657F2" w:rsidRDefault="004657F2" w:rsidP="00B80E9B">
      <w:pPr>
        <w:pStyle w:val="aff1"/>
      </w:pPr>
      <w:r>
        <w:t>По УДС установлено дополнительно 86 дорожных знаков, искусственные дорожные неровности вблизи образовательных организаций;</w:t>
      </w:r>
    </w:p>
    <w:p w:rsidR="004657F2" w:rsidRDefault="004657F2" w:rsidP="00B80E9B">
      <w:pPr>
        <w:pStyle w:val="aff1"/>
      </w:pPr>
      <w:r>
        <w:t xml:space="preserve">- в городе Харовск убрано 17 тополей, оборудовано 6 полоскалок на </w:t>
      </w:r>
      <w:r w:rsidR="00EE5981">
        <w:t>р. Кубена, выполнены работы по подсыпке и планировке въездов во дворы и дворовые территории, расчистка водопропускных канав;</w:t>
      </w:r>
    </w:p>
    <w:p w:rsidR="00EE5981" w:rsidRDefault="00EE5981" w:rsidP="00B80E9B">
      <w:pPr>
        <w:pStyle w:val="aff1"/>
      </w:pPr>
      <w:r>
        <w:t>- организована перевозка пассажиров по 11 автобусным маршрутам. Внутрирайонная маршрутная сеть состоит из 7 пригородных маршрутов, 4 городских;</w:t>
      </w:r>
    </w:p>
    <w:p w:rsidR="00EE5981" w:rsidRDefault="00EE5981" w:rsidP="00B80E9B">
      <w:pPr>
        <w:pStyle w:val="aff1"/>
      </w:pPr>
      <w:r>
        <w:t>- пассажироперевозчик</w:t>
      </w:r>
      <w:r w:rsidR="002F76C6">
        <w:t>ом</w:t>
      </w:r>
      <w:r>
        <w:t xml:space="preserve"> ИП Коченковой Н.А. закуплено 4 новых микроавтобуса марки «Газель».</w:t>
      </w:r>
    </w:p>
    <w:p w:rsidR="00EE5981" w:rsidRDefault="00EE5981" w:rsidP="00B80E9B">
      <w:pPr>
        <w:pStyle w:val="aff1"/>
      </w:pPr>
      <w:r>
        <w:t>На 2020 год в рамках социально-экономического развития Харовского муниципального района запланировано:</w:t>
      </w:r>
    </w:p>
    <w:p w:rsidR="00EE5981" w:rsidRDefault="00EE5981" w:rsidP="00B80E9B">
      <w:pPr>
        <w:pStyle w:val="aff1"/>
      </w:pPr>
      <w:r>
        <w:t>- проведение ремонтных работ улиц города Харовска общей протяженностью 1,5 км на сумму 11 милн.рублей, в том числе улиц Прокатова, Ленина, Свободы, Каменная и других улиц города и тротуаров;</w:t>
      </w:r>
    </w:p>
    <w:p w:rsidR="00EE5981" w:rsidRDefault="00EE5981" w:rsidP="00B80E9B">
      <w:pPr>
        <w:pStyle w:val="aff1"/>
      </w:pPr>
      <w:r>
        <w:t>- в районном бюджете запланирована сумма в размере 6,1 млн.рублей на ремонт улично-дорожной сети города Харовск, в том числе на асфальти</w:t>
      </w:r>
      <w:r w:rsidR="002F76C6">
        <w:t>рование покрытия проезжей части;</w:t>
      </w:r>
    </w:p>
    <w:p w:rsidR="002F76C6" w:rsidRDefault="002F76C6" w:rsidP="00B80E9B">
      <w:pPr>
        <w:pStyle w:val="aff1"/>
      </w:pPr>
      <w:r>
        <w:t>- разработка проектно-сметной документации на капитальный ремонт навесного пешеходного моста через реку Кубену в городе Харовске и получение положительного заключения Государственной экспертизы с последующей его реализацией.</w:t>
      </w:r>
    </w:p>
    <w:p w:rsidR="00D35BF5" w:rsidRDefault="00D35BF5" w:rsidP="00B80E9B">
      <w:pPr>
        <w:pStyle w:val="aff1"/>
      </w:pPr>
      <w:r>
        <w:t xml:space="preserve">В соответствии </w:t>
      </w:r>
      <w:r w:rsidRPr="002B4E21">
        <w:t>с таблицей</w:t>
      </w:r>
      <w:r w:rsidR="002B4E21" w:rsidRPr="002B4E21">
        <w:t xml:space="preserve"> 1</w:t>
      </w:r>
      <w:r w:rsidRPr="002B4E21">
        <w:t xml:space="preserve"> представленной</w:t>
      </w:r>
      <w:r>
        <w:t xml:space="preserve"> ниже, можно сделать вывод, о том, что ежегодно происходит индексация денежных средств на устранение перечисленных выше проблем в сфере транспортной инфраструктуры муниципального района, но они не достаточны для полного устранения </w:t>
      </w:r>
      <w:r w:rsidR="00233A65">
        <w:t>всех проблем.</w:t>
      </w:r>
    </w:p>
    <w:p w:rsidR="00233A65" w:rsidRDefault="00233A65" w:rsidP="00233A65">
      <w:pPr>
        <w:pStyle w:val="aff1"/>
        <w:jc w:val="right"/>
      </w:pPr>
      <w:r w:rsidRPr="002B4E21">
        <w:t>Таблица</w:t>
      </w:r>
      <w:r w:rsidR="002B4E21" w:rsidRPr="002B4E21">
        <w:t xml:space="preserve"> 1</w:t>
      </w:r>
    </w:p>
    <w:tbl>
      <w:tblPr>
        <w:tblStyle w:val="aff7"/>
        <w:tblW w:w="0" w:type="auto"/>
        <w:jc w:val="center"/>
        <w:tblLook w:val="04A0" w:firstRow="1" w:lastRow="0" w:firstColumn="1" w:lastColumn="0" w:noHBand="0" w:noVBand="1"/>
      </w:tblPr>
      <w:tblGrid>
        <w:gridCol w:w="1971"/>
        <w:gridCol w:w="1971"/>
        <w:gridCol w:w="1971"/>
        <w:gridCol w:w="1971"/>
        <w:gridCol w:w="1971"/>
      </w:tblGrid>
      <w:tr w:rsidR="00233A65" w:rsidTr="004B4395">
        <w:trPr>
          <w:jc w:val="center"/>
        </w:trPr>
        <w:tc>
          <w:tcPr>
            <w:tcW w:w="9855" w:type="dxa"/>
            <w:gridSpan w:val="5"/>
            <w:vAlign w:val="center"/>
          </w:tcPr>
          <w:p w:rsidR="00233A65" w:rsidRPr="00233A65" w:rsidRDefault="00233A65" w:rsidP="002B4E21">
            <w:pPr>
              <w:pStyle w:val="aff1"/>
              <w:spacing w:line="240" w:lineRule="auto"/>
              <w:ind w:firstLine="0"/>
              <w:jc w:val="center"/>
              <w:rPr>
                <w:b/>
              </w:rPr>
            </w:pPr>
            <w:r w:rsidRPr="00233A65">
              <w:rPr>
                <w:b/>
              </w:rPr>
              <w:t>Динамика выделяемых средств на выполнение работ по ремонту УДС</w:t>
            </w:r>
          </w:p>
        </w:tc>
      </w:tr>
      <w:tr w:rsidR="00233A65" w:rsidTr="004B4395">
        <w:trPr>
          <w:jc w:val="center"/>
        </w:trPr>
        <w:tc>
          <w:tcPr>
            <w:tcW w:w="9855" w:type="dxa"/>
            <w:gridSpan w:val="5"/>
            <w:vAlign w:val="center"/>
          </w:tcPr>
          <w:p w:rsidR="00233A65" w:rsidRPr="00233A65" w:rsidRDefault="00233A65" w:rsidP="002B4E21">
            <w:pPr>
              <w:pStyle w:val="aff1"/>
              <w:spacing w:line="240" w:lineRule="auto"/>
              <w:ind w:firstLine="0"/>
              <w:jc w:val="center"/>
              <w:rPr>
                <w:b/>
              </w:rPr>
            </w:pPr>
            <w:r w:rsidRPr="00233A65">
              <w:rPr>
                <w:b/>
              </w:rPr>
              <w:t xml:space="preserve">ВСЕГО по годам </w:t>
            </w:r>
          </w:p>
          <w:p w:rsidR="00233A65" w:rsidRPr="00233A65" w:rsidRDefault="002B4E21" w:rsidP="002B4E21">
            <w:pPr>
              <w:pStyle w:val="aff1"/>
              <w:spacing w:line="240" w:lineRule="auto"/>
              <w:ind w:firstLine="0"/>
              <w:jc w:val="center"/>
              <w:rPr>
                <w:b/>
              </w:rPr>
            </w:pPr>
            <w:r>
              <w:rPr>
                <w:b/>
              </w:rPr>
              <w:t>(</w:t>
            </w:r>
            <w:r w:rsidR="00233A65" w:rsidRPr="00233A65">
              <w:rPr>
                <w:b/>
              </w:rPr>
              <w:t>млн.рублей</w:t>
            </w:r>
            <w:r>
              <w:rPr>
                <w:b/>
              </w:rPr>
              <w:t>)</w:t>
            </w:r>
          </w:p>
        </w:tc>
      </w:tr>
      <w:tr w:rsidR="00233A65" w:rsidTr="00233A65">
        <w:trPr>
          <w:jc w:val="center"/>
        </w:trPr>
        <w:tc>
          <w:tcPr>
            <w:tcW w:w="1971" w:type="dxa"/>
            <w:vAlign w:val="center"/>
          </w:tcPr>
          <w:p w:rsidR="00233A65" w:rsidRDefault="00233A65" w:rsidP="002B4E21">
            <w:pPr>
              <w:pStyle w:val="aff1"/>
              <w:spacing w:line="240" w:lineRule="auto"/>
              <w:ind w:firstLine="0"/>
              <w:jc w:val="center"/>
            </w:pPr>
            <w:r>
              <w:t>2015</w:t>
            </w:r>
          </w:p>
        </w:tc>
        <w:tc>
          <w:tcPr>
            <w:tcW w:w="1971" w:type="dxa"/>
            <w:vAlign w:val="center"/>
          </w:tcPr>
          <w:p w:rsidR="00233A65" w:rsidRDefault="00233A65" w:rsidP="002B4E21">
            <w:pPr>
              <w:pStyle w:val="aff1"/>
              <w:spacing w:line="240" w:lineRule="auto"/>
              <w:ind w:firstLine="0"/>
              <w:jc w:val="center"/>
            </w:pPr>
            <w:r>
              <w:t>2016</w:t>
            </w:r>
          </w:p>
        </w:tc>
        <w:tc>
          <w:tcPr>
            <w:tcW w:w="1971" w:type="dxa"/>
            <w:vAlign w:val="center"/>
          </w:tcPr>
          <w:p w:rsidR="00233A65" w:rsidRDefault="00233A65" w:rsidP="002B4E21">
            <w:pPr>
              <w:pStyle w:val="aff1"/>
              <w:spacing w:line="240" w:lineRule="auto"/>
              <w:ind w:firstLine="0"/>
              <w:jc w:val="center"/>
            </w:pPr>
            <w:r>
              <w:t>2017</w:t>
            </w:r>
          </w:p>
        </w:tc>
        <w:tc>
          <w:tcPr>
            <w:tcW w:w="1971" w:type="dxa"/>
            <w:vAlign w:val="center"/>
          </w:tcPr>
          <w:p w:rsidR="00233A65" w:rsidRDefault="00233A65" w:rsidP="002B4E21">
            <w:pPr>
              <w:pStyle w:val="aff1"/>
              <w:spacing w:line="240" w:lineRule="auto"/>
              <w:ind w:firstLine="0"/>
              <w:jc w:val="center"/>
            </w:pPr>
            <w:r>
              <w:t>2018</w:t>
            </w:r>
          </w:p>
        </w:tc>
        <w:tc>
          <w:tcPr>
            <w:tcW w:w="1971" w:type="dxa"/>
            <w:vAlign w:val="center"/>
          </w:tcPr>
          <w:p w:rsidR="00233A65" w:rsidRDefault="00233A65" w:rsidP="002B4E21">
            <w:pPr>
              <w:pStyle w:val="aff1"/>
              <w:spacing w:line="240" w:lineRule="auto"/>
              <w:ind w:firstLine="0"/>
              <w:jc w:val="center"/>
            </w:pPr>
            <w:r>
              <w:t>2019</w:t>
            </w:r>
          </w:p>
        </w:tc>
      </w:tr>
      <w:tr w:rsidR="00233A65" w:rsidTr="00233A65">
        <w:trPr>
          <w:jc w:val="center"/>
        </w:trPr>
        <w:tc>
          <w:tcPr>
            <w:tcW w:w="1971" w:type="dxa"/>
            <w:vAlign w:val="center"/>
          </w:tcPr>
          <w:p w:rsidR="00233A65" w:rsidRDefault="00233A65" w:rsidP="002B4E21">
            <w:pPr>
              <w:pStyle w:val="aff1"/>
              <w:spacing w:line="240" w:lineRule="auto"/>
              <w:ind w:firstLine="0"/>
              <w:jc w:val="center"/>
            </w:pPr>
            <w:r>
              <w:t>0,7</w:t>
            </w:r>
          </w:p>
        </w:tc>
        <w:tc>
          <w:tcPr>
            <w:tcW w:w="1971" w:type="dxa"/>
            <w:vAlign w:val="center"/>
          </w:tcPr>
          <w:p w:rsidR="00233A65" w:rsidRDefault="00233A65" w:rsidP="002B4E21">
            <w:pPr>
              <w:pStyle w:val="aff1"/>
              <w:spacing w:line="240" w:lineRule="auto"/>
              <w:ind w:firstLine="0"/>
              <w:jc w:val="center"/>
            </w:pPr>
            <w:r>
              <w:t>2,3</w:t>
            </w:r>
          </w:p>
        </w:tc>
        <w:tc>
          <w:tcPr>
            <w:tcW w:w="1971" w:type="dxa"/>
            <w:vAlign w:val="center"/>
          </w:tcPr>
          <w:p w:rsidR="00233A65" w:rsidRDefault="00233A65" w:rsidP="002B4E21">
            <w:pPr>
              <w:pStyle w:val="aff1"/>
              <w:spacing w:line="240" w:lineRule="auto"/>
              <w:ind w:firstLine="0"/>
              <w:jc w:val="center"/>
            </w:pPr>
            <w:r>
              <w:t>6,2</w:t>
            </w:r>
          </w:p>
        </w:tc>
        <w:tc>
          <w:tcPr>
            <w:tcW w:w="1971" w:type="dxa"/>
            <w:vAlign w:val="center"/>
          </w:tcPr>
          <w:p w:rsidR="00233A65" w:rsidRDefault="00233A65" w:rsidP="002B4E21">
            <w:pPr>
              <w:pStyle w:val="aff1"/>
              <w:spacing w:line="240" w:lineRule="auto"/>
              <w:ind w:firstLine="0"/>
              <w:jc w:val="center"/>
            </w:pPr>
            <w:r>
              <w:t>5,6</w:t>
            </w:r>
          </w:p>
        </w:tc>
        <w:tc>
          <w:tcPr>
            <w:tcW w:w="1971" w:type="dxa"/>
            <w:vAlign w:val="center"/>
          </w:tcPr>
          <w:p w:rsidR="00233A65" w:rsidRDefault="00233A65" w:rsidP="002B4E21">
            <w:pPr>
              <w:pStyle w:val="aff1"/>
              <w:spacing w:line="240" w:lineRule="auto"/>
              <w:ind w:firstLine="0"/>
              <w:jc w:val="center"/>
            </w:pPr>
            <w:r>
              <w:t>11,2</w:t>
            </w:r>
          </w:p>
        </w:tc>
      </w:tr>
      <w:tr w:rsidR="00233A65" w:rsidTr="004B4395">
        <w:trPr>
          <w:jc w:val="center"/>
        </w:trPr>
        <w:tc>
          <w:tcPr>
            <w:tcW w:w="9855" w:type="dxa"/>
            <w:gridSpan w:val="5"/>
            <w:vAlign w:val="center"/>
          </w:tcPr>
          <w:p w:rsidR="00233A65" w:rsidRPr="00233A65" w:rsidRDefault="00233A65" w:rsidP="002B4E21">
            <w:pPr>
              <w:pStyle w:val="aff1"/>
              <w:spacing w:line="240" w:lineRule="auto"/>
              <w:ind w:firstLine="0"/>
              <w:jc w:val="center"/>
              <w:rPr>
                <w:b/>
              </w:rPr>
            </w:pPr>
            <w:r w:rsidRPr="00233A65">
              <w:rPr>
                <w:b/>
              </w:rPr>
              <w:t>Динамика выделения средств на выполнение работ по строительству тротуаров</w:t>
            </w:r>
          </w:p>
        </w:tc>
      </w:tr>
      <w:tr w:rsidR="00233A65" w:rsidTr="00233A65">
        <w:trPr>
          <w:jc w:val="center"/>
        </w:trPr>
        <w:tc>
          <w:tcPr>
            <w:tcW w:w="1971" w:type="dxa"/>
            <w:vAlign w:val="center"/>
          </w:tcPr>
          <w:p w:rsidR="00233A65" w:rsidRDefault="00233A65" w:rsidP="002B4E21">
            <w:pPr>
              <w:pStyle w:val="aff1"/>
              <w:spacing w:line="240" w:lineRule="auto"/>
              <w:ind w:firstLine="0"/>
              <w:jc w:val="center"/>
            </w:pPr>
            <w:r>
              <w:t>-</w:t>
            </w:r>
          </w:p>
        </w:tc>
        <w:tc>
          <w:tcPr>
            <w:tcW w:w="1971" w:type="dxa"/>
            <w:vAlign w:val="center"/>
          </w:tcPr>
          <w:p w:rsidR="00233A65" w:rsidRDefault="00233A65" w:rsidP="002B4E21">
            <w:pPr>
              <w:pStyle w:val="aff1"/>
              <w:spacing w:line="240" w:lineRule="auto"/>
              <w:ind w:firstLine="0"/>
              <w:jc w:val="center"/>
            </w:pPr>
            <w:r>
              <w:t>-</w:t>
            </w:r>
          </w:p>
        </w:tc>
        <w:tc>
          <w:tcPr>
            <w:tcW w:w="1971" w:type="dxa"/>
            <w:vAlign w:val="center"/>
          </w:tcPr>
          <w:p w:rsidR="00233A65" w:rsidRDefault="00233A65" w:rsidP="002B4E21">
            <w:pPr>
              <w:pStyle w:val="aff1"/>
              <w:spacing w:line="240" w:lineRule="auto"/>
              <w:ind w:firstLine="0"/>
              <w:jc w:val="center"/>
            </w:pPr>
            <w:r>
              <w:t>-</w:t>
            </w:r>
          </w:p>
        </w:tc>
        <w:tc>
          <w:tcPr>
            <w:tcW w:w="1971" w:type="dxa"/>
            <w:vAlign w:val="center"/>
          </w:tcPr>
          <w:p w:rsidR="00233A65" w:rsidRDefault="00233A65" w:rsidP="002B4E21">
            <w:pPr>
              <w:pStyle w:val="aff1"/>
              <w:spacing w:line="240" w:lineRule="auto"/>
              <w:ind w:firstLine="0"/>
              <w:jc w:val="center"/>
            </w:pPr>
            <w:r>
              <w:t>-</w:t>
            </w:r>
          </w:p>
        </w:tc>
        <w:tc>
          <w:tcPr>
            <w:tcW w:w="1971" w:type="dxa"/>
            <w:vAlign w:val="center"/>
          </w:tcPr>
          <w:p w:rsidR="00233A65" w:rsidRDefault="00233A65" w:rsidP="002B4E21">
            <w:pPr>
              <w:pStyle w:val="aff1"/>
              <w:spacing w:line="240" w:lineRule="auto"/>
              <w:ind w:firstLine="0"/>
              <w:jc w:val="center"/>
            </w:pPr>
            <w:r>
              <w:t>1491,0</w:t>
            </w:r>
          </w:p>
        </w:tc>
      </w:tr>
    </w:tbl>
    <w:p w:rsidR="00233A65" w:rsidRPr="00B80E9B" w:rsidRDefault="00233A65" w:rsidP="00233A65">
      <w:pPr>
        <w:pStyle w:val="aff1"/>
      </w:pPr>
    </w:p>
    <w:p w:rsidR="002A7F5D" w:rsidRPr="00A355FB" w:rsidRDefault="002A7F5D" w:rsidP="009E13E4">
      <w:pPr>
        <w:pStyle w:val="aff1"/>
      </w:pPr>
      <w:r w:rsidRPr="00A355FB">
        <w:t>Стратегическое планирование в Российской Федерации (далее - стратегическое планирование) осуществляется на основании норм Федерального закона от 28 июня 2014 года №172-ФЗ «О стратегическом планировании в Российской Федерации» на федеральном уровне, уровне субъектов Российской Федерации и уровне муниципальных образований.</w:t>
      </w:r>
    </w:p>
    <w:p w:rsidR="002A7F5D" w:rsidRPr="00A355FB" w:rsidRDefault="002A7F5D" w:rsidP="009E13E4">
      <w:pPr>
        <w:pStyle w:val="aff1"/>
      </w:pPr>
      <w:r w:rsidRPr="00A355FB">
        <w:t>К полномочиям органов местного самоуправления в сфере стратегического планирования относятся:</w:t>
      </w:r>
    </w:p>
    <w:p w:rsidR="002A7F5D" w:rsidRPr="00A355FB" w:rsidRDefault="002A7F5D" w:rsidP="00B85E40">
      <w:pPr>
        <w:pStyle w:val="a1"/>
        <w:numPr>
          <w:ilvl w:val="0"/>
          <w:numId w:val="12"/>
        </w:numPr>
        <w:ind w:left="0" w:firstLine="567"/>
      </w:pPr>
      <w:r w:rsidRPr="00A355FB">
        <w:t>определение долгосрочных целей и задач муниципального управления и социально-экономического развития муниципальных образований, согласованных с приоритетами и целями социально-экономического развития Российской Федерации и субъектов Российской Федерации;</w:t>
      </w:r>
    </w:p>
    <w:p w:rsidR="002A7F5D" w:rsidRPr="00A355FB" w:rsidRDefault="002A7F5D" w:rsidP="00B85E40">
      <w:pPr>
        <w:pStyle w:val="a1"/>
        <w:numPr>
          <w:ilvl w:val="0"/>
          <w:numId w:val="12"/>
        </w:numPr>
        <w:ind w:left="0" w:firstLine="567"/>
      </w:pPr>
      <w:r w:rsidRPr="00A355FB">
        <w:t>разработка, рассмотрение, утверждение (одобрение) и реализация документов стратегического планирования по вопросам, отнесенным к полномочиям органов местного самоуправления;</w:t>
      </w:r>
    </w:p>
    <w:p w:rsidR="002A7F5D" w:rsidRPr="00A355FB" w:rsidRDefault="002A7F5D" w:rsidP="00B85E40">
      <w:pPr>
        <w:pStyle w:val="a1"/>
        <w:numPr>
          <w:ilvl w:val="0"/>
          <w:numId w:val="12"/>
        </w:numPr>
        <w:ind w:left="0" w:firstLine="567"/>
      </w:pPr>
      <w:r w:rsidRPr="00A355FB">
        <w:t>мониторинг и контроль реализации документов стратегического планирования, утвержденных (одобренных) органами местного самоуправления;</w:t>
      </w:r>
    </w:p>
    <w:p w:rsidR="002A7F5D" w:rsidRPr="00A355FB" w:rsidRDefault="002A7F5D" w:rsidP="00B85E40">
      <w:pPr>
        <w:pStyle w:val="a1"/>
        <w:numPr>
          <w:ilvl w:val="0"/>
          <w:numId w:val="12"/>
        </w:numPr>
        <w:ind w:left="0" w:firstLine="567"/>
      </w:pPr>
      <w:r w:rsidRPr="00A355FB">
        <w:t>иные полномочия в сфере стратегического планирования, определенные федеральными законами и муниципальными нормативными правовыми актами.</w:t>
      </w:r>
    </w:p>
    <w:p w:rsidR="002A7F5D" w:rsidRPr="00A355FB" w:rsidRDefault="002A7F5D" w:rsidP="009E13E4">
      <w:pPr>
        <w:pStyle w:val="aff1"/>
      </w:pPr>
      <w:r w:rsidRPr="00A355FB">
        <w:t>Основным стратегическим документом, который определяет направление развития всего транспортного комплекса страны, является «Транспортная стратегия Российской Федерации на период до 2030 года» (утверждена распоряжением Правительства РФ от 22 ноября 2008 г. №1734-р с редакцией от 11 июня 2014 года №1032-р).</w:t>
      </w:r>
    </w:p>
    <w:p w:rsidR="002A7F5D" w:rsidRPr="00A355FB" w:rsidRDefault="002A7F5D" w:rsidP="009E13E4">
      <w:pPr>
        <w:pStyle w:val="aff1"/>
      </w:pPr>
      <w:r w:rsidRPr="00A355FB">
        <w:t>Главная задача государства в сфере функционирования и развития транспортной системы России – создание условий для экономического роста, повышение конкурентоспособности национальной экономики и качества жизни населения через доступ к безопасным и качественным транспортным услугам, превращение географических особенностей России в ее конкурентное преимущество.</w:t>
      </w:r>
    </w:p>
    <w:p w:rsidR="002A7F5D" w:rsidRPr="00A355FB" w:rsidRDefault="002A7F5D" w:rsidP="009E13E4">
      <w:pPr>
        <w:pStyle w:val="aff1"/>
      </w:pPr>
      <w:r w:rsidRPr="00A355FB">
        <w:t>Цели Транспортной стратегии:</w:t>
      </w:r>
    </w:p>
    <w:p w:rsidR="002A7F5D" w:rsidRPr="00A355FB" w:rsidRDefault="002A7F5D" w:rsidP="00B85E40">
      <w:pPr>
        <w:pStyle w:val="a1"/>
        <w:numPr>
          <w:ilvl w:val="0"/>
          <w:numId w:val="13"/>
        </w:numPr>
        <w:ind w:left="0" w:firstLine="567"/>
      </w:pPr>
      <w:r w:rsidRPr="00A355FB">
        <w:t>формирование единого транспортного пространства России на базе сбалансированного опережающего развития эффективной транспортной инфраструктуры;</w:t>
      </w:r>
    </w:p>
    <w:p w:rsidR="002A7F5D" w:rsidRPr="00A355FB" w:rsidRDefault="002A7F5D" w:rsidP="00B85E40">
      <w:pPr>
        <w:pStyle w:val="a1"/>
        <w:numPr>
          <w:ilvl w:val="0"/>
          <w:numId w:val="13"/>
        </w:numPr>
        <w:ind w:left="0" w:firstLine="567"/>
      </w:pPr>
      <w:r w:rsidRPr="00A355FB">
        <w:t>обеспечение доступности и качества транспортно-логистических услуг в области грузовых перевозок на уровне потребностей развития экономики страны;</w:t>
      </w:r>
    </w:p>
    <w:p w:rsidR="002A7F5D" w:rsidRPr="00A355FB" w:rsidRDefault="002A7F5D" w:rsidP="00B85E40">
      <w:pPr>
        <w:pStyle w:val="a1"/>
        <w:numPr>
          <w:ilvl w:val="0"/>
          <w:numId w:val="13"/>
        </w:numPr>
        <w:ind w:left="0" w:firstLine="567"/>
      </w:pPr>
      <w:r w:rsidRPr="00A355FB">
        <w:t>обеспечение доступности и качества транспортных услуг для населения в соответствии с социальными стандартами;</w:t>
      </w:r>
    </w:p>
    <w:p w:rsidR="002A7F5D" w:rsidRPr="00A355FB" w:rsidRDefault="002A7F5D" w:rsidP="00B85E40">
      <w:pPr>
        <w:pStyle w:val="a1"/>
        <w:numPr>
          <w:ilvl w:val="0"/>
          <w:numId w:val="13"/>
        </w:numPr>
        <w:ind w:left="0" w:firstLine="567"/>
      </w:pPr>
      <w:r w:rsidRPr="00A355FB">
        <w:t>интеграция в мировое транспортное пространство, реализация транзитного потенциала страны;</w:t>
      </w:r>
    </w:p>
    <w:p w:rsidR="002A7F5D" w:rsidRPr="00A355FB" w:rsidRDefault="002A7F5D" w:rsidP="00B85E40">
      <w:pPr>
        <w:pStyle w:val="a1"/>
        <w:numPr>
          <w:ilvl w:val="0"/>
          <w:numId w:val="13"/>
        </w:numPr>
        <w:ind w:left="0" w:firstLine="567"/>
      </w:pPr>
      <w:r w:rsidRPr="00A355FB">
        <w:t>повышение уровня безопасности транспортной системы;</w:t>
      </w:r>
    </w:p>
    <w:p w:rsidR="002A7F5D" w:rsidRPr="00A355FB" w:rsidRDefault="002A7F5D" w:rsidP="00B85E40">
      <w:pPr>
        <w:pStyle w:val="a1"/>
        <w:numPr>
          <w:ilvl w:val="0"/>
          <w:numId w:val="13"/>
        </w:numPr>
        <w:ind w:left="0" w:firstLine="567"/>
      </w:pPr>
      <w:r w:rsidRPr="00A355FB">
        <w:t>снижение негативного воздействия транспортной системы на окружающую среду.</w:t>
      </w:r>
    </w:p>
    <w:p w:rsidR="002A7F5D" w:rsidRPr="005C6CE3" w:rsidRDefault="002A7F5D" w:rsidP="009E13E4">
      <w:pPr>
        <w:pStyle w:val="aff1"/>
      </w:pPr>
      <w:r w:rsidRPr="005C6CE3">
        <w:t xml:space="preserve">На уровне </w:t>
      </w:r>
      <w:r w:rsidR="00A355FB" w:rsidRPr="005C6CE3">
        <w:t>Харовского</w:t>
      </w:r>
      <w:r w:rsidR="00A21CEF" w:rsidRPr="005C6CE3">
        <w:t xml:space="preserve"> муниципального</w:t>
      </w:r>
      <w:r w:rsidR="00291F97" w:rsidRPr="005C6CE3">
        <w:t xml:space="preserve"> района</w:t>
      </w:r>
      <w:r w:rsidR="0062353B" w:rsidRPr="005C6CE3">
        <w:t xml:space="preserve"> </w:t>
      </w:r>
      <w:r w:rsidRPr="005C6CE3">
        <w:t>действуют:</w:t>
      </w:r>
    </w:p>
    <w:p w:rsidR="00FB4689" w:rsidRPr="002B4E21" w:rsidRDefault="00A1303C" w:rsidP="00B85E40">
      <w:pPr>
        <w:pStyle w:val="a1"/>
        <w:numPr>
          <w:ilvl w:val="0"/>
          <w:numId w:val="14"/>
        </w:numPr>
        <w:ind w:left="0" w:firstLine="567"/>
      </w:pPr>
      <w:r>
        <w:t>М</w:t>
      </w:r>
      <w:r w:rsidR="00A21CEF" w:rsidRPr="002B4E21">
        <w:t>униципальная программа «</w:t>
      </w:r>
      <w:r w:rsidR="009705AA" w:rsidRPr="002B4E21">
        <w:t>Развитие сети автомобильных дорог общего пользования местного значения и улично-дорожной сети населенных пунктов Харовского муниципального района на 2016-2018 годы и на период до 2020 года</w:t>
      </w:r>
      <w:r w:rsidR="00A21CEF" w:rsidRPr="002B4E21">
        <w:t xml:space="preserve">», утвержденная постановлением администрации муниципального образования </w:t>
      </w:r>
      <w:r w:rsidR="009705AA" w:rsidRPr="002B4E21">
        <w:t>района Харовского</w:t>
      </w:r>
      <w:r w:rsidR="00A21CEF" w:rsidRPr="002B4E21">
        <w:t xml:space="preserve"> Вологодской области</w:t>
      </w:r>
      <w:r w:rsidR="00F66438">
        <w:t xml:space="preserve"> №220 от 08.09.2015 года</w:t>
      </w:r>
      <w:r w:rsidR="00A21CEF" w:rsidRPr="002B4E21">
        <w:t>:</w:t>
      </w:r>
    </w:p>
    <w:p w:rsidR="00A21CEF" w:rsidRPr="009F3CED" w:rsidRDefault="00A21CEF" w:rsidP="00625A49">
      <w:pPr>
        <w:pStyle w:val="a1"/>
        <w:numPr>
          <w:ilvl w:val="0"/>
          <w:numId w:val="0"/>
        </w:numPr>
        <w:ind w:firstLine="567"/>
      </w:pPr>
      <w:r w:rsidRPr="009F3CED">
        <w:t xml:space="preserve">общий объем финансирования муниципальной программы составляет </w:t>
      </w:r>
      <w:r w:rsidR="009705AA" w:rsidRPr="009F3CED">
        <w:t>88 121,4 тыс.</w:t>
      </w:r>
      <w:r w:rsidRPr="009F3CED">
        <w:t>рублей, в том числе по годам</w:t>
      </w:r>
      <w:r w:rsidR="002D3FBE" w:rsidRPr="009F3CED">
        <w:t>:</w:t>
      </w:r>
    </w:p>
    <w:p w:rsidR="009F3CED" w:rsidRPr="00A14793" w:rsidRDefault="009705AA" w:rsidP="007E714E">
      <w:pPr>
        <w:pStyle w:val="affe"/>
        <w:numPr>
          <w:ilvl w:val="0"/>
          <w:numId w:val="53"/>
        </w:numPr>
        <w:spacing w:after="0" w:line="360" w:lineRule="auto"/>
        <w:ind w:left="0" w:firstLine="567"/>
        <w:jc w:val="both"/>
        <w:rPr>
          <w:rFonts w:ascii="Times New Roman" w:eastAsia="Times New Roman" w:hAnsi="Times New Roman" w:cs="Times New Roman"/>
          <w:color w:val="000000"/>
          <w:sz w:val="28"/>
          <w:szCs w:val="28"/>
          <w:lang w:eastAsia="ru-RU"/>
        </w:rPr>
      </w:pPr>
      <w:r w:rsidRPr="00A14793">
        <w:rPr>
          <w:rFonts w:ascii="Times New Roman" w:eastAsia="Times New Roman" w:hAnsi="Times New Roman" w:cs="Times New Roman"/>
          <w:color w:val="000000"/>
          <w:sz w:val="28"/>
          <w:szCs w:val="28"/>
          <w:lang w:eastAsia="ru-RU"/>
        </w:rPr>
        <w:t xml:space="preserve">2016 год – 11 005, тыс. рублей, в том числе –11 005,3 тыс. руб. средства районного бюджета; </w:t>
      </w:r>
    </w:p>
    <w:p w:rsidR="009F3CED" w:rsidRPr="009F3CED" w:rsidRDefault="009705AA" w:rsidP="007E714E">
      <w:pPr>
        <w:pStyle w:val="affe"/>
        <w:numPr>
          <w:ilvl w:val="0"/>
          <w:numId w:val="50"/>
        </w:numPr>
        <w:spacing w:after="0" w:line="360" w:lineRule="auto"/>
        <w:ind w:left="0" w:firstLine="567"/>
        <w:jc w:val="both"/>
        <w:rPr>
          <w:rFonts w:ascii="Times New Roman" w:eastAsia="Times New Roman" w:hAnsi="Times New Roman" w:cs="Times New Roman"/>
          <w:color w:val="000000"/>
          <w:sz w:val="28"/>
          <w:szCs w:val="28"/>
          <w:lang w:eastAsia="ru-RU"/>
        </w:rPr>
      </w:pPr>
      <w:r w:rsidRPr="009F3CED">
        <w:rPr>
          <w:rFonts w:ascii="Times New Roman" w:eastAsia="Times New Roman" w:hAnsi="Times New Roman" w:cs="Times New Roman"/>
          <w:color w:val="000000"/>
          <w:sz w:val="28"/>
          <w:szCs w:val="28"/>
          <w:lang w:eastAsia="ru-RU"/>
        </w:rPr>
        <w:t xml:space="preserve">2017 год – 13 130,8 тыс. рублей, в том числе – 12 463,7 тыс. руб. средства районного бюджета, 667,1 тыс. руб. - средства областного бюджета; </w:t>
      </w:r>
    </w:p>
    <w:p w:rsidR="009F3CED" w:rsidRPr="009F3CED" w:rsidRDefault="009705AA" w:rsidP="007E714E">
      <w:pPr>
        <w:pStyle w:val="affe"/>
        <w:numPr>
          <w:ilvl w:val="0"/>
          <w:numId w:val="50"/>
        </w:numPr>
        <w:spacing w:after="0" w:line="360" w:lineRule="auto"/>
        <w:ind w:left="0" w:firstLine="567"/>
        <w:jc w:val="both"/>
        <w:rPr>
          <w:rFonts w:ascii="Times New Roman" w:eastAsia="Times New Roman" w:hAnsi="Times New Roman" w:cs="Times New Roman"/>
          <w:color w:val="000000"/>
          <w:sz w:val="28"/>
          <w:szCs w:val="28"/>
          <w:lang w:eastAsia="ru-RU"/>
        </w:rPr>
      </w:pPr>
      <w:r w:rsidRPr="009F3CED">
        <w:rPr>
          <w:rFonts w:ascii="Times New Roman" w:eastAsia="Times New Roman" w:hAnsi="Times New Roman" w:cs="Times New Roman"/>
          <w:color w:val="000000"/>
          <w:sz w:val="28"/>
          <w:szCs w:val="28"/>
          <w:lang w:eastAsia="ru-RU"/>
        </w:rPr>
        <w:t xml:space="preserve">2018 год - 14 269,1 тыс. рублей, в том числе – 13 537,2 тыс. руб. средства районного бюджета, 731,9 тыс. руб. - средства областного бюджета; </w:t>
      </w:r>
    </w:p>
    <w:p w:rsidR="009F3CED" w:rsidRPr="009F3CED" w:rsidRDefault="009705AA" w:rsidP="007E714E">
      <w:pPr>
        <w:pStyle w:val="affe"/>
        <w:numPr>
          <w:ilvl w:val="0"/>
          <w:numId w:val="50"/>
        </w:numPr>
        <w:spacing w:after="0" w:line="360" w:lineRule="auto"/>
        <w:ind w:left="0" w:firstLine="567"/>
        <w:jc w:val="both"/>
        <w:rPr>
          <w:rFonts w:ascii="Times New Roman" w:eastAsia="Times New Roman" w:hAnsi="Times New Roman" w:cs="Times New Roman"/>
          <w:color w:val="000000"/>
          <w:sz w:val="28"/>
          <w:szCs w:val="28"/>
          <w:lang w:eastAsia="ru-RU"/>
        </w:rPr>
      </w:pPr>
      <w:r w:rsidRPr="009F3CED">
        <w:rPr>
          <w:rFonts w:ascii="Times New Roman" w:eastAsia="Times New Roman" w:hAnsi="Times New Roman" w:cs="Times New Roman"/>
          <w:color w:val="000000"/>
          <w:sz w:val="28"/>
          <w:szCs w:val="28"/>
          <w:lang w:eastAsia="ru-RU"/>
        </w:rPr>
        <w:t xml:space="preserve">2019 год – 22 858,6 тыс. рублей, в том числе – 11 158,3 тыс. руб. средства районного бюджета, 11 700,3 тыс. руб. - средства областного бюджета; </w:t>
      </w:r>
    </w:p>
    <w:p w:rsidR="009705AA" w:rsidRPr="009F3CED" w:rsidRDefault="009705AA" w:rsidP="007E714E">
      <w:pPr>
        <w:pStyle w:val="affe"/>
        <w:numPr>
          <w:ilvl w:val="0"/>
          <w:numId w:val="50"/>
        </w:numPr>
        <w:spacing w:after="0" w:line="360" w:lineRule="auto"/>
        <w:ind w:left="0" w:firstLine="567"/>
        <w:jc w:val="both"/>
        <w:rPr>
          <w:rFonts w:ascii="Times New Roman" w:eastAsia="Times New Roman" w:hAnsi="Times New Roman" w:cs="Times New Roman"/>
          <w:color w:val="000000"/>
          <w:sz w:val="28"/>
          <w:szCs w:val="28"/>
          <w:lang w:eastAsia="ru-RU"/>
        </w:rPr>
      </w:pPr>
      <w:r w:rsidRPr="009F3CED">
        <w:rPr>
          <w:rFonts w:ascii="Times New Roman" w:eastAsia="Times New Roman" w:hAnsi="Times New Roman" w:cs="Times New Roman"/>
          <w:color w:val="000000"/>
          <w:sz w:val="28"/>
          <w:szCs w:val="28"/>
          <w:lang w:eastAsia="ru-RU"/>
        </w:rPr>
        <w:t>2020 год – 26 857,6 тыс. рублей, в том числе 15 085,3 тыс. руб. – средства районного бюджета, 11 772,3 тыс. руб. – средства</w:t>
      </w:r>
      <w:r w:rsidR="009F3CED" w:rsidRPr="009F3CED">
        <w:rPr>
          <w:rFonts w:ascii="Times New Roman" w:eastAsia="Times New Roman" w:hAnsi="Times New Roman" w:cs="Times New Roman"/>
          <w:color w:val="000000"/>
          <w:sz w:val="28"/>
          <w:szCs w:val="28"/>
          <w:lang w:eastAsia="ru-RU"/>
        </w:rPr>
        <w:t xml:space="preserve"> </w:t>
      </w:r>
      <w:r w:rsidRPr="009F3CED">
        <w:rPr>
          <w:rFonts w:ascii="Times New Roman" w:eastAsia="Times New Roman" w:hAnsi="Times New Roman" w:cs="Times New Roman"/>
          <w:color w:val="000000"/>
          <w:sz w:val="28"/>
          <w:szCs w:val="28"/>
          <w:lang w:eastAsia="ru-RU"/>
        </w:rPr>
        <w:t>областного бюджета</w:t>
      </w:r>
      <w:r w:rsidR="009F3CED" w:rsidRPr="009F3CED">
        <w:rPr>
          <w:rFonts w:ascii="Times New Roman" w:eastAsia="Times New Roman" w:hAnsi="Times New Roman" w:cs="Times New Roman"/>
          <w:color w:val="000000"/>
          <w:sz w:val="28"/>
          <w:szCs w:val="28"/>
          <w:lang w:eastAsia="ru-RU"/>
        </w:rPr>
        <w:t>.</w:t>
      </w:r>
    </w:p>
    <w:p w:rsidR="00710614" w:rsidRPr="009F3CED" w:rsidRDefault="00710614" w:rsidP="00710614">
      <w:pPr>
        <w:pStyle w:val="a1"/>
        <w:numPr>
          <w:ilvl w:val="0"/>
          <w:numId w:val="0"/>
        </w:numPr>
        <w:ind w:firstLine="567"/>
      </w:pPr>
      <w:r w:rsidRPr="009F3CED">
        <w:t>Ожидаемые результаты реализации программы:</w:t>
      </w:r>
    </w:p>
    <w:p w:rsidR="009F3CED" w:rsidRDefault="009F3CED" w:rsidP="007E714E">
      <w:pPr>
        <w:pStyle w:val="a1"/>
        <w:numPr>
          <w:ilvl w:val="0"/>
          <w:numId w:val="51"/>
        </w:numPr>
        <w:ind w:left="0" w:firstLine="567"/>
      </w:pPr>
      <w:r>
        <w:t>о</w:t>
      </w:r>
      <w:r w:rsidRPr="009F3CED">
        <w:t xml:space="preserve">беспечение ежегодного финансирования содержания автомобильных дорог на уровне 30 % от потребности; </w:t>
      </w:r>
    </w:p>
    <w:p w:rsidR="009F3CED" w:rsidRDefault="009F3CED" w:rsidP="007E714E">
      <w:pPr>
        <w:pStyle w:val="a1"/>
        <w:numPr>
          <w:ilvl w:val="0"/>
          <w:numId w:val="51"/>
        </w:numPr>
        <w:ind w:left="0" w:firstLine="567"/>
      </w:pPr>
      <w:r>
        <w:t>в</w:t>
      </w:r>
      <w:r w:rsidRPr="009F3CED">
        <w:t xml:space="preserve">вод к 2020 году 12,0 км отремонтированных автомобильных дорог общего пользования местного значения и УДС поселений; </w:t>
      </w:r>
    </w:p>
    <w:p w:rsidR="009F3CED" w:rsidRDefault="009F3CED" w:rsidP="007E714E">
      <w:pPr>
        <w:pStyle w:val="a1"/>
        <w:numPr>
          <w:ilvl w:val="0"/>
          <w:numId w:val="51"/>
        </w:numPr>
        <w:ind w:left="0" w:firstLine="567"/>
      </w:pPr>
      <w:r>
        <w:t>в</w:t>
      </w:r>
      <w:r w:rsidRPr="009F3CED">
        <w:t xml:space="preserve">вод к 2020 году 80,0 пг.м. искусственных сооружений; </w:t>
      </w:r>
    </w:p>
    <w:p w:rsidR="009F3CED" w:rsidRDefault="009F3CED" w:rsidP="007E714E">
      <w:pPr>
        <w:pStyle w:val="a1"/>
        <w:numPr>
          <w:ilvl w:val="0"/>
          <w:numId w:val="51"/>
        </w:numPr>
        <w:ind w:left="0" w:firstLine="567"/>
      </w:pPr>
      <w:r>
        <w:t>в</w:t>
      </w:r>
      <w:r w:rsidRPr="009F3CED">
        <w:t xml:space="preserve">вод к 2020 году 0,346 км построенных автомобильных дорог; </w:t>
      </w:r>
    </w:p>
    <w:p w:rsidR="009F3CED" w:rsidRDefault="009F3CED" w:rsidP="007E714E">
      <w:pPr>
        <w:pStyle w:val="a1"/>
        <w:numPr>
          <w:ilvl w:val="0"/>
          <w:numId w:val="51"/>
        </w:numPr>
        <w:ind w:left="0" w:firstLine="567"/>
      </w:pPr>
      <w:r>
        <w:t>в</w:t>
      </w:r>
      <w:r w:rsidRPr="009F3CED">
        <w:t xml:space="preserve">вод к 2020 году 0,6 пг.м. построенных и реконструируемых автомобильных дорог общего пользования местного значения. </w:t>
      </w:r>
    </w:p>
    <w:p w:rsidR="00A14793" w:rsidRDefault="00A1303C" w:rsidP="007E714E">
      <w:pPr>
        <w:pStyle w:val="a1"/>
        <w:numPr>
          <w:ilvl w:val="0"/>
          <w:numId w:val="52"/>
        </w:numPr>
        <w:ind w:left="0" w:firstLine="567"/>
      </w:pPr>
      <w:r>
        <w:t>М</w:t>
      </w:r>
      <w:r w:rsidR="00A14793" w:rsidRPr="00A14793">
        <w:t>униципальная программа «Развитие сети автомобильных дорог общего пользования местного значения и улично-дорожной сети населенных пунктов Харовско</w:t>
      </w:r>
      <w:r w:rsidR="00A14793">
        <w:t>го муниципального района на 2021-2025</w:t>
      </w:r>
      <w:r w:rsidR="00A14793" w:rsidRPr="00A14793">
        <w:t xml:space="preserve"> годы», утвержденная постановлением администрации муниципального образования района</w:t>
      </w:r>
      <w:r>
        <w:t xml:space="preserve"> Харовского Вологодской области</w:t>
      </w:r>
      <w:r w:rsidR="00F66438">
        <w:t xml:space="preserve"> №129 от 19.03.2019 года</w:t>
      </w:r>
      <w:r>
        <w:t>:</w:t>
      </w:r>
    </w:p>
    <w:p w:rsidR="00A14793" w:rsidRDefault="00A14793" w:rsidP="00A14793">
      <w:pPr>
        <w:pStyle w:val="a1"/>
        <w:numPr>
          <w:ilvl w:val="0"/>
          <w:numId w:val="0"/>
        </w:numPr>
        <w:ind w:firstLine="567"/>
      </w:pPr>
      <w:r w:rsidRPr="00A14793">
        <w:t xml:space="preserve">общий объем финансирования муниципальной программы составляет </w:t>
      </w:r>
      <w:r>
        <w:t>86 104,2</w:t>
      </w:r>
      <w:r w:rsidRPr="00A14793">
        <w:t xml:space="preserve"> тыс.рублей, в том числе по годам:</w:t>
      </w:r>
    </w:p>
    <w:p w:rsidR="00A14793" w:rsidRPr="00A14793" w:rsidRDefault="00A14793" w:rsidP="007E714E">
      <w:pPr>
        <w:pStyle w:val="a1"/>
        <w:numPr>
          <w:ilvl w:val="0"/>
          <w:numId w:val="54"/>
        </w:numPr>
        <w:ind w:left="0" w:firstLine="567"/>
        <w:rPr>
          <w:color w:val="000000"/>
        </w:rPr>
      </w:pPr>
      <w:r w:rsidRPr="00A14793">
        <w:rPr>
          <w:color w:val="000000"/>
        </w:rPr>
        <w:t xml:space="preserve">2021 год - 25 653,6 тыс. рублей; </w:t>
      </w:r>
    </w:p>
    <w:p w:rsidR="00A14793" w:rsidRPr="00A14793" w:rsidRDefault="00A14793" w:rsidP="007E714E">
      <w:pPr>
        <w:pStyle w:val="a1"/>
        <w:numPr>
          <w:ilvl w:val="0"/>
          <w:numId w:val="54"/>
        </w:numPr>
        <w:ind w:left="0" w:firstLine="567"/>
        <w:rPr>
          <w:color w:val="000000"/>
        </w:rPr>
      </w:pPr>
      <w:r w:rsidRPr="00A14793">
        <w:rPr>
          <w:color w:val="000000"/>
        </w:rPr>
        <w:t xml:space="preserve">2022 год - 15 050,60 тыс. рублей; </w:t>
      </w:r>
    </w:p>
    <w:p w:rsidR="00A14793" w:rsidRPr="00A14793" w:rsidRDefault="00A14793" w:rsidP="007E714E">
      <w:pPr>
        <w:pStyle w:val="a1"/>
        <w:numPr>
          <w:ilvl w:val="0"/>
          <w:numId w:val="54"/>
        </w:numPr>
        <w:ind w:left="0" w:firstLine="567"/>
        <w:rPr>
          <w:color w:val="000000"/>
        </w:rPr>
      </w:pPr>
      <w:r w:rsidRPr="00A14793">
        <w:rPr>
          <w:color w:val="000000"/>
        </w:rPr>
        <w:t xml:space="preserve">2023 год - 14 400,00 тыс. рублей; </w:t>
      </w:r>
    </w:p>
    <w:p w:rsidR="00A14793" w:rsidRPr="00A14793" w:rsidRDefault="00A14793" w:rsidP="007E714E">
      <w:pPr>
        <w:pStyle w:val="a1"/>
        <w:numPr>
          <w:ilvl w:val="0"/>
          <w:numId w:val="54"/>
        </w:numPr>
        <w:ind w:left="0" w:firstLine="567"/>
        <w:rPr>
          <w:color w:val="000000"/>
        </w:rPr>
      </w:pPr>
      <w:r w:rsidRPr="00A14793">
        <w:rPr>
          <w:color w:val="000000"/>
        </w:rPr>
        <w:t xml:space="preserve">2024 год - 15 500,00 тыс. рублей; </w:t>
      </w:r>
    </w:p>
    <w:p w:rsidR="00A14793" w:rsidRPr="00A14793" w:rsidRDefault="00A14793" w:rsidP="007E714E">
      <w:pPr>
        <w:pStyle w:val="a1"/>
        <w:numPr>
          <w:ilvl w:val="0"/>
          <w:numId w:val="54"/>
        </w:numPr>
        <w:ind w:left="0" w:firstLine="567"/>
      </w:pPr>
      <w:r w:rsidRPr="00A14793">
        <w:rPr>
          <w:color w:val="000000"/>
        </w:rPr>
        <w:t>2025 год - 15 500,00 тыс. рублей</w:t>
      </w:r>
      <w:r>
        <w:rPr>
          <w:color w:val="000000"/>
        </w:rPr>
        <w:t>.</w:t>
      </w:r>
    </w:p>
    <w:p w:rsidR="00A14793" w:rsidRDefault="00A14793" w:rsidP="00A14793">
      <w:pPr>
        <w:pStyle w:val="a1"/>
        <w:numPr>
          <w:ilvl w:val="0"/>
          <w:numId w:val="0"/>
        </w:numPr>
        <w:ind w:left="567"/>
      </w:pPr>
      <w:r w:rsidRPr="00A14793">
        <w:t>Ожидаемые результаты реализации программы:</w:t>
      </w:r>
    </w:p>
    <w:p w:rsidR="00A14793" w:rsidRDefault="00A14793" w:rsidP="00A14793">
      <w:pPr>
        <w:spacing w:after="0" w:line="360" w:lineRule="auto"/>
        <w:ind w:firstLine="567"/>
        <w:jc w:val="both"/>
        <w:rPr>
          <w:rFonts w:ascii="Times New Roman" w:eastAsia="Times New Roman" w:hAnsi="Times New Roman" w:cs="Times New Roman"/>
          <w:color w:val="000000"/>
          <w:sz w:val="28"/>
          <w:szCs w:val="28"/>
          <w:lang w:eastAsia="ru-RU"/>
        </w:rPr>
      </w:pPr>
      <w:r w:rsidRPr="00A14793">
        <w:rPr>
          <w:rFonts w:ascii="Times New Roman" w:eastAsia="Times New Roman" w:hAnsi="Times New Roman" w:cs="Times New Roman"/>
          <w:color w:val="000000"/>
          <w:sz w:val="28"/>
          <w:szCs w:val="28"/>
          <w:lang w:eastAsia="ru-RU"/>
        </w:rPr>
        <w:t>Обеспечение ежегодного финансирования содержания автомобильных дорог на</w:t>
      </w:r>
      <w:r>
        <w:rPr>
          <w:rFonts w:ascii="Times New Roman" w:eastAsia="Times New Roman" w:hAnsi="Times New Roman" w:cs="Times New Roman"/>
          <w:color w:val="000000"/>
          <w:sz w:val="28"/>
          <w:szCs w:val="28"/>
          <w:lang w:eastAsia="ru-RU"/>
        </w:rPr>
        <w:t xml:space="preserve"> уровне 30 % от потребности. </w:t>
      </w:r>
    </w:p>
    <w:p w:rsidR="00A14793" w:rsidRPr="00A14793" w:rsidRDefault="00A14793" w:rsidP="007E714E">
      <w:pPr>
        <w:pStyle w:val="affe"/>
        <w:numPr>
          <w:ilvl w:val="0"/>
          <w:numId w:val="55"/>
        </w:numPr>
        <w:spacing w:after="0" w:line="360" w:lineRule="auto"/>
        <w:ind w:left="0"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w:t>
      </w:r>
      <w:r w:rsidRPr="00A14793">
        <w:rPr>
          <w:rFonts w:ascii="Times New Roman" w:eastAsia="Times New Roman" w:hAnsi="Times New Roman" w:cs="Times New Roman"/>
          <w:color w:val="000000"/>
          <w:sz w:val="28"/>
          <w:szCs w:val="28"/>
          <w:lang w:eastAsia="ru-RU"/>
        </w:rPr>
        <w:t xml:space="preserve">вод к 2025 году 10,0 км отремонтированных автомобильных дорог общего пользования местного значения и УДС поселений. </w:t>
      </w:r>
    </w:p>
    <w:p w:rsidR="00A14793" w:rsidRPr="00A14793" w:rsidRDefault="00A14793" w:rsidP="007E714E">
      <w:pPr>
        <w:pStyle w:val="affe"/>
        <w:numPr>
          <w:ilvl w:val="0"/>
          <w:numId w:val="55"/>
        </w:numPr>
        <w:spacing w:after="0" w:line="360" w:lineRule="auto"/>
        <w:ind w:left="0"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w:t>
      </w:r>
      <w:r w:rsidRPr="00A14793">
        <w:rPr>
          <w:rFonts w:ascii="Times New Roman" w:eastAsia="Times New Roman" w:hAnsi="Times New Roman" w:cs="Times New Roman"/>
          <w:color w:val="000000"/>
          <w:sz w:val="28"/>
          <w:szCs w:val="28"/>
          <w:lang w:eastAsia="ru-RU"/>
        </w:rPr>
        <w:t>вод к 2025 году 0,08 км отремонтированных искусственных сооружений.</w:t>
      </w:r>
    </w:p>
    <w:p w:rsidR="00A14793" w:rsidRPr="00A14793" w:rsidRDefault="00A14793" w:rsidP="007E714E">
      <w:pPr>
        <w:pStyle w:val="affe"/>
        <w:numPr>
          <w:ilvl w:val="0"/>
          <w:numId w:val="55"/>
        </w:numPr>
        <w:spacing w:after="0" w:line="360" w:lineRule="auto"/>
        <w:ind w:left="0"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w:t>
      </w:r>
      <w:r w:rsidRPr="00A14793">
        <w:rPr>
          <w:rFonts w:ascii="Times New Roman" w:eastAsia="Times New Roman" w:hAnsi="Times New Roman" w:cs="Times New Roman"/>
          <w:color w:val="000000"/>
          <w:sz w:val="28"/>
          <w:szCs w:val="28"/>
          <w:lang w:eastAsia="ru-RU"/>
        </w:rPr>
        <w:t>вод к 2025 году 1,25 км построенных и реконструированных автомобильных дорог общего пользования местного значения</w:t>
      </w:r>
    </w:p>
    <w:p w:rsidR="00A14793" w:rsidRPr="00A14793" w:rsidRDefault="00A14793" w:rsidP="007E714E">
      <w:pPr>
        <w:pStyle w:val="affe"/>
        <w:numPr>
          <w:ilvl w:val="0"/>
          <w:numId w:val="55"/>
        </w:numPr>
        <w:spacing w:after="0" w:line="360" w:lineRule="auto"/>
        <w:ind w:left="0"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w:t>
      </w:r>
      <w:r w:rsidRPr="00A14793">
        <w:rPr>
          <w:rFonts w:ascii="Times New Roman" w:eastAsia="Times New Roman" w:hAnsi="Times New Roman" w:cs="Times New Roman"/>
          <w:color w:val="000000"/>
          <w:sz w:val="28"/>
          <w:szCs w:val="28"/>
          <w:lang w:eastAsia="ru-RU"/>
        </w:rPr>
        <w:t xml:space="preserve">вод к 2025 году 0,020 км построенных и реконструированных искусственных сооружений. </w:t>
      </w:r>
    </w:p>
    <w:p w:rsidR="00A14793" w:rsidRPr="00A14793" w:rsidRDefault="00A14793" w:rsidP="007E714E">
      <w:pPr>
        <w:pStyle w:val="affe"/>
        <w:numPr>
          <w:ilvl w:val="0"/>
          <w:numId w:val="55"/>
        </w:numPr>
        <w:spacing w:after="0" w:line="360" w:lineRule="auto"/>
        <w:ind w:left="0"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w:t>
      </w:r>
      <w:r w:rsidRPr="00A14793">
        <w:rPr>
          <w:rFonts w:ascii="Times New Roman" w:eastAsia="Times New Roman" w:hAnsi="Times New Roman" w:cs="Times New Roman"/>
          <w:color w:val="000000"/>
          <w:sz w:val="28"/>
          <w:szCs w:val="28"/>
          <w:lang w:eastAsia="ru-RU"/>
        </w:rPr>
        <w:t>ротяжённость автомобильных дорог общего пользования местного значения, не отвечающих нормативным требованиям к 2025 году 97 %.</w:t>
      </w:r>
    </w:p>
    <w:p w:rsidR="00DD6F8C" w:rsidRPr="00777FA9" w:rsidRDefault="00BD0F09" w:rsidP="00B85E40">
      <w:pPr>
        <w:pStyle w:val="a1"/>
        <w:numPr>
          <w:ilvl w:val="0"/>
          <w:numId w:val="14"/>
        </w:numPr>
        <w:ind w:left="0" w:firstLine="567"/>
      </w:pPr>
      <w:r w:rsidRPr="00777FA9">
        <w:t>Государственная программа Вологодской области «Развитие транспортной системы Вологодской области на 2014-2020 годы» (</w:t>
      </w:r>
      <w:r w:rsidR="004E3869" w:rsidRPr="00777FA9">
        <w:t>с изменениями на 20 апреля 2020</w:t>
      </w:r>
      <w:r w:rsidRPr="00777FA9">
        <w:t xml:space="preserve"> года), утвержденная постановлением Правительства Вологодской области от 28.10.2013 года №1100</w:t>
      </w:r>
      <w:r w:rsidR="00DD6F8C" w:rsidRPr="00777FA9">
        <w:t>. Государственная программа включает в себя три подпрограммы, содержащие основные мероприятия, направленные на решение поставленных задач в сфере транспортной системы Вологодской области. В рамках реализации Государственной программы будут реализованы следующие подпрограммы:</w:t>
      </w:r>
    </w:p>
    <w:p w:rsidR="00BD0F09" w:rsidRDefault="00DD6F8C" w:rsidP="00B85E40">
      <w:pPr>
        <w:pStyle w:val="a1"/>
        <w:numPr>
          <w:ilvl w:val="0"/>
          <w:numId w:val="14"/>
        </w:numPr>
        <w:ind w:left="0" w:firstLine="567"/>
      </w:pPr>
      <w:r>
        <w:t>Развитие сети автомобильных дорог общего пользования:</w:t>
      </w:r>
    </w:p>
    <w:p w:rsidR="00DD6F8C" w:rsidRPr="00DD6F8C" w:rsidRDefault="00DD6F8C" w:rsidP="00DD6F8C">
      <w:pPr>
        <w:pStyle w:val="a1"/>
        <w:numPr>
          <w:ilvl w:val="0"/>
          <w:numId w:val="0"/>
        </w:numPr>
        <w:ind w:firstLine="567"/>
      </w:pPr>
      <w:r w:rsidRPr="00DD6F8C">
        <w:rPr>
          <w:color w:val="2D2D2D"/>
          <w:spacing w:val="2"/>
          <w:shd w:val="clear" w:color="auto" w:fill="FFFFFF"/>
        </w:rPr>
        <w:t>Подпрограмма "Развитие сети автомобильных дорог общего пользования" представляет собой комплекс мероприятий по строительству, реконструкции, ремонту и содержанию автомобильных дорог и искусственных сооружений на них, противопаводковых мероприятий, мероприятий по обеспечению правового оформления дорог общего пользования регионального и межмуниципального значения, находящихся в областной собственности, по содействию органам местного самоуправления в осуществлении дорожной деятельности в отношении дорог общего пользования местного значения, по проведению научно-исследовательских и опытно-конструкторских работ и мероприятий по укреплению автомобильных дорог, используемых в ходе строительства газопроводов на территории области.</w:t>
      </w:r>
    </w:p>
    <w:p w:rsidR="00DD6F8C" w:rsidRDefault="00DD6F8C" w:rsidP="00B85E40">
      <w:pPr>
        <w:pStyle w:val="a1"/>
        <w:numPr>
          <w:ilvl w:val="0"/>
          <w:numId w:val="14"/>
        </w:numPr>
        <w:ind w:left="0" w:firstLine="567"/>
      </w:pPr>
      <w:r>
        <w:t>Транспортное обслуживание населения:</w:t>
      </w:r>
    </w:p>
    <w:p w:rsidR="00DD6F8C" w:rsidRPr="00DD6F8C" w:rsidRDefault="00DD6F8C" w:rsidP="00DD6F8C">
      <w:pPr>
        <w:pStyle w:val="a1"/>
        <w:numPr>
          <w:ilvl w:val="0"/>
          <w:numId w:val="0"/>
        </w:numPr>
        <w:ind w:firstLine="567"/>
      </w:pPr>
      <w:r w:rsidRPr="004D7A06">
        <w:rPr>
          <w:spacing w:val="2"/>
          <w:shd w:val="clear" w:color="auto" w:fill="FFFFFF"/>
        </w:rPr>
        <w:t>Подпрограмма "Транспортное обслуживание населения" представляет собой комплекс мероприятий по компенсации потерь в доходах транспортных организаций и индивидуальных предпринимателей, обеспечивающих бесплатный проезд отдельных категорий граждан на автомобильном транспорте общего пользования межмуниципальных маршрутов, на</w:t>
      </w:r>
      <w:r w:rsidRPr="00DD6F8C">
        <w:rPr>
          <w:color w:val="2D2D2D"/>
          <w:spacing w:val="2"/>
          <w:shd w:val="clear" w:color="auto" w:fill="FFFFFF"/>
        </w:rPr>
        <w:t xml:space="preserve"> </w:t>
      </w:r>
      <w:r w:rsidRPr="004D7A06">
        <w:rPr>
          <w:spacing w:val="2"/>
          <w:shd w:val="clear" w:color="auto" w:fill="FFFFFF"/>
        </w:rPr>
        <w:t>железнодорожном транспорте в пригородном сообщении, на всех видах городского транспорта (кроме такси), на автомобильном транспорте общего пользования (кроме такси) внутрирайонных маршрутов и речным транспортом пригородных и местных маршрутов в период с 3 мая по 12 мая включительно, а также, осуществляющих перевозки обучающихся общеобразовательных, специальных (коррекционных) общеобразовательных школ-интернатов, профессиональных училищ (лицеев) автобусами в пригородном сообщении по межмуниципальным маршрутам, студентов и учащихся очной формы обучения высших и средних специальных учебных заведений автобусами в междугороднем сообщении по межмуниципальным маршрутам, мероприятий по содержанию взлетно-посадочной полосы аэропорта "Вологда" для обеспечения безопасности полетов, по обеспечению регулярных авиаперевозок, по компенсации недополученных доходов организациям, осуществляющим пассажирские перевозки железнодорожным транспортом общего пользования в пригородном сообщении, и по компенсации части затрат, связанных с обеспечением населения воздушным транспортом, и на обеспечение транспортного обслуживания населения внутренним водным транспортом.</w:t>
      </w:r>
    </w:p>
    <w:p w:rsidR="00DD6F8C" w:rsidRDefault="00DD6F8C" w:rsidP="00B85E40">
      <w:pPr>
        <w:pStyle w:val="a1"/>
        <w:numPr>
          <w:ilvl w:val="0"/>
          <w:numId w:val="14"/>
        </w:numPr>
        <w:ind w:left="0" w:firstLine="567"/>
      </w:pPr>
      <w:r>
        <w:t>Обеспечение реализации Государственной программы:</w:t>
      </w:r>
    </w:p>
    <w:p w:rsidR="00DD6F8C" w:rsidRDefault="00DD6F8C" w:rsidP="00DD6F8C">
      <w:pPr>
        <w:pStyle w:val="a1"/>
        <w:numPr>
          <w:ilvl w:val="0"/>
          <w:numId w:val="0"/>
        </w:numPr>
        <w:ind w:firstLine="567"/>
      </w:pPr>
      <w:r>
        <w:t>Подпрограмма "Обеспечение реализации Государственной программы" направлена на обеспечение деятельности Департамента дорожного хозяйства и транспорта области как ответственного исполнителя Государственной программы и на совершенствование оказания государственных услуг казенным учреждением области "Управление автомобильных дорог Вологодской области".</w:t>
      </w:r>
    </w:p>
    <w:p w:rsidR="00DD6F8C" w:rsidRDefault="00DD6F8C" w:rsidP="00DD6F8C">
      <w:pPr>
        <w:pStyle w:val="a1"/>
        <w:numPr>
          <w:ilvl w:val="0"/>
          <w:numId w:val="0"/>
        </w:numPr>
        <w:ind w:firstLine="567"/>
      </w:pPr>
      <w:r>
        <w:t>Предусмотренная в каждой из подпрограмм система целей, задач и мероприятий в комплексе наиболее полным образом охватывает весь диапазон заданных приоритетных направлений экономического развития и в максимальной степени будет способствовать достижению целей и конечных результатов настоящей Государственной программы.</w:t>
      </w:r>
    </w:p>
    <w:p w:rsidR="00FE52C7" w:rsidRDefault="00790156" w:rsidP="00DD6F8C">
      <w:pPr>
        <w:pStyle w:val="a1"/>
        <w:numPr>
          <w:ilvl w:val="0"/>
          <w:numId w:val="0"/>
        </w:numPr>
        <w:ind w:firstLine="567"/>
      </w:pPr>
      <w:r>
        <w:t xml:space="preserve">Таблица </w:t>
      </w:r>
      <w:r w:rsidR="0038598B">
        <w:t>2</w:t>
      </w:r>
      <w:r>
        <w:t>. Перечень автомобильных дорог (участков автомобильных дорог) регионального и межмуниципального значения и планируемые мероприятия на них для достижения целевых показателей (по субъекту Российской Федерации) (план мероприятий по ре</w:t>
      </w:r>
      <w:r w:rsidR="00D4560F">
        <w:t>ализации регионального проекта).</w:t>
      </w:r>
    </w:p>
    <w:p w:rsidR="00D4560F" w:rsidRDefault="00D4560F" w:rsidP="007E714E">
      <w:pPr>
        <w:pStyle w:val="a1"/>
        <w:numPr>
          <w:ilvl w:val="0"/>
          <w:numId w:val="52"/>
        </w:numPr>
        <w:ind w:left="0" w:firstLine="567"/>
      </w:pPr>
      <w:r>
        <w:t>Программа комплексного развития транспортной инфраструктуры муниципального образования город Харовск на 2016-2025 годы, утвержденная постановлением администрации города Х</w:t>
      </w:r>
      <w:r w:rsidR="00827DF6">
        <w:t>аровска №263 от 29.08.2016 года:</w:t>
      </w:r>
    </w:p>
    <w:p w:rsidR="00827DF6" w:rsidRDefault="00827DF6" w:rsidP="00827DF6">
      <w:pPr>
        <w:pStyle w:val="a1"/>
        <w:numPr>
          <w:ilvl w:val="0"/>
          <w:numId w:val="0"/>
        </w:numPr>
        <w:ind w:firstLine="567"/>
        <w:rPr>
          <w:rFonts w:eastAsia="Times New Roman"/>
          <w:lang w:eastAsia="ru-RU"/>
        </w:rPr>
      </w:pPr>
      <w:r w:rsidRPr="00827DF6">
        <w:rPr>
          <w:rFonts w:eastAsia="Times New Roman"/>
          <w:lang w:eastAsia="ru-RU"/>
        </w:rPr>
        <w:t>Цели Программы:</w:t>
      </w:r>
      <w:r>
        <w:rPr>
          <w:rFonts w:eastAsia="Times New Roman"/>
          <w:lang w:eastAsia="ru-RU"/>
        </w:rPr>
        <w:t xml:space="preserve"> </w:t>
      </w:r>
    </w:p>
    <w:p w:rsidR="00827DF6" w:rsidRDefault="00827DF6" w:rsidP="00827DF6">
      <w:pPr>
        <w:pStyle w:val="a1"/>
        <w:numPr>
          <w:ilvl w:val="0"/>
          <w:numId w:val="0"/>
        </w:numPr>
        <w:ind w:firstLine="567"/>
        <w:rPr>
          <w:rFonts w:eastAsia="Times New Roman"/>
          <w:lang w:eastAsia="ru-RU"/>
        </w:rPr>
      </w:pPr>
      <w:r w:rsidRPr="00827DF6">
        <w:rPr>
          <w:rFonts w:eastAsia="Times New Roman"/>
          <w:lang w:eastAsia="ru-RU"/>
        </w:rPr>
        <w:t>- создание условий</w:t>
      </w:r>
      <w:r>
        <w:rPr>
          <w:rFonts w:eastAsia="Times New Roman"/>
          <w:lang w:eastAsia="ru-RU"/>
        </w:rPr>
        <w:t xml:space="preserve"> для приведения транспортной </w:t>
      </w:r>
      <w:r w:rsidRPr="00827DF6">
        <w:rPr>
          <w:rFonts w:eastAsia="Times New Roman"/>
          <w:lang w:eastAsia="ru-RU"/>
        </w:rPr>
        <w:t>инфраструктуры</w:t>
      </w:r>
      <w:r>
        <w:rPr>
          <w:rFonts w:eastAsia="Times New Roman"/>
          <w:lang w:eastAsia="ru-RU"/>
        </w:rPr>
        <w:t xml:space="preserve"> и объектов, в соответствие со </w:t>
      </w:r>
      <w:r w:rsidRPr="00827DF6">
        <w:rPr>
          <w:rFonts w:eastAsia="Times New Roman"/>
          <w:lang w:eastAsia="ru-RU"/>
        </w:rPr>
        <w:t xml:space="preserve">стандартами качества, обеспечивающими комфортные условия  проживания; </w:t>
      </w:r>
    </w:p>
    <w:p w:rsidR="00827DF6" w:rsidRDefault="00827DF6" w:rsidP="00827DF6">
      <w:pPr>
        <w:pStyle w:val="a1"/>
        <w:numPr>
          <w:ilvl w:val="0"/>
          <w:numId w:val="0"/>
        </w:numPr>
        <w:ind w:firstLine="567"/>
        <w:rPr>
          <w:rFonts w:eastAsia="Times New Roman"/>
          <w:lang w:eastAsia="ru-RU"/>
        </w:rPr>
      </w:pPr>
      <w:r w:rsidRPr="00827DF6">
        <w:rPr>
          <w:rFonts w:eastAsia="Times New Roman"/>
          <w:lang w:eastAsia="ru-RU"/>
        </w:rPr>
        <w:t>- обеспеч</w:t>
      </w:r>
      <w:r>
        <w:rPr>
          <w:rFonts w:eastAsia="Times New Roman"/>
          <w:lang w:eastAsia="ru-RU"/>
        </w:rPr>
        <w:t xml:space="preserve">ение развития города Харовска, потребностей транспортной </w:t>
      </w:r>
      <w:r w:rsidRPr="00827DF6">
        <w:rPr>
          <w:rFonts w:eastAsia="Times New Roman"/>
          <w:lang w:eastAsia="ru-RU"/>
        </w:rPr>
        <w:t xml:space="preserve">инфраструктурой; </w:t>
      </w:r>
    </w:p>
    <w:p w:rsidR="00827DF6" w:rsidRDefault="00827DF6" w:rsidP="00827DF6">
      <w:pPr>
        <w:pStyle w:val="a1"/>
        <w:numPr>
          <w:ilvl w:val="0"/>
          <w:numId w:val="0"/>
        </w:numPr>
        <w:ind w:firstLine="567"/>
        <w:rPr>
          <w:rFonts w:eastAsia="Times New Roman"/>
          <w:lang w:eastAsia="ru-RU"/>
        </w:rPr>
      </w:pPr>
      <w:r w:rsidRPr="00827DF6">
        <w:rPr>
          <w:rFonts w:eastAsia="Times New Roman"/>
          <w:lang w:eastAsia="ru-RU"/>
        </w:rPr>
        <w:t>Задачи Программы:</w:t>
      </w:r>
    </w:p>
    <w:p w:rsidR="00827DF6" w:rsidRDefault="00827DF6" w:rsidP="00827DF6">
      <w:pPr>
        <w:pStyle w:val="a1"/>
        <w:numPr>
          <w:ilvl w:val="0"/>
          <w:numId w:val="0"/>
        </w:numPr>
        <w:ind w:firstLine="567"/>
        <w:rPr>
          <w:rFonts w:eastAsia="Times New Roman"/>
          <w:lang w:eastAsia="ru-RU"/>
        </w:rPr>
      </w:pPr>
      <w:r w:rsidRPr="00827DF6">
        <w:rPr>
          <w:rFonts w:eastAsia="Times New Roman"/>
          <w:lang w:eastAsia="ru-RU"/>
        </w:rPr>
        <w:t>- обеспечение комплексного развития, транспортной</w:t>
      </w:r>
      <w:r>
        <w:rPr>
          <w:rFonts w:eastAsia="Times New Roman"/>
          <w:lang w:eastAsia="ru-RU"/>
        </w:rPr>
        <w:t xml:space="preserve"> инфраструктуры; </w:t>
      </w:r>
    </w:p>
    <w:p w:rsidR="00827DF6" w:rsidRDefault="00827DF6" w:rsidP="00827DF6">
      <w:pPr>
        <w:pStyle w:val="a1"/>
        <w:numPr>
          <w:ilvl w:val="0"/>
          <w:numId w:val="0"/>
        </w:numPr>
        <w:ind w:firstLine="567"/>
        <w:rPr>
          <w:rFonts w:eastAsia="Times New Roman"/>
          <w:lang w:eastAsia="ru-RU"/>
        </w:rPr>
      </w:pPr>
      <w:r w:rsidRPr="00827DF6">
        <w:rPr>
          <w:rFonts w:eastAsia="Times New Roman"/>
          <w:lang w:eastAsia="ru-RU"/>
        </w:rPr>
        <w:t xml:space="preserve">- модернизация объектов транспортной инфраструктуры; </w:t>
      </w:r>
    </w:p>
    <w:p w:rsidR="00827DF6" w:rsidRDefault="00827DF6" w:rsidP="00827DF6">
      <w:pPr>
        <w:pStyle w:val="a1"/>
        <w:numPr>
          <w:ilvl w:val="0"/>
          <w:numId w:val="0"/>
        </w:numPr>
        <w:ind w:firstLine="567"/>
        <w:rPr>
          <w:rFonts w:eastAsia="Times New Roman"/>
          <w:lang w:eastAsia="ru-RU"/>
        </w:rPr>
      </w:pPr>
      <w:r w:rsidRPr="00827DF6">
        <w:rPr>
          <w:rFonts w:eastAsia="Times New Roman"/>
          <w:lang w:eastAsia="ru-RU"/>
        </w:rPr>
        <w:t xml:space="preserve">- создание эффективных и </w:t>
      </w:r>
      <w:r>
        <w:rPr>
          <w:rFonts w:eastAsia="Times New Roman"/>
          <w:lang w:eastAsia="ru-RU"/>
        </w:rPr>
        <w:t xml:space="preserve">устойчивых организационных и </w:t>
      </w:r>
      <w:r w:rsidRPr="00827DF6">
        <w:rPr>
          <w:rFonts w:eastAsia="Times New Roman"/>
          <w:lang w:eastAsia="ru-RU"/>
        </w:rPr>
        <w:t>финансовых механизмов обесп</w:t>
      </w:r>
      <w:r>
        <w:rPr>
          <w:rFonts w:eastAsia="Times New Roman"/>
          <w:lang w:eastAsia="ru-RU"/>
        </w:rPr>
        <w:t xml:space="preserve">ечения земельных участков под </w:t>
      </w:r>
      <w:r w:rsidRPr="00827DF6">
        <w:rPr>
          <w:rFonts w:eastAsia="Times New Roman"/>
          <w:lang w:eastAsia="ru-RU"/>
        </w:rPr>
        <w:t>объектами благоустройства, дорогами;</w:t>
      </w:r>
      <w:r>
        <w:rPr>
          <w:rFonts w:eastAsia="Times New Roman"/>
          <w:lang w:eastAsia="ru-RU"/>
        </w:rPr>
        <w:t xml:space="preserve"> </w:t>
      </w:r>
    </w:p>
    <w:p w:rsidR="00827DF6" w:rsidRDefault="00827DF6" w:rsidP="00827DF6">
      <w:pPr>
        <w:pStyle w:val="a1"/>
        <w:numPr>
          <w:ilvl w:val="0"/>
          <w:numId w:val="0"/>
        </w:numPr>
        <w:ind w:firstLine="567"/>
        <w:rPr>
          <w:rFonts w:eastAsia="Times New Roman"/>
          <w:lang w:eastAsia="ru-RU"/>
        </w:rPr>
      </w:pPr>
      <w:r w:rsidRPr="00827DF6">
        <w:rPr>
          <w:rFonts w:eastAsia="Times New Roman"/>
          <w:lang w:eastAsia="ru-RU"/>
        </w:rPr>
        <w:t>- реализация инвестиционны</w:t>
      </w:r>
      <w:r>
        <w:rPr>
          <w:rFonts w:eastAsia="Times New Roman"/>
          <w:lang w:eastAsia="ru-RU"/>
        </w:rPr>
        <w:t xml:space="preserve">х проектов по обеспечению </w:t>
      </w:r>
      <w:r w:rsidRPr="00827DF6">
        <w:rPr>
          <w:rFonts w:eastAsia="Times New Roman"/>
          <w:lang w:eastAsia="ru-RU"/>
        </w:rPr>
        <w:t>земельных участков под транспортной инфраструктурой;</w:t>
      </w:r>
      <w:r>
        <w:rPr>
          <w:rFonts w:eastAsia="Times New Roman"/>
          <w:lang w:eastAsia="ru-RU"/>
        </w:rPr>
        <w:t xml:space="preserve"> </w:t>
      </w:r>
    </w:p>
    <w:p w:rsidR="00827DF6" w:rsidRPr="0038598B" w:rsidRDefault="00827DF6" w:rsidP="00827DF6">
      <w:pPr>
        <w:pStyle w:val="a1"/>
        <w:numPr>
          <w:ilvl w:val="0"/>
          <w:numId w:val="0"/>
        </w:numPr>
        <w:ind w:firstLine="567"/>
        <w:rPr>
          <w:rFonts w:eastAsia="Times New Roman"/>
          <w:lang w:eastAsia="ru-RU"/>
        </w:rPr>
      </w:pPr>
      <w:r w:rsidRPr="00827DF6">
        <w:rPr>
          <w:rFonts w:eastAsia="Times New Roman"/>
          <w:lang w:eastAsia="ru-RU"/>
        </w:rPr>
        <w:t>- привлечение средств регионального и федерального бюджетов, внебюджетных ист</w:t>
      </w:r>
      <w:r>
        <w:rPr>
          <w:rFonts w:eastAsia="Times New Roman"/>
          <w:lang w:eastAsia="ru-RU"/>
        </w:rPr>
        <w:t xml:space="preserve">очников, в том числе средств </w:t>
      </w:r>
      <w:r w:rsidRPr="00827DF6">
        <w:rPr>
          <w:rFonts w:eastAsia="Times New Roman"/>
          <w:lang w:eastAsia="ru-RU"/>
        </w:rPr>
        <w:t xml:space="preserve">частных инвесторов, кредитных средств, для финансирования проектов строительства и </w:t>
      </w:r>
      <w:r w:rsidRPr="0038598B">
        <w:rPr>
          <w:rFonts w:eastAsia="Times New Roman"/>
          <w:lang w:eastAsia="ru-RU"/>
        </w:rPr>
        <w:t>модернизации объектов транспортной  инфраструктуры.</w:t>
      </w:r>
    </w:p>
    <w:p w:rsidR="00827DF6" w:rsidRPr="00827DF6" w:rsidRDefault="00827DF6" w:rsidP="00827DF6">
      <w:pPr>
        <w:pStyle w:val="a1"/>
        <w:numPr>
          <w:ilvl w:val="0"/>
          <w:numId w:val="0"/>
        </w:numPr>
        <w:ind w:firstLine="567"/>
      </w:pPr>
      <w:r w:rsidRPr="0038598B">
        <w:rPr>
          <w:rFonts w:eastAsia="Times New Roman"/>
          <w:lang w:eastAsia="ru-RU"/>
        </w:rPr>
        <w:t>За период с 2016 года по 2019 год включительно, по данной программе было освоено на мероприятия</w:t>
      </w:r>
      <w:r w:rsidR="0038598B" w:rsidRPr="0038598B">
        <w:rPr>
          <w:rFonts w:eastAsia="Times New Roman"/>
          <w:lang w:eastAsia="ru-RU"/>
        </w:rPr>
        <w:t xml:space="preserve"> 62 737,179 тыс.рублей.</w:t>
      </w:r>
      <w:r>
        <w:rPr>
          <w:rFonts w:eastAsia="Times New Roman"/>
          <w:lang w:eastAsia="ru-RU"/>
        </w:rPr>
        <w:t xml:space="preserve"> </w:t>
      </w:r>
    </w:p>
    <w:p w:rsidR="00D4560F" w:rsidRDefault="00D4560F" w:rsidP="00D4560F">
      <w:pPr>
        <w:pStyle w:val="a1"/>
        <w:numPr>
          <w:ilvl w:val="0"/>
          <w:numId w:val="14"/>
        </w:numPr>
        <w:ind w:left="0" w:firstLine="567"/>
      </w:pPr>
      <w:r>
        <w:t>Региональный проект «Дорожная сеть» национального проекта «безопасные и кач</w:t>
      </w:r>
      <w:r w:rsidR="00A1303C">
        <w:t>ественные автомобильные дороги»</w:t>
      </w:r>
      <w:r>
        <w:t xml:space="preserve">. </w:t>
      </w:r>
      <w:r w:rsidRPr="00B44907">
        <w:t>Региональный проект Волог</w:t>
      </w:r>
      <w:r>
        <w:t>одской области не включает в себ</w:t>
      </w:r>
      <w:r w:rsidRPr="00B44907">
        <w:t xml:space="preserve">я мероприятия по развитию транспортной инфраструктуры на территории Харовского муниципального района на 2020 год. Ежегодная корректировка регионального проекта до 2024 года может изменить ситуацию с мероприятиями на территории Харовского муниципального района, по этому при корректировке КСОДД Харовского муниципального района Вологодской области данный раздел может быть откорректирован и включит себя </w:t>
      </w:r>
      <w:r w:rsidRPr="001646EA">
        <w:t>финансирование мероприятий.</w:t>
      </w:r>
    </w:p>
    <w:p w:rsidR="00D4560F" w:rsidRPr="001646EA" w:rsidRDefault="00D4560F" w:rsidP="00D4560F">
      <w:pPr>
        <w:pStyle w:val="a1"/>
        <w:numPr>
          <w:ilvl w:val="0"/>
          <w:numId w:val="14"/>
        </w:numPr>
        <w:ind w:left="0" w:firstLine="567"/>
      </w:pPr>
      <w:r>
        <w:t>П</w:t>
      </w:r>
      <w:r w:rsidRPr="001646EA">
        <w:t>рограмма Губернатора Вологодской области «Дороги 35»</w:t>
      </w:r>
      <w:r>
        <w:t>.</w:t>
      </w:r>
    </w:p>
    <w:p w:rsidR="00FE52C7" w:rsidRDefault="00FE52C7">
      <w:pPr>
        <w:rPr>
          <w:rFonts w:ascii="Times New Roman" w:hAnsi="Times New Roman" w:cs="Times New Roman"/>
          <w:sz w:val="28"/>
          <w:szCs w:val="28"/>
        </w:rPr>
      </w:pPr>
    </w:p>
    <w:p w:rsidR="00FE52C7" w:rsidRDefault="00FE52C7" w:rsidP="00FE52C7">
      <w:pPr>
        <w:pStyle w:val="a1"/>
        <w:numPr>
          <w:ilvl w:val="0"/>
          <w:numId w:val="0"/>
        </w:numPr>
        <w:spacing w:line="240" w:lineRule="auto"/>
        <w:jc w:val="center"/>
        <w:rPr>
          <w:sz w:val="24"/>
          <w:szCs w:val="24"/>
        </w:rPr>
        <w:sectPr w:rsidR="00FE52C7" w:rsidSect="000A37E5">
          <w:pgSz w:w="11907" w:h="16840" w:code="9"/>
          <w:pgMar w:top="1134" w:right="567" w:bottom="1134" w:left="1701" w:header="709" w:footer="709" w:gutter="0"/>
          <w:cols w:space="708"/>
          <w:docGrid w:linePitch="360"/>
        </w:sectPr>
      </w:pPr>
    </w:p>
    <w:tbl>
      <w:tblPr>
        <w:tblStyle w:val="aff7"/>
        <w:tblW w:w="5000" w:type="pct"/>
        <w:jc w:val="center"/>
        <w:tblLook w:val="04A0" w:firstRow="1" w:lastRow="0" w:firstColumn="1" w:lastColumn="0" w:noHBand="0" w:noVBand="1"/>
      </w:tblPr>
      <w:tblGrid>
        <w:gridCol w:w="879"/>
        <w:gridCol w:w="1045"/>
        <w:gridCol w:w="2040"/>
        <w:gridCol w:w="2111"/>
        <w:gridCol w:w="696"/>
        <w:gridCol w:w="1105"/>
        <w:gridCol w:w="943"/>
        <w:gridCol w:w="1061"/>
        <w:gridCol w:w="1193"/>
        <w:gridCol w:w="1125"/>
        <w:gridCol w:w="1278"/>
        <w:gridCol w:w="633"/>
        <w:gridCol w:w="679"/>
      </w:tblGrid>
      <w:tr w:rsidR="0038598B" w:rsidRPr="00FE52C7" w:rsidTr="0038598B">
        <w:trPr>
          <w:jc w:val="center"/>
        </w:trPr>
        <w:tc>
          <w:tcPr>
            <w:tcW w:w="5000" w:type="pct"/>
            <w:gridSpan w:val="13"/>
            <w:vAlign w:val="center"/>
          </w:tcPr>
          <w:p w:rsidR="0038598B" w:rsidRPr="00FE52C7" w:rsidRDefault="0038598B" w:rsidP="00FE52C7">
            <w:pPr>
              <w:pStyle w:val="a1"/>
              <w:numPr>
                <w:ilvl w:val="0"/>
                <w:numId w:val="0"/>
              </w:numPr>
              <w:spacing w:line="240" w:lineRule="auto"/>
              <w:jc w:val="center"/>
              <w:rPr>
                <w:sz w:val="24"/>
                <w:szCs w:val="24"/>
              </w:rPr>
            </w:pPr>
            <w:r>
              <w:rPr>
                <w:sz w:val="24"/>
                <w:szCs w:val="24"/>
              </w:rPr>
              <w:t xml:space="preserve">Мероприятия, реализуемые в рамках программы </w:t>
            </w:r>
          </w:p>
        </w:tc>
      </w:tr>
      <w:tr w:rsidR="00F06E6B" w:rsidRPr="00FE52C7" w:rsidTr="00F06E6B">
        <w:trPr>
          <w:jc w:val="center"/>
        </w:trPr>
        <w:tc>
          <w:tcPr>
            <w:tcW w:w="5000" w:type="pct"/>
            <w:gridSpan w:val="13"/>
          </w:tcPr>
          <w:p w:rsidR="00F06E6B" w:rsidRPr="00A63CEE" w:rsidRDefault="00F06E6B" w:rsidP="00FE52C7">
            <w:pPr>
              <w:pStyle w:val="a1"/>
              <w:numPr>
                <w:ilvl w:val="0"/>
                <w:numId w:val="0"/>
              </w:numPr>
              <w:spacing w:line="240" w:lineRule="auto"/>
              <w:jc w:val="center"/>
              <w:rPr>
                <w:b/>
                <w:sz w:val="24"/>
                <w:szCs w:val="24"/>
              </w:rPr>
            </w:pPr>
            <w:r w:rsidRPr="00A63CEE">
              <w:rPr>
                <w:b/>
                <w:sz w:val="24"/>
                <w:szCs w:val="24"/>
              </w:rPr>
              <w:t>2020 год</w:t>
            </w:r>
          </w:p>
        </w:tc>
      </w:tr>
      <w:tr w:rsidR="00F06E6B" w:rsidRPr="00FE52C7" w:rsidTr="0038598B">
        <w:trPr>
          <w:jc w:val="center"/>
        </w:trPr>
        <w:tc>
          <w:tcPr>
            <w:tcW w:w="297" w:type="pct"/>
            <w:vMerge w:val="restart"/>
            <w:vAlign w:val="center"/>
          </w:tcPr>
          <w:p w:rsidR="00F06E6B" w:rsidRDefault="00F06E6B" w:rsidP="00A63CEE">
            <w:pPr>
              <w:pStyle w:val="a1"/>
              <w:numPr>
                <w:ilvl w:val="0"/>
                <w:numId w:val="0"/>
              </w:numPr>
              <w:spacing w:line="240" w:lineRule="auto"/>
              <w:rPr>
                <w:sz w:val="24"/>
                <w:szCs w:val="24"/>
              </w:rPr>
            </w:pPr>
            <w:r>
              <w:rPr>
                <w:sz w:val="24"/>
                <w:szCs w:val="24"/>
              </w:rPr>
              <w:t>№</w:t>
            </w:r>
          </w:p>
          <w:p w:rsidR="00F06E6B" w:rsidRPr="00FE52C7" w:rsidRDefault="00F06E6B" w:rsidP="00A63CEE">
            <w:pPr>
              <w:pStyle w:val="a1"/>
              <w:spacing w:line="240" w:lineRule="auto"/>
              <w:ind w:left="0"/>
              <w:rPr>
                <w:sz w:val="24"/>
                <w:szCs w:val="24"/>
              </w:rPr>
            </w:pPr>
            <w:r>
              <w:rPr>
                <w:sz w:val="24"/>
                <w:szCs w:val="24"/>
              </w:rPr>
              <w:t>п/п</w:t>
            </w:r>
          </w:p>
        </w:tc>
        <w:tc>
          <w:tcPr>
            <w:tcW w:w="353" w:type="pct"/>
            <w:vMerge w:val="restart"/>
            <w:vAlign w:val="center"/>
          </w:tcPr>
          <w:p w:rsidR="00F06E6B" w:rsidRPr="00FE52C7" w:rsidRDefault="00F06E6B" w:rsidP="00FE52C7">
            <w:pPr>
              <w:pStyle w:val="a1"/>
              <w:spacing w:line="240" w:lineRule="auto"/>
              <w:ind w:left="0"/>
              <w:rPr>
                <w:sz w:val="24"/>
                <w:szCs w:val="24"/>
              </w:rPr>
            </w:pPr>
            <w:r>
              <w:rPr>
                <w:sz w:val="24"/>
                <w:szCs w:val="24"/>
              </w:rPr>
              <w:t>Код в СКДФ</w:t>
            </w:r>
          </w:p>
        </w:tc>
        <w:tc>
          <w:tcPr>
            <w:tcW w:w="689" w:type="pct"/>
            <w:vMerge w:val="restart"/>
            <w:vAlign w:val="center"/>
          </w:tcPr>
          <w:p w:rsidR="00F06E6B" w:rsidRPr="00FE52C7" w:rsidRDefault="00F06E6B" w:rsidP="00FE52C7">
            <w:pPr>
              <w:pStyle w:val="a1"/>
              <w:spacing w:line="240" w:lineRule="auto"/>
              <w:ind w:left="0"/>
              <w:rPr>
                <w:sz w:val="24"/>
                <w:szCs w:val="24"/>
              </w:rPr>
            </w:pPr>
            <w:r>
              <w:rPr>
                <w:sz w:val="24"/>
                <w:szCs w:val="24"/>
              </w:rPr>
              <w:t>Наименование автомобильной дороги</w:t>
            </w:r>
          </w:p>
        </w:tc>
        <w:tc>
          <w:tcPr>
            <w:tcW w:w="713" w:type="pct"/>
            <w:vMerge w:val="restart"/>
            <w:vAlign w:val="center"/>
          </w:tcPr>
          <w:p w:rsidR="00F06E6B" w:rsidRPr="00FE52C7" w:rsidRDefault="00F06E6B" w:rsidP="00FE52C7">
            <w:pPr>
              <w:pStyle w:val="a1"/>
              <w:spacing w:line="240" w:lineRule="auto"/>
              <w:ind w:left="0"/>
              <w:rPr>
                <w:sz w:val="24"/>
                <w:szCs w:val="24"/>
              </w:rPr>
            </w:pPr>
            <w:r>
              <w:rPr>
                <w:sz w:val="24"/>
                <w:szCs w:val="24"/>
              </w:rPr>
              <w:t>идентификатор</w:t>
            </w:r>
          </w:p>
        </w:tc>
        <w:tc>
          <w:tcPr>
            <w:tcW w:w="611" w:type="pct"/>
            <w:gridSpan w:val="2"/>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Протяженность и площадь покрытия дороги</w:t>
            </w:r>
          </w:p>
        </w:tc>
        <w:tc>
          <w:tcPr>
            <w:tcW w:w="677" w:type="pct"/>
            <w:gridSpan w:val="2"/>
            <w:vAlign w:val="center"/>
          </w:tcPr>
          <w:p w:rsidR="00F06E6B" w:rsidRDefault="00F06E6B" w:rsidP="00F06E6B">
            <w:pPr>
              <w:pStyle w:val="a1"/>
              <w:numPr>
                <w:ilvl w:val="0"/>
                <w:numId w:val="0"/>
              </w:numPr>
              <w:spacing w:line="240" w:lineRule="auto"/>
              <w:jc w:val="center"/>
              <w:rPr>
                <w:sz w:val="24"/>
                <w:szCs w:val="24"/>
              </w:rPr>
            </w:pPr>
            <w:r>
              <w:rPr>
                <w:sz w:val="24"/>
                <w:szCs w:val="24"/>
              </w:rPr>
              <w:t>Адрес участка</w:t>
            </w:r>
          </w:p>
        </w:tc>
        <w:tc>
          <w:tcPr>
            <w:tcW w:w="403"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Вид работ</w:t>
            </w:r>
          </w:p>
        </w:tc>
        <w:tc>
          <w:tcPr>
            <w:tcW w:w="812" w:type="pct"/>
            <w:gridSpan w:val="2"/>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Мощность работ</w:t>
            </w:r>
          </w:p>
        </w:tc>
        <w:tc>
          <w:tcPr>
            <w:tcW w:w="443" w:type="pct"/>
            <w:gridSpan w:val="2"/>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Стоимость</w:t>
            </w:r>
          </w:p>
        </w:tc>
      </w:tr>
      <w:tr w:rsidR="00F06E6B" w:rsidRPr="00FE52C7" w:rsidTr="0038598B">
        <w:trPr>
          <w:jc w:val="center"/>
        </w:trPr>
        <w:tc>
          <w:tcPr>
            <w:tcW w:w="297" w:type="pct"/>
            <w:vMerge/>
            <w:vAlign w:val="center"/>
          </w:tcPr>
          <w:p w:rsidR="00F06E6B" w:rsidRPr="00FE52C7" w:rsidRDefault="00F06E6B" w:rsidP="00FE52C7">
            <w:pPr>
              <w:pStyle w:val="a1"/>
              <w:numPr>
                <w:ilvl w:val="0"/>
                <w:numId w:val="0"/>
              </w:numPr>
              <w:spacing w:line="240" w:lineRule="auto"/>
              <w:jc w:val="center"/>
              <w:rPr>
                <w:sz w:val="24"/>
                <w:szCs w:val="24"/>
              </w:rPr>
            </w:pPr>
          </w:p>
        </w:tc>
        <w:tc>
          <w:tcPr>
            <w:tcW w:w="353" w:type="pct"/>
            <w:vMerge/>
            <w:vAlign w:val="center"/>
          </w:tcPr>
          <w:p w:rsidR="00F06E6B" w:rsidRPr="00FE52C7" w:rsidRDefault="00F06E6B" w:rsidP="00FE52C7">
            <w:pPr>
              <w:pStyle w:val="a1"/>
              <w:numPr>
                <w:ilvl w:val="0"/>
                <w:numId w:val="0"/>
              </w:numPr>
              <w:spacing w:line="240" w:lineRule="auto"/>
              <w:jc w:val="center"/>
              <w:rPr>
                <w:sz w:val="24"/>
                <w:szCs w:val="24"/>
              </w:rPr>
            </w:pPr>
          </w:p>
        </w:tc>
        <w:tc>
          <w:tcPr>
            <w:tcW w:w="689" w:type="pct"/>
            <w:vMerge/>
            <w:vAlign w:val="center"/>
          </w:tcPr>
          <w:p w:rsidR="00F06E6B" w:rsidRPr="00FE52C7" w:rsidRDefault="00F06E6B" w:rsidP="00FE52C7">
            <w:pPr>
              <w:pStyle w:val="a1"/>
              <w:numPr>
                <w:ilvl w:val="0"/>
                <w:numId w:val="0"/>
              </w:numPr>
              <w:spacing w:line="240" w:lineRule="auto"/>
              <w:jc w:val="center"/>
              <w:rPr>
                <w:sz w:val="24"/>
                <w:szCs w:val="24"/>
              </w:rPr>
            </w:pPr>
          </w:p>
        </w:tc>
        <w:tc>
          <w:tcPr>
            <w:tcW w:w="713" w:type="pct"/>
            <w:vMerge/>
            <w:vAlign w:val="center"/>
          </w:tcPr>
          <w:p w:rsidR="00F06E6B" w:rsidRPr="00FE52C7" w:rsidRDefault="00F06E6B" w:rsidP="00FE52C7">
            <w:pPr>
              <w:pStyle w:val="a1"/>
              <w:numPr>
                <w:ilvl w:val="0"/>
                <w:numId w:val="0"/>
              </w:numPr>
              <w:spacing w:line="240" w:lineRule="auto"/>
              <w:jc w:val="center"/>
              <w:rPr>
                <w:sz w:val="24"/>
                <w:szCs w:val="24"/>
              </w:rPr>
            </w:pPr>
          </w:p>
        </w:tc>
        <w:tc>
          <w:tcPr>
            <w:tcW w:w="236"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км</w:t>
            </w:r>
          </w:p>
        </w:tc>
        <w:tc>
          <w:tcPr>
            <w:tcW w:w="375"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кв.м</w:t>
            </w:r>
          </w:p>
        </w:tc>
        <w:tc>
          <w:tcPr>
            <w:tcW w:w="319" w:type="pct"/>
            <w:vAlign w:val="center"/>
          </w:tcPr>
          <w:p w:rsidR="00F06E6B" w:rsidRPr="00FE52C7" w:rsidRDefault="00F06E6B" w:rsidP="00F06E6B">
            <w:pPr>
              <w:pStyle w:val="a1"/>
              <w:numPr>
                <w:ilvl w:val="0"/>
                <w:numId w:val="0"/>
              </w:numPr>
              <w:spacing w:line="240" w:lineRule="auto"/>
              <w:jc w:val="center"/>
              <w:rPr>
                <w:sz w:val="24"/>
                <w:szCs w:val="24"/>
              </w:rPr>
            </w:pPr>
            <w:r>
              <w:rPr>
                <w:sz w:val="24"/>
                <w:szCs w:val="24"/>
              </w:rPr>
              <w:t>начало (км + м)</w:t>
            </w:r>
          </w:p>
        </w:tc>
        <w:tc>
          <w:tcPr>
            <w:tcW w:w="359" w:type="pct"/>
            <w:vAlign w:val="center"/>
          </w:tcPr>
          <w:p w:rsidR="00F06E6B" w:rsidRPr="00FE52C7" w:rsidRDefault="00F06E6B" w:rsidP="00F06E6B">
            <w:pPr>
              <w:pStyle w:val="a1"/>
              <w:numPr>
                <w:ilvl w:val="0"/>
                <w:numId w:val="0"/>
              </w:numPr>
              <w:spacing w:line="240" w:lineRule="auto"/>
              <w:jc w:val="center"/>
              <w:rPr>
                <w:sz w:val="24"/>
                <w:szCs w:val="24"/>
              </w:rPr>
            </w:pPr>
            <w:r>
              <w:rPr>
                <w:sz w:val="24"/>
                <w:szCs w:val="24"/>
              </w:rPr>
              <w:t>конец (км + м)</w:t>
            </w:r>
          </w:p>
        </w:tc>
        <w:tc>
          <w:tcPr>
            <w:tcW w:w="403" w:type="pct"/>
            <w:vMerge/>
            <w:vAlign w:val="center"/>
          </w:tcPr>
          <w:p w:rsidR="00F06E6B" w:rsidRPr="00FE52C7" w:rsidRDefault="00F06E6B" w:rsidP="00FE52C7">
            <w:pPr>
              <w:pStyle w:val="a1"/>
              <w:numPr>
                <w:ilvl w:val="0"/>
                <w:numId w:val="0"/>
              </w:numPr>
              <w:spacing w:line="240" w:lineRule="auto"/>
              <w:jc w:val="center"/>
              <w:rPr>
                <w:sz w:val="24"/>
                <w:szCs w:val="24"/>
              </w:rPr>
            </w:pP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значение</w:t>
            </w:r>
          </w:p>
        </w:tc>
        <w:tc>
          <w:tcPr>
            <w:tcW w:w="432"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Единица измерения</w:t>
            </w:r>
          </w:p>
        </w:tc>
        <w:tc>
          <w:tcPr>
            <w:tcW w:w="443" w:type="pct"/>
            <w:gridSpan w:val="2"/>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тыс.руб.</w:t>
            </w:r>
          </w:p>
        </w:tc>
      </w:tr>
      <w:tr w:rsidR="00F06E6B" w:rsidRPr="00FE52C7" w:rsidTr="0038598B">
        <w:trPr>
          <w:jc w:val="center"/>
        </w:trPr>
        <w:tc>
          <w:tcPr>
            <w:tcW w:w="297"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66</w:t>
            </w:r>
          </w:p>
        </w:tc>
        <w:tc>
          <w:tcPr>
            <w:tcW w:w="353"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1980103</w:t>
            </w:r>
          </w:p>
        </w:tc>
        <w:tc>
          <w:tcPr>
            <w:tcW w:w="689" w:type="pct"/>
            <w:vAlign w:val="center"/>
          </w:tcPr>
          <w:p w:rsidR="00F06E6B" w:rsidRDefault="00F06E6B" w:rsidP="00FE52C7">
            <w:pPr>
              <w:pStyle w:val="a1"/>
              <w:numPr>
                <w:ilvl w:val="0"/>
                <w:numId w:val="0"/>
              </w:numPr>
              <w:spacing w:line="240" w:lineRule="auto"/>
              <w:jc w:val="center"/>
              <w:rPr>
                <w:sz w:val="24"/>
                <w:szCs w:val="24"/>
              </w:rPr>
            </w:pPr>
            <w:r>
              <w:rPr>
                <w:sz w:val="24"/>
                <w:szCs w:val="24"/>
              </w:rPr>
              <w:t>Сокол – Харовск – Вожега</w:t>
            </w:r>
          </w:p>
          <w:p w:rsidR="00F06E6B" w:rsidRPr="00FE52C7" w:rsidRDefault="00F06E6B" w:rsidP="00FE52C7">
            <w:pPr>
              <w:pStyle w:val="a1"/>
              <w:numPr>
                <w:ilvl w:val="0"/>
                <w:numId w:val="0"/>
              </w:numPr>
              <w:spacing w:line="240" w:lineRule="auto"/>
              <w:jc w:val="center"/>
              <w:rPr>
                <w:sz w:val="24"/>
                <w:szCs w:val="24"/>
              </w:rPr>
            </w:pPr>
            <w:r>
              <w:rPr>
                <w:sz w:val="24"/>
                <w:szCs w:val="24"/>
              </w:rPr>
              <w:t>(Харовский район)</w:t>
            </w:r>
          </w:p>
        </w:tc>
        <w:tc>
          <w:tcPr>
            <w:tcW w:w="713"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19-252 ПО РЗ 19К-033</w:t>
            </w:r>
          </w:p>
        </w:tc>
        <w:tc>
          <w:tcPr>
            <w:tcW w:w="236"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68.6</w:t>
            </w:r>
          </w:p>
        </w:tc>
        <w:tc>
          <w:tcPr>
            <w:tcW w:w="375"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480046.0</w:t>
            </w:r>
          </w:p>
        </w:tc>
        <w:tc>
          <w:tcPr>
            <w:tcW w:w="319" w:type="pct"/>
            <w:vAlign w:val="center"/>
          </w:tcPr>
          <w:p w:rsidR="00F06E6B" w:rsidRDefault="00F06E6B" w:rsidP="00F06E6B">
            <w:pPr>
              <w:pStyle w:val="a1"/>
              <w:numPr>
                <w:ilvl w:val="0"/>
                <w:numId w:val="0"/>
              </w:numPr>
              <w:spacing w:line="240" w:lineRule="auto"/>
              <w:jc w:val="center"/>
              <w:rPr>
                <w:sz w:val="24"/>
                <w:szCs w:val="24"/>
              </w:rPr>
            </w:pPr>
            <w:r>
              <w:rPr>
                <w:sz w:val="24"/>
                <w:szCs w:val="24"/>
              </w:rPr>
              <w:t>-</w:t>
            </w:r>
          </w:p>
        </w:tc>
        <w:tc>
          <w:tcPr>
            <w:tcW w:w="359" w:type="pct"/>
            <w:vAlign w:val="center"/>
          </w:tcPr>
          <w:p w:rsidR="00F06E6B" w:rsidRDefault="00F06E6B" w:rsidP="00F06E6B">
            <w:pPr>
              <w:pStyle w:val="a1"/>
              <w:numPr>
                <w:ilvl w:val="0"/>
                <w:numId w:val="0"/>
              </w:numPr>
              <w:spacing w:line="240" w:lineRule="auto"/>
              <w:jc w:val="center"/>
              <w:rPr>
                <w:sz w:val="24"/>
                <w:szCs w:val="24"/>
              </w:rPr>
            </w:pPr>
            <w:r>
              <w:rPr>
                <w:sz w:val="24"/>
                <w:szCs w:val="24"/>
              </w:rPr>
              <w:t>-</w:t>
            </w:r>
          </w:p>
        </w:tc>
        <w:tc>
          <w:tcPr>
            <w:tcW w:w="403"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432"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214"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23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r>
      <w:tr w:rsidR="00F06E6B" w:rsidRPr="00FE52C7" w:rsidTr="0038598B">
        <w:trPr>
          <w:jc w:val="center"/>
        </w:trPr>
        <w:tc>
          <w:tcPr>
            <w:tcW w:w="297"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67</w:t>
            </w:r>
          </w:p>
        </w:tc>
        <w:tc>
          <w:tcPr>
            <w:tcW w:w="353"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1980969</w:t>
            </w:r>
          </w:p>
        </w:tc>
        <w:tc>
          <w:tcPr>
            <w:tcW w:w="689" w:type="pct"/>
            <w:vAlign w:val="center"/>
          </w:tcPr>
          <w:p w:rsidR="00F06E6B" w:rsidRDefault="00F06E6B" w:rsidP="00FE52C7">
            <w:pPr>
              <w:pStyle w:val="a1"/>
              <w:numPr>
                <w:ilvl w:val="0"/>
                <w:numId w:val="0"/>
              </w:numPr>
              <w:spacing w:line="240" w:lineRule="auto"/>
              <w:jc w:val="center"/>
              <w:rPr>
                <w:sz w:val="24"/>
                <w:szCs w:val="24"/>
              </w:rPr>
            </w:pPr>
            <w:r>
              <w:rPr>
                <w:sz w:val="24"/>
                <w:szCs w:val="24"/>
              </w:rPr>
              <w:t xml:space="preserve">Сямжа – Харовск </w:t>
            </w:r>
          </w:p>
          <w:p w:rsidR="00F06E6B" w:rsidRPr="00FE52C7" w:rsidRDefault="00F06E6B" w:rsidP="00FE52C7">
            <w:pPr>
              <w:pStyle w:val="a1"/>
              <w:numPr>
                <w:ilvl w:val="0"/>
                <w:numId w:val="0"/>
              </w:numPr>
              <w:spacing w:line="240" w:lineRule="auto"/>
              <w:jc w:val="center"/>
              <w:rPr>
                <w:sz w:val="24"/>
                <w:szCs w:val="24"/>
              </w:rPr>
            </w:pPr>
            <w:r>
              <w:rPr>
                <w:sz w:val="24"/>
                <w:szCs w:val="24"/>
              </w:rPr>
              <w:t>(Харовский район)</w:t>
            </w:r>
          </w:p>
        </w:tc>
        <w:tc>
          <w:tcPr>
            <w:tcW w:w="713"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19-252 ОП РЗ 19К-035</w:t>
            </w:r>
          </w:p>
        </w:tc>
        <w:tc>
          <w:tcPr>
            <w:tcW w:w="236"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23.0</w:t>
            </w:r>
          </w:p>
        </w:tc>
        <w:tc>
          <w:tcPr>
            <w:tcW w:w="375"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161000.0</w:t>
            </w:r>
          </w:p>
        </w:tc>
        <w:tc>
          <w:tcPr>
            <w:tcW w:w="319" w:type="pct"/>
            <w:vAlign w:val="center"/>
          </w:tcPr>
          <w:p w:rsidR="00F06E6B" w:rsidRDefault="00F06E6B" w:rsidP="00F06E6B">
            <w:pPr>
              <w:pStyle w:val="a1"/>
              <w:numPr>
                <w:ilvl w:val="0"/>
                <w:numId w:val="0"/>
              </w:numPr>
              <w:spacing w:line="240" w:lineRule="auto"/>
              <w:jc w:val="center"/>
              <w:rPr>
                <w:sz w:val="24"/>
                <w:szCs w:val="24"/>
              </w:rPr>
            </w:pPr>
            <w:r>
              <w:rPr>
                <w:sz w:val="24"/>
                <w:szCs w:val="24"/>
              </w:rPr>
              <w:t>-</w:t>
            </w:r>
          </w:p>
        </w:tc>
        <w:tc>
          <w:tcPr>
            <w:tcW w:w="359" w:type="pct"/>
            <w:vAlign w:val="center"/>
          </w:tcPr>
          <w:p w:rsidR="00F06E6B" w:rsidRDefault="00F06E6B" w:rsidP="00F06E6B">
            <w:pPr>
              <w:pStyle w:val="a1"/>
              <w:numPr>
                <w:ilvl w:val="0"/>
                <w:numId w:val="0"/>
              </w:numPr>
              <w:spacing w:line="240" w:lineRule="auto"/>
              <w:jc w:val="center"/>
              <w:rPr>
                <w:sz w:val="24"/>
                <w:szCs w:val="24"/>
              </w:rPr>
            </w:pPr>
            <w:r>
              <w:rPr>
                <w:sz w:val="24"/>
                <w:szCs w:val="24"/>
              </w:rPr>
              <w:t>-</w:t>
            </w:r>
          </w:p>
        </w:tc>
        <w:tc>
          <w:tcPr>
            <w:tcW w:w="403"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432"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214"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23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r>
      <w:tr w:rsidR="00F06E6B" w:rsidRPr="00FE52C7" w:rsidTr="00F06E6B">
        <w:trPr>
          <w:jc w:val="center"/>
        </w:trPr>
        <w:tc>
          <w:tcPr>
            <w:tcW w:w="5000" w:type="pct"/>
            <w:gridSpan w:val="13"/>
          </w:tcPr>
          <w:p w:rsidR="00F06E6B" w:rsidRPr="00A63CEE" w:rsidRDefault="00F06E6B" w:rsidP="00A63CEE">
            <w:pPr>
              <w:pStyle w:val="a1"/>
              <w:numPr>
                <w:ilvl w:val="0"/>
                <w:numId w:val="0"/>
              </w:numPr>
              <w:spacing w:line="240" w:lineRule="auto"/>
              <w:jc w:val="center"/>
              <w:rPr>
                <w:b/>
                <w:sz w:val="24"/>
                <w:szCs w:val="24"/>
              </w:rPr>
            </w:pPr>
            <w:r w:rsidRPr="00A63CEE">
              <w:rPr>
                <w:b/>
                <w:sz w:val="24"/>
                <w:szCs w:val="24"/>
              </w:rPr>
              <w:t>2021 год</w:t>
            </w:r>
            <w:r>
              <w:rPr>
                <w:b/>
                <w:sz w:val="24"/>
                <w:szCs w:val="24"/>
              </w:rPr>
              <w:t xml:space="preserve"> </w:t>
            </w:r>
          </w:p>
        </w:tc>
      </w:tr>
      <w:tr w:rsidR="00F06E6B" w:rsidRPr="00FE52C7" w:rsidTr="0038598B">
        <w:trPr>
          <w:trHeight w:val="926"/>
          <w:jc w:val="center"/>
        </w:trPr>
        <w:tc>
          <w:tcPr>
            <w:tcW w:w="297"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66</w:t>
            </w:r>
          </w:p>
        </w:tc>
        <w:tc>
          <w:tcPr>
            <w:tcW w:w="353"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1980103</w:t>
            </w:r>
          </w:p>
        </w:tc>
        <w:tc>
          <w:tcPr>
            <w:tcW w:w="689" w:type="pct"/>
            <w:vMerge w:val="restart"/>
            <w:vAlign w:val="center"/>
          </w:tcPr>
          <w:p w:rsidR="00F06E6B" w:rsidRDefault="00F06E6B" w:rsidP="004B4395">
            <w:pPr>
              <w:pStyle w:val="a1"/>
              <w:numPr>
                <w:ilvl w:val="0"/>
                <w:numId w:val="0"/>
              </w:numPr>
              <w:spacing w:line="240" w:lineRule="auto"/>
              <w:jc w:val="center"/>
              <w:rPr>
                <w:sz w:val="24"/>
                <w:szCs w:val="24"/>
              </w:rPr>
            </w:pPr>
            <w:r>
              <w:rPr>
                <w:sz w:val="24"/>
                <w:szCs w:val="24"/>
              </w:rPr>
              <w:t>Сокол – Харовск – Вожега</w:t>
            </w:r>
          </w:p>
          <w:p w:rsidR="00F06E6B" w:rsidRPr="00FE52C7" w:rsidRDefault="00F06E6B" w:rsidP="004B4395">
            <w:pPr>
              <w:pStyle w:val="a1"/>
              <w:numPr>
                <w:ilvl w:val="0"/>
                <w:numId w:val="0"/>
              </w:numPr>
              <w:spacing w:line="240" w:lineRule="auto"/>
              <w:jc w:val="center"/>
              <w:rPr>
                <w:sz w:val="24"/>
                <w:szCs w:val="24"/>
              </w:rPr>
            </w:pPr>
            <w:r>
              <w:rPr>
                <w:sz w:val="24"/>
                <w:szCs w:val="24"/>
              </w:rPr>
              <w:t>(Харовский район)</w:t>
            </w:r>
          </w:p>
        </w:tc>
        <w:tc>
          <w:tcPr>
            <w:tcW w:w="713" w:type="pct"/>
            <w:vMerge w:val="restar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19-252 ПО РЗ 19К-033</w:t>
            </w:r>
          </w:p>
        </w:tc>
        <w:tc>
          <w:tcPr>
            <w:tcW w:w="236"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68.6</w:t>
            </w:r>
          </w:p>
        </w:tc>
        <w:tc>
          <w:tcPr>
            <w:tcW w:w="375"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480046.0</w:t>
            </w:r>
          </w:p>
        </w:tc>
        <w:tc>
          <w:tcPr>
            <w:tcW w:w="319" w:type="pct"/>
            <w:vMerge w:val="restart"/>
            <w:vAlign w:val="center"/>
          </w:tcPr>
          <w:p w:rsidR="00F06E6B" w:rsidRDefault="00F06E6B" w:rsidP="00F06E6B">
            <w:pPr>
              <w:pStyle w:val="a1"/>
              <w:numPr>
                <w:ilvl w:val="0"/>
                <w:numId w:val="0"/>
              </w:numPr>
              <w:spacing w:line="240" w:lineRule="auto"/>
              <w:jc w:val="center"/>
              <w:rPr>
                <w:sz w:val="24"/>
                <w:szCs w:val="24"/>
              </w:rPr>
            </w:pPr>
            <w:r>
              <w:rPr>
                <w:sz w:val="24"/>
                <w:szCs w:val="24"/>
              </w:rPr>
              <w:t>47+203</w:t>
            </w:r>
          </w:p>
        </w:tc>
        <w:tc>
          <w:tcPr>
            <w:tcW w:w="359" w:type="pct"/>
            <w:vMerge w:val="restart"/>
            <w:vAlign w:val="center"/>
          </w:tcPr>
          <w:p w:rsidR="00F06E6B" w:rsidRDefault="00F06E6B" w:rsidP="00F06E6B">
            <w:pPr>
              <w:pStyle w:val="a1"/>
              <w:numPr>
                <w:ilvl w:val="0"/>
                <w:numId w:val="0"/>
              </w:numPr>
              <w:spacing w:line="240" w:lineRule="auto"/>
              <w:jc w:val="center"/>
              <w:rPr>
                <w:sz w:val="24"/>
                <w:szCs w:val="24"/>
              </w:rPr>
            </w:pPr>
            <w:r>
              <w:rPr>
                <w:sz w:val="24"/>
                <w:szCs w:val="24"/>
              </w:rPr>
              <w:t>115+781</w:t>
            </w:r>
          </w:p>
        </w:tc>
        <w:tc>
          <w:tcPr>
            <w:tcW w:w="403" w:type="pct"/>
            <w:vMerge w:val="restart"/>
            <w:vAlign w:val="center"/>
          </w:tcPr>
          <w:p w:rsidR="00F06E6B" w:rsidRPr="00FE52C7" w:rsidRDefault="00F06E6B" w:rsidP="00FE52C7">
            <w:pPr>
              <w:pStyle w:val="a1"/>
              <w:numPr>
                <w:ilvl w:val="0"/>
                <w:numId w:val="0"/>
              </w:numPr>
              <w:spacing w:line="240" w:lineRule="auto"/>
              <w:jc w:val="center"/>
              <w:rPr>
                <w:sz w:val="24"/>
                <w:szCs w:val="24"/>
              </w:rPr>
            </w:pPr>
            <w:r w:rsidRPr="00A63CEE">
              <w:rPr>
                <w:sz w:val="24"/>
                <w:szCs w:val="24"/>
              </w:rPr>
              <w:t>ремонт покрытия проезжей части</w:t>
            </w: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68.6</w:t>
            </w:r>
          </w:p>
        </w:tc>
        <w:tc>
          <w:tcPr>
            <w:tcW w:w="432" w:type="pct"/>
            <w:vAlign w:val="center"/>
          </w:tcPr>
          <w:p w:rsidR="00F06E6B" w:rsidRPr="00A63CEE" w:rsidRDefault="00F06E6B" w:rsidP="00FE52C7">
            <w:pPr>
              <w:pStyle w:val="a1"/>
              <w:numPr>
                <w:ilvl w:val="0"/>
                <w:numId w:val="0"/>
              </w:numPr>
              <w:spacing w:line="240" w:lineRule="auto"/>
              <w:jc w:val="center"/>
              <w:rPr>
                <w:sz w:val="24"/>
                <w:szCs w:val="24"/>
              </w:rPr>
            </w:pPr>
            <w:r>
              <w:rPr>
                <w:sz w:val="24"/>
                <w:szCs w:val="24"/>
              </w:rPr>
              <w:t>км</w:t>
            </w:r>
          </w:p>
        </w:tc>
        <w:tc>
          <w:tcPr>
            <w:tcW w:w="443" w:type="pct"/>
            <w:gridSpan w:val="2"/>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872997.9</w:t>
            </w:r>
          </w:p>
        </w:tc>
      </w:tr>
      <w:tr w:rsidR="00F06E6B" w:rsidRPr="00FE52C7" w:rsidTr="0038598B">
        <w:trPr>
          <w:trHeight w:val="432"/>
          <w:jc w:val="center"/>
        </w:trPr>
        <w:tc>
          <w:tcPr>
            <w:tcW w:w="297" w:type="pct"/>
            <w:vMerge/>
            <w:vAlign w:val="center"/>
          </w:tcPr>
          <w:p w:rsidR="00F06E6B" w:rsidRDefault="00F06E6B" w:rsidP="00FE52C7">
            <w:pPr>
              <w:pStyle w:val="a1"/>
              <w:numPr>
                <w:ilvl w:val="0"/>
                <w:numId w:val="0"/>
              </w:numPr>
              <w:spacing w:line="240" w:lineRule="auto"/>
              <w:jc w:val="center"/>
              <w:rPr>
                <w:sz w:val="24"/>
                <w:szCs w:val="24"/>
              </w:rPr>
            </w:pPr>
          </w:p>
        </w:tc>
        <w:tc>
          <w:tcPr>
            <w:tcW w:w="353" w:type="pct"/>
            <w:vMerge/>
            <w:vAlign w:val="center"/>
          </w:tcPr>
          <w:p w:rsidR="00F06E6B" w:rsidRDefault="00F06E6B" w:rsidP="00FE52C7">
            <w:pPr>
              <w:pStyle w:val="a1"/>
              <w:numPr>
                <w:ilvl w:val="0"/>
                <w:numId w:val="0"/>
              </w:numPr>
              <w:spacing w:line="240" w:lineRule="auto"/>
              <w:jc w:val="center"/>
              <w:rPr>
                <w:sz w:val="24"/>
                <w:szCs w:val="24"/>
              </w:rPr>
            </w:pPr>
          </w:p>
        </w:tc>
        <w:tc>
          <w:tcPr>
            <w:tcW w:w="689" w:type="pct"/>
            <w:vMerge/>
            <w:vAlign w:val="center"/>
          </w:tcPr>
          <w:p w:rsidR="00F06E6B" w:rsidRDefault="00F06E6B" w:rsidP="004B4395">
            <w:pPr>
              <w:pStyle w:val="a1"/>
              <w:numPr>
                <w:ilvl w:val="0"/>
                <w:numId w:val="0"/>
              </w:numPr>
              <w:spacing w:line="240" w:lineRule="auto"/>
              <w:jc w:val="center"/>
              <w:rPr>
                <w:sz w:val="24"/>
                <w:szCs w:val="24"/>
              </w:rPr>
            </w:pPr>
          </w:p>
        </w:tc>
        <w:tc>
          <w:tcPr>
            <w:tcW w:w="713" w:type="pct"/>
            <w:vMerge/>
            <w:vAlign w:val="center"/>
          </w:tcPr>
          <w:p w:rsidR="00F06E6B" w:rsidRDefault="00F06E6B" w:rsidP="004B4395">
            <w:pPr>
              <w:pStyle w:val="a1"/>
              <w:numPr>
                <w:ilvl w:val="0"/>
                <w:numId w:val="0"/>
              </w:numPr>
              <w:spacing w:line="240" w:lineRule="auto"/>
              <w:jc w:val="center"/>
              <w:rPr>
                <w:sz w:val="24"/>
                <w:szCs w:val="24"/>
              </w:rPr>
            </w:pPr>
          </w:p>
        </w:tc>
        <w:tc>
          <w:tcPr>
            <w:tcW w:w="236" w:type="pct"/>
            <w:vMerge/>
            <w:vAlign w:val="center"/>
          </w:tcPr>
          <w:p w:rsidR="00F06E6B" w:rsidRDefault="00F06E6B" w:rsidP="00FE52C7">
            <w:pPr>
              <w:pStyle w:val="a1"/>
              <w:numPr>
                <w:ilvl w:val="0"/>
                <w:numId w:val="0"/>
              </w:numPr>
              <w:spacing w:line="240" w:lineRule="auto"/>
              <w:jc w:val="center"/>
              <w:rPr>
                <w:sz w:val="24"/>
                <w:szCs w:val="24"/>
              </w:rPr>
            </w:pPr>
          </w:p>
        </w:tc>
        <w:tc>
          <w:tcPr>
            <w:tcW w:w="375" w:type="pct"/>
            <w:vMerge/>
            <w:vAlign w:val="center"/>
          </w:tcPr>
          <w:p w:rsidR="00F06E6B" w:rsidRDefault="00F06E6B" w:rsidP="00FE52C7">
            <w:pPr>
              <w:pStyle w:val="a1"/>
              <w:numPr>
                <w:ilvl w:val="0"/>
                <w:numId w:val="0"/>
              </w:numPr>
              <w:spacing w:line="240" w:lineRule="auto"/>
              <w:jc w:val="center"/>
              <w:rPr>
                <w:sz w:val="24"/>
                <w:szCs w:val="24"/>
              </w:rPr>
            </w:pPr>
          </w:p>
        </w:tc>
        <w:tc>
          <w:tcPr>
            <w:tcW w:w="319" w:type="pct"/>
            <w:vMerge/>
            <w:vAlign w:val="center"/>
          </w:tcPr>
          <w:p w:rsidR="00F06E6B" w:rsidRDefault="00F06E6B" w:rsidP="00F06E6B">
            <w:pPr>
              <w:pStyle w:val="a1"/>
              <w:numPr>
                <w:ilvl w:val="0"/>
                <w:numId w:val="0"/>
              </w:numPr>
              <w:spacing w:line="240" w:lineRule="auto"/>
              <w:jc w:val="center"/>
              <w:rPr>
                <w:sz w:val="24"/>
                <w:szCs w:val="24"/>
              </w:rPr>
            </w:pPr>
          </w:p>
        </w:tc>
        <w:tc>
          <w:tcPr>
            <w:tcW w:w="359" w:type="pct"/>
            <w:vMerge/>
            <w:vAlign w:val="center"/>
          </w:tcPr>
          <w:p w:rsidR="00F06E6B" w:rsidRDefault="00F06E6B" w:rsidP="00F06E6B">
            <w:pPr>
              <w:pStyle w:val="a1"/>
              <w:numPr>
                <w:ilvl w:val="0"/>
                <w:numId w:val="0"/>
              </w:numPr>
              <w:spacing w:line="240" w:lineRule="auto"/>
              <w:jc w:val="center"/>
              <w:rPr>
                <w:sz w:val="24"/>
                <w:szCs w:val="24"/>
              </w:rPr>
            </w:pPr>
          </w:p>
        </w:tc>
        <w:tc>
          <w:tcPr>
            <w:tcW w:w="403" w:type="pct"/>
            <w:vMerge/>
            <w:vAlign w:val="center"/>
          </w:tcPr>
          <w:p w:rsidR="00F06E6B" w:rsidRPr="00A63CEE" w:rsidRDefault="00F06E6B" w:rsidP="00FE52C7">
            <w:pPr>
              <w:pStyle w:val="a1"/>
              <w:numPr>
                <w:ilvl w:val="0"/>
                <w:numId w:val="0"/>
              </w:numPr>
              <w:spacing w:line="240" w:lineRule="auto"/>
              <w:jc w:val="center"/>
              <w:rPr>
                <w:sz w:val="24"/>
                <w:szCs w:val="24"/>
              </w:rPr>
            </w:pP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480046.0</w:t>
            </w:r>
          </w:p>
        </w:tc>
        <w:tc>
          <w:tcPr>
            <w:tcW w:w="432" w:type="pct"/>
            <w:vAlign w:val="center"/>
          </w:tcPr>
          <w:p w:rsidR="00F06E6B" w:rsidRPr="00A63CEE" w:rsidRDefault="00F06E6B" w:rsidP="00FE52C7">
            <w:pPr>
              <w:pStyle w:val="a1"/>
              <w:numPr>
                <w:ilvl w:val="0"/>
                <w:numId w:val="0"/>
              </w:numPr>
              <w:spacing w:line="240" w:lineRule="auto"/>
              <w:jc w:val="center"/>
              <w:rPr>
                <w:sz w:val="24"/>
                <w:szCs w:val="24"/>
              </w:rPr>
            </w:pPr>
            <w:r>
              <w:rPr>
                <w:sz w:val="24"/>
                <w:szCs w:val="24"/>
              </w:rPr>
              <w:t>кв.м</w:t>
            </w:r>
          </w:p>
        </w:tc>
        <w:tc>
          <w:tcPr>
            <w:tcW w:w="443" w:type="pct"/>
            <w:gridSpan w:val="2"/>
            <w:vMerge/>
            <w:vAlign w:val="center"/>
          </w:tcPr>
          <w:p w:rsidR="00F06E6B" w:rsidRPr="00FE52C7" w:rsidRDefault="00F06E6B" w:rsidP="00FE52C7">
            <w:pPr>
              <w:pStyle w:val="a1"/>
              <w:numPr>
                <w:ilvl w:val="0"/>
                <w:numId w:val="0"/>
              </w:numPr>
              <w:spacing w:line="240" w:lineRule="auto"/>
              <w:jc w:val="center"/>
              <w:rPr>
                <w:sz w:val="24"/>
                <w:szCs w:val="24"/>
              </w:rPr>
            </w:pPr>
          </w:p>
        </w:tc>
      </w:tr>
      <w:tr w:rsidR="00F06E6B" w:rsidRPr="00FE52C7" w:rsidTr="0038598B">
        <w:trPr>
          <w:trHeight w:val="946"/>
          <w:jc w:val="center"/>
        </w:trPr>
        <w:tc>
          <w:tcPr>
            <w:tcW w:w="297"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67</w:t>
            </w:r>
          </w:p>
        </w:tc>
        <w:tc>
          <w:tcPr>
            <w:tcW w:w="353"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1980103</w:t>
            </w:r>
          </w:p>
        </w:tc>
        <w:tc>
          <w:tcPr>
            <w:tcW w:w="689" w:type="pct"/>
            <w:vMerge w:val="restart"/>
            <w:vAlign w:val="center"/>
          </w:tcPr>
          <w:p w:rsidR="00F06E6B" w:rsidRDefault="00F06E6B" w:rsidP="004B4395">
            <w:pPr>
              <w:pStyle w:val="a1"/>
              <w:numPr>
                <w:ilvl w:val="0"/>
                <w:numId w:val="0"/>
              </w:numPr>
              <w:spacing w:line="240" w:lineRule="auto"/>
              <w:jc w:val="center"/>
              <w:rPr>
                <w:sz w:val="24"/>
                <w:szCs w:val="24"/>
              </w:rPr>
            </w:pPr>
            <w:r>
              <w:rPr>
                <w:sz w:val="24"/>
                <w:szCs w:val="24"/>
              </w:rPr>
              <w:t xml:space="preserve">Сямжа – Харовск </w:t>
            </w:r>
          </w:p>
          <w:p w:rsidR="00F06E6B" w:rsidRPr="00FE52C7" w:rsidRDefault="00F06E6B" w:rsidP="004B4395">
            <w:pPr>
              <w:pStyle w:val="a1"/>
              <w:numPr>
                <w:ilvl w:val="0"/>
                <w:numId w:val="0"/>
              </w:numPr>
              <w:spacing w:line="240" w:lineRule="auto"/>
              <w:jc w:val="center"/>
              <w:rPr>
                <w:sz w:val="24"/>
                <w:szCs w:val="24"/>
              </w:rPr>
            </w:pPr>
            <w:r>
              <w:rPr>
                <w:sz w:val="24"/>
                <w:szCs w:val="24"/>
              </w:rPr>
              <w:t>(Харовский район)</w:t>
            </w:r>
          </w:p>
        </w:tc>
        <w:tc>
          <w:tcPr>
            <w:tcW w:w="713" w:type="pct"/>
            <w:vMerge w:val="restar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19-252 ОП РЗ 19К-035</w:t>
            </w:r>
          </w:p>
        </w:tc>
        <w:tc>
          <w:tcPr>
            <w:tcW w:w="236"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23.0</w:t>
            </w:r>
          </w:p>
        </w:tc>
        <w:tc>
          <w:tcPr>
            <w:tcW w:w="375" w:type="pct"/>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161000.0</w:t>
            </w:r>
          </w:p>
        </w:tc>
        <w:tc>
          <w:tcPr>
            <w:tcW w:w="319" w:type="pct"/>
            <w:vMerge w:val="restart"/>
            <w:vAlign w:val="center"/>
          </w:tcPr>
          <w:p w:rsidR="00F06E6B" w:rsidRDefault="00F06E6B" w:rsidP="00F06E6B">
            <w:pPr>
              <w:pStyle w:val="a1"/>
              <w:numPr>
                <w:ilvl w:val="0"/>
                <w:numId w:val="0"/>
              </w:numPr>
              <w:spacing w:line="240" w:lineRule="auto"/>
              <w:jc w:val="center"/>
              <w:rPr>
                <w:sz w:val="24"/>
                <w:szCs w:val="24"/>
              </w:rPr>
            </w:pPr>
            <w:r>
              <w:rPr>
                <w:sz w:val="24"/>
                <w:szCs w:val="24"/>
              </w:rPr>
              <w:t>40+000</w:t>
            </w:r>
          </w:p>
        </w:tc>
        <w:tc>
          <w:tcPr>
            <w:tcW w:w="359" w:type="pct"/>
            <w:vMerge w:val="restart"/>
            <w:vAlign w:val="center"/>
          </w:tcPr>
          <w:p w:rsidR="00F06E6B" w:rsidRDefault="00F06E6B" w:rsidP="00F06E6B">
            <w:pPr>
              <w:pStyle w:val="a1"/>
              <w:numPr>
                <w:ilvl w:val="0"/>
                <w:numId w:val="0"/>
              </w:numPr>
              <w:spacing w:line="240" w:lineRule="auto"/>
              <w:jc w:val="center"/>
              <w:rPr>
                <w:sz w:val="24"/>
                <w:szCs w:val="24"/>
              </w:rPr>
            </w:pPr>
            <w:r>
              <w:rPr>
                <w:sz w:val="24"/>
                <w:szCs w:val="24"/>
              </w:rPr>
              <w:t>51+000</w:t>
            </w:r>
          </w:p>
        </w:tc>
        <w:tc>
          <w:tcPr>
            <w:tcW w:w="403" w:type="pct"/>
            <w:vMerge w:val="restart"/>
            <w:vAlign w:val="center"/>
          </w:tcPr>
          <w:p w:rsidR="00F06E6B" w:rsidRPr="00FE52C7" w:rsidRDefault="00F06E6B" w:rsidP="00FE52C7">
            <w:pPr>
              <w:pStyle w:val="a1"/>
              <w:numPr>
                <w:ilvl w:val="0"/>
                <w:numId w:val="0"/>
              </w:numPr>
              <w:spacing w:line="240" w:lineRule="auto"/>
              <w:jc w:val="center"/>
              <w:rPr>
                <w:sz w:val="24"/>
                <w:szCs w:val="24"/>
              </w:rPr>
            </w:pPr>
            <w:r w:rsidRPr="00A63CEE">
              <w:rPr>
                <w:sz w:val="24"/>
                <w:szCs w:val="24"/>
              </w:rPr>
              <w:t>ремонт покрытия проезжей части</w:t>
            </w: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11.0</w:t>
            </w:r>
          </w:p>
        </w:tc>
        <w:tc>
          <w:tcPr>
            <w:tcW w:w="432" w:type="pct"/>
            <w:vAlign w:val="center"/>
          </w:tcPr>
          <w:p w:rsidR="00F06E6B" w:rsidRPr="00A63CEE" w:rsidRDefault="00F06E6B" w:rsidP="004B4395">
            <w:pPr>
              <w:pStyle w:val="a1"/>
              <w:numPr>
                <w:ilvl w:val="0"/>
                <w:numId w:val="0"/>
              </w:numPr>
              <w:spacing w:line="240" w:lineRule="auto"/>
              <w:jc w:val="center"/>
              <w:rPr>
                <w:sz w:val="24"/>
                <w:szCs w:val="24"/>
              </w:rPr>
            </w:pPr>
            <w:r>
              <w:rPr>
                <w:sz w:val="24"/>
                <w:szCs w:val="24"/>
              </w:rPr>
              <w:t>км</w:t>
            </w:r>
          </w:p>
        </w:tc>
        <w:tc>
          <w:tcPr>
            <w:tcW w:w="443" w:type="pct"/>
            <w:gridSpan w:val="2"/>
            <w:vMerge w:val="restar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140030.0</w:t>
            </w:r>
          </w:p>
        </w:tc>
      </w:tr>
      <w:tr w:rsidR="00F06E6B" w:rsidRPr="00FE52C7" w:rsidTr="0038598B">
        <w:trPr>
          <w:trHeight w:val="432"/>
          <w:jc w:val="center"/>
        </w:trPr>
        <w:tc>
          <w:tcPr>
            <w:tcW w:w="297" w:type="pct"/>
            <w:vMerge/>
            <w:vAlign w:val="center"/>
          </w:tcPr>
          <w:p w:rsidR="00F06E6B" w:rsidRDefault="00F06E6B" w:rsidP="00FE52C7">
            <w:pPr>
              <w:pStyle w:val="a1"/>
              <w:numPr>
                <w:ilvl w:val="0"/>
                <w:numId w:val="0"/>
              </w:numPr>
              <w:spacing w:line="240" w:lineRule="auto"/>
              <w:jc w:val="center"/>
              <w:rPr>
                <w:sz w:val="24"/>
                <w:szCs w:val="24"/>
              </w:rPr>
            </w:pPr>
          </w:p>
        </w:tc>
        <w:tc>
          <w:tcPr>
            <w:tcW w:w="353" w:type="pct"/>
            <w:vMerge/>
            <w:vAlign w:val="center"/>
          </w:tcPr>
          <w:p w:rsidR="00F06E6B" w:rsidRDefault="00F06E6B" w:rsidP="00FE52C7">
            <w:pPr>
              <w:pStyle w:val="a1"/>
              <w:numPr>
                <w:ilvl w:val="0"/>
                <w:numId w:val="0"/>
              </w:numPr>
              <w:spacing w:line="240" w:lineRule="auto"/>
              <w:jc w:val="center"/>
              <w:rPr>
                <w:sz w:val="24"/>
                <w:szCs w:val="24"/>
              </w:rPr>
            </w:pPr>
          </w:p>
        </w:tc>
        <w:tc>
          <w:tcPr>
            <w:tcW w:w="689" w:type="pct"/>
            <w:vMerge/>
            <w:vAlign w:val="center"/>
          </w:tcPr>
          <w:p w:rsidR="00F06E6B" w:rsidRDefault="00F06E6B" w:rsidP="004B4395">
            <w:pPr>
              <w:pStyle w:val="a1"/>
              <w:numPr>
                <w:ilvl w:val="0"/>
                <w:numId w:val="0"/>
              </w:numPr>
              <w:spacing w:line="240" w:lineRule="auto"/>
              <w:jc w:val="center"/>
              <w:rPr>
                <w:sz w:val="24"/>
                <w:szCs w:val="24"/>
              </w:rPr>
            </w:pPr>
          </w:p>
        </w:tc>
        <w:tc>
          <w:tcPr>
            <w:tcW w:w="713" w:type="pct"/>
            <w:vMerge/>
            <w:vAlign w:val="center"/>
          </w:tcPr>
          <w:p w:rsidR="00F06E6B" w:rsidRDefault="00F06E6B" w:rsidP="004B4395">
            <w:pPr>
              <w:pStyle w:val="a1"/>
              <w:numPr>
                <w:ilvl w:val="0"/>
                <w:numId w:val="0"/>
              </w:numPr>
              <w:spacing w:line="240" w:lineRule="auto"/>
              <w:jc w:val="center"/>
              <w:rPr>
                <w:sz w:val="24"/>
                <w:szCs w:val="24"/>
              </w:rPr>
            </w:pPr>
          </w:p>
        </w:tc>
        <w:tc>
          <w:tcPr>
            <w:tcW w:w="236" w:type="pct"/>
            <w:vMerge/>
            <w:vAlign w:val="center"/>
          </w:tcPr>
          <w:p w:rsidR="00F06E6B" w:rsidRDefault="00F06E6B" w:rsidP="00FE52C7">
            <w:pPr>
              <w:pStyle w:val="a1"/>
              <w:numPr>
                <w:ilvl w:val="0"/>
                <w:numId w:val="0"/>
              </w:numPr>
              <w:spacing w:line="240" w:lineRule="auto"/>
              <w:jc w:val="center"/>
              <w:rPr>
                <w:sz w:val="24"/>
                <w:szCs w:val="24"/>
              </w:rPr>
            </w:pPr>
          </w:p>
        </w:tc>
        <w:tc>
          <w:tcPr>
            <w:tcW w:w="375" w:type="pct"/>
            <w:vMerge/>
            <w:vAlign w:val="center"/>
          </w:tcPr>
          <w:p w:rsidR="00F06E6B" w:rsidRDefault="00F06E6B" w:rsidP="00FE52C7">
            <w:pPr>
              <w:pStyle w:val="a1"/>
              <w:numPr>
                <w:ilvl w:val="0"/>
                <w:numId w:val="0"/>
              </w:numPr>
              <w:spacing w:line="240" w:lineRule="auto"/>
              <w:jc w:val="center"/>
              <w:rPr>
                <w:sz w:val="24"/>
                <w:szCs w:val="24"/>
              </w:rPr>
            </w:pPr>
          </w:p>
        </w:tc>
        <w:tc>
          <w:tcPr>
            <w:tcW w:w="319" w:type="pct"/>
            <w:vMerge/>
            <w:vAlign w:val="center"/>
          </w:tcPr>
          <w:p w:rsidR="00F06E6B" w:rsidRDefault="00F06E6B" w:rsidP="00F06E6B">
            <w:pPr>
              <w:pStyle w:val="a1"/>
              <w:numPr>
                <w:ilvl w:val="0"/>
                <w:numId w:val="0"/>
              </w:numPr>
              <w:spacing w:line="240" w:lineRule="auto"/>
              <w:jc w:val="center"/>
              <w:rPr>
                <w:sz w:val="24"/>
                <w:szCs w:val="24"/>
              </w:rPr>
            </w:pPr>
          </w:p>
        </w:tc>
        <w:tc>
          <w:tcPr>
            <w:tcW w:w="359" w:type="pct"/>
            <w:vMerge/>
            <w:vAlign w:val="center"/>
          </w:tcPr>
          <w:p w:rsidR="00F06E6B" w:rsidRDefault="00F06E6B" w:rsidP="00F06E6B">
            <w:pPr>
              <w:pStyle w:val="a1"/>
              <w:numPr>
                <w:ilvl w:val="0"/>
                <w:numId w:val="0"/>
              </w:numPr>
              <w:spacing w:line="240" w:lineRule="auto"/>
              <w:jc w:val="center"/>
              <w:rPr>
                <w:sz w:val="24"/>
                <w:szCs w:val="24"/>
              </w:rPr>
            </w:pPr>
          </w:p>
        </w:tc>
        <w:tc>
          <w:tcPr>
            <w:tcW w:w="403" w:type="pct"/>
            <w:vMerge/>
            <w:vAlign w:val="center"/>
          </w:tcPr>
          <w:p w:rsidR="00F06E6B" w:rsidRPr="00A63CEE" w:rsidRDefault="00F06E6B" w:rsidP="00FE52C7">
            <w:pPr>
              <w:pStyle w:val="a1"/>
              <w:numPr>
                <w:ilvl w:val="0"/>
                <w:numId w:val="0"/>
              </w:numPr>
              <w:spacing w:line="240" w:lineRule="auto"/>
              <w:jc w:val="center"/>
              <w:rPr>
                <w:sz w:val="24"/>
                <w:szCs w:val="24"/>
              </w:rPr>
            </w:pP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77000.0</w:t>
            </w:r>
          </w:p>
        </w:tc>
        <w:tc>
          <w:tcPr>
            <w:tcW w:w="432" w:type="pct"/>
            <w:vAlign w:val="center"/>
          </w:tcPr>
          <w:p w:rsidR="00F06E6B" w:rsidRPr="00A63CEE" w:rsidRDefault="00F06E6B" w:rsidP="004B4395">
            <w:pPr>
              <w:pStyle w:val="a1"/>
              <w:numPr>
                <w:ilvl w:val="0"/>
                <w:numId w:val="0"/>
              </w:numPr>
              <w:spacing w:line="240" w:lineRule="auto"/>
              <w:jc w:val="center"/>
              <w:rPr>
                <w:sz w:val="24"/>
                <w:szCs w:val="24"/>
              </w:rPr>
            </w:pPr>
            <w:r>
              <w:rPr>
                <w:sz w:val="24"/>
                <w:szCs w:val="24"/>
              </w:rPr>
              <w:t>кв.м</w:t>
            </w:r>
          </w:p>
        </w:tc>
        <w:tc>
          <w:tcPr>
            <w:tcW w:w="443" w:type="pct"/>
            <w:gridSpan w:val="2"/>
            <w:vMerge/>
            <w:vAlign w:val="center"/>
          </w:tcPr>
          <w:p w:rsidR="00F06E6B" w:rsidRPr="00FE52C7" w:rsidRDefault="00F06E6B" w:rsidP="00FE52C7">
            <w:pPr>
              <w:pStyle w:val="a1"/>
              <w:numPr>
                <w:ilvl w:val="0"/>
                <w:numId w:val="0"/>
              </w:numPr>
              <w:spacing w:line="240" w:lineRule="auto"/>
              <w:jc w:val="center"/>
              <w:rPr>
                <w:sz w:val="24"/>
                <w:szCs w:val="24"/>
              </w:rPr>
            </w:pPr>
          </w:p>
        </w:tc>
      </w:tr>
      <w:tr w:rsidR="00F06E6B" w:rsidRPr="00FE52C7" w:rsidTr="00F06E6B">
        <w:trPr>
          <w:jc w:val="center"/>
        </w:trPr>
        <w:tc>
          <w:tcPr>
            <w:tcW w:w="5000" w:type="pct"/>
            <w:gridSpan w:val="13"/>
            <w:vAlign w:val="center"/>
          </w:tcPr>
          <w:p w:rsidR="00F06E6B" w:rsidRPr="00F06E6B" w:rsidRDefault="00F06E6B" w:rsidP="00FE52C7">
            <w:pPr>
              <w:pStyle w:val="a1"/>
              <w:numPr>
                <w:ilvl w:val="0"/>
                <w:numId w:val="0"/>
              </w:numPr>
              <w:spacing w:line="240" w:lineRule="auto"/>
              <w:jc w:val="center"/>
              <w:rPr>
                <w:b/>
                <w:sz w:val="24"/>
                <w:szCs w:val="24"/>
              </w:rPr>
            </w:pPr>
            <w:r w:rsidRPr="00F06E6B">
              <w:rPr>
                <w:b/>
                <w:sz w:val="24"/>
                <w:szCs w:val="24"/>
              </w:rPr>
              <w:t>2022 год</w:t>
            </w:r>
          </w:p>
        </w:tc>
      </w:tr>
      <w:tr w:rsidR="00F06E6B" w:rsidRPr="00FE52C7" w:rsidTr="0038598B">
        <w:trPr>
          <w:jc w:val="center"/>
        </w:trPr>
        <w:tc>
          <w:tcPr>
            <w:tcW w:w="297"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66</w:t>
            </w:r>
          </w:p>
        </w:tc>
        <w:tc>
          <w:tcPr>
            <w:tcW w:w="35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1980103</w:t>
            </w:r>
          </w:p>
        </w:tc>
        <w:tc>
          <w:tcPr>
            <w:tcW w:w="689" w:type="pct"/>
            <w:vAlign w:val="center"/>
          </w:tcPr>
          <w:p w:rsidR="00F06E6B" w:rsidRDefault="00F06E6B" w:rsidP="004B4395">
            <w:pPr>
              <w:pStyle w:val="a1"/>
              <w:numPr>
                <w:ilvl w:val="0"/>
                <w:numId w:val="0"/>
              </w:numPr>
              <w:spacing w:line="240" w:lineRule="auto"/>
              <w:jc w:val="center"/>
              <w:rPr>
                <w:sz w:val="24"/>
                <w:szCs w:val="24"/>
              </w:rPr>
            </w:pPr>
            <w:r>
              <w:rPr>
                <w:sz w:val="24"/>
                <w:szCs w:val="24"/>
              </w:rPr>
              <w:t>Сокол – Харовск – Вожега</w:t>
            </w:r>
          </w:p>
          <w:p w:rsidR="00F06E6B" w:rsidRPr="00FE52C7" w:rsidRDefault="00F06E6B" w:rsidP="004B4395">
            <w:pPr>
              <w:pStyle w:val="a1"/>
              <w:numPr>
                <w:ilvl w:val="0"/>
                <w:numId w:val="0"/>
              </w:numPr>
              <w:spacing w:line="240" w:lineRule="auto"/>
              <w:jc w:val="center"/>
              <w:rPr>
                <w:sz w:val="24"/>
                <w:szCs w:val="24"/>
              </w:rPr>
            </w:pPr>
            <w:r>
              <w:rPr>
                <w:sz w:val="24"/>
                <w:szCs w:val="24"/>
              </w:rPr>
              <w:t>(Харовский район)</w:t>
            </w:r>
          </w:p>
        </w:tc>
        <w:tc>
          <w:tcPr>
            <w:tcW w:w="71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19-252 ПО РЗ 19К-033</w:t>
            </w:r>
          </w:p>
        </w:tc>
        <w:tc>
          <w:tcPr>
            <w:tcW w:w="236"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68.6</w:t>
            </w:r>
          </w:p>
        </w:tc>
        <w:tc>
          <w:tcPr>
            <w:tcW w:w="375"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480046.0</w:t>
            </w:r>
          </w:p>
        </w:tc>
        <w:tc>
          <w:tcPr>
            <w:tcW w:w="319" w:type="pct"/>
            <w:vAlign w:val="center"/>
          </w:tcPr>
          <w:p w:rsidR="00F06E6B" w:rsidRPr="00FE52C7" w:rsidRDefault="00F06E6B" w:rsidP="00F06E6B">
            <w:pPr>
              <w:pStyle w:val="a1"/>
              <w:numPr>
                <w:ilvl w:val="0"/>
                <w:numId w:val="0"/>
              </w:numPr>
              <w:spacing w:line="240" w:lineRule="auto"/>
              <w:jc w:val="center"/>
              <w:rPr>
                <w:sz w:val="24"/>
                <w:szCs w:val="24"/>
              </w:rPr>
            </w:pPr>
            <w:r>
              <w:rPr>
                <w:sz w:val="24"/>
                <w:szCs w:val="24"/>
              </w:rPr>
              <w:t>-</w:t>
            </w:r>
          </w:p>
        </w:tc>
        <w:tc>
          <w:tcPr>
            <w:tcW w:w="359" w:type="pct"/>
            <w:vAlign w:val="center"/>
          </w:tcPr>
          <w:p w:rsidR="00F06E6B" w:rsidRPr="00FE52C7" w:rsidRDefault="00F06E6B" w:rsidP="00F06E6B">
            <w:pPr>
              <w:pStyle w:val="a1"/>
              <w:numPr>
                <w:ilvl w:val="0"/>
                <w:numId w:val="0"/>
              </w:numPr>
              <w:spacing w:line="240" w:lineRule="auto"/>
              <w:jc w:val="center"/>
              <w:rPr>
                <w:sz w:val="24"/>
                <w:szCs w:val="24"/>
              </w:rPr>
            </w:pPr>
            <w:r>
              <w:rPr>
                <w:sz w:val="24"/>
                <w:szCs w:val="24"/>
              </w:rPr>
              <w:t>-</w:t>
            </w:r>
          </w:p>
        </w:tc>
        <w:tc>
          <w:tcPr>
            <w:tcW w:w="403"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432"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214"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23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r>
      <w:tr w:rsidR="00F06E6B" w:rsidRPr="00FE52C7" w:rsidTr="0038598B">
        <w:trPr>
          <w:jc w:val="center"/>
        </w:trPr>
        <w:tc>
          <w:tcPr>
            <w:tcW w:w="297"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67</w:t>
            </w:r>
          </w:p>
        </w:tc>
        <w:tc>
          <w:tcPr>
            <w:tcW w:w="35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1980103</w:t>
            </w:r>
          </w:p>
        </w:tc>
        <w:tc>
          <w:tcPr>
            <w:tcW w:w="689" w:type="pct"/>
            <w:vAlign w:val="center"/>
          </w:tcPr>
          <w:p w:rsidR="00F06E6B" w:rsidRDefault="00F06E6B" w:rsidP="004B4395">
            <w:pPr>
              <w:pStyle w:val="a1"/>
              <w:numPr>
                <w:ilvl w:val="0"/>
                <w:numId w:val="0"/>
              </w:numPr>
              <w:spacing w:line="240" w:lineRule="auto"/>
              <w:jc w:val="center"/>
              <w:rPr>
                <w:sz w:val="24"/>
                <w:szCs w:val="24"/>
              </w:rPr>
            </w:pPr>
            <w:r>
              <w:rPr>
                <w:sz w:val="24"/>
                <w:szCs w:val="24"/>
              </w:rPr>
              <w:t xml:space="preserve">Сямжа – Харовск </w:t>
            </w:r>
          </w:p>
          <w:p w:rsidR="00F06E6B" w:rsidRPr="00FE52C7" w:rsidRDefault="00F06E6B" w:rsidP="004B4395">
            <w:pPr>
              <w:pStyle w:val="a1"/>
              <w:numPr>
                <w:ilvl w:val="0"/>
                <w:numId w:val="0"/>
              </w:numPr>
              <w:spacing w:line="240" w:lineRule="auto"/>
              <w:jc w:val="center"/>
              <w:rPr>
                <w:sz w:val="24"/>
                <w:szCs w:val="24"/>
              </w:rPr>
            </w:pPr>
            <w:r>
              <w:rPr>
                <w:sz w:val="24"/>
                <w:szCs w:val="24"/>
              </w:rPr>
              <w:t>(Харовский район)</w:t>
            </w:r>
          </w:p>
        </w:tc>
        <w:tc>
          <w:tcPr>
            <w:tcW w:w="71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19-252 ОП РЗ 19К-035</w:t>
            </w:r>
          </w:p>
        </w:tc>
        <w:tc>
          <w:tcPr>
            <w:tcW w:w="236"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23.0</w:t>
            </w:r>
          </w:p>
        </w:tc>
        <w:tc>
          <w:tcPr>
            <w:tcW w:w="375"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161000.0</w:t>
            </w:r>
          </w:p>
        </w:tc>
        <w:tc>
          <w:tcPr>
            <w:tcW w:w="319" w:type="pct"/>
            <w:vAlign w:val="center"/>
          </w:tcPr>
          <w:p w:rsidR="00F06E6B" w:rsidRPr="00FE52C7" w:rsidRDefault="00F06E6B" w:rsidP="00F06E6B">
            <w:pPr>
              <w:pStyle w:val="a1"/>
              <w:numPr>
                <w:ilvl w:val="0"/>
                <w:numId w:val="0"/>
              </w:numPr>
              <w:spacing w:line="240" w:lineRule="auto"/>
              <w:jc w:val="center"/>
              <w:rPr>
                <w:sz w:val="24"/>
                <w:szCs w:val="24"/>
              </w:rPr>
            </w:pPr>
            <w:r>
              <w:rPr>
                <w:sz w:val="24"/>
                <w:szCs w:val="24"/>
              </w:rPr>
              <w:t>-</w:t>
            </w:r>
          </w:p>
        </w:tc>
        <w:tc>
          <w:tcPr>
            <w:tcW w:w="359" w:type="pct"/>
            <w:vAlign w:val="center"/>
          </w:tcPr>
          <w:p w:rsidR="00F06E6B" w:rsidRPr="00FE52C7" w:rsidRDefault="00F06E6B" w:rsidP="00F06E6B">
            <w:pPr>
              <w:pStyle w:val="a1"/>
              <w:numPr>
                <w:ilvl w:val="0"/>
                <w:numId w:val="0"/>
              </w:numPr>
              <w:spacing w:line="240" w:lineRule="auto"/>
              <w:jc w:val="center"/>
              <w:rPr>
                <w:sz w:val="24"/>
                <w:szCs w:val="24"/>
              </w:rPr>
            </w:pPr>
            <w:r>
              <w:rPr>
                <w:sz w:val="24"/>
                <w:szCs w:val="24"/>
              </w:rPr>
              <w:t>-</w:t>
            </w:r>
          </w:p>
        </w:tc>
        <w:tc>
          <w:tcPr>
            <w:tcW w:w="403"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38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432"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214"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c>
          <w:tcPr>
            <w:tcW w:w="230" w:type="pct"/>
            <w:vAlign w:val="center"/>
          </w:tcPr>
          <w:p w:rsidR="00F06E6B" w:rsidRPr="00FE52C7" w:rsidRDefault="00F06E6B" w:rsidP="00FE52C7">
            <w:pPr>
              <w:pStyle w:val="a1"/>
              <w:numPr>
                <w:ilvl w:val="0"/>
                <w:numId w:val="0"/>
              </w:numPr>
              <w:spacing w:line="240" w:lineRule="auto"/>
              <w:jc w:val="center"/>
              <w:rPr>
                <w:sz w:val="24"/>
                <w:szCs w:val="24"/>
              </w:rPr>
            </w:pPr>
            <w:r>
              <w:rPr>
                <w:sz w:val="24"/>
                <w:szCs w:val="24"/>
              </w:rPr>
              <w:t>-</w:t>
            </w:r>
          </w:p>
        </w:tc>
      </w:tr>
      <w:tr w:rsidR="00F06E6B" w:rsidRPr="00FE52C7" w:rsidTr="00F06E6B">
        <w:trPr>
          <w:jc w:val="center"/>
        </w:trPr>
        <w:tc>
          <w:tcPr>
            <w:tcW w:w="5000" w:type="pct"/>
            <w:gridSpan w:val="13"/>
            <w:vAlign w:val="center"/>
          </w:tcPr>
          <w:p w:rsidR="00F06E6B" w:rsidRPr="00F06E6B" w:rsidRDefault="00F06E6B" w:rsidP="00FE52C7">
            <w:pPr>
              <w:pStyle w:val="a1"/>
              <w:numPr>
                <w:ilvl w:val="0"/>
                <w:numId w:val="0"/>
              </w:numPr>
              <w:spacing w:line="240" w:lineRule="auto"/>
              <w:jc w:val="center"/>
              <w:rPr>
                <w:b/>
                <w:sz w:val="24"/>
                <w:szCs w:val="24"/>
              </w:rPr>
            </w:pPr>
            <w:r>
              <w:rPr>
                <w:b/>
                <w:sz w:val="24"/>
                <w:szCs w:val="24"/>
              </w:rPr>
              <w:t>2023 год</w:t>
            </w:r>
          </w:p>
        </w:tc>
      </w:tr>
      <w:tr w:rsidR="00F06E6B" w:rsidRPr="00FE52C7" w:rsidTr="0038598B">
        <w:trPr>
          <w:jc w:val="center"/>
        </w:trPr>
        <w:tc>
          <w:tcPr>
            <w:tcW w:w="297"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66</w:t>
            </w:r>
          </w:p>
        </w:tc>
        <w:tc>
          <w:tcPr>
            <w:tcW w:w="35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1980103</w:t>
            </w:r>
          </w:p>
        </w:tc>
        <w:tc>
          <w:tcPr>
            <w:tcW w:w="689" w:type="pct"/>
            <w:vAlign w:val="center"/>
          </w:tcPr>
          <w:p w:rsidR="00F06E6B" w:rsidRDefault="00F06E6B" w:rsidP="004B4395">
            <w:pPr>
              <w:pStyle w:val="a1"/>
              <w:numPr>
                <w:ilvl w:val="0"/>
                <w:numId w:val="0"/>
              </w:numPr>
              <w:spacing w:line="240" w:lineRule="auto"/>
              <w:jc w:val="center"/>
              <w:rPr>
                <w:sz w:val="24"/>
                <w:szCs w:val="24"/>
              </w:rPr>
            </w:pPr>
            <w:r>
              <w:rPr>
                <w:sz w:val="24"/>
                <w:szCs w:val="24"/>
              </w:rPr>
              <w:t>Сокол – Харовск – Вожега</w:t>
            </w:r>
          </w:p>
          <w:p w:rsidR="00F06E6B" w:rsidRPr="00FE52C7" w:rsidRDefault="00F06E6B" w:rsidP="004B4395">
            <w:pPr>
              <w:pStyle w:val="a1"/>
              <w:numPr>
                <w:ilvl w:val="0"/>
                <w:numId w:val="0"/>
              </w:numPr>
              <w:spacing w:line="240" w:lineRule="auto"/>
              <w:jc w:val="center"/>
              <w:rPr>
                <w:sz w:val="24"/>
                <w:szCs w:val="24"/>
              </w:rPr>
            </w:pPr>
            <w:r>
              <w:rPr>
                <w:sz w:val="24"/>
                <w:szCs w:val="24"/>
              </w:rPr>
              <w:t>(Харовский район)</w:t>
            </w:r>
          </w:p>
        </w:tc>
        <w:tc>
          <w:tcPr>
            <w:tcW w:w="71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19-252 ПО РЗ 19К-033</w:t>
            </w:r>
          </w:p>
        </w:tc>
        <w:tc>
          <w:tcPr>
            <w:tcW w:w="236"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68.6</w:t>
            </w:r>
          </w:p>
        </w:tc>
        <w:tc>
          <w:tcPr>
            <w:tcW w:w="375"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480046.0</w:t>
            </w:r>
          </w:p>
        </w:tc>
        <w:tc>
          <w:tcPr>
            <w:tcW w:w="319" w:type="pct"/>
            <w:vAlign w:val="center"/>
          </w:tcPr>
          <w:p w:rsidR="00F06E6B" w:rsidRPr="00FE52C7" w:rsidRDefault="00EB034E" w:rsidP="00F06E6B">
            <w:pPr>
              <w:pStyle w:val="a1"/>
              <w:numPr>
                <w:ilvl w:val="0"/>
                <w:numId w:val="0"/>
              </w:numPr>
              <w:spacing w:line="240" w:lineRule="auto"/>
              <w:jc w:val="center"/>
              <w:rPr>
                <w:sz w:val="24"/>
                <w:szCs w:val="24"/>
              </w:rPr>
            </w:pPr>
            <w:r>
              <w:rPr>
                <w:sz w:val="24"/>
                <w:szCs w:val="24"/>
              </w:rPr>
              <w:t>-</w:t>
            </w:r>
          </w:p>
        </w:tc>
        <w:tc>
          <w:tcPr>
            <w:tcW w:w="359" w:type="pct"/>
            <w:vAlign w:val="center"/>
          </w:tcPr>
          <w:p w:rsidR="00F06E6B" w:rsidRPr="00FE52C7" w:rsidRDefault="00EB034E" w:rsidP="00F06E6B">
            <w:pPr>
              <w:pStyle w:val="a1"/>
              <w:numPr>
                <w:ilvl w:val="0"/>
                <w:numId w:val="0"/>
              </w:numPr>
              <w:spacing w:line="240" w:lineRule="auto"/>
              <w:jc w:val="center"/>
              <w:rPr>
                <w:sz w:val="24"/>
                <w:szCs w:val="24"/>
              </w:rPr>
            </w:pPr>
            <w:r>
              <w:rPr>
                <w:sz w:val="24"/>
                <w:szCs w:val="24"/>
              </w:rPr>
              <w:t>-</w:t>
            </w:r>
          </w:p>
        </w:tc>
        <w:tc>
          <w:tcPr>
            <w:tcW w:w="403"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380"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432"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214"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230"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r>
      <w:tr w:rsidR="00F06E6B" w:rsidRPr="00FE52C7" w:rsidTr="0038598B">
        <w:trPr>
          <w:jc w:val="center"/>
        </w:trPr>
        <w:tc>
          <w:tcPr>
            <w:tcW w:w="297"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67</w:t>
            </w:r>
          </w:p>
        </w:tc>
        <w:tc>
          <w:tcPr>
            <w:tcW w:w="35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1980103</w:t>
            </w:r>
          </w:p>
        </w:tc>
        <w:tc>
          <w:tcPr>
            <w:tcW w:w="689" w:type="pct"/>
            <w:vAlign w:val="center"/>
          </w:tcPr>
          <w:p w:rsidR="00F06E6B" w:rsidRDefault="00F06E6B" w:rsidP="004B4395">
            <w:pPr>
              <w:pStyle w:val="a1"/>
              <w:numPr>
                <w:ilvl w:val="0"/>
                <w:numId w:val="0"/>
              </w:numPr>
              <w:spacing w:line="240" w:lineRule="auto"/>
              <w:jc w:val="center"/>
              <w:rPr>
                <w:sz w:val="24"/>
                <w:szCs w:val="24"/>
              </w:rPr>
            </w:pPr>
            <w:r>
              <w:rPr>
                <w:sz w:val="24"/>
                <w:szCs w:val="24"/>
              </w:rPr>
              <w:t xml:space="preserve">Сямжа – Харовск </w:t>
            </w:r>
          </w:p>
          <w:p w:rsidR="00F06E6B" w:rsidRPr="00FE52C7" w:rsidRDefault="00F06E6B" w:rsidP="004B4395">
            <w:pPr>
              <w:pStyle w:val="a1"/>
              <w:numPr>
                <w:ilvl w:val="0"/>
                <w:numId w:val="0"/>
              </w:numPr>
              <w:spacing w:line="240" w:lineRule="auto"/>
              <w:jc w:val="center"/>
              <w:rPr>
                <w:sz w:val="24"/>
                <w:szCs w:val="24"/>
              </w:rPr>
            </w:pPr>
            <w:r>
              <w:rPr>
                <w:sz w:val="24"/>
                <w:szCs w:val="24"/>
              </w:rPr>
              <w:t>(Харовский район)</w:t>
            </w:r>
          </w:p>
        </w:tc>
        <w:tc>
          <w:tcPr>
            <w:tcW w:w="71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19-252 ОП РЗ 19К-035</w:t>
            </w:r>
          </w:p>
        </w:tc>
        <w:tc>
          <w:tcPr>
            <w:tcW w:w="236"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23.0</w:t>
            </w:r>
          </w:p>
        </w:tc>
        <w:tc>
          <w:tcPr>
            <w:tcW w:w="375"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161000.0</w:t>
            </w:r>
          </w:p>
        </w:tc>
        <w:tc>
          <w:tcPr>
            <w:tcW w:w="319" w:type="pct"/>
            <w:vAlign w:val="center"/>
          </w:tcPr>
          <w:p w:rsidR="00F06E6B" w:rsidRPr="00FE52C7" w:rsidRDefault="00EB034E" w:rsidP="00F06E6B">
            <w:pPr>
              <w:pStyle w:val="a1"/>
              <w:numPr>
                <w:ilvl w:val="0"/>
                <w:numId w:val="0"/>
              </w:numPr>
              <w:spacing w:line="240" w:lineRule="auto"/>
              <w:jc w:val="center"/>
              <w:rPr>
                <w:sz w:val="24"/>
                <w:szCs w:val="24"/>
              </w:rPr>
            </w:pPr>
            <w:r>
              <w:rPr>
                <w:sz w:val="24"/>
                <w:szCs w:val="24"/>
              </w:rPr>
              <w:t>-</w:t>
            </w:r>
          </w:p>
        </w:tc>
        <w:tc>
          <w:tcPr>
            <w:tcW w:w="359" w:type="pct"/>
            <w:vAlign w:val="center"/>
          </w:tcPr>
          <w:p w:rsidR="00F06E6B" w:rsidRPr="00FE52C7" w:rsidRDefault="00EB034E" w:rsidP="00F06E6B">
            <w:pPr>
              <w:pStyle w:val="a1"/>
              <w:numPr>
                <w:ilvl w:val="0"/>
                <w:numId w:val="0"/>
              </w:numPr>
              <w:spacing w:line="240" w:lineRule="auto"/>
              <w:jc w:val="center"/>
              <w:rPr>
                <w:sz w:val="24"/>
                <w:szCs w:val="24"/>
              </w:rPr>
            </w:pPr>
            <w:r>
              <w:rPr>
                <w:sz w:val="24"/>
                <w:szCs w:val="24"/>
              </w:rPr>
              <w:t>-</w:t>
            </w:r>
          </w:p>
        </w:tc>
        <w:tc>
          <w:tcPr>
            <w:tcW w:w="403"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380"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432"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214"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230"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r>
      <w:tr w:rsidR="00F06E6B" w:rsidRPr="00FE52C7" w:rsidTr="00F06E6B">
        <w:trPr>
          <w:jc w:val="center"/>
        </w:trPr>
        <w:tc>
          <w:tcPr>
            <w:tcW w:w="5000" w:type="pct"/>
            <w:gridSpan w:val="13"/>
            <w:vAlign w:val="center"/>
          </w:tcPr>
          <w:p w:rsidR="00F06E6B" w:rsidRPr="00F06E6B" w:rsidRDefault="00F06E6B" w:rsidP="00FE52C7">
            <w:pPr>
              <w:pStyle w:val="a1"/>
              <w:numPr>
                <w:ilvl w:val="0"/>
                <w:numId w:val="0"/>
              </w:numPr>
              <w:spacing w:line="240" w:lineRule="auto"/>
              <w:jc w:val="center"/>
              <w:rPr>
                <w:b/>
                <w:sz w:val="24"/>
                <w:szCs w:val="24"/>
              </w:rPr>
            </w:pPr>
            <w:r>
              <w:rPr>
                <w:b/>
                <w:sz w:val="24"/>
                <w:szCs w:val="24"/>
              </w:rPr>
              <w:t>2024 год</w:t>
            </w:r>
          </w:p>
        </w:tc>
      </w:tr>
      <w:tr w:rsidR="00F06E6B" w:rsidRPr="00FE52C7" w:rsidTr="0038598B">
        <w:trPr>
          <w:jc w:val="center"/>
        </w:trPr>
        <w:tc>
          <w:tcPr>
            <w:tcW w:w="297"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66</w:t>
            </w:r>
          </w:p>
        </w:tc>
        <w:tc>
          <w:tcPr>
            <w:tcW w:w="35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1980103</w:t>
            </w:r>
          </w:p>
        </w:tc>
        <w:tc>
          <w:tcPr>
            <w:tcW w:w="689" w:type="pct"/>
            <w:vAlign w:val="center"/>
          </w:tcPr>
          <w:p w:rsidR="00F06E6B" w:rsidRDefault="00F06E6B" w:rsidP="004B4395">
            <w:pPr>
              <w:pStyle w:val="a1"/>
              <w:numPr>
                <w:ilvl w:val="0"/>
                <w:numId w:val="0"/>
              </w:numPr>
              <w:spacing w:line="240" w:lineRule="auto"/>
              <w:jc w:val="center"/>
              <w:rPr>
                <w:sz w:val="24"/>
                <w:szCs w:val="24"/>
              </w:rPr>
            </w:pPr>
            <w:r>
              <w:rPr>
                <w:sz w:val="24"/>
                <w:szCs w:val="24"/>
              </w:rPr>
              <w:t>Сокол – Харовск – Вожега</w:t>
            </w:r>
          </w:p>
          <w:p w:rsidR="00F06E6B" w:rsidRPr="00FE52C7" w:rsidRDefault="00F06E6B" w:rsidP="004B4395">
            <w:pPr>
              <w:pStyle w:val="a1"/>
              <w:numPr>
                <w:ilvl w:val="0"/>
                <w:numId w:val="0"/>
              </w:numPr>
              <w:spacing w:line="240" w:lineRule="auto"/>
              <w:jc w:val="center"/>
              <w:rPr>
                <w:sz w:val="24"/>
                <w:szCs w:val="24"/>
              </w:rPr>
            </w:pPr>
            <w:r>
              <w:rPr>
                <w:sz w:val="24"/>
                <w:szCs w:val="24"/>
              </w:rPr>
              <w:t>(Харовский район)</w:t>
            </w:r>
          </w:p>
        </w:tc>
        <w:tc>
          <w:tcPr>
            <w:tcW w:w="71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19-252 ПО РЗ 19К-033</w:t>
            </w:r>
          </w:p>
        </w:tc>
        <w:tc>
          <w:tcPr>
            <w:tcW w:w="236"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68.6</w:t>
            </w:r>
          </w:p>
        </w:tc>
        <w:tc>
          <w:tcPr>
            <w:tcW w:w="375"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480046.0</w:t>
            </w:r>
          </w:p>
        </w:tc>
        <w:tc>
          <w:tcPr>
            <w:tcW w:w="319" w:type="pct"/>
            <w:vAlign w:val="center"/>
          </w:tcPr>
          <w:p w:rsidR="00F06E6B" w:rsidRPr="00FE52C7" w:rsidRDefault="00EB034E" w:rsidP="00F06E6B">
            <w:pPr>
              <w:pStyle w:val="a1"/>
              <w:numPr>
                <w:ilvl w:val="0"/>
                <w:numId w:val="0"/>
              </w:numPr>
              <w:spacing w:line="240" w:lineRule="auto"/>
              <w:jc w:val="center"/>
              <w:rPr>
                <w:sz w:val="24"/>
                <w:szCs w:val="24"/>
              </w:rPr>
            </w:pPr>
            <w:r>
              <w:rPr>
                <w:sz w:val="24"/>
                <w:szCs w:val="24"/>
              </w:rPr>
              <w:t>-</w:t>
            </w:r>
          </w:p>
        </w:tc>
        <w:tc>
          <w:tcPr>
            <w:tcW w:w="359" w:type="pct"/>
            <w:vAlign w:val="center"/>
          </w:tcPr>
          <w:p w:rsidR="00F06E6B" w:rsidRPr="00FE52C7" w:rsidRDefault="00EB034E" w:rsidP="00F06E6B">
            <w:pPr>
              <w:pStyle w:val="a1"/>
              <w:numPr>
                <w:ilvl w:val="0"/>
                <w:numId w:val="0"/>
              </w:numPr>
              <w:spacing w:line="240" w:lineRule="auto"/>
              <w:jc w:val="center"/>
              <w:rPr>
                <w:sz w:val="24"/>
                <w:szCs w:val="24"/>
              </w:rPr>
            </w:pPr>
            <w:r>
              <w:rPr>
                <w:sz w:val="24"/>
                <w:szCs w:val="24"/>
              </w:rPr>
              <w:t>-</w:t>
            </w:r>
          </w:p>
        </w:tc>
        <w:tc>
          <w:tcPr>
            <w:tcW w:w="403"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380"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432"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214" w:type="pct"/>
            <w:vAlign w:val="center"/>
          </w:tcPr>
          <w:p w:rsidR="00F06E6B" w:rsidRPr="00FE52C7" w:rsidRDefault="00F06E6B" w:rsidP="00FE52C7">
            <w:pPr>
              <w:pStyle w:val="a1"/>
              <w:numPr>
                <w:ilvl w:val="0"/>
                <w:numId w:val="0"/>
              </w:numPr>
              <w:spacing w:line="240" w:lineRule="auto"/>
              <w:jc w:val="center"/>
              <w:rPr>
                <w:sz w:val="24"/>
                <w:szCs w:val="24"/>
              </w:rPr>
            </w:pPr>
          </w:p>
        </w:tc>
        <w:tc>
          <w:tcPr>
            <w:tcW w:w="230"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r>
      <w:tr w:rsidR="00F06E6B" w:rsidRPr="00FE52C7" w:rsidTr="0038598B">
        <w:trPr>
          <w:jc w:val="center"/>
        </w:trPr>
        <w:tc>
          <w:tcPr>
            <w:tcW w:w="297"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67</w:t>
            </w:r>
          </w:p>
        </w:tc>
        <w:tc>
          <w:tcPr>
            <w:tcW w:w="35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1980103</w:t>
            </w:r>
          </w:p>
        </w:tc>
        <w:tc>
          <w:tcPr>
            <w:tcW w:w="689" w:type="pct"/>
            <w:vAlign w:val="center"/>
          </w:tcPr>
          <w:p w:rsidR="00F06E6B" w:rsidRDefault="00F06E6B" w:rsidP="004B4395">
            <w:pPr>
              <w:pStyle w:val="a1"/>
              <w:numPr>
                <w:ilvl w:val="0"/>
                <w:numId w:val="0"/>
              </w:numPr>
              <w:spacing w:line="240" w:lineRule="auto"/>
              <w:jc w:val="center"/>
              <w:rPr>
                <w:sz w:val="24"/>
                <w:szCs w:val="24"/>
              </w:rPr>
            </w:pPr>
            <w:r>
              <w:rPr>
                <w:sz w:val="24"/>
                <w:szCs w:val="24"/>
              </w:rPr>
              <w:t xml:space="preserve">Сямжа – Харовск </w:t>
            </w:r>
          </w:p>
          <w:p w:rsidR="00F06E6B" w:rsidRPr="00FE52C7" w:rsidRDefault="00F06E6B" w:rsidP="004B4395">
            <w:pPr>
              <w:pStyle w:val="a1"/>
              <w:numPr>
                <w:ilvl w:val="0"/>
                <w:numId w:val="0"/>
              </w:numPr>
              <w:spacing w:line="240" w:lineRule="auto"/>
              <w:jc w:val="center"/>
              <w:rPr>
                <w:sz w:val="24"/>
                <w:szCs w:val="24"/>
              </w:rPr>
            </w:pPr>
            <w:r>
              <w:rPr>
                <w:sz w:val="24"/>
                <w:szCs w:val="24"/>
              </w:rPr>
              <w:t>(Харовский район)</w:t>
            </w:r>
          </w:p>
        </w:tc>
        <w:tc>
          <w:tcPr>
            <w:tcW w:w="713"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19-252 ОП РЗ 19К-035</w:t>
            </w:r>
          </w:p>
        </w:tc>
        <w:tc>
          <w:tcPr>
            <w:tcW w:w="236"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23.0</w:t>
            </w:r>
          </w:p>
        </w:tc>
        <w:tc>
          <w:tcPr>
            <w:tcW w:w="375" w:type="pct"/>
            <w:vAlign w:val="center"/>
          </w:tcPr>
          <w:p w:rsidR="00F06E6B" w:rsidRPr="00FE52C7" w:rsidRDefault="00F06E6B" w:rsidP="004B4395">
            <w:pPr>
              <w:pStyle w:val="a1"/>
              <w:numPr>
                <w:ilvl w:val="0"/>
                <w:numId w:val="0"/>
              </w:numPr>
              <w:spacing w:line="240" w:lineRule="auto"/>
              <w:jc w:val="center"/>
              <w:rPr>
                <w:sz w:val="24"/>
                <w:szCs w:val="24"/>
              </w:rPr>
            </w:pPr>
            <w:r>
              <w:rPr>
                <w:sz w:val="24"/>
                <w:szCs w:val="24"/>
              </w:rPr>
              <w:t>161000.0</w:t>
            </w:r>
          </w:p>
        </w:tc>
        <w:tc>
          <w:tcPr>
            <w:tcW w:w="319" w:type="pct"/>
            <w:vAlign w:val="center"/>
          </w:tcPr>
          <w:p w:rsidR="00F06E6B" w:rsidRPr="00FE52C7" w:rsidRDefault="00EB034E" w:rsidP="00F06E6B">
            <w:pPr>
              <w:pStyle w:val="a1"/>
              <w:numPr>
                <w:ilvl w:val="0"/>
                <w:numId w:val="0"/>
              </w:numPr>
              <w:spacing w:line="240" w:lineRule="auto"/>
              <w:jc w:val="center"/>
              <w:rPr>
                <w:sz w:val="24"/>
                <w:szCs w:val="24"/>
              </w:rPr>
            </w:pPr>
            <w:r>
              <w:rPr>
                <w:sz w:val="24"/>
                <w:szCs w:val="24"/>
              </w:rPr>
              <w:t>-</w:t>
            </w:r>
          </w:p>
        </w:tc>
        <w:tc>
          <w:tcPr>
            <w:tcW w:w="359" w:type="pct"/>
            <w:vAlign w:val="center"/>
          </w:tcPr>
          <w:p w:rsidR="00F06E6B" w:rsidRPr="00FE52C7" w:rsidRDefault="00EB034E" w:rsidP="00F06E6B">
            <w:pPr>
              <w:pStyle w:val="a1"/>
              <w:numPr>
                <w:ilvl w:val="0"/>
                <w:numId w:val="0"/>
              </w:numPr>
              <w:spacing w:line="240" w:lineRule="auto"/>
              <w:jc w:val="center"/>
              <w:rPr>
                <w:sz w:val="24"/>
                <w:szCs w:val="24"/>
              </w:rPr>
            </w:pPr>
            <w:r>
              <w:rPr>
                <w:sz w:val="24"/>
                <w:szCs w:val="24"/>
              </w:rPr>
              <w:t>-</w:t>
            </w:r>
          </w:p>
        </w:tc>
        <w:tc>
          <w:tcPr>
            <w:tcW w:w="403"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380"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432"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214"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c>
          <w:tcPr>
            <w:tcW w:w="230" w:type="pct"/>
            <w:vAlign w:val="center"/>
          </w:tcPr>
          <w:p w:rsidR="00F06E6B" w:rsidRPr="00FE52C7" w:rsidRDefault="00EB034E" w:rsidP="00FE52C7">
            <w:pPr>
              <w:pStyle w:val="a1"/>
              <w:numPr>
                <w:ilvl w:val="0"/>
                <w:numId w:val="0"/>
              </w:numPr>
              <w:spacing w:line="240" w:lineRule="auto"/>
              <w:jc w:val="center"/>
              <w:rPr>
                <w:sz w:val="24"/>
                <w:szCs w:val="24"/>
              </w:rPr>
            </w:pPr>
            <w:r>
              <w:rPr>
                <w:sz w:val="24"/>
                <w:szCs w:val="24"/>
              </w:rPr>
              <w:t>-</w:t>
            </w:r>
          </w:p>
        </w:tc>
      </w:tr>
    </w:tbl>
    <w:p w:rsidR="00FE52C7" w:rsidRDefault="00FE52C7">
      <w:pPr>
        <w:sectPr w:rsidR="00FE52C7" w:rsidSect="00FE52C7">
          <w:pgSz w:w="16840" w:h="11907" w:orient="landscape" w:code="9"/>
          <w:pgMar w:top="567" w:right="1134" w:bottom="1701" w:left="1134" w:header="709" w:footer="709" w:gutter="0"/>
          <w:cols w:space="708"/>
          <w:docGrid w:linePitch="360"/>
        </w:sectPr>
      </w:pPr>
    </w:p>
    <w:p w:rsidR="00223E57" w:rsidRDefault="00223E57" w:rsidP="009E13E4">
      <w:pPr>
        <w:pStyle w:val="aff1"/>
      </w:pPr>
      <w:r>
        <w:t xml:space="preserve">В рамках проведенного совещания начальника Департамента дорожного хозяйства и транспорта Вологодской области с представителями Общественной палаты РФ и области, общественными контролерами, сотрудниками регионального Управления ГИБДД и администрацией Сокольского и Харовского районов были обсуждены итоги реализации в 2019 году национального проекта «Безопасность и качественные автомобильные дороги», а так же </w:t>
      </w:r>
      <w:r w:rsidR="002C28D0">
        <w:t xml:space="preserve">был поднят вопрос о срочном ремонте дороги «Сокол-Харовск-Вожега», протяженность данной дороги составляет 132 км и по оценки Департамента дорожного хозяйства и транспорта области вся она нуждается в ремонте, поэтому дорога была включена в проект «Безопасность и качественные автомобильные дороги. </w:t>
      </w:r>
    </w:p>
    <w:p w:rsidR="005D7C27" w:rsidRPr="00223E57" w:rsidRDefault="005D7C27" w:rsidP="009E13E4">
      <w:pPr>
        <w:pStyle w:val="aff1"/>
      </w:pPr>
      <w:r w:rsidRPr="00223E57">
        <w:t xml:space="preserve">Резервные объекты на автомобильных дорогах </w:t>
      </w:r>
      <w:r w:rsidR="00223E57" w:rsidRPr="00223E57">
        <w:t>муниципального района</w:t>
      </w:r>
      <w:r w:rsidRPr="00223E57">
        <w:t>, реализация мероприятий на которых возможна при условии увеличения финансирования национального проекта, либо за счет экономии, возникшей в результате снижения начальной (максимальной) цены контрактов при проведении конкурсных процедур</w:t>
      </w:r>
      <w:r w:rsidR="00223E57" w:rsidRPr="00223E57">
        <w:t xml:space="preserve"> до 2024</w:t>
      </w:r>
      <w:r w:rsidR="003C50C9" w:rsidRPr="00223E57">
        <w:t xml:space="preserve"> год</w:t>
      </w:r>
      <w:r w:rsidR="00223E57" w:rsidRPr="00223E57">
        <w:t>а по Вологодской области.</w:t>
      </w:r>
    </w:p>
    <w:p w:rsidR="00E91A94" w:rsidRPr="00F527CE" w:rsidRDefault="00E91A94" w:rsidP="009E13E4">
      <w:pPr>
        <w:pStyle w:val="aff1"/>
        <w:rPr>
          <w:highlight w:val="yellow"/>
        </w:rPr>
      </w:pPr>
    </w:p>
    <w:p w:rsidR="001C0D40" w:rsidRPr="008409CC" w:rsidRDefault="00AF4B99" w:rsidP="0068689D">
      <w:pPr>
        <w:pStyle w:val="110"/>
        <w:outlineLvl w:val="1"/>
      </w:pPr>
      <w:bookmarkStart w:id="12" w:name="_Toc536113491"/>
      <w:r w:rsidRPr="008409CC">
        <w:t>2</w:t>
      </w:r>
      <w:r w:rsidR="00FE39CA" w:rsidRPr="008409CC">
        <w:t xml:space="preserve">.3. </w:t>
      </w:r>
      <w:bookmarkEnd w:id="12"/>
      <w:r w:rsidR="00290EC0" w:rsidRPr="008409CC">
        <w:t>Оценка социально-экономической и</w:t>
      </w:r>
      <w:r w:rsidR="008409CC" w:rsidRPr="008409CC">
        <w:t xml:space="preserve"> градостроительной деятельности</w:t>
      </w:r>
    </w:p>
    <w:p w:rsidR="00C13A8E" w:rsidRPr="00F527CE" w:rsidRDefault="00C13A8E" w:rsidP="009E13E4">
      <w:pPr>
        <w:pStyle w:val="aff1"/>
        <w:rPr>
          <w:highlight w:val="yellow"/>
        </w:rPr>
      </w:pPr>
    </w:p>
    <w:p w:rsidR="000231EE" w:rsidRDefault="00CE7906"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sidRPr="00CE7906">
        <w:rPr>
          <w:rFonts w:ascii="Times New Roman" w:eastAsia="Times New Roman" w:hAnsi="Times New Roman" w:cs="Times New Roman"/>
          <w:position w:val="6"/>
          <w:sz w:val="28"/>
          <w:szCs w:val="28"/>
          <w:lang w:eastAsia="ru-RU"/>
        </w:rPr>
        <w:t xml:space="preserve">Харовский муниципальный район расположен на севере Вологодской области, занимает площадь 3,6 тыс.кв.м. </w:t>
      </w:r>
      <w:r w:rsidR="008B635A">
        <w:rPr>
          <w:rFonts w:ascii="Times New Roman" w:eastAsia="Times New Roman" w:hAnsi="Times New Roman" w:cs="Times New Roman"/>
          <w:position w:val="6"/>
          <w:sz w:val="28"/>
          <w:szCs w:val="28"/>
          <w:lang w:eastAsia="ru-RU"/>
        </w:rPr>
        <w:t>(</w:t>
      </w:r>
      <w:r w:rsidR="000231EE">
        <w:rPr>
          <w:rFonts w:ascii="Times New Roman" w:eastAsia="Times New Roman" w:hAnsi="Times New Roman" w:cs="Times New Roman"/>
          <w:position w:val="6"/>
          <w:sz w:val="28"/>
          <w:szCs w:val="28"/>
          <w:lang w:eastAsia="ru-RU"/>
        </w:rPr>
        <w:t>356367 га), что составляет 2,5% общей площади Вологодской области. Р</w:t>
      </w:r>
      <w:r w:rsidRPr="00CE7906">
        <w:rPr>
          <w:rFonts w:ascii="Times New Roman" w:eastAsia="Times New Roman" w:hAnsi="Times New Roman" w:cs="Times New Roman"/>
          <w:position w:val="6"/>
          <w:sz w:val="28"/>
          <w:szCs w:val="28"/>
          <w:lang w:eastAsia="ru-RU"/>
        </w:rPr>
        <w:t>айон граничит</w:t>
      </w:r>
      <w:r w:rsidR="000231EE">
        <w:rPr>
          <w:rFonts w:ascii="Times New Roman" w:eastAsia="Times New Roman" w:hAnsi="Times New Roman" w:cs="Times New Roman"/>
          <w:position w:val="6"/>
          <w:sz w:val="28"/>
          <w:szCs w:val="28"/>
          <w:lang w:eastAsia="ru-RU"/>
        </w:rPr>
        <w:t>:</w:t>
      </w:r>
    </w:p>
    <w:p w:rsidR="000231EE" w:rsidRDefault="000231EE"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w:t>
      </w:r>
      <w:r w:rsidR="00CE7906" w:rsidRPr="00CE7906">
        <w:rPr>
          <w:rFonts w:ascii="Times New Roman" w:eastAsia="Times New Roman" w:hAnsi="Times New Roman" w:cs="Times New Roman"/>
          <w:position w:val="6"/>
          <w:sz w:val="28"/>
          <w:szCs w:val="28"/>
          <w:lang w:eastAsia="ru-RU"/>
        </w:rPr>
        <w:t xml:space="preserve"> на юге с </w:t>
      </w:r>
      <w:r w:rsidR="00CE7906">
        <w:rPr>
          <w:rFonts w:ascii="Times New Roman" w:eastAsia="Times New Roman" w:hAnsi="Times New Roman" w:cs="Times New Roman"/>
          <w:position w:val="6"/>
          <w:sz w:val="28"/>
          <w:szCs w:val="28"/>
          <w:lang w:eastAsia="ru-RU"/>
        </w:rPr>
        <w:t>Сокольским,</w:t>
      </w:r>
    </w:p>
    <w:p w:rsidR="000231EE" w:rsidRDefault="000231EE"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w:t>
      </w:r>
      <w:r w:rsidR="00CE7906">
        <w:rPr>
          <w:rFonts w:ascii="Times New Roman" w:eastAsia="Times New Roman" w:hAnsi="Times New Roman" w:cs="Times New Roman"/>
          <w:position w:val="6"/>
          <w:sz w:val="28"/>
          <w:szCs w:val="28"/>
          <w:lang w:eastAsia="ru-RU"/>
        </w:rPr>
        <w:t xml:space="preserve"> на востоке с Сямженским</w:t>
      </w:r>
      <w:r>
        <w:rPr>
          <w:rFonts w:ascii="Times New Roman" w:eastAsia="Times New Roman" w:hAnsi="Times New Roman" w:cs="Times New Roman"/>
          <w:position w:val="6"/>
          <w:sz w:val="28"/>
          <w:szCs w:val="28"/>
          <w:lang w:eastAsia="ru-RU"/>
        </w:rPr>
        <w:t xml:space="preserve"> районом</w:t>
      </w:r>
      <w:r w:rsidR="00CE7906">
        <w:rPr>
          <w:rFonts w:ascii="Times New Roman" w:eastAsia="Times New Roman" w:hAnsi="Times New Roman" w:cs="Times New Roman"/>
          <w:position w:val="6"/>
          <w:sz w:val="28"/>
          <w:szCs w:val="28"/>
          <w:lang w:eastAsia="ru-RU"/>
        </w:rPr>
        <w:t>,</w:t>
      </w:r>
    </w:p>
    <w:p w:rsidR="000231EE" w:rsidRDefault="000231EE"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w:t>
      </w:r>
      <w:r w:rsidR="00CE7906">
        <w:rPr>
          <w:rFonts w:ascii="Times New Roman" w:eastAsia="Times New Roman" w:hAnsi="Times New Roman" w:cs="Times New Roman"/>
          <w:position w:val="6"/>
          <w:sz w:val="28"/>
          <w:szCs w:val="28"/>
          <w:lang w:eastAsia="ru-RU"/>
        </w:rPr>
        <w:t xml:space="preserve"> на западе с Усть-Кубинским</w:t>
      </w:r>
      <w:r>
        <w:rPr>
          <w:rFonts w:ascii="Times New Roman" w:eastAsia="Times New Roman" w:hAnsi="Times New Roman" w:cs="Times New Roman"/>
          <w:position w:val="6"/>
          <w:sz w:val="28"/>
          <w:szCs w:val="28"/>
          <w:lang w:eastAsia="ru-RU"/>
        </w:rPr>
        <w:t xml:space="preserve"> районом</w:t>
      </w:r>
      <w:r w:rsidR="00CE7906">
        <w:rPr>
          <w:rFonts w:ascii="Times New Roman" w:eastAsia="Times New Roman" w:hAnsi="Times New Roman" w:cs="Times New Roman"/>
          <w:position w:val="6"/>
          <w:sz w:val="28"/>
          <w:szCs w:val="28"/>
          <w:lang w:eastAsia="ru-RU"/>
        </w:rPr>
        <w:t>,</w:t>
      </w:r>
    </w:p>
    <w:p w:rsidR="00CE7906" w:rsidRDefault="000231EE"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w:t>
      </w:r>
      <w:r w:rsidR="00CE7906">
        <w:rPr>
          <w:rFonts w:ascii="Times New Roman" w:eastAsia="Times New Roman" w:hAnsi="Times New Roman" w:cs="Times New Roman"/>
          <w:position w:val="6"/>
          <w:sz w:val="28"/>
          <w:szCs w:val="28"/>
          <w:lang w:eastAsia="ru-RU"/>
        </w:rPr>
        <w:t xml:space="preserve"> </w:t>
      </w:r>
      <w:r>
        <w:rPr>
          <w:rFonts w:ascii="Times New Roman" w:eastAsia="Times New Roman" w:hAnsi="Times New Roman" w:cs="Times New Roman"/>
          <w:position w:val="6"/>
          <w:sz w:val="28"/>
          <w:szCs w:val="28"/>
          <w:lang w:eastAsia="ru-RU"/>
        </w:rPr>
        <w:t>на севере с Вожегорским районом</w:t>
      </w:r>
      <w:r w:rsidR="00CE7906">
        <w:rPr>
          <w:rFonts w:ascii="Times New Roman" w:eastAsia="Times New Roman" w:hAnsi="Times New Roman" w:cs="Times New Roman"/>
          <w:position w:val="6"/>
          <w:sz w:val="28"/>
          <w:szCs w:val="28"/>
          <w:lang w:eastAsia="ru-RU"/>
        </w:rPr>
        <w:t>.</w:t>
      </w:r>
    </w:p>
    <w:p w:rsidR="00CE7906" w:rsidRDefault="000231EE"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Район привлекателен для инвесторов, так как находится вблизи областного центра. Удаленность района от города Вологда – 110 км, город Череповец – 240 км, город Москва – 590 км, город Санкт-Петербург – 770 км.</w:t>
      </w:r>
    </w:p>
    <w:p w:rsidR="000231EE" w:rsidRDefault="000231EE"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Существенный потенциал развития связи в малых населенных пунктах Харовского муниципального района с численностью от 250 до 500</w:t>
      </w:r>
      <w:r w:rsidR="00166E59">
        <w:rPr>
          <w:rFonts w:ascii="Times New Roman" w:eastAsia="Times New Roman" w:hAnsi="Times New Roman" w:cs="Times New Roman"/>
          <w:position w:val="6"/>
          <w:sz w:val="28"/>
          <w:szCs w:val="28"/>
          <w:lang w:eastAsia="ru-RU"/>
        </w:rPr>
        <w:t xml:space="preserve"> </w:t>
      </w:r>
      <w:r>
        <w:rPr>
          <w:rFonts w:ascii="Times New Roman" w:eastAsia="Times New Roman" w:hAnsi="Times New Roman" w:cs="Times New Roman"/>
          <w:position w:val="6"/>
          <w:sz w:val="28"/>
          <w:szCs w:val="28"/>
          <w:lang w:eastAsia="ru-RU"/>
        </w:rPr>
        <w:t xml:space="preserve">человек заложен в результате строительства современных волоконнооптических линий связи и организации доступа к сети интернет по технологии </w:t>
      </w:r>
      <w:r>
        <w:rPr>
          <w:rFonts w:ascii="Times New Roman" w:eastAsia="Times New Roman" w:hAnsi="Times New Roman" w:cs="Times New Roman"/>
          <w:position w:val="6"/>
          <w:sz w:val="28"/>
          <w:szCs w:val="28"/>
          <w:lang w:val="en-US" w:eastAsia="ru-RU"/>
        </w:rPr>
        <w:t>WiFi</w:t>
      </w:r>
      <w:r>
        <w:rPr>
          <w:rFonts w:ascii="Times New Roman" w:eastAsia="Times New Roman" w:hAnsi="Times New Roman" w:cs="Times New Roman"/>
          <w:position w:val="6"/>
          <w:sz w:val="28"/>
          <w:szCs w:val="28"/>
          <w:lang w:eastAsia="ru-RU"/>
        </w:rPr>
        <w:t xml:space="preserve"> в рамках крупного федерального проекта «Устранение цифрового неравенства». На территории района функционирует 15 (пятнадцать) отделений связи, 2 (два) передвижных отделения связи. Оказываются услуги по приему платежей, продаже карт, выдаче пенсий гражданам.</w:t>
      </w:r>
    </w:p>
    <w:p w:rsidR="000231EE" w:rsidRDefault="000231EE"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Площадь лесного фонда в районе составляет – 281715 га – 79,1% территории района, запасы древесины на корню составляет – 809,5 тыс.м</w:t>
      </w:r>
      <w:r>
        <w:rPr>
          <w:rFonts w:ascii="Times New Roman" w:eastAsia="Times New Roman" w:hAnsi="Times New Roman" w:cs="Times New Roman"/>
          <w:position w:val="6"/>
          <w:sz w:val="28"/>
          <w:szCs w:val="28"/>
          <w:vertAlign w:val="superscript"/>
          <w:lang w:eastAsia="ru-RU"/>
        </w:rPr>
        <w:t>3</w:t>
      </w:r>
      <w:r>
        <w:rPr>
          <w:rFonts w:ascii="Times New Roman" w:eastAsia="Times New Roman" w:hAnsi="Times New Roman" w:cs="Times New Roman"/>
          <w:position w:val="6"/>
          <w:sz w:val="28"/>
          <w:szCs w:val="28"/>
          <w:lang w:eastAsia="ru-RU"/>
        </w:rPr>
        <w:t>, 29,2% из них – хвойные породы.</w:t>
      </w:r>
    </w:p>
    <w:p w:rsidR="00166E59" w:rsidRDefault="00166E59"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xml:space="preserve">На территории Харовского муниципального района все дети в возрасте от 3 до 7 лет обеспечены дошкольным образованием, в районе решена задача ликвидации актуального спроса на предоставление мест в детские сады для детей в возрасте до 3 лет. Действуют 7 (семь) общеобразовательных школ с общей численностью обучающихся – 1369 человек. Сохраняется снижение численности школьников в сельском местности, в 2019 году 86,5% детей обучается в городе, 13,5% детей обучается в сельской местности. Охват детей дополнительным образованием составляет – 84,1%. </w:t>
      </w:r>
    </w:p>
    <w:p w:rsidR="00166E59" w:rsidRDefault="00166E59"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xml:space="preserve">В сфере здравоохранения на территории муниципального района лечебно-профилактическую работу с населением проводит БУЗ ВО «Харовская ЦРБ», в структуру которого входят стационар на 53 койки, паллиативное отделение на 10 коек, дневной стационар на 30 коек, Шапшинская врачебная </w:t>
      </w:r>
      <w:r w:rsidR="00726C9C">
        <w:rPr>
          <w:rFonts w:ascii="Times New Roman" w:eastAsia="Times New Roman" w:hAnsi="Times New Roman" w:cs="Times New Roman"/>
          <w:position w:val="6"/>
          <w:sz w:val="28"/>
          <w:szCs w:val="28"/>
          <w:lang w:eastAsia="ru-RU"/>
        </w:rPr>
        <w:t>амбулатория, 14 фельдшерско-акушерских пунктов, поликлиника на 250 посещений в смену.</w:t>
      </w:r>
    </w:p>
    <w:p w:rsidR="00726C9C" w:rsidRDefault="00726C9C"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В районе создаются условия для развития массовых видов спорта и популяризации здорового образа жизни. В 2019 году были открыты два новых спортивных объекта: площадка ГТО и спортивная площадка для мини-футбола с искусственным покрытием.</w:t>
      </w:r>
    </w:p>
    <w:p w:rsidR="00726C9C" w:rsidRDefault="00726C9C"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В учреждениях культуры района создано 197 клубных формирований, которые посещают 2143 человек. 7 коллективов художественной самодеятельности имеют высокое звание «народный».</w:t>
      </w:r>
    </w:p>
    <w:p w:rsidR="00166E59" w:rsidRDefault="00726C9C"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Жилищное строительство на территории района в 2019 году уменьшилось, по сравнению с предыдущими периодами 2015-2018 г. и составило – 2437 кв.м., что составляет 94,7% к уровню 2018 года.</w:t>
      </w:r>
    </w:p>
    <w:p w:rsidR="00726C9C" w:rsidRDefault="00575194"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В настоящее время основной задачей для развития жилищного строительства является разработка документов территориального планирования и градостроительного зонирования объеденных сельских поселений, снижение административных барьеров при получении разрешительной документации на строительство, разработка проектов планировок территорий.</w:t>
      </w:r>
    </w:p>
    <w:p w:rsidR="004B5165"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Харовский муниципальный район обладает значительной минерально-сырьевой базой:</w:t>
      </w:r>
    </w:p>
    <w:p w:rsidR="004B5165"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песчано-гравийные материалы (ПГМ) – 6276 тыс.куб.;</w:t>
      </w:r>
    </w:p>
    <w:p w:rsidR="004B5165"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пески 4179 тыс.куб., глина кирпичная 6149 тыс.куб.;</w:t>
      </w:r>
    </w:p>
    <w:p w:rsidR="004B5165"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xml:space="preserve">- глина гончарная 985 тыс.куб., </w:t>
      </w:r>
    </w:p>
    <w:p w:rsidR="004B5165"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гажа для известковых почв 25,2 тыс.куб.,</w:t>
      </w:r>
    </w:p>
    <w:p w:rsidR="004B5165"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торф 21467 тыс.куб.</w:t>
      </w:r>
    </w:p>
    <w:p w:rsidR="004B5165"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Водные ресурсы представлены рекой Кубеной с ее притоками – Сить, Катрома и Чивица. Кроме того, имеются реки Двиница, Уфтюга, Нижняя Кизьма, Верхняя Кизьма, Яхреньга, Вондожь, Пундугав, Содошка. К бессейну реки Катромы принадлежит озеро Катромское. Площадь водосбора озера – 602 кв.километра.</w:t>
      </w:r>
    </w:p>
    <w:p w:rsidR="004B5165"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Харовский муниципальный район располагает значительными ресурсами пресных подземных вод, составляющими 574 тыс.куб. м/в год.</w:t>
      </w:r>
    </w:p>
    <w:p w:rsidR="004B5165" w:rsidRPr="000231EE" w:rsidRDefault="004B5165"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xml:space="preserve">На территории Харовского муниципального района расположены 5 (пять) особо охраняемых природных территорий, общей площадью 20,5 тыс.га: 2 (два) комплексных (ландшафтных) </w:t>
      </w:r>
      <w:r w:rsidR="003A246B">
        <w:rPr>
          <w:rFonts w:ascii="Times New Roman" w:eastAsia="Times New Roman" w:hAnsi="Times New Roman" w:cs="Times New Roman"/>
          <w:position w:val="6"/>
          <w:sz w:val="28"/>
          <w:szCs w:val="28"/>
          <w:lang w:eastAsia="ru-RU"/>
        </w:rPr>
        <w:t>государственных природных заказчика: «Азлецкий лес» (752 га), «Бор «Козлиха» (405,6 га), 2 (два) пятника природы: «Бор «Бережок» (255 га), «Пустораменский бор» (7 га); 1 (один) государственный природный зоологический заказчик «Нижне-Кубенский» (19,1 тыс. га).</w:t>
      </w:r>
    </w:p>
    <w:p w:rsidR="000231EE" w:rsidRDefault="003A246B"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В отрасли сельского хозяйства стабильно работают сельхозпредприятия СПК (колхоз) «Север» и СПК (колхоз) «Приозерье», а также 9 (девять) крестьянско-фермерских хозяйств.</w:t>
      </w:r>
    </w:p>
    <w:p w:rsidR="003A246B" w:rsidRDefault="00A96BAB"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Сельскохозяйственное производство района специализируется на молочном животноводстве, растениеводстве (выращивание зерновых культур, картофеля, заготовка кормов).</w:t>
      </w:r>
    </w:p>
    <w:p w:rsidR="00A96BAB" w:rsidRDefault="00A96BAB"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В 2019 году район принял участие в Государственной программе «Развитие агропромышленного комплекса и потребительского рынка Вологодской области на 2013-2020 годы». Всего ха федерального и областного бюджетов получено 15,4 млн.руб., в том числе:</w:t>
      </w:r>
    </w:p>
    <w:p w:rsidR="00A96BAB" w:rsidRDefault="00A96BAB"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несвязанная поддержка сельхозпроизводителям в области растениеводства – 3,8 млн.рублей;</w:t>
      </w:r>
    </w:p>
    <w:p w:rsidR="00A96BAB" w:rsidRDefault="00A96BAB"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субсидия на повышение продуктивности в молочном животноводстве – 6,4 млн.рублей;</w:t>
      </w:r>
    </w:p>
    <w:p w:rsidR="00A96BAB" w:rsidRDefault="00A96BAB"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субсидия на возмещение части затрат на приобретение сельскохозяйственной техники в рамках подпрограммы – 0,4 млн.рублей;</w:t>
      </w:r>
    </w:p>
    <w:p w:rsidR="00A96BAB" w:rsidRDefault="00A96BAB"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субсидия на поддержку семеноводства – 4,7 млн.рублей;</w:t>
      </w:r>
    </w:p>
    <w:p w:rsidR="00A96BAB" w:rsidRDefault="00A96BAB" w:rsidP="00DB5CFF">
      <w:pPr>
        <w:tabs>
          <w:tab w:val="decimal" w:pos="-840"/>
        </w:tabs>
        <w:spacing w:after="0" w:line="360" w:lineRule="auto"/>
        <w:ind w:firstLine="851"/>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субсидия на возмещение процентных ставок по инвестиционным кредитам – 0,1 млн.рублей.</w:t>
      </w:r>
    </w:p>
    <w:p w:rsidR="00A96BAB" w:rsidRDefault="00A96BAB" w:rsidP="00A96BAB">
      <w:pPr>
        <w:tabs>
          <w:tab w:val="decimal" w:pos="-840"/>
        </w:tabs>
        <w:spacing w:after="0" w:line="360" w:lineRule="auto"/>
        <w:ind w:firstLine="709"/>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xml:space="preserve">В 2019 году продолжалась реализация муниципальной программы «Устойчивое развитие сельских территорий Вологодской области на 2014-2017 годы и на период до 2020 годы». В рамках данной программы предоставлена социальная выплата на строительство жилья в сельской местности Кардановой А.Б. в </w:t>
      </w:r>
      <w:r w:rsidRPr="00C03248">
        <w:rPr>
          <w:rFonts w:ascii="Times New Roman" w:eastAsia="Times New Roman" w:hAnsi="Times New Roman" w:cs="Times New Roman"/>
          <w:position w:val="6"/>
          <w:sz w:val="28"/>
          <w:szCs w:val="28"/>
          <w:lang w:eastAsia="ru-RU"/>
        </w:rPr>
        <w:t>сумме 867,3 тыс.рублей.</w:t>
      </w:r>
    </w:p>
    <w:p w:rsidR="009E3B1C" w:rsidRDefault="00C03248" w:rsidP="00A96BAB">
      <w:pPr>
        <w:tabs>
          <w:tab w:val="decimal" w:pos="-840"/>
        </w:tabs>
        <w:spacing w:after="0" w:line="360" w:lineRule="auto"/>
        <w:ind w:firstLine="709"/>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На 01.01.2020 год поголовье крупного рогато скота составило – 1524 голов.</w:t>
      </w:r>
    </w:p>
    <w:p w:rsidR="00C03248" w:rsidRDefault="00C03248" w:rsidP="00A96BAB">
      <w:pPr>
        <w:tabs>
          <w:tab w:val="decimal" w:pos="-840"/>
        </w:tabs>
        <w:spacing w:after="0" w:line="360" w:lineRule="auto"/>
        <w:ind w:firstLine="709"/>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В 2019 году произведено 5225 тонн молока, что на 104,9% больше по сравнению к 2018 году.</w:t>
      </w:r>
    </w:p>
    <w:p w:rsidR="00C03248" w:rsidRDefault="00C03248" w:rsidP="00A96BAB">
      <w:pPr>
        <w:tabs>
          <w:tab w:val="decimal" w:pos="-840"/>
        </w:tabs>
        <w:spacing w:after="0" w:line="360" w:lineRule="auto"/>
        <w:ind w:firstLine="709"/>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xml:space="preserve">Объем (ожидаемый) реализации продукции сельсхозпроизводителями </w:t>
      </w:r>
      <w:r w:rsidR="006357A0">
        <w:rPr>
          <w:rFonts w:ascii="Times New Roman" w:eastAsia="Times New Roman" w:hAnsi="Times New Roman" w:cs="Times New Roman"/>
          <w:position w:val="6"/>
          <w:sz w:val="28"/>
          <w:szCs w:val="28"/>
          <w:lang w:eastAsia="ru-RU"/>
        </w:rPr>
        <w:t>района в 2019 году составил 127,0 млн.руб., что на 7 млн. больше 2018 года, получена прибыль (ожидаемая) от реализации продукции 16 млн.руб. (72% к уровню 2018 года).</w:t>
      </w:r>
    </w:p>
    <w:p w:rsidR="006357A0" w:rsidRDefault="006357A0" w:rsidP="00A96BAB">
      <w:pPr>
        <w:tabs>
          <w:tab w:val="decimal" w:pos="-840"/>
        </w:tabs>
        <w:spacing w:after="0" w:line="360" w:lineRule="auto"/>
        <w:ind w:firstLine="709"/>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В 2019 году получена урожайность зерновых 20,4 ц/га.</w:t>
      </w:r>
    </w:p>
    <w:p w:rsidR="006357A0" w:rsidRDefault="00772CAE" w:rsidP="00A96BAB">
      <w:pPr>
        <w:tabs>
          <w:tab w:val="decimal" w:pos="-840"/>
        </w:tabs>
        <w:spacing w:after="0" w:line="360" w:lineRule="auto"/>
        <w:ind w:firstLine="709"/>
        <w:jc w:val="both"/>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 xml:space="preserve">Харовский муниципальный район является одним из промышленных районов области. Промышленный сектор представляют предприятия по выпуску пиломатериалов, строганых и погонажных изделий, технологической щепы, пищевых концентратов, хлеба и хлебобулочных изделий. На протяжении пяти лет в результате реализации инвестиционных проектов, создания новых рабочих мест прослеживается планомерная динамика увеличения объема отгруженной продукции. В промышленности доминирующее положение занимают деревообрабатывающие предприятия, на долю которых приходится 90% общего объема отгруженной продукции. </w:t>
      </w:r>
    </w:p>
    <w:p w:rsidR="00756066" w:rsidRPr="00581D0F" w:rsidRDefault="00581D0F" w:rsidP="00756066">
      <w:pPr>
        <w:pStyle w:val="affe"/>
        <w:shd w:val="clear" w:color="auto" w:fill="FFFFFF"/>
        <w:spacing w:after="0" w:line="360" w:lineRule="auto"/>
        <w:ind w:left="0" w:firstLine="709"/>
        <w:jc w:val="both"/>
        <w:rPr>
          <w:rFonts w:ascii="Times New Roman" w:eastAsia="Times New Roman" w:hAnsi="Times New Roman" w:cs="Times New Roman"/>
          <w:spacing w:val="-4"/>
          <w:sz w:val="28"/>
          <w:szCs w:val="28"/>
          <w:lang w:eastAsia="ru-RU"/>
        </w:rPr>
      </w:pPr>
      <w:r w:rsidRPr="00581D0F">
        <w:rPr>
          <w:rFonts w:ascii="Times New Roman" w:eastAsia="Times New Roman" w:hAnsi="Times New Roman" w:cs="Times New Roman"/>
          <w:spacing w:val="-4"/>
          <w:sz w:val="28"/>
          <w:szCs w:val="28"/>
          <w:lang w:eastAsia="ru-RU"/>
        </w:rPr>
        <w:t>Харовский</w:t>
      </w:r>
      <w:r w:rsidR="00470F8C" w:rsidRPr="00581D0F">
        <w:rPr>
          <w:rFonts w:ascii="Times New Roman" w:eastAsia="Times New Roman" w:hAnsi="Times New Roman" w:cs="Times New Roman"/>
          <w:spacing w:val="-4"/>
          <w:sz w:val="28"/>
          <w:szCs w:val="28"/>
          <w:lang w:eastAsia="ru-RU"/>
        </w:rPr>
        <w:t xml:space="preserve"> муниципальный район</w:t>
      </w:r>
      <w:r w:rsidR="00756066" w:rsidRPr="00581D0F">
        <w:rPr>
          <w:rFonts w:ascii="Times New Roman" w:eastAsia="Times New Roman" w:hAnsi="Times New Roman" w:cs="Times New Roman"/>
          <w:spacing w:val="-4"/>
          <w:sz w:val="28"/>
          <w:szCs w:val="28"/>
          <w:lang w:eastAsia="ru-RU"/>
        </w:rPr>
        <w:t xml:space="preserve"> на карте </w:t>
      </w:r>
      <w:r w:rsidR="00052A66" w:rsidRPr="00581D0F">
        <w:rPr>
          <w:rFonts w:ascii="Times New Roman" w:eastAsia="Times New Roman" w:hAnsi="Times New Roman" w:cs="Times New Roman"/>
          <w:spacing w:val="-4"/>
          <w:sz w:val="28"/>
          <w:szCs w:val="28"/>
          <w:lang w:eastAsia="ru-RU"/>
        </w:rPr>
        <w:t>Вологодской</w:t>
      </w:r>
      <w:r w:rsidR="00470F8C" w:rsidRPr="00581D0F">
        <w:rPr>
          <w:rFonts w:ascii="Times New Roman" w:eastAsia="Times New Roman" w:hAnsi="Times New Roman" w:cs="Times New Roman"/>
          <w:spacing w:val="-4"/>
          <w:sz w:val="28"/>
          <w:szCs w:val="28"/>
          <w:lang w:eastAsia="ru-RU"/>
        </w:rPr>
        <w:t xml:space="preserve"> области</w:t>
      </w:r>
      <w:r w:rsidRPr="00581D0F">
        <w:rPr>
          <w:rFonts w:ascii="Times New Roman" w:eastAsia="Times New Roman" w:hAnsi="Times New Roman" w:cs="Times New Roman"/>
          <w:spacing w:val="-4"/>
          <w:sz w:val="28"/>
          <w:szCs w:val="28"/>
          <w:lang w:eastAsia="ru-RU"/>
        </w:rPr>
        <w:t xml:space="preserve"> представлен на рисунке 2</w:t>
      </w:r>
      <w:r w:rsidR="00756066" w:rsidRPr="00581D0F">
        <w:rPr>
          <w:rFonts w:ascii="Times New Roman" w:eastAsia="Times New Roman" w:hAnsi="Times New Roman" w:cs="Times New Roman"/>
          <w:spacing w:val="-4"/>
          <w:sz w:val="28"/>
          <w:szCs w:val="28"/>
          <w:lang w:eastAsia="ru-RU"/>
        </w:rPr>
        <w:t>.</w:t>
      </w:r>
    </w:p>
    <w:p w:rsidR="001008F5" w:rsidRPr="0038598B" w:rsidRDefault="00175877" w:rsidP="00175877">
      <w:pPr>
        <w:spacing w:after="0" w:line="360" w:lineRule="auto"/>
        <w:ind w:firstLine="567"/>
        <w:jc w:val="both"/>
        <w:rPr>
          <w:rFonts w:ascii="Times New Roman" w:hAnsi="Times New Roman"/>
          <w:sz w:val="28"/>
        </w:rPr>
      </w:pPr>
      <w:r w:rsidRPr="001008F5">
        <w:rPr>
          <w:rFonts w:ascii="Times New Roman" w:hAnsi="Times New Roman"/>
          <w:sz w:val="28"/>
        </w:rPr>
        <w:t xml:space="preserve">Численностью населения </w:t>
      </w:r>
      <w:r w:rsidR="00581D0F" w:rsidRPr="001008F5">
        <w:rPr>
          <w:rFonts w:ascii="Times New Roman" w:hAnsi="Times New Roman"/>
          <w:sz w:val="28"/>
        </w:rPr>
        <w:t>Харовского</w:t>
      </w:r>
      <w:r w:rsidRPr="001008F5">
        <w:rPr>
          <w:rFonts w:ascii="Times New Roman" w:hAnsi="Times New Roman"/>
          <w:sz w:val="28"/>
        </w:rPr>
        <w:t xml:space="preserve"> муниципального района </w:t>
      </w:r>
      <w:r w:rsidR="00581D0F" w:rsidRPr="001008F5">
        <w:rPr>
          <w:rFonts w:ascii="Times New Roman" w:hAnsi="Times New Roman"/>
          <w:sz w:val="28"/>
        </w:rPr>
        <w:t xml:space="preserve">по данным </w:t>
      </w:r>
      <w:r w:rsidR="001008F5" w:rsidRPr="001008F5">
        <w:rPr>
          <w:rFonts w:ascii="Times New Roman" w:hAnsi="Times New Roman"/>
          <w:sz w:val="28"/>
        </w:rPr>
        <w:t>Федеральной службы государственной статистики</w:t>
      </w:r>
      <w:r w:rsidR="001008F5" w:rsidRPr="001008F5">
        <w:rPr>
          <w:rStyle w:val="affd"/>
          <w:rFonts w:ascii="Times New Roman" w:hAnsi="Times New Roman"/>
          <w:sz w:val="28"/>
        </w:rPr>
        <w:footnoteReference w:id="3"/>
      </w:r>
      <w:r w:rsidR="001008F5" w:rsidRPr="001008F5">
        <w:rPr>
          <w:rFonts w:ascii="Times New Roman" w:hAnsi="Times New Roman"/>
          <w:sz w:val="28"/>
        </w:rPr>
        <w:t xml:space="preserve"> по состоянию на 1 января 2020</w:t>
      </w:r>
      <w:r w:rsidR="00581D0F" w:rsidRPr="001008F5">
        <w:rPr>
          <w:rFonts w:ascii="Times New Roman" w:hAnsi="Times New Roman"/>
          <w:sz w:val="28"/>
        </w:rPr>
        <w:t xml:space="preserve"> года</w:t>
      </w:r>
      <w:r w:rsidRPr="001008F5">
        <w:rPr>
          <w:rFonts w:ascii="Times New Roman" w:hAnsi="Times New Roman"/>
          <w:sz w:val="28"/>
        </w:rPr>
        <w:t xml:space="preserve"> </w:t>
      </w:r>
      <w:r w:rsidR="001008F5" w:rsidRPr="0038598B">
        <w:rPr>
          <w:rFonts w:ascii="Times New Roman" w:hAnsi="Times New Roman"/>
          <w:sz w:val="28"/>
        </w:rPr>
        <w:t>представлены в таблице</w:t>
      </w:r>
      <w:r w:rsidR="0038598B" w:rsidRPr="0038598B">
        <w:rPr>
          <w:rFonts w:ascii="Times New Roman" w:hAnsi="Times New Roman"/>
          <w:sz w:val="28"/>
        </w:rPr>
        <w:t xml:space="preserve"> 3</w:t>
      </w:r>
      <w:r w:rsidR="001008F5" w:rsidRPr="0038598B">
        <w:rPr>
          <w:rFonts w:ascii="Times New Roman" w:hAnsi="Times New Roman"/>
          <w:sz w:val="28"/>
        </w:rPr>
        <w:t>.</w:t>
      </w:r>
    </w:p>
    <w:p w:rsidR="001008F5" w:rsidRPr="0038598B" w:rsidRDefault="001008F5" w:rsidP="001008F5">
      <w:pPr>
        <w:spacing w:after="0" w:line="360" w:lineRule="auto"/>
        <w:ind w:firstLine="567"/>
        <w:jc w:val="right"/>
        <w:rPr>
          <w:rFonts w:ascii="Times New Roman" w:hAnsi="Times New Roman"/>
          <w:sz w:val="28"/>
        </w:rPr>
      </w:pPr>
      <w:r w:rsidRPr="0038598B">
        <w:rPr>
          <w:rFonts w:ascii="Times New Roman" w:hAnsi="Times New Roman"/>
          <w:sz w:val="28"/>
        </w:rPr>
        <w:t>Таблица</w:t>
      </w:r>
      <w:r w:rsidR="0038598B" w:rsidRPr="0038598B">
        <w:rPr>
          <w:rFonts w:ascii="Times New Roman" w:hAnsi="Times New Roman"/>
          <w:sz w:val="28"/>
        </w:rPr>
        <w:t xml:space="preserve"> 3</w:t>
      </w:r>
    </w:p>
    <w:tbl>
      <w:tblPr>
        <w:tblStyle w:val="aff7"/>
        <w:tblW w:w="5000" w:type="pct"/>
        <w:jc w:val="center"/>
        <w:tblLook w:val="04A0" w:firstRow="1" w:lastRow="0" w:firstColumn="1" w:lastColumn="0" w:noHBand="0" w:noVBand="1"/>
      </w:tblPr>
      <w:tblGrid>
        <w:gridCol w:w="4373"/>
        <w:gridCol w:w="1623"/>
        <w:gridCol w:w="1961"/>
        <w:gridCol w:w="1898"/>
      </w:tblGrid>
      <w:tr w:rsidR="001008F5" w:rsidRPr="001008F5" w:rsidTr="001008F5">
        <w:trPr>
          <w:jc w:val="center"/>
        </w:trPr>
        <w:tc>
          <w:tcPr>
            <w:tcW w:w="2218" w:type="pct"/>
            <w:vMerge w:val="restart"/>
            <w:vAlign w:val="center"/>
          </w:tcPr>
          <w:p w:rsidR="001008F5" w:rsidRPr="001008F5" w:rsidRDefault="001008F5" w:rsidP="001008F5">
            <w:pPr>
              <w:jc w:val="center"/>
              <w:rPr>
                <w:rFonts w:ascii="Times New Roman" w:hAnsi="Times New Roman"/>
                <w:sz w:val="28"/>
              </w:rPr>
            </w:pPr>
            <w:r w:rsidRPr="001008F5">
              <w:rPr>
                <w:rFonts w:ascii="Times New Roman" w:hAnsi="Times New Roman"/>
                <w:sz w:val="28"/>
              </w:rPr>
              <w:t>Оценка численности постоянного населения на 1 января 2020 г.</w:t>
            </w:r>
          </w:p>
        </w:tc>
        <w:tc>
          <w:tcPr>
            <w:tcW w:w="823" w:type="pct"/>
            <w:vMerge w:val="restart"/>
            <w:vAlign w:val="center"/>
          </w:tcPr>
          <w:p w:rsidR="001008F5" w:rsidRPr="001008F5" w:rsidRDefault="001008F5" w:rsidP="001008F5">
            <w:pPr>
              <w:jc w:val="center"/>
              <w:rPr>
                <w:rFonts w:ascii="Times New Roman" w:hAnsi="Times New Roman"/>
                <w:sz w:val="28"/>
              </w:rPr>
            </w:pPr>
            <w:r w:rsidRPr="001008F5">
              <w:rPr>
                <w:rFonts w:ascii="Times New Roman" w:hAnsi="Times New Roman"/>
                <w:sz w:val="28"/>
              </w:rPr>
              <w:t>Все население</w:t>
            </w:r>
          </w:p>
          <w:p w:rsidR="001008F5" w:rsidRPr="001008F5" w:rsidRDefault="001008F5" w:rsidP="001008F5">
            <w:pPr>
              <w:jc w:val="center"/>
              <w:rPr>
                <w:rFonts w:ascii="Times New Roman" w:hAnsi="Times New Roman"/>
                <w:sz w:val="28"/>
              </w:rPr>
            </w:pPr>
            <w:r w:rsidRPr="001008F5">
              <w:rPr>
                <w:rFonts w:ascii="Times New Roman" w:hAnsi="Times New Roman"/>
                <w:sz w:val="28"/>
              </w:rPr>
              <w:t>(человек)</w:t>
            </w:r>
          </w:p>
        </w:tc>
        <w:tc>
          <w:tcPr>
            <w:tcW w:w="1958" w:type="pct"/>
            <w:gridSpan w:val="2"/>
            <w:vAlign w:val="center"/>
          </w:tcPr>
          <w:p w:rsidR="001008F5" w:rsidRPr="001008F5" w:rsidRDefault="001008F5" w:rsidP="001008F5">
            <w:pPr>
              <w:jc w:val="center"/>
              <w:rPr>
                <w:rFonts w:ascii="Times New Roman" w:hAnsi="Times New Roman"/>
                <w:sz w:val="28"/>
              </w:rPr>
            </w:pPr>
            <w:r w:rsidRPr="001008F5">
              <w:rPr>
                <w:rFonts w:ascii="Times New Roman" w:hAnsi="Times New Roman"/>
                <w:sz w:val="28"/>
              </w:rPr>
              <w:t>В том числе</w:t>
            </w:r>
          </w:p>
        </w:tc>
      </w:tr>
      <w:tr w:rsidR="001008F5" w:rsidRPr="001008F5" w:rsidTr="001008F5">
        <w:trPr>
          <w:jc w:val="center"/>
        </w:trPr>
        <w:tc>
          <w:tcPr>
            <w:tcW w:w="2218" w:type="pct"/>
            <w:vMerge/>
            <w:vAlign w:val="center"/>
          </w:tcPr>
          <w:p w:rsidR="001008F5" w:rsidRPr="001008F5" w:rsidRDefault="001008F5" w:rsidP="001008F5">
            <w:pPr>
              <w:jc w:val="center"/>
              <w:rPr>
                <w:rFonts w:ascii="Times New Roman" w:hAnsi="Times New Roman"/>
                <w:sz w:val="28"/>
              </w:rPr>
            </w:pPr>
          </w:p>
        </w:tc>
        <w:tc>
          <w:tcPr>
            <w:tcW w:w="823" w:type="pct"/>
            <w:vMerge/>
            <w:vAlign w:val="center"/>
          </w:tcPr>
          <w:p w:rsidR="001008F5" w:rsidRPr="001008F5" w:rsidRDefault="001008F5" w:rsidP="001008F5">
            <w:pPr>
              <w:jc w:val="center"/>
              <w:rPr>
                <w:rFonts w:ascii="Times New Roman" w:hAnsi="Times New Roman"/>
                <w:sz w:val="28"/>
              </w:rPr>
            </w:pPr>
          </w:p>
        </w:tc>
        <w:tc>
          <w:tcPr>
            <w:tcW w:w="995" w:type="pct"/>
            <w:vAlign w:val="center"/>
          </w:tcPr>
          <w:p w:rsidR="001008F5" w:rsidRPr="001008F5" w:rsidRDefault="001008F5" w:rsidP="001008F5">
            <w:pPr>
              <w:jc w:val="center"/>
              <w:rPr>
                <w:rFonts w:ascii="Times New Roman" w:hAnsi="Times New Roman"/>
                <w:sz w:val="28"/>
              </w:rPr>
            </w:pPr>
            <w:r w:rsidRPr="001008F5">
              <w:rPr>
                <w:rFonts w:ascii="Times New Roman" w:hAnsi="Times New Roman"/>
                <w:sz w:val="28"/>
              </w:rPr>
              <w:t>Городское население</w:t>
            </w:r>
          </w:p>
        </w:tc>
        <w:tc>
          <w:tcPr>
            <w:tcW w:w="963" w:type="pct"/>
            <w:vAlign w:val="center"/>
          </w:tcPr>
          <w:p w:rsidR="001008F5" w:rsidRPr="001008F5" w:rsidRDefault="001008F5" w:rsidP="001008F5">
            <w:pPr>
              <w:jc w:val="center"/>
              <w:rPr>
                <w:rFonts w:ascii="Times New Roman" w:hAnsi="Times New Roman"/>
                <w:sz w:val="28"/>
              </w:rPr>
            </w:pPr>
            <w:r w:rsidRPr="001008F5">
              <w:rPr>
                <w:rFonts w:ascii="Times New Roman" w:hAnsi="Times New Roman"/>
                <w:sz w:val="28"/>
              </w:rPr>
              <w:t>Сельское поселение</w:t>
            </w:r>
          </w:p>
        </w:tc>
      </w:tr>
      <w:tr w:rsidR="001008F5" w:rsidRPr="001008F5" w:rsidTr="001008F5">
        <w:trPr>
          <w:jc w:val="center"/>
        </w:trPr>
        <w:tc>
          <w:tcPr>
            <w:tcW w:w="2218" w:type="pct"/>
            <w:vAlign w:val="center"/>
          </w:tcPr>
          <w:p w:rsidR="001008F5" w:rsidRPr="001008F5" w:rsidRDefault="001008F5" w:rsidP="001008F5">
            <w:pPr>
              <w:jc w:val="both"/>
              <w:rPr>
                <w:rFonts w:ascii="Times New Roman" w:hAnsi="Times New Roman"/>
                <w:sz w:val="28"/>
              </w:rPr>
            </w:pPr>
            <w:r>
              <w:rPr>
                <w:rFonts w:ascii="Times New Roman" w:hAnsi="Times New Roman"/>
                <w:sz w:val="28"/>
              </w:rPr>
              <w:t xml:space="preserve">Харовский муниципальный район </w:t>
            </w:r>
          </w:p>
        </w:tc>
        <w:tc>
          <w:tcPr>
            <w:tcW w:w="82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13510</w:t>
            </w:r>
          </w:p>
        </w:tc>
        <w:tc>
          <w:tcPr>
            <w:tcW w:w="995"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8776</w:t>
            </w:r>
          </w:p>
        </w:tc>
        <w:tc>
          <w:tcPr>
            <w:tcW w:w="96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4734</w:t>
            </w:r>
          </w:p>
        </w:tc>
      </w:tr>
      <w:tr w:rsidR="001008F5" w:rsidRPr="001008F5" w:rsidTr="001008F5">
        <w:trPr>
          <w:jc w:val="center"/>
        </w:trPr>
        <w:tc>
          <w:tcPr>
            <w:tcW w:w="2218" w:type="pct"/>
            <w:vAlign w:val="center"/>
          </w:tcPr>
          <w:p w:rsidR="001008F5" w:rsidRPr="001008F5" w:rsidRDefault="009625BE" w:rsidP="001008F5">
            <w:pPr>
              <w:jc w:val="both"/>
              <w:rPr>
                <w:rFonts w:ascii="Times New Roman" w:hAnsi="Times New Roman"/>
                <w:sz w:val="28"/>
              </w:rPr>
            </w:pPr>
            <w:r>
              <w:rPr>
                <w:rFonts w:ascii="Times New Roman" w:hAnsi="Times New Roman"/>
                <w:sz w:val="28"/>
              </w:rPr>
              <w:t>г</w:t>
            </w:r>
            <w:r w:rsidR="001008F5">
              <w:rPr>
                <w:rFonts w:ascii="Times New Roman" w:hAnsi="Times New Roman"/>
                <w:sz w:val="28"/>
              </w:rPr>
              <w:t>ородское поселение г. Харовск</w:t>
            </w:r>
          </w:p>
        </w:tc>
        <w:tc>
          <w:tcPr>
            <w:tcW w:w="82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8776</w:t>
            </w:r>
          </w:p>
        </w:tc>
        <w:tc>
          <w:tcPr>
            <w:tcW w:w="995"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8776</w:t>
            </w:r>
          </w:p>
        </w:tc>
        <w:tc>
          <w:tcPr>
            <w:tcW w:w="96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w:t>
            </w:r>
          </w:p>
        </w:tc>
      </w:tr>
      <w:tr w:rsidR="001008F5" w:rsidRPr="001008F5" w:rsidTr="001008F5">
        <w:trPr>
          <w:jc w:val="center"/>
        </w:trPr>
        <w:tc>
          <w:tcPr>
            <w:tcW w:w="2218" w:type="pct"/>
            <w:vAlign w:val="center"/>
          </w:tcPr>
          <w:p w:rsidR="001008F5" w:rsidRPr="001008F5" w:rsidRDefault="001008F5" w:rsidP="001008F5">
            <w:pPr>
              <w:jc w:val="both"/>
              <w:rPr>
                <w:rFonts w:ascii="Times New Roman" w:hAnsi="Times New Roman"/>
                <w:sz w:val="28"/>
              </w:rPr>
            </w:pPr>
            <w:r>
              <w:rPr>
                <w:rFonts w:ascii="Times New Roman" w:hAnsi="Times New Roman"/>
                <w:sz w:val="28"/>
              </w:rPr>
              <w:t>Ильинское сельское поселение</w:t>
            </w:r>
          </w:p>
        </w:tc>
        <w:tc>
          <w:tcPr>
            <w:tcW w:w="82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491</w:t>
            </w:r>
          </w:p>
        </w:tc>
        <w:tc>
          <w:tcPr>
            <w:tcW w:w="995"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w:t>
            </w:r>
          </w:p>
        </w:tc>
        <w:tc>
          <w:tcPr>
            <w:tcW w:w="96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491</w:t>
            </w:r>
          </w:p>
        </w:tc>
      </w:tr>
      <w:tr w:rsidR="001008F5" w:rsidRPr="001008F5" w:rsidTr="001008F5">
        <w:trPr>
          <w:jc w:val="center"/>
        </w:trPr>
        <w:tc>
          <w:tcPr>
            <w:tcW w:w="2218" w:type="pct"/>
            <w:vAlign w:val="center"/>
          </w:tcPr>
          <w:p w:rsidR="001008F5" w:rsidRPr="001008F5" w:rsidRDefault="001008F5" w:rsidP="001008F5">
            <w:pPr>
              <w:jc w:val="both"/>
              <w:rPr>
                <w:rFonts w:ascii="Times New Roman" w:hAnsi="Times New Roman"/>
                <w:sz w:val="28"/>
              </w:rPr>
            </w:pPr>
            <w:r>
              <w:rPr>
                <w:rFonts w:ascii="Times New Roman" w:hAnsi="Times New Roman"/>
                <w:sz w:val="28"/>
              </w:rPr>
              <w:t>Кубенское сельское поселение</w:t>
            </w:r>
          </w:p>
        </w:tc>
        <w:tc>
          <w:tcPr>
            <w:tcW w:w="82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1204</w:t>
            </w:r>
          </w:p>
        </w:tc>
        <w:tc>
          <w:tcPr>
            <w:tcW w:w="995"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w:t>
            </w:r>
          </w:p>
        </w:tc>
        <w:tc>
          <w:tcPr>
            <w:tcW w:w="96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1204</w:t>
            </w:r>
          </w:p>
        </w:tc>
      </w:tr>
      <w:tr w:rsidR="001008F5" w:rsidRPr="001008F5" w:rsidTr="001008F5">
        <w:trPr>
          <w:jc w:val="center"/>
        </w:trPr>
        <w:tc>
          <w:tcPr>
            <w:tcW w:w="2218" w:type="pct"/>
            <w:vAlign w:val="center"/>
          </w:tcPr>
          <w:p w:rsidR="001008F5" w:rsidRPr="001008F5" w:rsidRDefault="001008F5" w:rsidP="001008F5">
            <w:pPr>
              <w:jc w:val="both"/>
              <w:rPr>
                <w:rFonts w:ascii="Times New Roman" w:hAnsi="Times New Roman"/>
                <w:sz w:val="28"/>
              </w:rPr>
            </w:pPr>
            <w:r>
              <w:rPr>
                <w:rFonts w:ascii="Times New Roman" w:hAnsi="Times New Roman"/>
                <w:sz w:val="28"/>
              </w:rPr>
              <w:t>Семигороднее сельское поселение</w:t>
            </w:r>
          </w:p>
        </w:tc>
        <w:tc>
          <w:tcPr>
            <w:tcW w:w="82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1090</w:t>
            </w:r>
          </w:p>
        </w:tc>
        <w:tc>
          <w:tcPr>
            <w:tcW w:w="995"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w:t>
            </w:r>
          </w:p>
        </w:tc>
        <w:tc>
          <w:tcPr>
            <w:tcW w:w="96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1090</w:t>
            </w:r>
          </w:p>
        </w:tc>
      </w:tr>
      <w:tr w:rsidR="001008F5" w:rsidRPr="001008F5" w:rsidTr="001008F5">
        <w:trPr>
          <w:jc w:val="center"/>
        </w:trPr>
        <w:tc>
          <w:tcPr>
            <w:tcW w:w="2218" w:type="pct"/>
            <w:vAlign w:val="center"/>
          </w:tcPr>
          <w:p w:rsidR="001008F5" w:rsidRPr="001008F5" w:rsidRDefault="001008F5" w:rsidP="001008F5">
            <w:pPr>
              <w:jc w:val="both"/>
              <w:rPr>
                <w:rFonts w:ascii="Times New Roman" w:hAnsi="Times New Roman"/>
                <w:sz w:val="28"/>
              </w:rPr>
            </w:pPr>
            <w:r>
              <w:rPr>
                <w:rFonts w:ascii="Times New Roman" w:hAnsi="Times New Roman"/>
                <w:sz w:val="28"/>
              </w:rPr>
              <w:t>Харовское сельское поселение</w:t>
            </w:r>
          </w:p>
        </w:tc>
        <w:tc>
          <w:tcPr>
            <w:tcW w:w="82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1166</w:t>
            </w:r>
          </w:p>
        </w:tc>
        <w:tc>
          <w:tcPr>
            <w:tcW w:w="995"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w:t>
            </w:r>
          </w:p>
        </w:tc>
        <w:tc>
          <w:tcPr>
            <w:tcW w:w="96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1166</w:t>
            </w:r>
          </w:p>
        </w:tc>
      </w:tr>
      <w:tr w:rsidR="001008F5" w:rsidRPr="001008F5" w:rsidTr="001008F5">
        <w:trPr>
          <w:jc w:val="center"/>
        </w:trPr>
        <w:tc>
          <w:tcPr>
            <w:tcW w:w="2218" w:type="pct"/>
            <w:vAlign w:val="center"/>
          </w:tcPr>
          <w:p w:rsidR="001008F5" w:rsidRPr="001008F5" w:rsidRDefault="001008F5" w:rsidP="001008F5">
            <w:pPr>
              <w:jc w:val="both"/>
              <w:rPr>
                <w:rFonts w:ascii="Times New Roman" w:hAnsi="Times New Roman"/>
                <w:sz w:val="28"/>
              </w:rPr>
            </w:pPr>
            <w:r>
              <w:rPr>
                <w:rFonts w:ascii="Times New Roman" w:hAnsi="Times New Roman"/>
                <w:sz w:val="28"/>
              </w:rPr>
              <w:t>Шапшинское сельское поселение</w:t>
            </w:r>
          </w:p>
        </w:tc>
        <w:tc>
          <w:tcPr>
            <w:tcW w:w="82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783</w:t>
            </w:r>
          </w:p>
        </w:tc>
        <w:tc>
          <w:tcPr>
            <w:tcW w:w="995"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w:t>
            </w:r>
          </w:p>
        </w:tc>
        <w:tc>
          <w:tcPr>
            <w:tcW w:w="963" w:type="pct"/>
            <w:vAlign w:val="center"/>
          </w:tcPr>
          <w:p w:rsidR="001008F5" w:rsidRPr="001008F5" w:rsidRDefault="001008F5" w:rsidP="001008F5">
            <w:pPr>
              <w:jc w:val="center"/>
              <w:rPr>
                <w:rFonts w:ascii="Times New Roman" w:hAnsi="Times New Roman"/>
                <w:sz w:val="28"/>
              </w:rPr>
            </w:pPr>
            <w:r>
              <w:rPr>
                <w:rFonts w:ascii="Times New Roman" w:hAnsi="Times New Roman"/>
                <w:sz w:val="28"/>
              </w:rPr>
              <w:t>783</w:t>
            </w:r>
          </w:p>
        </w:tc>
      </w:tr>
    </w:tbl>
    <w:p w:rsidR="00C47591" w:rsidRDefault="00C47591" w:rsidP="00175877">
      <w:pPr>
        <w:spacing w:after="0" w:line="360" w:lineRule="auto"/>
        <w:ind w:firstLine="567"/>
        <w:jc w:val="both"/>
        <w:rPr>
          <w:rFonts w:ascii="Times New Roman" w:hAnsi="Times New Roman"/>
          <w:sz w:val="28"/>
        </w:rPr>
      </w:pPr>
    </w:p>
    <w:p w:rsidR="00C314F8" w:rsidRDefault="00C314F8" w:rsidP="00175877">
      <w:pPr>
        <w:spacing w:after="0" w:line="360" w:lineRule="auto"/>
        <w:ind w:firstLine="567"/>
        <w:jc w:val="both"/>
        <w:rPr>
          <w:rFonts w:ascii="Times New Roman" w:hAnsi="Times New Roman"/>
          <w:sz w:val="28"/>
        </w:rPr>
      </w:pPr>
      <w:r>
        <w:rPr>
          <w:rFonts w:ascii="Times New Roman" w:hAnsi="Times New Roman"/>
          <w:sz w:val="28"/>
        </w:rPr>
        <w:t>За последние 3 (три) года, а так же можно отметить, что с 2015 года на территории муниципального района наблюдается устойчивая тенденция к снижению численности населения. Основной причиной снижения населения  является большая доля демографически «старого» населения, таким образом уровень смертности на территории района превышает уро</w:t>
      </w:r>
      <w:r w:rsidR="004B5D56">
        <w:rPr>
          <w:rFonts w:ascii="Times New Roman" w:hAnsi="Times New Roman"/>
          <w:sz w:val="28"/>
        </w:rPr>
        <w:t>вень рождаемости, данный показатель выводит</w:t>
      </w:r>
      <w:r>
        <w:rPr>
          <w:rFonts w:ascii="Times New Roman" w:hAnsi="Times New Roman"/>
          <w:sz w:val="28"/>
        </w:rPr>
        <w:t xml:space="preserve"> Харовский муниципальный район </w:t>
      </w:r>
      <w:r w:rsidR="004B5D56">
        <w:rPr>
          <w:rFonts w:ascii="Times New Roman" w:hAnsi="Times New Roman"/>
          <w:sz w:val="28"/>
        </w:rPr>
        <w:t>на</w:t>
      </w:r>
      <w:r>
        <w:rPr>
          <w:rFonts w:ascii="Times New Roman" w:hAnsi="Times New Roman"/>
          <w:sz w:val="28"/>
        </w:rPr>
        <w:t xml:space="preserve"> </w:t>
      </w:r>
      <w:r w:rsidR="004B5D56">
        <w:rPr>
          <w:rFonts w:ascii="Times New Roman" w:hAnsi="Times New Roman"/>
          <w:sz w:val="28"/>
        </w:rPr>
        <w:t>одно из последних мест в области.</w:t>
      </w:r>
    </w:p>
    <w:p w:rsidR="004B5D56" w:rsidRPr="0038598B" w:rsidRDefault="00B0458E" w:rsidP="00175877">
      <w:pPr>
        <w:spacing w:after="0" w:line="360" w:lineRule="auto"/>
        <w:ind w:firstLine="567"/>
        <w:jc w:val="both"/>
        <w:rPr>
          <w:rFonts w:ascii="Times New Roman" w:hAnsi="Times New Roman"/>
          <w:sz w:val="28"/>
        </w:rPr>
      </w:pPr>
      <w:r>
        <w:rPr>
          <w:rFonts w:ascii="Times New Roman" w:hAnsi="Times New Roman"/>
          <w:sz w:val="28"/>
        </w:rPr>
        <w:t xml:space="preserve">Демографический процент на протяжении 5 (пяти) лет представлен в </w:t>
      </w:r>
      <w:r w:rsidRPr="0038598B">
        <w:rPr>
          <w:rFonts w:ascii="Times New Roman" w:hAnsi="Times New Roman"/>
          <w:sz w:val="28"/>
        </w:rPr>
        <w:t>таблице</w:t>
      </w:r>
      <w:r w:rsidR="0038598B" w:rsidRPr="0038598B">
        <w:rPr>
          <w:rFonts w:ascii="Times New Roman" w:hAnsi="Times New Roman"/>
          <w:sz w:val="28"/>
        </w:rPr>
        <w:t xml:space="preserve"> 4</w:t>
      </w:r>
      <w:r w:rsidRPr="0038598B">
        <w:rPr>
          <w:rFonts w:ascii="Times New Roman" w:hAnsi="Times New Roman"/>
          <w:sz w:val="28"/>
        </w:rPr>
        <w:t>.</w:t>
      </w:r>
    </w:p>
    <w:p w:rsidR="00B0458E" w:rsidRDefault="00B0458E" w:rsidP="00B0458E">
      <w:pPr>
        <w:spacing w:after="0" w:line="360" w:lineRule="auto"/>
        <w:ind w:firstLine="567"/>
        <w:jc w:val="right"/>
        <w:rPr>
          <w:rFonts w:ascii="Times New Roman" w:hAnsi="Times New Roman"/>
          <w:sz w:val="28"/>
        </w:rPr>
      </w:pPr>
      <w:r w:rsidRPr="0038598B">
        <w:rPr>
          <w:rFonts w:ascii="Times New Roman" w:hAnsi="Times New Roman"/>
          <w:sz w:val="28"/>
        </w:rPr>
        <w:t>Таблица</w:t>
      </w:r>
      <w:r w:rsidR="0038598B" w:rsidRPr="0038598B">
        <w:rPr>
          <w:rFonts w:ascii="Times New Roman" w:hAnsi="Times New Roman"/>
          <w:sz w:val="28"/>
        </w:rPr>
        <w:t xml:space="preserve"> 4</w:t>
      </w:r>
    </w:p>
    <w:tbl>
      <w:tblPr>
        <w:tblStyle w:val="aff7"/>
        <w:tblW w:w="5000" w:type="pct"/>
        <w:jc w:val="center"/>
        <w:tblLook w:val="04A0" w:firstRow="1" w:lastRow="0" w:firstColumn="1" w:lastColumn="0" w:noHBand="0" w:noVBand="1"/>
      </w:tblPr>
      <w:tblGrid>
        <w:gridCol w:w="594"/>
        <w:gridCol w:w="3202"/>
        <w:gridCol w:w="885"/>
        <w:gridCol w:w="885"/>
        <w:gridCol w:w="885"/>
        <w:gridCol w:w="885"/>
        <w:gridCol w:w="885"/>
        <w:gridCol w:w="1634"/>
      </w:tblGrid>
      <w:tr w:rsidR="00B0458E" w:rsidTr="00A04AD7">
        <w:trPr>
          <w:jc w:val="center"/>
        </w:trPr>
        <w:tc>
          <w:tcPr>
            <w:tcW w:w="301" w:type="pct"/>
            <w:vAlign w:val="center"/>
          </w:tcPr>
          <w:p w:rsidR="00B0458E" w:rsidRDefault="00B0458E" w:rsidP="00B0458E">
            <w:pPr>
              <w:jc w:val="center"/>
              <w:rPr>
                <w:rFonts w:ascii="Times New Roman" w:hAnsi="Times New Roman"/>
                <w:sz w:val="28"/>
              </w:rPr>
            </w:pPr>
            <w:r>
              <w:rPr>
                <w:rFonts w:ascii="Times New Roman" w:hAnsi="Times New Roman"/>
                <w:sz w:val="28"/>
              </w:rPr>
              <w:t>№</w:t>
            </w:r>
          </w:p>
          <w:p w:rsidR="00B0458E" w:rsidRDefault="00B0458E" w:rsidP="00B0458E">
            <w:pPr>
              <w:jc w:val="center"/>
              <w:rPr>
                <w:rFonts w:ascii="Times New Roman" w:hAnsi="Times New Roman"/>
                <w:sz w:val="28"/>
              </w:rPr>
            </w:pPr>
            <w:r>
              <w:rPr>
                <w:rFonts w:ascii="Times New Roman" w:hAnsi="Times New Roman"/>
                <w:sz w:val="28"/>
              </w:rPr>
              <w:t>п/п</w:t>
            </w:r>
          </w:p>
        </w:tc>
        <w:tc>
          <w:tcPr>
            <w:tcW w:w="1625" w:type="pct"/>
            <w:vAlign w:val="center"/>
          </w:tcPr>
          <w:p w:rsidR="00B0458E" w:rsidRDefault="00A04AD7" w:rsidP="00B0458E">
            <w:pPr>
              <w:jc w:val="center"/>
              <w:rPr>
                <w:rFonts w:ascii="Times New Roman" w:hAnsi="Times New Roman"/>
                <w:sz w:val="28"/>
              </w:rPr>
            </w:pPr>
            <w:r>
              <w:rPr>
                <w:rFonts w:ascii="Times New Roman" w:hAnsi="Times New Roman"/>
                <w:sz w:val="28"/>
              </w:rPr>
              <w:t>Н</w:t>
            </w:r>
            <w:r w:rsidR="00B0458E">
              <w:rPr>
                <w:rFonts w:ascii="Times New Roman" w:hAnsi="Times New Roman"/>
                <w:sz w:val="28"/>
              </w:rPr>
              <w:t>аименование</w:t>
            </w:r>
          </w:p>
        </w:tc>
        <w:tc>
          <w:tcPr>
            <w:tcW w:w="449" w:type="pct"/>
            <w:vAlign w:val="center"/>
          </w:tcPr>
          <w:p w:rsidR="00B0458E" w:rsidRDefault="00B0458E" w:rsidP="00B0458E">
            <w:pPr>
              <w:jc w:val="center"/>
              <w:rPr>
                <w:rFonts w:ascii="Times New Roman" w:hAnsi="Times New Roman"/>
                <w:sz w:val="28"/>
              </w:rPr>
            </w:pPr>
            <w:r>
              <w:rPr>
                <w:rFonts w:ascii="Times New Roman" w:hAnsi="Times New Roman"/>
                <w:sz w:val="28"/>
              </w:rPr>
              <w:t>2015 г.</w:t>
            </w:r>
          </w:p>
        </w:tc>
        <w:tc>
          <w:tcPr>
            <w:tcW w:w="449" w:type="pct"/>
            <w:vAlign w:val="center"/>
          </w:tcPr>
          <w:p w:rsidR="00B0458E" w:rsidRDefault="00B0458E" w:rsidP="00B0458E">
            <w:pPr>
              <w:jc w:val="center"/>
              <w:rPr>
                <w:rFonts w:ascii="Times New Roman" w:hAnsi="Times New Roman"/>
                <w:sz w:val="28"/>
              </w:rPr>
            </w:pPr>
            <w:r>
              <w:rPr>
                <w:rFonts w:ascii="Times New Roman" w:hAnsi="Times New Roman"/>
                <w:sz w:val="28"/>
              </w:rPr>
              <w:t>2016 г.</w:t>
            </w:r>
          </w:p>
        </w:tc>
        <w:tc>
          <w:tcPr>
            <w:tcW w:w="449" w:type="pct"/>
            <w:vAlign w:val="center"/>
          </w:tcPr>
          <w:p w:rsidR="00B0458E" w:rsidRDefault="00B0458E" w:rsidP="00B0458E">
            <w:pPr>
              <w:jc w:val="center"/>
              <w:rPr>
                <w:rFonts w:ascii="Times New Roman" w:hAnsi="Times New Roman"/>
                <w:sz w:val="28"/>
              </w:rPr>
            </w:pPr>
            <w:r>
              <w:rPr>
                <w:rFonts w:ascii="Times New Roman" w:hAnsi="Times New Roman"/>
                <w:sz w:val="28"/>
              </w:rPr>
              <w:t>2017 г.</w:t>
            </w:r>
          </w:p>
        </w:tc>
        <w:tc>
          <w:tcPr>
            <w:tcW w:w="449" w:type="pct"/>
            <w:vAlign w:val="center"/>
          </w:tcPr>
          <w:p w:rsidR="00B0458E" w:rsidRDefault="00B0458E" w:rsidP="00B0458E">
            <w:pPr>
              <w:jc w:val="center"/>
              <w:rPr>
                <w:rFonts w:ascii="Times New Roman" w:hAnsi="Times New Roman"/>
                <w:sz w:val="28"/>
              </w:rPr>
            </w:pPr>
            <w:r>
              <w:rPr>
                <w:rFonts w:ascii="Times New Roman" w:hAnsi="Times New Roman"/>
                <w:sz w:val="28"/>
              </w:rPr>
              <w:t>2018 г.</w:t>
            </w:r>
          </w:p>
        </w:tc>
        <w:tc>
          <w:tcPr>
            <w:tcW w:w="449" w:type="pct"/>
            <w:vAlign w:val="center"/>
          </w:tcPr>
          <w:p w:rsidR="00B0458E" w:rsidRDefault="00B0458E" w:rsidP="00B0458E">
            <w:pPr>
              <w:jc w:val="center"/>
              <w:rPr>
                <w:rFonts w:ascii="Times New Roman" w:hAnsi="Times New Roman"/>
                <w:sz w:val="28"/>
              </w:rPr>
            </w:pPr>
            <w:r>
              <w:rPr>
                <w:rFonts w:ascii="Times New Roman" w:hAnsi="Times New Roman"/>
                <w:sz w:val="28"/>
              </w:rPr>
              <w:t>2019 г.</w:t>
            </w:r>
          </w:p>
        </w:tc>
        <w:tc>
          <w:tcPr>
            <w:tcW w:w="829" w:type="pct"/>
            <w:vAlign w:val="center"/>
          </w:tcPr>
          <w:p w:rsidR="00B0458E" w:rsidRDefault="00B0458E" w:rsidP="00B0458E">
            <w:pPr>
              <w:jc w:val="center"/>
              <w:rPr>
                <w:rFonts w:ascii="Times New Roman" w:hAnsi="Times New Roman"/>
                <w:sz w:val="28"/>
              </w:rPr>
            </w:pPr>
            <w:r>
              <w:rPr>
                <w:rFonts w:ascii="Times New Roman" w:hAnsi="Times New Roman"/>
                <w:sz w:val="28"/>
              </w:rPr>
              <w:t xml:space="preserve">2019 г./2018 г. </w:t>
            </w:r>
            <w:r w:rsidR="00A04AD7">
              <w:rPr>
                <w:rFonts w:ascii="Times New Roman" w:hAnsi="Times New Roman"/>
                <w:sz w:val="28"/>
              </w:rPr>
              <w:t>в</w:t>
            </w:r>
            <w:r>
              <w:rPr>
                <w:rFonts w:ascii="Times New Roman" w:hAnsi="Times New Roman"/>
                <w:sz w:val="28"/>
              </w:rPr>
              <w:t xml:space="preserve"> </w:t>
            </w:r>
            <w:r w:rsidR="00A04AD7">
              <w:rPr>
                <w:rFonts w:ascii="Times New Roman" w:hAnsi="Times New Roman"/>
                <w:sz w:val="28"/>
              </w:rPr>
              <w:t>%</w:t>
            </w:r>
          </w:p>
        </w:tc>
      </w:tr>
      <w:tr w:rsidR="00B0458E" w:rsidTr="00A04AD7">
        <w:trPr>
          <w:jc w:val="center"/>
        </w:trPr>
        <w:tc>
          <w:tcPr>
            <w:tcW w:w="301" w:type="pct"/>
            <w:vAlign w:val="center"/>
          </w:tcPr>
          <w:p w:rsidR="00B0458E" w:rsidRDefault="00A04AD7" w:rsidP="00B0458E">
            <w:pPr>
              <w:jc w:val="center"/>
              <w:rPr>
                <w:rFonts w:ascii="Times New Roman" w:hAnsi="Times New Roman"/>
                <w:sz w:val="28"/>
              </w:rPr>
            </w:pPr>
            <w:r>
              <w:rPr>
                <w:rFonts w:ascii="Times New Roman" w:hAnsi="Times New Roman"/>
                <w:sz w:val="28"/>
              </w:rPr>
              <w:t>1</w:t>
            </w:r>
          </w:p>
        </w:tc>
        <w:tc>
          <w:tcPr>
            <w:tcW w:w="1625" w:type="pct"/>
            <w:vAlign w:val="center"/>
          </w:tcPr>
          <w:p w:rsidR="00B0458E" w:rsidRDefault="00A04AD7" w:rsidP="00A04AD7">
            <w:pPr>
              <w:jc w:val="both"/>
              <w:rPr>
                <w:rFonts w:ascii="Times New Roman" w:hAnsi="Times New Roman"/>
                <w:sz w:val="28"/>
              </w:rPr>
            </w:pPr>
            <w:r>
              <w:rPr>
                <w:rFonts w:ascii="Times New Roman" w:hAnsi="Times New Roman"/>
                <w:sz w:val="28"/>
              </w:rPr>
              <w:t>Рождаемость, чел.</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157</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158</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121</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108</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110</w:t>
            </w:r>
          </w:p>
        </w:tc>
        <w:tc>
          <w:tcPr>
            <w:tcW w:w="829" w:type="pct"/>
            <w:vAlign w:val="center"/>
          </w:tcPr>
          <w:p w:rsidR="00B0458E" w:rsidRDefault="00A04AD7" w:rsidP="00B0458E">
            <w:pPr>
              <w:jc w:val="center"/>
              <w:rPr>
                <w:rFonts w:ascii="Times New Roman" w:hAnsi="Times New Roman"/>
                <w:sz w:val="28"/>
              </w:rPr>
            </w:pPr>
            <w:r>
              <w:rPr>
                <w:rFonts w:ascii="Times New Roman" w:hAnsi="Times New Roman"/>
                <w:sz w:val="28"/>
              </w:rPr>
              <w:t>101,9</w:t>
            </w:r>
          </w:p>
        </w:tc>
      </w:tr>
      <w:tr w:rsidR="00B0458E" w:rsidTr="00A04AD7">
        <w:trPr>
          <w:jc w:val="center"/>
        </w:trPr>
        <w:tc>
          <w:tcPr>
            <w:tcW w:w="301" w:type="pct"/>
            <w:vAlign w:val="center"/>
          </w:tcPr>
          <w:p w:rsidR="00B0458E" w:rsidRDefault="00A04AD7" w:rsidP="00B0458E">
            <w:pPr>
              <w:jc w:val="center"/>
              <w:rPr>
                <w:rFonts w:ascii="Times New Roman" w:hAnsi="Times New Roman"/>
                <w:sz w:val="28"/>
              </w:rPr>
            </w:pPr>
            <w:r>
              <w:rPr>
                <w:rFonts w:ascii="Times New Roman" w:hAnsi="Times New Roman"/>
                <w:sz w:val="28"/>
              </w:rPr>
              <w:t>2</w:t>
            </w:r>
          </w:p>
        </w:tc>
        <w:tc>
          <w:tcPr>
            <w:tcW w:w="1625" w:type="pct"/>
            <w:vAlign w:val="center"/>
          </w:tcPr>
          <w:p w:rsidR="00B0458E" w:rsidRDefault="00A04AD7" w:rsidP="00A04AD7">
            <w:pPr>
              <w:jc w:val="both"/>
              <w:rPr>
                <w:rFonts w:ascii="Times New Roman" w:hAnsi="Times New Roman"/>
                <w:sz w:val="28"/>
              </w:rPr>
            </w:pPr>
            <w:r>
              <w:rPr>
                <w:rFonts w:ascii="Times New Roman" w:hAnsi="Times New Roman"/>
                <w:sz w:val="28"/>
              </w:rPr>
              <w:t>Смертность, чел.</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335</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342</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313</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312</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310</w:t>
            </w:r>
          </w:p>
        </w:tc>
        <w:tc>
          <w:tcPr>
            <w:tcW w:w="829" w:type="pct"/>
            <w:vAlign w:val="center"/>
          </w:tcPr>
          <w:p w:rsidR="00B0458E" w:rsidRDefault="00A04AD7" w:rsidP="00B0458E">
            <w:pPr>
              <w:jc w:val="center"/>
              <w:rPr>
                <w:rFonts w:ascii="Times New Roman" w:hAnsi="Times New Roman"/>
                <w:sz w:val="28"/>
              </w:rPr>
            </w:pPr>
            <w:r>
              <w:rPr>
                <w:rFonts w:ascii="Times New Roman" w:hAnsi="Times New Roman"/>
                <w:sz w:val="28"/>
              </w:rPr>
              <w:t>99,4</w:t>
            </w:r>
          </w:p>
        </w:tc>
      </w:tr>
      <w:tr w:rsidR="00B0458E" w:rsidTr="00A04AD7">
        <w:trPr>
          <w:jc w:val="center"/>
        </w:trPr>
        <w:tc>
          <w:tcPr>
            <w:tcW w:w="301" w:type="pct"/>
            <w:vAlign w:val="center"/>
          </w:tcPr>
          <w:p w:rsidR="00B0458E" w:rsidRDefault="00A04AD7" w:rsidP="00B0458E">
            <w:pPr>
              <w:jc w:val="center"/>
              <w:rPr>
                <w:rFonts w:ascii="Times New Roman" w:hAnsi="Times New Roman"/>
                <w:sz w:val="28"/>
              </w:rPr>
            </w:pPr>
            <w:r>
              <w:rPr>
                <w:rFonts w:ascii="Times New Roman" w:hAnsi="Times New Roman"/>
                <w:sz w:val="28"/>
              </w:rPr>
              <w:t>3</w:t>
            </w:r>
          </w:p>
        </w:tc>
        <w:tc>
          <w:tcPr>
            <w:tcW w:w="1625" w:type="pct"/>
            <w:vAlign w:val="center"/>
          </w:tcPr>
          <w:p w:rsidR="00B0458E" w:rsidRDefault="00A04AD7" w:rsidP="00A04AD7">
            <w:pPr>
              <w:jc w:val="both"/>
              <w:rPr>
                <w:rFonts w:ascii="Times New Roman" w:hAnsi="Times New Roman"/>
                <w:sz w:val="28"/>
              </w:rPr>
            </w:pPr>
            <w:r>
              <w:rPr>
                <w:rFonts w:ascii="Times New Roman" w:hAnsi="Times New Roman"/>
                <w:sz w:val="28"/>
              </w:rPr>
              <w:t>Естественная убыль населения, чел.</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- 178</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- 184</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- 192</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- 204</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- 200</w:t>
            </w:r>
          </w:p>
        </w:tc>
        <w:tc>
          <w:tcPr>
            <w:tcW w:w="829" w:type="pct"/>
            <w:vAlign w:val="center"/>
          </w:tcPr>
          <w:p w:rsidR="00B0458E" w:rsidRDefault="00A04AD7" w:rsidP="00B0458E">
            <w:pPr>
              <w:jc w:val="center"/>
              <w:rPr>
                <w:rFonts w:ascii="Times New Roman" w:hAnsi="Times New Roman"/>
                <w:sz w:val="28"/>
              </w:rPr>
            </w:pPr>
            <w:r>
              <w:rPr>
                <w:rFonts w:ascii="Times New Roman" w:hAnsi="Times New Roman"/>
                <w:sz w:val="28"/>
              </w:rPr>
              <w:t>98,0</w:t>
            </w:r>
          </w:p>
        </w:tc>
      </w:tr>
      <w:tr w:rsidR="00B0458E" w:rsidTr="00A04AD7">
        <w:trPr>
          <w:jc w:val="center"/>
        </w:trPr>
        <w:tc>
          <w:tcPr>
            <w:tcW w:w="301" w:type="pct"/>
            <w:vAlign w:val="center"/>
          </w:tcPr>
          <w:p w:rsidR="00B0458E" w:rsidRDefault="00A04AD7" w:rsidP="00B0458E">
            <w:pPr>
              <w:jc w:val="center"/>
              <w:rPr>
                <w:rFonts w:ascii="Times New Roman" w:hAnsi="Times New Roman"/>
                <w:sz w:val="28"/>
              </w:rPr>
            </w:pPr>
            <w:r>
              <w:rPr>
                <w:rFonts w:ascii="Times New Roman" w:hAnsi="Times New Roman"/>
                <w:sz w:val="28"/>
              </w:rPr>
              <w:t>4</w:t>
            </w:r>
          </w:p>
        </w:tc>
        <w:tc>
          <w:tcPr>
            <w:tcW w:w="1625" w:type="pct"/>
            <w:vAlign w:val="center"/>
          </w:tcPr>
          <w:p w:rsidR="00B0458E" w:rsidRDefault="00A04AD7" w:rsidP="00A04AD7">
            <w:pPr>
              <w:jc w:val="both"/>
              <w:rPr>
                <w:rFonts w:ascii="Times New Roman" w:hAnsi="Times New Roman"/>
                <w:sz w:val="28"/>
              </w:rPr>
            </w:pPr>
            <w:r>
              <w:rPr>
                <w:rFonts w:ascii="Times New Roman" w:hAnsi="Times New Roman"/>
                <w:sz w:val="28"/>
              </w:rPr>
              <w:t>Миграционный прирост (убыль), чел.</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- 105</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- 102</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- 115</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- 193</w:t>
            </w:r>
          </w:p>
        </w:tc>
        <w:tc>
          <w:tcPr>
            <w:tcW w:w="449" w:type="pct"/>
            <w:vAlign w:val="center"/>
          </w:tcPr>
          <w:p w:rsidR="00B0458E" w:rsidRDefault="00A04AD7" w:rsidP="00B0458E">
            <w:pPr>
              <w:jc w:val="center"/>
              <w:rPr>
                <w:rFonts w:ascii="Times New Roman" w:hAnsi="Times New Roman"/>
                <w:sz w:val="28"/>
              </w:rPr>
            </w:pPr>
            <w:r>
              <w:rPr>
                <w:rFonts w:ascii="Times New Roman" w:hAnsi="Times New Roman"/>
                <w:sz w:val="28"/>
              </w:rPr>
              <w:t>- 100</w:t>
            </w:r>
          </w:p>
        </w:tc>
        <w:tc>
          <w:tcPr>
            <w:tcW w:w="829" w:type="pct"/>
            <w:vAlign w:val="center"/>
          </w:tcPr>
          <w:p w:rsidR="00B0458E" w:rsidRDefault="00A04AD7" w:rsidP="00B0458E">
            <w:pPr>
              <w:jc w:val="center"/>
              <w:rPr>
                <w:rFonts w:ascii="Times New Roman" w:hAnsi="Times New Roman"/>
                <w:sz w:val="28"/>
              </w:rPr>
            </w:pPr>
            <w:r>
              <w:rPr>
                <w:rFonts w:ascii="Times New Roman" w:hAnsi="Times New Roman"/>
                <w:sz w:val="28"/>
              </w:rPr>
              <w:t>51,8</w:t>
            </w:r>
          </w:p>
        </w:tc>
      </w:tr>
    </w:tbl>
    <w:p w:rsidR="00B0458E" w:rsidRDefault="00B0458E" w:rsidP="00B0458E">
      <w:pPr>
        <w:spacing w:after="0" w:line="360" w:lineRule="auto"/>
        <w:ind w:firstLine="567"/>
        <w:rPr>
          <w:rFonts w:ascii="Times New Roman" w:hAnsi="Times New Roman"/>
          <w:sz w:val="28"/>
        </w:rPr>
      </w:pPr>
    </w:p>
    <w:p w:rsidR="006357A0" w:rsidRDefault="006357A0" w:rsidP="006357A0">
      <w:pPr>
        <w:spacing w:after="0" w:line="360" w:lineRule="auto"/>
        <w:ind w:firstLine="567"/>
        <w:jc w:val="both"/>
        <w:rPr>
          <w:rFonts w:ascii="Times New Roman" w:hAnsi="Times New Roman"/>
          <w:sz w:val="28"/>
        </w:rPr>
      </w:pPr>
      <w:r>
        <w:rPr>
          <w:rFonts w:ascii="Times New Roman" w:hAnsi="Times New Roman"/>
          <w:sz w:val="28"/>
        </w:rPr>
        <w:t xml:space="preserve">Вместе с тем быстрыми темпами происходит снижение численности экономически активного населения. Численность экономически активного населения в 2019 году уменьшилось на 251 человек (3,5%) и составила 6835 человек (в 2018 году – 7086 чел.). Данная тенденция ведет к снижению количества и ухудшению качества трудовых ресурсов. </w:t>
      </w:r>
    </w:p>
    <w:p w:rsidR="006357A0" w:rsidRDefault="004C4EAB" w:rsidP="006357A0">
      <w:pPr>
        <w:spacing w:after="0" w:line="360" w:lineRule="auto"/>
        <w:ind w:firstLine="567"/>
        <w:jc w:val="both"/>
        <w:rPr>
          <w:rFonts w:ascii="Times New Roman" w:hAnsi="Times New Roman"/>
          <w:sz w:val="28"/>
        </w:rPr>
      </w:pPr>
      <w:r>
        <w:rPr>
          <w:rFonts w:ascii="Times New Roman" w:hAnsi="Times New Roman"/>
          <w:sz w:val="28"/>
        </w:rPr>
        <w:t>Среднесписочная численность работников предприятий и организаций района в 2019 году составила 2988 человек (99,4% к 2018 г.).</w:t>
      </w:r>
    </w:p>
    <w:p w:rsidR="004C4EAB" w:rsidRDefault="004C4EAB" w:rsidP="006357A0">
      <w:pPr>
        <w:spacing w:after="0" w:line="360" w:lineRule="auto"/>
        <w:ind w:firstLine="567"/>
        <w:jc w:val="both"/>
        <w:rPr>
          <w:rFonts w:ascii="Times New Roman" w:hAnsi="Times New Roman"/>
          <w:sz w:val="28"/>
        </w:rPr>
      </w:pPr>
      <w:r>
        <w:rPr>
          <w:rFonts w:ascii="Times New Roman" w:hAnsi="Times New Roman"/>
          <w:sz w:val="28"/>
        </w:rPr>
        <w:t>За последние 5 (пять) лет проследив тенденцию численности работающего населения  на территории Харовского МР можно сделать вывод, что по причине модернизации производств, оптимизации расходов бюджетных организаций происходит снижение работающего населения.</w:t>
      </w:r>
    </w:p>
    <w:p w:rsidR="004C4EAB" w:rsidRDefault="004C4EAB" w:rsidP="006357A0">
      <w:pPr>
        <w:spacing w:after="0" w:line="360" w:lineRule="auto"/>
        <w:ind w:firstLine="567"/>
        <w:jc w:val="both"/>
        <w:rPr>
          <w:rFonts w:ascii="Times New Roman" w:hAnsi="Times New Roman"/>
          <w:sz w:val="28"/>
        </w:rPr>
      </w:pPr>
      <w:r>
        <w:rPr>
          <w:rFonts w:ascii="Times New Roman" w:hAnsi="Times New Roman"/>
          <w:sz w:val="28"/>
        </w:rPr>
        <w:t xml:space="preserve">Уровень официально зарегистрированной безработицы на конец декабря 2019 года снизился на 0,18% по сравнению с соответствующим уровнем 2018 года и составил 1,02%. Количество безработных – 70 человек, из них 31% - мужчины, 69% - женщины. Из общего числа безработных 47% - жители сельских поселений. </w:t>
      </w:r>
    </w:p>
    <w:p w:rsidR="006357A0" w:rsidRDefault="00631336" w:rsidP="00631336">
      <w:pPr>
        <w:spacing w:after="0" w:line="360" w:lineRule="auto"/>
        <w:ind w:firstLine="567"/>
        <w:jc w:val="both"/>
        <w:rPr>
          <w:rFonts w:ascii="Times New Roman" w:hAnsi="Times New Roman"/>
          <w:sz w:val="28"/>
        </w:rPr>
      </w:pPr>
      <w:r>
        <w:rPr>
          <w:rFonts w:ascii="Times New Roman" w:hAnsi="Times New Roman"/>
          <w:sz w:val="28"/>
        </w:rPr>
        <w:t>На территории Харовского муниципального района действует муниципальная программа «Содействие занятости населения Харовского муниципального района на 2018-2020 гг.» для содействия населению и трудоспособным инвалидам в работе.</w:t>
      </w:r>
    </w:p>
    <w:p w:rsidR="00631336" w:rsidRDefault="00C52D7E" w:rsidP="00631336">
      <w:pPr>
        <w:spacing w:after="0" w:line="360" w:lineRule="auto"/>
        <w:ind w:firstLine="567"/>
        <w:jc w:val="both"/>
        <w:rPr>
          <w:rFonts w:ascii="Times New Roman" w:hAnsi="Times New Roman"/>
          <w:sz w:val="28"/>
        </w:rPr>
      </w:pPr>
      <w:r>
        <w:rPr>
          <w:rFonts w:ascii="Times New Roman" w:hAnsi="Times New Roman"/>
          <w:sz w:val="28"/>
        </w:rPr>
        <w:t>В 2019 году</w:t>
      </w:r>
      <w:r w:rsidR="00631336">
        <w:rPr>
          <w:rFonts w:ascii="Times New Roman" w:hAnsi="Times New Roman"/>
          <w:sz w:val="28"/>
        </w:rPr>
        <w:t>, по оценки администрации района, ожидаемая среднемесячная номинальная начисленная заработная плата по району составила – 30 340 руб. (без учета СМБ), рост к 2018 году составил – 101,7%.</w:t>
      </w:r>
    </w:p>
    <w:p w:rsidR="00631336" w:rsidRDefault="00631336" w:rsidP="00631336">
      <w:pPr>
        <w:spacing w:after="0" w:line="360" w:lineRule="auto"/>
        <w:ind w:firstLine="567"/>
        <w:jc w:val="both"/>
        <w:rPr>
          <w:rFonts w:ascii="Times New Roman" w:hAnsi="Times New Roman"/>
          <w:sz w:val="28"/>
        </w:rPr>
      </w:pPr>
      <w:r>
        <w:rPr>
          <w:rFonts w:ascii="Times New Roman" w:hAnsi="Times New Roman"/>
          <w:sz w:val="28"/>
        </w:rPr>
        <w:t>Наибольший уровень заработной платы наблюдается у работников обрабатывающих производств, в сфере торговли, на транспорте и в связи, в лесном хозяйстве, у работников, занятых финансовой деятельностью.</w:t>
      </w:r>
    </w:p>
    <w:p w:rsidR="00631336" w:rsidRPr="009165A7" w:rsidRDefault="00631336" w:rsidP="00631336">
      <w:pPr>
        <w:spacing w:after="0" w:line="360" w:lineRule="auto"/>
        <w:ind w:firstLine="567"/>
        <w:jc w:val="both"/>
        <w:rPr>
          <w:rFonts w:ascii="Times New Roman" w:hAnsi="Times New Roman"/>
          <w:sz w:val="28"/>
        </w:rPr>
      </w:pPr>
      <w:r>
        <w:rPr>
          <w:rFonts w:ascii="Times New Roman" w:hAnsi="Times New Roman"/>
          <w:sz w:val="28"/>
        </w:rPr>
        <w:t>Задолженность по заработной плате на предприятиях и в организациях района отсутствует.</w:t>
      </w:r>
    </w:p>
    <w:p w:rsidR="0051067A" w:rsidRPr="009165A7" w:rsidRDefault="0051067A" w:rsidP="0051067A">
      <w:pPr>
        <w:pStyle w:val="aff1"/>
      </w:pPr>
      <w:r w:rsidRPr="009165A7">
        <w:t xml:space="preserve">В соответствии с классификацией населенных пунктов </w:t>
      </w:r>
      <w:r w:rsidR="009625BE" w:rsidRPr="009165A7">
        <w:t>Харовский</w:t>
      </w:r>
      <w:r w:rsidRPr="009165A7">
        <w:t xml:space="preserve"> муниципальный район относится к малым населенным пунктам (с населением от 10 до 50 тыс. чел.), с общая площадью территории – </w:t>
      </w:r>
      <w:r w:rsidR="009165A7" w:rsidRPr="009165A7">
        <w:t>3560</w:t>
      </w:r>
      <w:r w:rsidRPr="009165A7">
        <w:t xml:space="preserve"> км</w:t>
      </w:r>
      <w:r w:rsidRPr="009165A7">
        <w:rPr>
          <w:vertAlign w:val="superscript"/>
        </w:rPr>
        <w:t>2</w:t>
      </w:r>
      <w:r w:rsidRPr="009165A7">
        <w:t>.</w:t>
      </w:r>
    </w:p>
    <w:p w:rsidR="00756066" w:rsidRPr="00F527CE" w:rsidRDefault="00756066">
      <w:pPr>
        <w:rPr>
          <w:rFonts w:ascii="Times New Roman" w:hAnsi="Times New Roman" w:cs="Times New Roman"/>
          <w:sz w:val="28"/>
          <w:szCs w:val="28"/>
          <w:highlight w:val="yellow"/>
        </w:rPr>
      </w:pPr>
    </w:p>
    <w:p w:rsidR="00756066" w:rsidRPr="00F527CE" w:rsidRDefault="00756066">
      <w:pPr>
        <w:rPr>
          <w:rFonts w:ascii="Times New Roman" w:hAnsi="Times New Roman" w:cs="Times New Roman"/>
          <w:sz w:val="28"/>
          <w:szCs w:val="28"/>
          <w:highlight w:val="yellow"/>
        </w:rPr>
        <w:sectPr w:rsidR="00756066" w:rsidRPr="00F527CE" w:rsidSect="000A37E5">
          <w:pgSz w:w="11907" w:h="16840" w:code="9"/>
          <w:pgMar w:top="1134" w:right="567" w:bottom="1134" w:left="1701" w:header="709" w:footer="709" w:gutter="0"/>
          <w:cols w:space="708"/>
          <w:docGrid w:linePitch="360"/>
        </w:sectPr>
      </w:pPr>
    </w:p>
    <w:p w:rsidR="00470F8C" w:rsidRPr="00F527CE" w:rsidRDefault="00497CAB" w:rsidP="00175877">
      <w:pPr>
        <w:jc w:val="center"/>
        <w:rPr>
          <w:rFonts w:ascii="Times New Roman" w:hAnsi="Times New Roman" w:cs="Times New Roman"/>
          <w:sz w:val="28"/>
          <w:szCs w:val="28"/>
          <w:highlight w:val="yellow"/>
        </w:rPr>
      </w:pPr>
      <w:r>
        <w:rPr>
          <w:rFonts w:ascii="Times New Roman" w:hAnsi="Times New Roman" w:cs="Times New Roman"/>
          <w:noProof/>
          <w:sz w:val="28"/>
          <w:szCs w:val="28"/>
          <w:lang w:eastAsia="ru-RU"/>
        </w:rPr>
        <w:drawing>
          <wp:inline distT="0" distB="0" distL="0" distR="0">
            <wp:extent cx="8672456" cy="5000625"/>
            <wp:effectExtent l="0" t="0" r="0" b="0"/>
            <wp:docPr id="1" name="Рисунок 1" descr="C:\Users\667\Desktop\МО на карте Вологодской области.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667\Desktop\МО на карте Вологодской области.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71694" cy="5000186"/>
                    </a:xfrm>
                    <a:prstGeom prst="rect">
                      <a:avLst/>
                    </a:prstGeom>
                    <a:noFill/>
                    <a:ln>
                      <a:noFill/>
                    </a:ln>
                  </pic:spPr>
                </pic:pic>
              </a:graphicData>
            </a:graphic>
          </wp:inline>
        </w:drawing>
      </w:r>
      <w:r w:rsidR="00D347E5">
        <w:rPr>
          <w:rFonts w:ascii="Times New Roman" w:hAnsi="Times New Roman" w:cs="Times New Roman"/>
          <w:noProof/>
          <w:sz w:val="28"/>
          <w:szCs w:val="28"/>
          <w:lang w:eastAsia="ru-RU"/>
        </w:rPr>
        <mc:AlternateContent>
          <mc:Choice Requires="wps">
            <w:drawing>
              <wp:anchor distT="0" distB="0" distL="114300" distR="114300" simplePos="0" relativeHeight="251658240" behindDoc="0" locked="0" layoutInCell="1" allowOverlap="1">
                <wp:simplePos x="0" y="0"/>
                <wp:positionH relativeFrom="column">
                  <wp:posOffset>3879215</wp:posOffset>
                </wp:positionH>
                <wp:positionV relativeFrom="paragraph">
                  <wp:posOffset>843280</wp:posOffset>
                </wp:positionV>
                <wp:extent cx="403225" cy="1425575"/>
                <wp:effectExtent l="59690" t="24130" r="70485" b="8382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3225" cy="1425575"/>
                        </a:xfrm>
                        <a:prstGeom prst="downArrow">
                          <a:avLst>
                            <a:gd name="adj1" fmla="val 50000"/>
                            <a:gd name="adj2" fmla="val 88386"/>
                          </a:avLst>
                        </a:prstGeom>
                        <a:solidFill>
                          <a:schemeClr val="accent5">
                            <a:lumMod val="100000"/>
                            <a:lumOff val="0"/>
                          </a:schemeClr>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 o:spid="_x0000_s1026" type="#_x0000_t67" style="position:absolute;margin-left:305.45pt;margin-top:66.4pt;width:31.75pt;height:11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" fillcolor="#4bacc6 [3208]" strokecolor="#f2f2f2 [3041]" strokeweight="3pt">
                <v:shadow on="t" color="#205867 [1608]" opacity=".5" offset="1pt"/>
                <v:textbox style="layout-flow:vertical-ideographic"/>
              </v:shape>
            </w:pict>
          </mc:Fallback>
        </mc:AlternateContent>
      </w:r>
    </w:p>
    <w:p w:rsidR="00975040" w:rsidRPr="00802F3F" w:rsidRDefault="00975040" w:rsidP="00975040">
      <w:pPr>
        <w:jc w:val="center"/>
        <w:rPr>
          <w:rFonts w:ascii="Times New Roman" w:hAnsi="Times New Roman" w:cs="Times New Roman"/>
          <w:sz w:val="28"/>
          <w:szCs w:val="28"/>
        </w:rPr>
      </w:pPr>
      <w:r w:rsidRPr="00802F3F">
        <w:rPr>
          <w:rFonts w:ascii="Times New Roman" w:hAnsi="Times New Roman" w:cs="Times New Roman"/>
          <w:sz w:val="28"/>
          <w:szCs w:val="28"/>
        </w:rPr>
        <w:t>Рис.</w:t>
      </w:r>
      <w:r w:rsidR="00581D0F">
        <w:rPr>
          <w:rFonts w:ascii="Times New Roman" w:hAnsi="Times New Roman" w:cs="Times New Roman"/>
          <w:sz w:val="28"/>
          <w:szCs w:val="28"/>
        </w:rPr>
        <w:t>2</w:t>
      </w:r>
      <w:r w:rsidRPr="00802F3F">
        <w:rPr>
          <w:rFonts w:ascii="Times New Roman" w:hAnsi="Times New Roman" w:cs="Times New Roman"/>
          <w:sz w:val="28"/>
          <w:szCs w:val="28"/>
        </w:rPr>
        <w:t xml:space="preserve"> </w:t>
      </w:r>
      <w:r w:rsidR="00802F3F" w:rsidRPr="00802F3F">
        <w:rPr>
          <w:rFonts w:ascii="Times New Roman" w:hAnsi="Times New Roman" w:cs="Times New Roman"/>
          <w:sz w:val="28"/>
          <w:szCs w:val="28"/>
        </w:rPr>
        <w:t>Харовский</w:t>
      </w:r>
      <w:r w:rsidR="00862979" w:rsidRPr="00802F3F">
        <w:rPr>
          <w:rFonts w:ascii="Times New Roman" w:hAnsi="Times New Roman" w:cs="Times New Roman"/>
          <w:sz w:val="28"/>
          <w:szCs w:val="28"/>
        </w:rPr>
        <w:t xml:space="preserve"> муниципальный район </w:t>
      </w:r>
      <w:r w:rsidR="00175877" w:rsidRPr="00802F3F">
        <w:rPr>
          <w:rFonts w:ascii="Times New Roman" w:hAnsi="Times New Roman" w:cs="Times New Roman"/>
          <w:sz w:val="28"/>
          <w:szCs w:val="28"/>
        </w:rPr>
        <w:t xml:space="preserve">в границах Вологодской </w:t>
      </w:r>
      <w:r w:rsidRPr="00802F3F">
        <w:rPr>
          <w:rFonts w:ascii="Times New Roman" w:hAnsi="Times New Roman" w:cs="Times New Roman"/>
          <w:sz w:val="28"/>
          <w:szCs w:val="28"/>
        </w:rPr>
        <w:t>области</w:t>
      </w:r>
    </w:p>
    <w:p w:rsidR="00470F8C" w:rsidRPr="00F527CE" w:rsidRDefault="00470F8C" w:rsidP="00756066">
      <w:pPr>
        <w:spacing w:line="360" w:lineRule="auto"/>
        <w:jc w:val="center"/>
        <w:rPr>
          <w:rFonts w:ascii="Times New Roman" w:hAnsi="Times New Roman" w:cs="Times New Roman"/>
          <w:sz w:val="28"/>
          <w:szCs w:val="28"/>
          <w:highlight w:val="yellow"/>
        </w:rPr>
        <w:sectPr w:rsidR="00470F8C" w:rsidRPr="00F527CE" w:rsidSect="00470F8C">
          <w:pgSz w:w="16840" w:h="11907" w:orient="landscape" w:code="9"/>
          <w:pgMar w:top="1701" w:right="1134" w:bottom="567" w:left="1134" w:header="709" w:footer="709" w:gutter="0"/>
          <w:cols w:space="708"/>
          <w:docGrid w:linePitch="360"/>
        </w:sectPr>
      </w:pPr>
    </w:p>
    <w:p w:rsidR="007D1231" w:rsidRPr="008D6EFE" w:rsidRDefault="003D5791" w:rsidP="00CA0779">
      <w:pPr>
        <w:pStyle w:val="110"/>
        <w:outlineLvl w:val="1"/>
      </w:pPr>
      <w:r w:rsidRPr="008D6EFE">
        <w:t>2</w:t>
      </w:r>
      <w:r w:rsidR="00B17B70" w:rsidRPr="008D6EFE">
        <w:t>.4. Оценка сети дорог, оценка и анализ показателей качества содержания дорог, а</w:t>
      </w:r>
      <w:r w:rsidR="00F2156A" w:rsidRPr="008D6EFE">
        <w:t>нализ перспектив развития дорог</w:t>
      </w:r>
    </w:p>
    <w:p w:rsidR="007D1231" w:rsidRPr="00747500" w:rsidRDefault="007D1231" w:rsidP="009E13E4">
      <w:pPr>
        <w:pStyle w:val="aff1"/>
      </w:pPr>
    </w:p>
    <w:p w:rsidR="00FC7766" w:rsidRPr="00747500" w:rsidRDefault="00FC7766" w:rsidP="009E13E4">
      <w:pPr>
        <w:pStyle w:val="aff1"/>
      </w:pPr>
      <w:r w:rsidRPr="00747500">
        <w:t xml:space="preserve">Транспортную инфраструктуру </w:t>
      </w:r>
      <w:r w:rsidR="00747500" w:rsidRPr="00747500">
        <w:t>Харовского</w:t>
      </w:r>
      <w:r w:rsidR="009735A9" w:rsidRPr="00747500">
        <w:t xml:space="preserve"> муниципального района</w:t>
      </w:r>
      <w:r w:rsidRPr="00747500">
        <w:t xml:space="preserve"> образуют линии, сооружения и устройства транспорта. Основными структурными элементами транспортной инфраструктуры </w:t>
      </w:r>
      <w:r w:rsidR="009735A9" w:rsidRPr="00747500">
        <w:t>района</w:t>
      </w:r>
      <w:r w:rsidRPr="00747500">
        <w:t xml:space="preserve"> являются: сеть улиц и дорог и сопряженная с ней сеть пассажирского транспорта.</w:t>
      </w:r>
    </w:p>
    <w:p w:rsidR="001313C3" w:rsidRPr="00747500" w:rsidRDefault="001313C3" w:rsidP="009E13E4">
      <w:pPr>
        <w:pStyle w:val="aff1"/>
      </w:pPr>
      <w:r w:rsidRPr="00747500">
        <w:t xml:space="preserve">В пределах </w:t>
      </w:r>
      <w:r w:rsidR="009735A9" w:rsidRPr="00747500">
        <w:t>муниципального района</w:t>
      </w:r>
      <w:r w:rsidRPr="00747500">
        <w:t xml:space="preserve"> для перемещения население активно использует индивидуальный автомобильный и общественный транспорт, а так же пользуется пешими маршрутами, проходящими по обустроенным и не обустроенным дорожкам.</w:t>
      </w:r>
    </w:p>
    <w:p w:rsidR="00FC7766" w:rsidRPr="00747500" w:rsidRDefault="00FC7766" w:rsidP="009E13E4">
      <w:pPr>
        <w:pStyle w:val="aff1"/>
      </w:pPr>
      <w:r w:rsidRPr="00747500">
        <w:t xml:space="preserve">Внешние транспортно-экономические связи </w:t>
      </w:r>
      <w:r w:rsidR="009735A9" w:rsidRPr="00747500">
        <w:t>муниципального района</w:t>
      </w:r>
      <w:r w:rsidRPr="00747500">
        <w:t xml:space="preserve"> с другими населенными пунктами </w:t>
      </w:r>
      <w:r w:rsidR="00107569" w:rsidRPr="00747500">
        <w:t>Вологодской</w:t>
      </w:r>
      <w:r w:rsidR="001E0C09" w:rsidRPr="00747500">
        <w:t xml:space="preserve"> области</w:t>
      </w:r>
      <w:r w:rsidR="009735A9" w:rsidRPr="00747500">
        <w:t xml:space="preserve"> </w:t>
      </w:r>
      <w:r w:rsidRPr="00747500">
        <w:t>осуществляются автомобильным (индивидуал</w:t>
      </w:r>
      <w:r w:rsidR="001E0C09" w:rsidRPr="00747500">
        <w:t xml:space="preserve">ьным, общественным и грузовым) </w:t>
      </w:r>
      <w:r w:rsidRPr="00747500">
        <w:t xml:space="preserve">транспортом. </w:t>
      </w:r>
    </w:p>
    <w:p w:rsidR="001313C3" w:rsidRPr="00747500" w:rsidRDefault="001313C3" w:rsidP="009E13E4">
      <w:pPr>
        <w:pStyle w:val="aff1"/>
        <w:rPr>
          <w:b/>
        </w:rPr>
      </w:pPr>
      <w:r w:rsidRPr="00747500">
        <w:rPr>
          <w:b/>
        </w:rPr>
        <w:t>Железнодорожный транспорт</w:t>
      </w:r>
    </w:p>
    <w:p w:rsidR="00747500" w:rsidRDefault="00747500" w:rsidP="001E0C09">
      <w:pPr>
        <w:pStyle w:val="aff1"/>
      </w:pPr>
      <w:r w:rsidRPr="0028560E">
        <w:t>По территории Харовского района проходит</w:t>
      </w:r>
      <w:r w:rsidR="00F22DCB">
        <w:t xml:space="preserve"> основная </w:t>
      </w:r>
      <w:r w:rsidRPr="0028560E">
        <w:t>магистраль Северной</w:t>
      </w:r>
      <w:r w:rsidR="0028560E">
        <w:t xml:space="preserve"> железной дороги, что обеспечивает району хорошую транспортную доступность и возможность развивать большие инвестиционные проекты.</w:t>
      </w:r>
    </w:p>
    <w:p w:rsidR="0028560E" w:rsidRDefault="0028560E" w:rsidP="001E0C09">
      <w:pPr>
        <w:pStyle w:val="aff1"/>
      </w:pPr>
      <w:r>
        <w:t>Северная железная дорога одна из старейших магистралей страны соединяет такие крупные промышленные центры как Москва, Ярославль с портом в городе Архангельске, а через Октябрьскую железную дорогу и с портом в городе Мурманск.</w:t>
      </w:r>
    </w:p>
    <w:p w:rsidR="00907617" w:rsidRPr="00907617" w:rsidRDefault="00907617" w:rsidP="00907617">
      <w:pPr>
        <w:spacing w:after="0" w:line="360" w:lineRule="auto"/>
        <w:ind w:firstLine="567"/>
        <w:jc w:val="both"/>
        <w:rPr>
          <w:rFonts w:ascii="Times New Roman" w:eastAsia="Times New Roman" w:hAnsi="Times New Roman" w:cs="Times New Roman"/>
          <w:sz w:val="28"/>
          <w:szCs w:val="28"/>
          <w:lang w:eastAsia="ru-RU"/>
        </w:rPr>
      </w:pPr>
      <w:r w:rsidRPr="00907617">
        <w:rPr>
          <w:rFonts w:ascii="Times New Roman" w:eastAsia="Times New Roman" w:hAnsi="Times New Roman" w:cs="Times New Roman"/>
          <w:sz w:val="28"/>
          <w:szCs w:val="28"/>
          <w:lang w:eastAsia="ru-RU"/>
        </w:rPr>
        <w:t>На территорий административного центра района - «город Харовск» проходит магистральная железная дорог</w:t>
      </w:r>
      <w:r w:rsidR="00C56EF8">
        <w:rPr>
          <w:rFonts w:ascii="Times New Roman" w:eastAsia="Times New Roman" w:hAnsi="Times New Roman" w:cs="Times New Roman"/>
          <w:sz w:val="28"/>
          <w:szCs w:val="28"/>
          <w:lang w:eastAsia="ru-RU"/>
        </w:rPr>
        <w:t xml:space="preserve">а «Москва-Вологда-Архангельск», в пределах района протяженность железнодорожных путей составляет - 90 км. </w:t>
      </w:r>
      <w:r w:rsidRPr="00907617">
        <w:rPr>
          <w:rFonts w:ascii="Times New Roman" w:eastAsia="Times New Roman" w:hAnsi="Times New Roman" w:cs="Times New Roman"/>
          <w:sz w:val="28"/>
          <w:szCs w:val="28"/>
          <w:lang w:eastAsia="ru-RU"/>
        </w:rPr>
        <w:t>Железнодорожная сеть разветвленная, электрифицированная, имеется автоблокировка. В настоящее время движение интенсивное, в среднем 10 пар поездов в сутки. Осуществляются грузовые перевозки, пассажирское и пригородное сообщение, движение поездов дальнего следования прекращено в середине 1990-х годов.</w:t>
      </w:r>
    </w:p>
    <w:p w:rsidR="00447963" w:rsidRPr="00C52D7E" w:rsidRDefault="00447963" w:rsidP="001E0C09">
      <w:pPr>
        <w:pStyle w:val="aff1"/>
      </w:pPr>
      <w:r w:rsidRPr="0028560E">
        <w:t>По данной железной дороге осуществляются пассажирские и грузовые</w:t>
      </w:r>
      <w:r w:rsidR="00862979" w:rsidRPr="0028560E">
        <w:t xml:space="preserve"> перевозки</w:t>
      </w:r>
      <w:r w:rsidRPr="0028560E">
        <w:t>.</w:t>
      </w:r>
    </w:p>
    <w:p w:rsidR="00FF55CE" w:rsidRPr="0038598B" w:rsidRDefault="00FF55CE" w:rsidP="001E0C09">
      <w:pPr>
        <w:pStyle w:val="aff1"/>
      </w:pPr>
      <w:r w:rsidRPr="00FF55CE">
        <w:t xml:space="preserve">Расположение железнодорожных станций Харовского муниципального района </w:t>
      </w:r>
      <w:r w:rsidRPr="0038598B">
        <w:t>смотреть рисунки</w:t>
      </w:r>
      <w:r w:rsidR="002A1CB0">
        <w:t xml:space="preserve"> 3- 5</w:t>
      </w:r>
      <w:r w:rsidRPr="0038598B">
        <w:t>.</w:t>
      </w:r>
    </w:p>
    <w:p w:rsidR="00F22DCB" w:rsidRPr="00851C97" w:rsidRDefault="007A0831" w:rsidP="001E0C09">
      <w:pPr>
        <w:pStyle w:val="aff1"/>
      </w:pPr>
      <w:r w:rsidRPr="0038598B">
        <w:t xml:space="preserve">Все </w:t>
      </w:r>
      <w:r w:rsidR="001335C8" w:rsidRPr="0038598B">
        <w:t>3 (три) станции</w:t>
      </w:r>
      <w:r w:rsidRPr="0038598B">
        <w:t xml:space="preserve"> располагающиеся на территории Харовского муниципального района к Вологодскому </w:t>
      </w:r>
      <w:r w:rsidR="00851C97" w:rsidRPr="0038598B">
        <w:t>региону СЖД, через станции</w:t>
      </w:r>
      <w:r w:rsidR="0095158B" w:rsidRPr="0038598B">
        <w:t xml:space="preserve"> проходят п</w:t>
      </w:r>
      <w:r w:rsidR="00851C97" w:rsidRPr="0038598B">
        <w:t>оезда по направлениям (смотреть таблицу</w:t>
      </w:r>
      <w:r w:rsidR="0038598B" w:rsidRPr="0038598B">
        <w:t xml:space="preserve"> </w:t>
      </w:r>
      <w:r w:rsidR="002A1CB0">
        <w:t>5</w:t>
      </w:r>
      <w:r w:rsidR="00851C97" w:rsidRPr="0038598B">
        <w:t>).</w:t>
      </w:r>
    </w:p>
    <w:p w:rsidR="00782849" w:rsidRPr="00C52D7E" w:rsidRDefault="00782849" w:rsidP="00782849">
      <w:pPr>
        <w:spacing w:after="0" w:line="360" w:lineRule="auto"/>
        <w:ind w:firstLine="567"/>
        <w:jc w:val="both"/>
        <w:rPr>
          <w:rFonts w:ascii="Times New Roman" w:hAnsi="Times New Roman"/>
          <w:sz w:val="28"/>
        </w:rPr>
      </w:pPr>
      <w:r w:rsidRPr="00782849">
        <w:rPr>
          <w:rFonts w:ascii="Times New Roman" w:hAnsi="Times New Roman"/>
          <w:sz w:val="28"/>
        </w:rPr>
        <w:t>Перевозку грузов и пассажиров на ж/д линии осуществляет Вологодское отделение. Основной объем грузов, отправляемый железнодорожным транспортом, составляют черные металлы, строительные материалы, химические и минеральные удобрения, продукция предприятий лесного комплекса.</w:t>
      </w:r>
    </w:p>
    <w:p w:rsidR="0081413B" w:rsidRPr="0081413B" w:rsidRDefault="0081413B" w:rsidP="00782849">
      <w:pPr>
        <w:spacing w:after="0" w:line="360" w:lineRule="auto"/>
        <w:ind w:firstLine="567"/>
        <w:jc w:val="both"/>
        <w:rPr>
          <w:rFonts w:ascii="Times New Roman" w:hAnsi="Times New Roman"/>
          <w:b/>
          <w:sz w:val="28"/>
          <w:u w:val="single"/>
        </w:rPr>
      </w:pPr>
      <w:r w:rsidRPr="0081413B">
        <w:rPr>
          <w:rFonts w:ascii="Times New Roman" w:hAnsi="Times New Roman"/>
          <w:b/>
          <w:sz w:val="28"/>
          <w:u w:val="single"/>
        </w:rPr>
        <w:t>станция Пундуга:</w:t>
      </w:r>
    </w:p>
    <w:p w:rsidR="0081413B" w:rsidRPr="0081413B" w:rsidRDefault="0081413B" w:rsidP="0081413B">
      <w:pPr>
        <w:spacing w:after="0" w:line="360" w:lineRule="auto"/>
        <w:ind w:firstLine="567"/>
        <w:jc w:val="both"/>
        <w:rPr>
          <w:rFonts w:ascii="Times New Roman" w:hAnsi="Times New Roman"/>
          <w:sz w:val="28"/>
        </w:rPr>
      </w:pPr>
      <w:r w:rsidRPr="0081413B">
        <w:rPr>
          <w:rFonts w:ascii="Times New Roman" w:hAnsi="Times New Roman"/>
          <w:sz w:val="28"/>
        </w:rPr>
        <w:t>Тип станции – внутренняя станция, код ECP: 30112, наименование – «Пундуга</w:t>
      </w:r>
      <w:r w:rsidRPr="005036F0">
        <w:rPr>
          <w:rFonts w:ascii="Times New Roman" w:hAnsi="Times New Roman"/>
          <w:sz w:val="28"/>
        </w:rPr>
        <w:t>»</w:t>
      </w:r>
      <w:r w:rsidR="005036F0" w:rsidRPr="005036F0">
        <w:rPr>
          <w:rFonts w:ascii="Times New Roman" w:hAnsi="Times New Roman"/>
          <w:sz w:val="28"/>
        </w:rPr>
        <w:t xml:space="preserve">, </w:t>
      </w:r>
      <w:r w:rsidR="005036F0" w:rsidRPr="005036F0">
        <w:rPr>
          <w:rFonts w:ascii="Times New Roman" w:hAnsi="Times New Roman"/>
          <w:sz w:val="28"/>
          <w:lang w:val="en-US"/>
        </w:rPr>
        <w:t>III</w:t>
      </w:r>
      <w:r w:rsidR="005036F0">
        <w:rPr>
          <w:rFonts w:ascii="Times New Roman" w:hAnsi="Times New Roman"/>
          <w:sz w:val="28"/>
        </w:rPr>
        <w:t xml:space="preserve"> класс</w:t>
      </w:r>
      <w:r w:rsidRPr="005036F0">
        <w:rPr>
          <w:rFonts w:ascii="Times New Roman" w:hAnsi="Times New Roman"/>
          <w:sz w:val="28"/>
        </w:rPr>
        <w:t>.</w:t>
      </w:r>
      <w:r w:rsidRPr="0081413B">
        <w:rPr>
          <w:rFonts w:ascii="Times New Roman" w:hAnsi="Times New Roman"/>
          <w:sz w:val="28"/>
        </w:rPr>
        <w:t xml:space="preserve"> Здание вокзала малогабаритное, одноэтажное.</w:t>
      </w:r>
    </w:p>
    <w:p w:rsidR="00C56EF8" w:rsidRPr="00F527CE" w:rsidRDefault="0081413B" w:rsidP="00C56EF8">
      <w:pPr>
        <w:spacing w:after="0" w:line="360" w:lineRule="auto"/>
        <w:ind w:firstLine="567"/>
        <w:jc w:val="both"/>
        <w:rPr>
          <w:rFonts w:ascii="Times New Roman" w:hAnsi="Times New Roman"/>
          <w:sz w:val="28"/>
          <w:highlight w:val="yellow"/>
        </w:rPr>
      </w:pPr>
      <w:r w:rsidRPr="0081413B">
        <w:rPr>
          <w:rFonts w:ascii="Times New Roman" w:hAnsi="Times New Roman"/>
          <w:sz w:val="28"/>
        </w:rPr>
        <w:t>Железнодорожная линия проходит</w:t>
      </w:r>
      <w:r w:rsidR="00BA346E">
        <w:rPr>
          <w:rFonts w:ascii="Times New Roman" w:hAnsi="Times New Roman"/>
          <w:sz w:val="28"/>
        </w:rPr>
        <w:t xml:space="preserve"> в границах </w:t>
      </w:r>
      <w:r w:rsidR="00BA346E" w:rsidRPr="00C52D7E">
        <w:rPr>
          <w:rFonts w:ascii="Times New Roman" w:hAnsi="Times New Roman"/>
          <w:sz w:val="28"/>
        </w:rPr>
        <w:t>населенного пункта.</w:t>
      </w:r>
    </w:p>
    <w:p w:rsidR="005036F0" w:rsidRPr="005036F0" w:rsidRDefault="005036F0" w:rsidP="005036F0">
      <w:pPr>
        <w:spacing w:after="0" w:line="360" w:lineRule="auto"/>
        <w:ind w:firstLine="567"/>
        <w:jc w:val="both"/>
        <w:rPr>
          <w:rFonts w:ascii="Times New Roman" w:hAnsi="Times New Roman"/>
          <w:sz w:val="28"/>
        </w:rPr>
      </w:pPr>
      <w:r w:rsidRPr="005036F0">
        <w:rPr>
          <w:rFonts w:ascii="Times New Roman" w:hAnsi="Times New Roman"/>
          <w:sz w:val="28"/>
        </w:rPr>
        <w:t>На станции «Пундуга» осуществляются следующие виды коммерческих операций:</w:t>
      </w:r>
    </w:p>
    <w:p w:rsidR="005036F0" w:rsidRPr="005036F0" w:rsidRDefault="005036F0" w:rsidP="007E714E">
      <w:pPr>
        <w:numPr>
          <w:ilvl w:val="0"/>
          <w:numId w:val="48"/>
        </w:numPr>
        <w:spacing w:after="0" w:line="360" w:lineRule="auto"/>
        <w:ind w:left="0" w:firstLine="851"/>
        <w:jc w:val="both"/>
        <w:rPr>
          <w:rFonts w:ascii="Times New Roman" w:hAnsi="Times New Roman"/>
          <w:sz w:val="28"/>
        </w:rPr>
      </w:pPr>
      <w:r w:rsidRPr="005036F0">
        <w:rPr>
          <w:rFonts w:ascii="Times New Roman" w:hAnsi="Times New Roman"/>
          <w:sz w:val="28"/>
        </w:rPr>
        <w:t>продажа пассажирских билетов. Прием, выдача багажа;</w:t>
      </w:r>
    </w:p>
    <w:p w:rsidR="005036F0" w:rsidRPr="005036F0" w:rsidRDefault="005036F0" w:rsidP="007E714E">
      <w:pPr>
        <w:numPr>
          <w:ilvl w:val="0"/>
          <w:numId w:val="48"/>
        </w:numPr>
        <w:spacing w:after="0" w:line="360" w:lineRule="auto"/>
        <w:ind w:left="0" w:firstLine="851"/>
        <w:jc w:val="both"/>
        <w:rPr>
          <w:rFonts w:ascii="Times New Roman" w:hAnsi="Times New Roman"/>
          <w:sz w:val="28"/>
        </w:rPr>
      </w:pPr>
      <w:r w:rsidRPr="005036F0">
        <w:rPr>
          <w:rFonts w:ascii="Times New Roman" w:hAnsi="Times New Roman"/>
          <w:sz w:val="28"/>
        </w:rPr>
        <w:t>приём/выдача повагонных отправок грузов (открытая площадка);</w:t>
      </w:r>
    </w:p>
    <w:p w:rsidR="005036F0" w:rsidRPr="005036F0" w:rsidRDefault="005036F0" w:rsidP="007E714E">
      <w:pPr>
        <w:numPr>
          <w:ilvl w:val="0"/>
          <w:numId w:val="48"/>
        </w:numPr>
        <w:spacing w:after="0" w:line="360" w:lineRule="auto"/>
        <w:ind w:left="0" w:firstLine="851"/>
        <w:jc w:val="both"/>
        <w:rPr>
          <w:rFonts w:ascii="Times New Roman" w:hAnsi="Times New Roman"/>
          <w:sz w:val="28"/>
        </w:rPr>
      </w:pPr>
      <w:r w:rsidRPr="005036F0">
        <w:rPr>
          <w:rFonts w:ascii="Times New Roman" w:hAnsi="Times New Roman"/>
          <w:sz w:val="28"/>
        </w:rPr>
        <w:t>приём/выдача повагонных и мелких отправок (подъездные пути);</w:t>
      </w:r>
    </w:p>
    <w:p w:rsidR="005036F0" w:rsidRPr="005036F0" w:rsidRDefault="005036F0" w:rsidP="007E714E">
      <w:pPr>
        <w:numPr>
          <w:ilvl w:val="0"/>
          <w:numId w:val="48"/>
        </w:numPr>
        <w:spacing w:after="0" w:line="360" w:lineRule="auto"/>
        <w:ind w:left="0" w:firstLine="851"/>
        <w:jc w:val="both"/>
        <w:rPr>
          <w:rFonts w:ascii="Times New Roman" w:hAnsi="Times New Roman"/>
          <w:sz w:val="28"/>
        </w:rPr>
      </w:pPr>
      <w:r w:rsidRPr="005036F0">
        <w:rPr>
          <w:rFonts w:ascii="Times New Roman" w:hAnsi="Times New Roman"/>
          <w:sz w:val="28"/>
        </w:rPr>
        <w:t>приём/выдача повагонных отправок грузов (крытые склады).</w:t>
      </w:r>
    </w:p>
    <w:p w:rsidR="0081413B" w:rsidRDefault="006F41F0" w:rsidP="00782849">
      <w:pPr>
        <w:spacing w:after="0" w:line="360" w:lineRule="auto"/>
        <w:ind w:firstLine="567"/>
        <w:jc w:val="both"/>
        <w:rPr>
          <w:rFonts w:ascii="Times New Roman" w:hAnsi="Times New Roman"/>
          <w:b/>
          <w:sz w:val="28"/>
          <w:u w:val="single"/>
        </w:rPr>
      </w:pPr>
      <w:r>
        <w:rPr>
          <w:rFonts w:ascii="Times New Roman" w:hAnsi="Times New Roman"/>
          <w:b/>
          <w:sz w:val="28"/>
          <w:u w:val="single"/>
        </w:rPr>
        <w:t>станция Семигородняя</w:t>
      </w:r>
    </w:p>
    <w:p w:rsidR="006F41F0" w:rsidRPr="0081413B" w:rsidRDefault="006F41F0" w:rsidP="006F41F0">
      <w:pPr>
        <w:spacing w:after="0" w:line="360" w:lineRule="auto"/>
        <w:ind w:firstLine="567"/>
        <w:jc w:val="both"/>
        <w:rPr>
          <w:rFonts w:ascii="Times New Roman" w:hAnsi="Times New Roman"/>
          <w:sz w:val="28"/>
        </w:rPr>
      </w:pPr>
      <w:r w:rsidRPr="0081413B">
        <w:rPr>
          <w:rFonts w:ascii="Times New Roman" w:hAnsi="Times New Roman"/>
          <w:sz w:val="28"/>
        </w:rPr>
        <w:t>Тип станции – внутренняя станция, код ECP: 301</w:t>
      </w:r>
      <w:r>
        <w:rPr>
          <w:rFonts w:ascii="Times New Roman" w:hAnsi="Times New Roman"/>
          <w:sz w:val="28"/>
        </w:rPr>
        <w:t>006</w:t>
      </w:r>
      <w:r w:rsidRPr="0081413B">
        <w:rPr>
          <w:rFonts w:ascii="Times New Roman" w:hAnsi="Times New Roman"/>
          <w:sz w:val="28"/>
        </w:rPr>
        <w:t>, наименование – «</w:t>
      </w:r>
      <w:r>
        <w:rPr>
          <w:rFonts w:ascii="Times New Roman" w:hAnsi="Times New Roman"/>
          <w:sz w:val="28"/>
        </w:rPr>
        <w:t>Семигородняя</w:t>
      </w:r>
      <w:r w:rsidRPr="005036F0">
        <w:rPr>
          <w:rFonts w:ascii="Times New Roman" w:hAnsi="Times New Roman"/>
          <w:sz w:val="28"/>
        </w:rPr>
        <w:t xml:space="preserve">», </w:t>
      </w:r>
      <w:r w:rsidRPr="005036F0">
        <w:rPr>
          <w:rFonts w:ascii="Times New Roman" w:hAnsi="Times New Roman"/>
          <w:sz w:val="28"/>
          <w:lang w:val="en-US"/>
        </w:rPr>
        <w:t>III</w:t>
      </w:r>
      <w:r>
        <w:rPr>
          <w:rFonts w:ascii="Times New Roman" w:hAnsi="Times New Roman"/>
          <w:sz w:val="28"/>
        </w:rPr>
        <w:t xml:space="preserve"> класс</w:t>
      </w:r>
      <w:r w:rsidRPr="005036F0">
        <w:rPr>
          <w:rFonts w:ascii="Times New Roman" w:hAnsi="Times New Roman"/>
          <w:sz w:val="28"/>
        </w:rPr>
        <w:t>.</w:t>
      </w:r>
      <w:r w:rsidRPr="0081413B">
        <w:rPr>
          <w:rFonts w:ascii="Times New Roman" w:hAnsi="Times New Roman"/>
          <w:sz w:val="28"/>
        </w:rPr>
        <w:t xml:space="preserve"> Здание вокзала малогабаритное, одноэтажное.</w:t>
      </w:r>
    </w:p>
    <w:p w:rsidR="006F41F0" w:rsidRPr="00F527CE" w:rsidRDefault="006F41F0" w:rsidP="006F41F0">
      <w:pPr>
        <w:spacing w:after="0" w:line="360" w:lineRule="auto"/>
        <w:ind w:firstLine="567"/>
        <w:jc w:val="both"/>
        <w:rPr>
          <w:rFonts w:ascii="Times New Roman" w:hAnsi="Times New Roman"/>
          <w:sz w:val="28"/>
          <w:highlight w:val="yellow"/>
        </w:rPr>
      </w:pPr>
      <w:r w:rsidRPr="0081413B">
        <w:rPr>
          <w:rFonts w:ascii="Times New Roman" w:hAnsi="Times New Roman"/>
          <w:sz w:val="28"/>
        </w:rPr>
        <w:t>Железнодорожная линия проходит</w:t>
      </w:r>
      <w:r>
        <w:rPr>
          <w:rFonts w:ascii="Times New Roman" w:hAnsi="Times New Roman"/>
          <w:sz w:val="28"/>
        </w:rPr>
        <w:t xml:space="preserve"> в границах </w:t>
      </w:r>
      <w:r w:rsidRPr="00C52D7E">
        <w:rPr>
          <w:rFonts w:ascii="Times New Roman" w:hAnsi="Times New Roman"/>
          <w:sz w:val="28"/>
        </w:rPr>
        <w:t>населенного пункта.</w:t>
      </w:r>
    </w:p>
    <w:p w:rsidR="006F41F0" w:rsidRPr="005036F0" w:rsidRDefault="006F41F0" w:rsidP="006F41F0">
      <w:pPr>
        <w:spacing w:after="0" w:line="360" w:lineRule="auto"/>
        <w:ind w:firstLine="567"/>
        <w:jc w:val="both"/>
        <w:rPr>
          <w:rFonts w:ascii="Times New Roman" w:hAnsi="Times New Roman"/>
          <w:sz w:val="28"/>
        </w:rPr>
      </w:pPr>
      <w:r w:rsidRPr="005036F0">
        <w:rPr>
          <w:rFonts w:ascii="Times New Roman" w:hAnsi="Times New Roman"/>
          <w:sz w:val="28"/>
        </w:rPr>
        <w:t>На станции «</w:t>
      </w:r>
      <w:r>
        <w:rPr>
          <w:rFonts w:ascii="Times New Roman" w:hAnsi="Times New Roman"/>
          <w:sz w:val="28"/>
        </w:rPr>
        <w:t>Семигородняя</w:t>
      </w:r>
      <w:r w:rsidRPr="005036F0">
        <w:rPr>
          <w:rFonts w:ascii="Times New Roman" w:hAnsi="Times New Roman"/>
          <w:sz w:val="28"/>
        </w:rPr>
        <w:t>» осуществляются следующие виды коммерческих операций:</w:t>
      </w:r>
    </w:p>
    <w:p w:rsidR="006F41F0" w:rsidRPr="005036F0" w:rsidRDefault="006F41F0" w:rsidP="007E714E">
      <w:pPr>
        <w:numPr>
          <w:ilvl w:val="0"/>
          <w:numId w:val="48"/>
        </w:numPr>
        <w:spacing w:after="0" w:line="360" w:lineRule="auto"/>
        <w:ind w:left="0" w:firstLine="851"/>
        <w:jc w:val="both"/>
        <w:rPr>
          <w:rFonts w:ascii="Times New Roman" w:hAnsi="Times New Roman"/>
          <w:sz w:val="28"/>
        </w:rPr>
      </w:pPr>
      <w:r w:rsidRPr="005036F0">
        <w:rPr>
          <w:rFonts w:ascii="Times New Roman" w:hAnsi="Times New Roman"/>
          <w:sz w:val="28"/>
        </w:rPr>
        <w:t>продажа пассажирских билетов. Прием, выдача багажа;</w:t>
      </w:r>
    </w:p>
    <w:p w:rsidR="006F41F0" w:rsidRPr="005036F0" w:rsidRDefault="006F41F0" w:rsidP="007E714E">
      <w:pPr>
        <w:numPr>
          <w:ilvl w:val="0"/>
          <w:numId w:val="48"/>
        </w:numPr>
        <w:spacing w:after="0" w:line="360" w:lineRule="auto"/>
        <w:ind w:left="0" w:firstLine="851"/>
        <w:jc w:val="both"/>
        <w:rPr>
          <w:rFonts w:ascii="Times New Roman" w:hAnsi="Times New Roman"/>
          <w:sz w:val="28"/>
        </w:rPr>
      </w:pPr>
      <w:r w:rsidRPr="005036F0">
        <w:rPr>
          <w:rFonts w:ascii="Times New Roman" w:hAnsi="Times New Roman"/>
          <w:sz w:val="28"/>
        </w:rPr>
        <w:t>приём/выдача повагонных отправок грузов (открытая площадка);</w:t>
      </w:r>
    </w:p>
    <w:p w:rsidR="006F41F0" w:rsidRPr="005036F0" w:rsidRDefault="006F41F0" w:rsidP="007E714E">
      <w:pPr>
        <w:numPr>
          <w:ilvl w:val="0"/>
          <w:numId w:val="48"/>
        </w:numPr>
        <w:spacing w:after="0" w:line="360" w:lineRule="auto"/>
        <w:ind w:left="0" w:firstLine="851"/>
        <w:jc w:val="both"/>
        <w:rPr>
          <w:rFonts w:ascii="Times New Roman" w:hAnsi="Times New Roman"/>
          <w:sz w:val="28"/>
        </w:rPr>
      </w:pPr>
      <w:r w:rsidRPr="005036F0">
        <w:rPr>
          <w:rFonts w:ascii="Times New Roman" w:hAnsi="Times New Roman"/>
          <w:sz w:val="28"/>
        </w:rPr>
        <w:t>приём/выдача повагонных и мелких отправок (подъездные пути);</w:t>
      </w:r>
    </w:p>
    <w:p w:rsidR="006F41F0" w:rsidRPr="005036F0" w:rsidRDefault="006F41F0" w:rsidP="007E714E">
      <w:pPr>
        <w:numPr>
          <w:ilvl w:val="0"/>
          <w:numId w:val="48"/>
        </w:numPr>
        <w:spacing w:after="0" w:line="360" w:lineRule="auto"/>
        <w:ind w:left="0" w:firstLine="851"/>
        <w:jc w:val="both"/>
        <w:rPr>
          <w:rFonts w:ascii="Times New Roman" w:hAnsi="Times New Roman"/>
          <w:sz w:val="28"/>
        </w:rPr>
      </w:pPr>
      <w:r w:rsidRPr="005036F0">
        <w:rPr>
          <w:rFonts w:ascii="Times New Roman" w:hAnsi="Times New Roman"/>
          <w:sz w:val="28"/>
        </w:rPr>
        <w:t>приём/выдача повагонных отправок грузов (крытые склады).</w:t>
      </w:r>
    </w:p>
    <w:p w:rsidR="006F41F0" w:rsidRPr="006F41F0" w:rsidRDefault="006F41F0" w:rsidP="00782849">
      <w:pPr>
        <w:spacing w:after="0" w:line="360" w:lineRule="auto"/>
        <w:ind w:firstLine="567"/>
        <w:jc w:val="both"/>
        <w:rPr>
          <w:rFonts w:ascii="Times New Roman" w:hAnsi="Times New Roman"/>
          <w:b/>
          <w:sz w:val="28"/>
          <w:u w:val="single"/>
        </w:rPr>
      </w:pPr>
      <w:r>
        <w:rPr>
          <w:rFonts w:ascii="Times New Roman" w:hAnsi="Times New Roman"/>
          <w:b/>
          <w:sz w:val="28"/>
          <w:u w:val="single"/>
        </w:rPr>
        <w:t>станция Харовск</w:t>
      </w:r>
    </w:p>
    <w:p w:rsidR="003D5D5D" w:rsidRPr="0081413B" w:rsidRDefault="006F41F0" w:rsidP="003D5D5D">
      <w:pPr>
        <w:spacing w:after="0" w:line="360" w:lineRule="auto"/>
        <w:ind w:firstLine="567"/>
        <w:jc w:val="both"/>
        <w:rPr>
          <w:rFonts w:ascii="Times New Roman" w:hAnsi="Times New Roman"/>
          <w:sz w:val="28"/>
        </w:rPr>
      </w:pPr>
      <w:r w:rsidRPr="003D5D5D">
        <w:rPr>
          <w:rFonts w:ascii="Times New Roman" w:hAnsi="Times New Roman"/>
          <w:sz w:val="28"/>
        </w:rPr>
        <w:t>по территории города Харовск</w:t>
      </w:r>
      <w:r w:rsidR="00851C97" w:rsidRPr="003D5D5D">
        <w:rPr>
          <w:rFonts w:ascii="Times New Roman" w:hAnsi="Times New Roman"/>
          <w:sz w:val="28"/>
        </w:rPr>
        <w:t xml:space="preserve"> находится железнодорожная станция </w:t>
      </w:r>
      <w:r w:rsidR="00851C97" w:rsidRPr="003D5D5D">
        <w:rPr>
          <w:rFonts w:ascii="Times New Roman" w:hAnsi="Times New Roman"/>
          <w:sz w:val="28"/>
          <w:lang w:val="en-US"/>
        </w:rPr>
        <w:t>III</w:t>
      </w:r>
      <w:r w:rsidR="00851C97" w:rsidRPr="003D5D5D">
        <w:rPr>
          <w:rFonts w:ascii="Times New Roman" w:hAnsi="Times New Roman"/>
          <w:sz w:val="28"/>
        </w:rPr>
        <w:t xml:space="preserve"> класса, которая производит </w:t>
      </w:r>
      <w:r w:rsidR="004C7ACA" w:rsidRPr="003D5D5D">
        <w:rPr>
          <w:rFonts w:ascii="Times New Roman" w:hAnsi="Times New Roman"/>
          <w:sz w:val="28"/>
        </w:rPr>
        <w:t>перевозку пас</w:t>
      </w:r>
      <w:r w:rsidR="003D5D5D" w:rsidRPr="003D5D5D">
        <w:rPr>
          <w:rFonts w:ascii="Times New Roman" w:hAnsi="Times New Roman"/>
          <w:sz w:val="28"/>
        </w:rPr>
        <w:t>с</w:t>
      </w:r>
      <w:r w:rsidR="004C7ACA" w:rsidRPr="003D5D5D">
        <w:rPr>
          <w:rFonts w:ascii="Times New Roman" w:hAnsi="Times New Roman"/>
          <w:sz w:val="28"/>
        </w:rPr>
        <w:t>ажиров</w:t>
      </w:r>
      <w:r w:rsidR="00851C97" w:rsidRPr="003D5D5D">
        <w:rPr>
          <w:rFonts w:ascii="Times New Roman" w:hAnsi="Times New Roman"/>
          <w:sz w:val="28"/>
        </w:rPr>
        <w:t xml:space="preserve">. </w:t>
      </w:r>
      <w:r w:rsidR="003D5D5D" w:rsidRPr="003D5D5D">
        <w:rPr>
          <w:rFonts w:ascii="Times New Roman" w:hAnsi="Times New Roman"/>
          <w:sz w:val="28"/>
        </w:rPr>
        <w:t xml:space="preserve">Тип станции – внутренняя станция, код ECP: 301009, наименование – «Харовская», </w:t>
      </w:r>
      <w:r w:rsidR="003D5D5D" w:rsidRPr="003D5D5D">
        <w:rPr>
          <w:rFonts w:ascii="Times New Roman" w:hAnsi="Times New Roman"/>
          <w:sz w:val="28"/>
          <w:lang w:val="en-US"/>
        </w:rPr>
        <w:t>III</w:t>
      </w:r>
      <w:r w:rsidR="003D5D5D" w:rsidRPr="003D5D5D">
        <w:rPr>
          <w:rFonts w:ascii="Times New Roman" w:hAnsi="Times New Roman"/>
          <w:sz w:val="28"/>
        </w:rPr>
        <w:t xml:space="preserve"> класс. Здание вокзала малогабаритное, одноэтажное.</w:t>
      </w:r>
    </w:p>
    <w:p w:rsidR="00851C97" w:rsidRPr="00306164" w:rsidRDefault="00851C97" w:rsidP="00306164">
      <w:pPr>
        <w:spacing w:after="0" w:line="360" w:lineRule="auto"/>
        <w:ind w:firstLine="567"/>
        <w:jc w:val="both"/>
        <w:rPr>
          <w:rFonts w:ascii="Times New Roman" w:hAnsi="Times New Roman"/>
          <w:sz w:val="28"/>
          <w:szCs w:val="28"/>
        </w:rPr>
      </w:pPr>
      <w:r w:rsidRPr="003D5D5D">
        <w:rPr>
          <w:rFonts w:ascii="Times New Roman" w:hAnsi="Times New Roman"/>
          <w:sz w:val="28"/>
        </w:rPr>
        <w:t>Пересечение магистральной железнодорожной линии «</w:t>
      </w:r>
      <w:r w:rsidR="003D5D5D" w:rsidRPr="003D5D5D">
        <w:rPr>
          <w:rFonts w:ascii="Times New Roman" w:eastAsia="Times New Roman" w:hAnsi="Times New Roman" w:cs="Times New Roman"/>
          <w:sz w:val="28"/>
          <w:szCs w:val="28"/>
          <w:lang w:eastAsia="ru-RU"/>
        </w:rPr>
        <w:t>Москва-Вологда-Архангельск</w:t>
      </w:r>
      <w:r w:rsidRPr="003D5D5D">
        <w:rPr>
          <w:rFonts w:ascii="Times New Roman" w:hAnsi="Times New Roman"/>
          <w:sz w:val="28"/>
        </w:rPr>
        <w:t xml:space="preserve">» с улично-дорожной сетью </w:t>
      </w:r>
      <w:r w:rsidR="003D5D5D" w:rsidRPr="003D5D5D">
        <w:rPr>
          <w:rFonts w:ascii="Times New Roman" w:hAnsi="Times New Roman"/>
          <w:sz w:val="28"/>
        </w:rPr>
        <w:t>города</w:t>
      </w:r>
      <w:r w:rsidRPr="003D5D5D">
        <w:rPr>
          <w:rFonts w:ascii="Times New Roman" w:hAnsi="Times New Roman"/>
          <w:sz w:val="28"/>
        </w:rPr>
        <w:t xml:space="preserve"> и автодорогой </w:t>
      </w:r>
      <w:r w:rsidRPr="00306164">
        <w:rPr>
          <w:rFonts w:ascii="Times New Roman" w:hAnsi="Times New Roman"/>
          <w:sz w:val="28"/>
          <w:szCs w:val="28"/>
        </w:rPr>
        <w:t xml:space="preserve">осуществляется в </w:t>
      </w:r>
      <w:r w:rsidR="003D5D5D" w:rsidRPr="00306164">
        <w:rPr>
          <w:rFonts w:ascii="Times New Roman" w:hAnsi="Times New Roman"/>
          <w:sz w:val="28"/>
          <w:szCs w:val="28"/>
        </w:rPr>
        <w:t>один уровень.</w:t>
      </w:r>
    </w:p>
    <w:p w:rsidR="00306164" w:rsidRPr="00306164" w:rsidRDefault="00306164" w:rsidP="00306164">
      <w:pPr>
        <w:spacing w:after="0" w:line="360" w:lineRule="auto"/>
        <w:ind w:firstLine="567"/>
        <w:jc w:val="both"/>
        <w:rPr>
          <w:rFonts w:ascii="Times New Roman" w:eastAsia="Times New Roman" w:hAnsi="Times New Roman" w:cs="Times New Roman"/>
          <w:sz w:val="28"/>
          <w:szCs w:val="28"/>
          <w:lang w:eastAsia="ru-RU"/>
        </w:rPr>
      </w:pPr>
      <w:r w:rsidRPr="00306164">
        <w:rPr>
          <w:rFonts w:ascii="Times New Roman" w:eastAsia="Times New Roman" w:hAnsi="Times New Roman" w:cs="Times New Roman"/>
          <w:sz w:val="28"/>
          <w:szCs w:val="28"/>
          <w:lang w:eastAsia="ru-RU"/>
        </w:rPr>
        <w:t>В настоящее время движение интенсивное, в среднем 10 пар поездов в сутки. Осуществляются грузовые перевозки, пассажирское и пригородное сообщение, движение поездов дальнего следования прекращено в середине 1990-х годов.</w:t>
      </w:r>
    </w:p>
    <w:p w:rsidR="00851C97" w:rsidRPr="003D5D5D" w:rsidRDefault="00851C97" w:rsidP="00851C97">
      <w:pPr>
        <w:spacing w:after="0" w:line="360" w:lineRule="auto"/>
        <w:ind w:firstLine="567"/>
        <w:jc w:val="both"/>
        <w:rPr>
          <w:rFonts w:ascii="Times New Roman" w:hAnsi="Times New Roman"/>
          <w:sz w:val="28"/>
        </w:rPr>
      </w:pPr>
      <w:r w:rsidRPr="003D5D5D">
        <w:rPr>
          <w:rFonts w:ascii="Times New Roman" w:hAnsi="Times New Roman"/>
          <w:sz w:val="28"/>
        </w:rPr>
        <w:t xml:space="preserve">На станции </w:t>
      </w:r>
      <w:r w:rsidR="003D5D5D" w:rsidRPr="003D5D5D">
        <w:rPr>
          <w:rFonts w:ascii="Times New Roman" w:hAnsi="Times New Roman"/>
          <w:sz w:val="28"/>
        </w:rPr>
        <w:t xml:space="preserve">Харовская </w:t>
      </w:r>
      <w:r w:rsidRPr="003D5D5D">
        <w:rPr>
          <w:rFonts w:ascii="Times New Roman" w:hAnsi="Times New Roman"/>
          <w:sz w:val="28"/>
        </w:rPr>
        <w:t>осуществляются следующие виды коммерческих операций:</w:t>
      </w:r>
    </w:p>
    <w:p w:rsidR="00851C97" w:rsidRPr="003D5D5D" w:rsidRDefault="00851C97" w:rsidP="007E714E">
      <w:pPr>
        <w:numPr>
          <w:ilvl w:val="0"/>
          <w:numId w:val="48"/>
        </w:numPr>
        <w:spacing w:after="0" w:line="360" w:lineRule="auto"/>
        <w:ind w:left="0" w:firstLine="851"/>
        <w:jc w:val="both"/>
        <w:rPr>
          <w:rFonts w:ascii="Times New Roman" w:hAnsi="Times New Roman"/>
          <w:sz w:val="28"/>
        </w:rPr>
      </w:pPr>
      <w:r w:rsidRPr="003D5D5D">
        <w:rPr>
          <w:rFonts w:ascii="Times New Roman" w:hAnsi="Times New Roman"/>
          <w:sz w:val="28"/>
        </w:rPr>
        <w:t>продажа пассажирских билетов. Прием, выдача багажа;</w:t>
      </w:r>
    </w:p>
    <w:p w:rsidR="00851C97" w:rsidRPr="003D5D5D" w:rsidRDefault="00851C97" w:rsidP="007E714E">
      <w:pPr>
        <w:numPr>
          <w:ilvl w:val="0"/>
          <w:numId w:val="48"/>
        </w:numPr>
        <w:spacing w:after="0" w:line="360" w:lineRule="auto"/>
        <w:ind w:left="0" w:firstLine="851"/>
        <w:jc w:val="both"/>
        <w:rPr>
          <w:rFonts w:ascii="Times New Roman" w:hAnsi="Times New Roman"/>
          <w:sz w:val="28"/>
        </w:rPr>
      </w:pPr>
      <w:r w:rsidRPr="003D5D5D">
        <w:rPr>
          <w:rFonts w:ascii="Times New Roman" w:hAnsi="Times New Roman"/>
          <w:sz w:val="28"/>
        </w:rPr>
        <w:t>приём/выдача повагонных отправок грузов (открытая площадка);</w:t>
      </w:r>
    </w:p>
    <w:p w:rsidR="00851C97" w:rsidRPr="003D5D5D" w:rsidRDefault="00851C97" w:rsidP="007E714E">
      <w:pPr>
        <w:numPr>
          <w:ilvl w:val="0"/>
          <w:numId w:val="48"/>
        </w:numPr>
        <w:spacing w:after="0" w:line="360" w:lineRule="auto"/>
        <w:ind w:left="0" w:firstLine="851"/>
        <w:jc w:val="both"/>
        <w:rPr>
          <w:rFonts w:ascii="Times New Roman" w:hAnsi="Times New Roman"/>
          <w:sz w:val="28"/>
        </w:rPr>
      </w:pPr>
      <w:r w:rsidRPr="003D5D5D">
        <w:rPr>
          <w:rFonts w:ascii="Times New Roman" w:hAnsi="Times New Roman"/>
          <w:sz w:val="28"/>
        </w:rPr>
        <w:t>приём/выдача повагонных и мелких отправок (подъездные пути);</w:t>
      </w:r>
    </w:p>
    <w:p w:rsidR="00851C97" w:rsidRPr="003D5D5D" w:rsidRDefault="00851C97" w:rsidP="007E714E">
      <w:pPr>
        <w:numPr>
          <w:ilvl w:val="0"/>
          <w:numId w:val="48"/>
        </w:numPr>
        <w:spacing w:after="0" w:line="360" w:lineRule="auto"/>
        <w:ind w:left="0" w:firstLine="851"/>
        <w:jc w:val="both"/>
        <w:rPr>
          <w:rFonts w:ascii="Times New Roman" w:hAnsi="Times New Roman"/>
          <w:sz w:val="28"/>
        </w:rPr>
      </w:pPr>
      <w:r w:rsidRPr="003D5D5D">
        <w:rPr>
          <w:rFonts w:ascii="Times New Roman" w:hAnsi="Times New Roman"/>
          <w:sz w:val="28"/>
        </w:rPr>
        <w:t>приём/выдача повагонных отправок грузов (крытые склады).</w:t>
      </w:r>
    </w:p>
    <w:p w:rsidR="00782849" w:rsidRPr="00782849" w:rsidRDefault="00782849">
      <w:pPr>
        <w:rPr>
          <w:rFonts w:ascii="Times New Roman" w:hAnsi="Times New Roman" w:cs="Times New Roman"/>
          <w:sz w:val="28"/>
          <w:szCs w:val="28"/>
        </w:rPr>
      </w:pPr>
    </w:p>
    <w:p w:rsidR="00AD4065" w:rsidRPr="002C2586" w:rsidRDefault="00AD4065" w:rsidP="001E0C09">
      <w:pPr>
        <w:pStyle w:val="aff1"/>
        <w:sectPr w:rsidR="00AD4065" w:rsidRPr="002C2586" w:rsidSect="00315161">
          <w:pgSz w:w="11906" w:h="16838"/>
          <w:pgMar w:top="1134" w:right="850" w:bottom="1134" w:left="1701" w:header="709" w:footer="709" w:gutter="0"/>
          <w:cols w:space="708"/>
          <w:docGrid w:linePitch="360"/>
        </w:sectPr>
      </w:pPr>
    </w:p>
    <w:p w:rsidR="00E81AA2" w:rsidRPr="002A1CB0" w:rsidRDefault="00FF55CE" w:rsidP="00FF55CE">
      <w:pPr>
        <w:jc w:val="right"/>
        <w:rPr>
          <w:rFonts w:ascii="Times New Roman" w:hAnsi="Times New Roman" w:cs="Times New Roman"/>
          <w:sz w:val="28"/>
          <w:szCs w:val="28"/>
        </w:rPr>
      </w:pPr>
      <w:r w:rsidRPr="002A1CB0">
        <w:rPr>
          <w:rFonts w:ascii="Times New Roman" w:hAnsi="Times New Roman" w:cs="Times New Roman"/>
          <w:sz w:val="28"/>
          <w:szCs w:val="28"/>
          <w:lang w:val="en-US"/>
        </w:rPr>
        <w:t>Рисунок</w:t>
      </w:r>
      <w:r w:rsidR="0038598B" w:rsidRPr="002A1CB0">
        <w:rPr>
          <w:rFonts w:ascii="Times New Roman" w:hAnsi="Times New Roman" w:cs="Times New Roman"/>
          <w:sz w:val="28"/>
          <w:szCs w:val="28"/>
        </w:rPr>
        <w:t xml:space="preserve"> </w:t>
      </w:r>
      <w:r w:rsidR="002A1CB0" w:rsidRPr="002A1CB0">
        <w:rPr>
          <w:rFonts w:ascii="Times New Roman" w:hAnsi="Times New Roman" w:cs="Times New Roman"/>
          <w:sz w:val="28"/>
          <w:szCs w:val="28"/>
        </w:rPr>
        <w:t>3</w:t>
      </w:r>
    </w:p>
    <w:tbl>
      <w:tblPr>
        <w:tblStyle w:val="af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556"/>
        <w:gridCol w:w="3230"/>
      </w:tblGrid>
      <w:tr w:rsidR="00E81AA2" w:rsidTr="00E81AA2">
        <w:trPr>
          <w:jc w:val="center"/>
        </w:trPr>
        <w:tc>
          <w:tcPr>
            <w:tcW w:w="11549" w:type="dxa"/>
            <w:vAlign w:val="center"/>
          </w:tcPr>
          <w:p w:rsidR="00E81AA2" w:rsidRDefault="00E81AA2" w:rsidP="00E81AA2">
            <w:pPr>
              <w:jc w:val="center"/>
              <w:rPr>
                <w:rFonts w:ascii="Times New Roman" w:hAnsi="Times New Roman" w:cs="Times New Roman"/>
                <w:sz w:val="28"/>
                <w:szCs w:val="28"/>
                <w:highlight w:val="yellow"/>
                <w:lang w:val="en-US"/>
              </w:rPr>
            </w:pPr>
            <w:r w:rsidRPr="00E81AA2">
              <w:rPr>
                <w:rFonts w:ascii="Times New Roman" w:eastAsia="Times New Roman" w:hAnsi="Times New Roman" w:cs="Times New Roman"/>
                <w:noProof/>
                <w:sz w:val="28"/>
                <w:szCs w:val="28"/>
                <w:lang w:eastAsia="ru-RU"/>
              </w:rPr>
              <w:drawing>
                <wp:inline distT="0" distB="0" distL="0" distR="0" wp14:anchorId="74D9D522" wp14:editId="63D26A44">
                  <wp:extent cx="7216588" cy="5280210"/>
                  <wp:effectExtent l="0" t="0" r="0" b="0"/>
                  <wp:docPr id="11" name="Рисунок 11" descr="C:\Users\667\Desktop\станция семигородняя.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667\Desktop\станция семигородняя.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226424" cy="5287407"/>
                          </a:xfrm>
                          <a:prstGeom prst="rect">
                            <a:avLst/>
                          </a:prstGeom>
                          <a:noFill/>
                          <a:ln>
                            <a:noFill/>
                          </a:ln>
                        </pic:spPr>
                      </pic:pic>
                    </a:graphicData>
                  </a:graphic>
                </wp:inline>
              </w:drawing>
            </w:r>
          </w:p>
        </w:tc>
        <w:tc>
          <w:tcPr>
            <w:tcW w:w="3237" w:type="dxa"/>
            <w:vAlign w:val="center"/>
          </w:tcPr>
          <w:p w:rsidR="00E81AA2" w:rsidRDefault="00E81AA2" w:rsidP="00E81AA2">
            <w:pPr>
              <w:jc w:val="center"/>
              <w:rPr>
                <w:rFonts w:ascii="Times New Roman" w:hAnsi="Times New Roman" w:cs="Times New Roman"/>
                <w:sz w:val="28"/>
                <w:szCs w:val="28"/>
                <w:highlight w:val="yellow"/>
                <w:lang w:val="en-US"/>
              </w:rPr>
            </w:pPr>
            <w:r>
              <w:rPr>
                <w:rFonts w:ascii="Times New Roman" w:hAnsi="Times New Roman" w:cs="Times New Roman"/>
                <w:noProof/>
                <w:sz w:val="28"/>
                <w:szCs w:val="28"/>
                <w:lang w:eastAsia="ru-RU"/>
              </w:rPr>
              <w:drawing>
                <wp:inline distT="0" distB="0" distL="0" distR="0" wp14:anchorId="1A43A8B8" wp14:editId="30AC518B">
                  <wp:extent cx="1918347" cy="5280212"/>
                  <wp:effectExtent l="0" t="0" r="0" b="0"/>
                  <wp:docPr id="12" name="Рисунок 12" descr="C:\Users\667\Desktop\схема линий семигородняя.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667\Desktop\схема линий семигородняя.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8335" cy="5280179"/>
                          </a:xfrm>
                          <a:prstGeom prst="rect">
                            <a:avLst/>
                          </a:prstGeom>
                          <a:noFill/>
                          <a:ln>
                            <a:noFill/>
                          </a:ln>
                        </pic:spPr>
                      </pic:pic>
                    </a:graphicData>
                  </a:graphic>
                </wp:inline>
              </w:drawing>
            </w:r>
          </w:p>
        </w:tc>
      </w:tr>
    </w:tbl>
    <w:p w:rsidR="001335C8" w:rsidRPr="002A1CB0" w:rsidRDefault="00FF55CE" w:rsidP="00FF55CE">
      <w:pPr>
        <w:jc w:val="right"/>
        <w:rPr>
          <w:rFonts w:ascii="Times New Roman" w:hAnsi="Times New Roman" w:cs="Times New Roman"/>
          <w:sz w:val="28"/>
          <w:szCs w:val="28"/>
        </w:rPr>
      </w:pPr>
      <w:r w:rsidRPr="002A1CB0">
        <w:rPr>
          <w:rFonts w:ascii="Times New Roman" w:hAnsi="Times New Roman" w:cs="Times New Roman"/>
          <w:sz w:val="28"/>
          <w:szCs w:val="28"/>
          <w:lang w:val="en-US"/>
        </w:rPr>
        <w:t>Рисунок</w:t>
      </w:r>
      <w:r w:rsidR="002A1CB0" w:rsidRPr="002A1CB0">
        <w:rPr>
          <w:rFonts w:ascii="Times New Roman" w:hAnsi="Times New Roman" w:cs="Times New Roman"/>
          <w:sz w:val="28"/>
          <w:szCs w:val="28"/>
        </w:rPr>
        <w:t xml:space="preserve"> 4</w:t>
      </w:r>
    </w:p>
    <w:tbl>
      <w:tblPr>
        <w:tblStyle w:val="af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50"/>
        <w:gridCol w:w="3208"/>
        <w:gridCol w:w="2928"/>
      </w:tblGrid>
      <w:tr w:rsidR="001335C8" w:rsidTr="001335C8">
        <w:trPr>
          <w:trHeight w:val="7791"/>
        </w:trPr>
        <w:tc>
          <w:tcPr>
            <w:tcW w:w="8650" w:type="dxa"/>
          </w:tcPr>
          <w:p w:rsidR="001335C8" w:rsidRDefault="001335C8">
            <w:pPr>
              <w:rPr>
                <w:rFonts w:ascii="Times New Roman" w:hAnsi="Times New Roman" w:cs="Times New Roman"/>
                <w:sz w:val="28"/>
                <w:szCs w:val="28"/>
                <w:highlight w:val="yellow"/>
                <w:lang w:val="en-US"/>
              </w:rPr>
            </w:pPr>
            <w:r>
              <w:rPr>
                <w:rFonts w:ascii="Times New Roman" w:hAnsi="Times New Roman" w:cs="Times New Roman"/>
                <w:noProof/>
                <w:sz w:val="28"/>
                <w:szCs w:val="28"/>
                <w:lang w:eastAsia="ru-RU"/>
              </w:rPr>
              <w:drawing>
                <wp:inline distT="0" distB="0" distL="0" distR="0" wp14:anchorId="04DE2533" wp14:editId="5945D417">
                  <wp:extent cx="5405718" cy="4966447"/>
                  <wp:effectExtent l="0" t="0" r="0" b="0"/>
                  <wp:docPr id="7" name="Рисунок 7" descr="C:\Users\667\Desktop\станция город Харовск.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667\Desktop\станция город Харовск.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6853" cy="4967490"/>
                          </a:xfrm>
                          <a:prstGeom prst="rect">
                            <a:avLst/>
                          </a:prstGeom>
                          <a:noFill/>
                          <a:ln>
                            <a:noFill/>
                          </a:ln>
                        </pic:spPr>
                      </pic:pic>
                    </a:graphicData>
                  </a:graphic>
                </wp:inline>
              </w:drawing>
            </w:r>
          </w:p>
        </w:tc>
        <w:tc>
          <w:tcPr>
            <w:tcW w:w="3208" w:type="dxa"/>
          </w:tcPr>
          <w:p w:rsidR="001335C8" w:rsidRDefault="001335C8">
            <w:pPr>
              <w:rPr>
                <w:rFonts w:ascii="Times New Roman" w:hAnsi="Times New Roman" w:cs="Times New Roman"/>
                <w:sz w:val="28"/>
                <w:szCs w:val="28"/>
                <w:highlight w:val="yellow"/>
                <w:lang w:val="en-US"/>
              </w:rPr>
            </w:pPr>
            <w:r>
              <w:rPr>
                <w:rFonts w:ascii="Times New Roman" w:hAnsi="Times New Roman" w:cs="Times New Roman"/>
                <w:noProof/>
                <w:sz w:val="28"/>
                <w:szCs w:val="28"/>
                <w:lang w:eastAsia="ru-RU"/>
              </w:rPr>
              <w:drawing>
                <wp:inline distT="0" distB="0" distL="0" distR="0" wp14:anchorId="66E669E5" wp14:editId="3079537A">
                  <wp:extent cx="1918299" cy="4966447"/>
                  <wp:effectExtent l="0" t="0" r="0" b="0"/>
                  <wp:docPr id="9" name="Рисунок 9" descr="C:\Users\667\Desktop\схема линий.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667\Desktop\схема линий.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18335" cy="4966539"/>
                          </a:xfrm>
                          <a:prstGeom prst="rect">
                            <a:avLst/>
                          </a:prstGeom>
                          <a:noFill/>
                          <a:ln>
                            <a:noFill/>
                          </a:ln>
                        </pic:spPr>
                      </pic:pic>
                    </a:graphicData>
                  </a:graphic>
                </wp:inline>
              </w:drawing>
            </w:r>
          </w:p>
        </w:tc>
        <w:tc>
          <w:tcPr>
            <w:tcW w:w="2928" w:type="dxa"/>
          </w:tcPr>
          <w:p w:rsidR="001335C8" w:rsidRDefault="001335C8">
            <w:pPr>
              <w:rPr>
                <w:rFonts w:ascii="Times New Roman" w:hAnsi="Times New Roman" w:cs="Times New Roman"/>
                <w:sz w:val="28"/>
                <w:szCs w:val="28"/>
                <w:highlight w:val="yellow"/>
                <w:lang w:val="en-US"/>
              </w:rPr>
            </w:pPr>
            <w:r>
              <w:rPr>
                <w:rFonts w:ascii="Times New Roman" w:hAnsi="Times New Roman" w:cs="Times New Roman"/>
                <w:noProof/>
                <w:sz w:val="28"/>
                <w:szCs w:val="28"/>
                <w:lang w:eastAsia="ru-RU"/>
              </w:rPr>
              <w:drawing>
                <wp:inline distT="0" distB="0" distL="0" distR="0" wp14:anchorId="39844EA1" wp14:editId="23C95221">
                  <wp:extent cx="1738065" cy="4966447"/>
                  <wp:effectExtent l="0" t="0" r="0" b="0"/>
                  <wp:docPr id="10" name="Рисунок 10" descr="C:\Users\667\Desktop\схема линий 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667\Desktop\схема линий 2.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40468" cy="4973312"/>
                          </a:xfrm>
                          <a:prstGeom prst="rect">
                            <a:avLst/>
                          </a:prstGeom>
                          <a:noFill/>
                          <a:ln>
                            <a:noFill/>
                          </a:ln>
                        </pic:spPr>
                      </pic:pic>
                    </a:graphicData>
                  </a:graphic>
                </wp:inline>
              </w:drawing>
            </w:r>
          </w:p>
        </w:tc>
      </w:tr>
    </w:tbl>
    <w:p w:rsidR="001335C8" w:rsidRDefault="001335C8">
      <w:pPr>
        <w:rPr>
          <w:rFonts w:ascii="Times New Roman" w:hAnsi="Times New Roman" w:cs="Times New Roman"/>
          <w:sz w:val="28"/>
          <w:szCs w:val="28"/>
          <w:highlight w:val="yellow"/>
          <w:lang w:val="en-US"/>
        </w:rPr>
      </w:pPr>
      <w:r>
        <w:rPr>
          <w:rFonts w:ascii="Times New Roman" w:hAnsi="Times New Roman" w:cs="Times New Roman"/>
          <w:sz w:val="28"/>
          <w:szCs w:val="28"/>
          <w:highlight w:val="yellow"/>
          <w:lang w:val="en-US"/>
        </w:rPr>
        <w:br w:type="page"/>
      </w:r>
    </w:p>
    <w:p w:rsidR="00E81AA2" w:rsidRPr="002A1CB0" w:rsidRDefault="00FF55CE" w:rsidP="00FF55CE">
      <w:pPr>
        <w:jc w:val="right"/>
        <w:rPr>
          <w:rFonts w:ascii="Times New Roman" w:hAnsi="Times New Roman" w:cs="Times New Roman"/>
          <w:sz w:val="28"/>
          <w:szCs w:val="28"/>
        </w:rPr>
      </w:pPr>
      <w:r w:rsidRPr="002A1CB0">
        <w:rPr>
          <w:rFonts w:ascii="Times New Roman" w:hAnsi="Times New Roman" w:cs="Times New Roman"/>
          <w:sz w:val="28"/>
          <w:szCs w:val="28"/>
          <w:lang w:val="en-US"/>
        </w:rPr>
        <w:t>Рисунок</w:t>
      </w:r>
      <w:r w:rsidR="002A1CB0" w:rsidRPr="002A1CB0">
        <w:rPr>
          <w:rFonts w:ascii="Times New Roman" w:hAnsi="Times New Roman" w:cs="Times New Roman"/>
          <w:sz w:val="28"/>
          <w:szCs w:val="28"/>
        </w:rPr>
        <w:t xml:space="preserve"> 5</w:t>
      </w:r>
    </w:p>
    <w:tbl>
      <w:tblPr>
        <w:tblStyle w:val="af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32"/>
        <w:gridCol w:w="3054"/>
      </w:tblGrid>
      <w:tr w:rsidR="00E81AA2" w:rsidTr="00860E3E">
        <w:trPr>
          <w:jc w:val="center"/>
        </w:trPr>
        <w:tc>
          <w:tcPr>
            <w:tcW w:w="11732" w:type="dxa"/>
            <w:vAlign w:val="center"/>
          </w:tcPr>
          <w:p w:rsidR="00E81AA2" w:rsidRDefault="00860E3E" w:rsidP="00860E3E">
            <w:pPr>
              <w:jc w:val="center"/>
              <w:rPr>
                <w:rFonts w:ascii="Times New Roman" w:hAnsi="Times New Roman" w:cs="Times New Roman"/>
                <w:sz w:val="28"/>
                <w:szCs w:val="28"/>
                <w:highlight w:val="yellow"/>
                <w:lang w:val="en-US"/>
              </w:rPr>
            </w:pPr>
            <w:r w:rsidRPr="00860E3E">
              <w:rPr>
                <w:rFonts w:ascii="Times New Roman" w:eastAsia="Times New Roman" w:hAnsi="Times New Roman" w:cs="Times New Roman"/>
                <w:noProof/>
                <w:sz w:val="28"/>
                <w:szCs w:val="28"/>
                <w:lang w:eastAsia="ru-RU"/>
              </w:rPr>
              <w:drawing>
                <wp:inline distT="0" distB="0" distL="0" distR="0" wp14:anchorId="13BF5231" wp14:editId="2DC0E6F6">
                  <wp:extent cx="7010400" cy="5289177"/>
                  <wp:effectExtent l="0" t="0" r="0" b="0"/>
                  <wp:docPr id="13" name="Рисунок 13" descr="C:\Users\667\Desktop\станция пундуга.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667\Desktop\станция пундуга.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010943" cy="5289587"/>
                          </a:xfrm>
                          <a:prstGeom prst="rect">
                            <a:avLst/>
                          </a:prstGeom>
                          <a:noFill/>
                          <a:ln>
                            <a:noFill/>
                          </a:ln>
                        </pic:spPr>
                      </pic:pic>
                    </a:graphicData>
                  </a:graphic>
                </wp:inline>
              </w:drawing>
            </w:r>
          </w:p>
        </w:tc>
        <w:tc>
          <w:tcPr>
            <w:tcW w:w="3054" w:type="dxa"/>
            <w:vAlign w:val="center"/>
          </w:tcPr>
          <w:p w:rsidR="00E81AA2" w:rsidRDefault="00860E3E" w:rsidP="00860E3E">
            <w:pPr>
              <w:jc w:val="center"/>
              <w:rPr>
                <w:rFonts w:ascii="Times New Roman" w:hAnsi="Times New Roman" w:cs="Times New Roman"/>
                <w:sz w:val="28"/>
                <w:szCs w:val="28"/>
                <w:highlight w:val="yellow"/>
                <w:lang w:val="en-US"/>
              </w:rPr>
            </w:pPr>
            <w:r>
              <w:rPr>
                <w:rFonts w:ascii="Times New Roman" w:hAnsi="Times New Roman" w:cs="Times New Roman"/>
                <w:noProof/>
                <w:sz w:val="28"/>
                <w:szCs w:val="28"/>
                <w:lang w:eastAsia="ru-RU"/>
              </w:rPr>
              <w:drawing>
                <wp:inline distT="0" distB="0" distL="0" distR="0" wp14:anchorId="5C6937F1" wp14:editId="4B940AD1">
                  <wp:extent cx="1774825" cy="5289177"/>
                  <wp:effectExtent l="0" t="0" r="0" b="0"/>
                  <wp:docPr id="14" name="Рисунок 14" descr="C:\Users\667\Desktop\схема линий пундуга.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667\Desktop\схема линий пундуга.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4825" cy="5289176"/>
                          </a:xfrm>
                          <a:prstGeom prst="rect">
                            <a:avLst/>
                          </a:prstGeom>
                          <a:noFill/>
                          <a:ln>
                            <a:noFill/>
                          </a:ln>
                        </pic:spPr>
                      </pic:pic>
                    </a:graphicData>
                  </a:graphic>
                </wp:inline>
              </w:drawing>
            </w:r>
          </w:p>
        </w:tc>
      </w:tr>
    </w:tbl>
    <w:p w:rsidR="00AD4065" w:rsidRPr="002A1CB0" w:rsidRDefault="00AD4065" w:rsidP="00AD4065">
      <w:pPr>
        <w:pStyle w:val="aff1"/>
        <w:jc w:val="right"/>
      </w:pPr>
      <w:r w:rsidRPr="002A1CB0">
        <w:rPr>
          <w:lang w:val="en-US"/>
        </w:rPr>
        <w:t>Таблица</w:t>
      </w:r>
      <w:r w:rsidR="002A1CB0" w:rsidRPr="002A1CB0">
        <w:t xml:space="preserve"> 5</w:t>
      </w:r>
    </w:p>
    <w:tbl>
      <w:tblPr>
        <w:tblStyle w:val="aff7"/>
        <w:tblW w:w="0" w:type="auto"/>
        <w:jc w:val="center"/>
        <w:tblLook w:val="04A0" w:firstRow="1" w:lastRow="0" w:firstColumn="1" w:lastColumn="0" w:noHBand="0" w:noVBand="1"/>
      </w:tblPr>
      <w:tblGrid>
        <w:gridCol w:w="1454"/>
        <w:gridCol w:w="1558"/>
        <w:gridCol w:w="5124"/>
        <w:gridCol w:w="3366"/>
        <w:gridCol w:w="3284"/>
      </w:tblGrid>
      <w:tr w:rsidR="00826B7D" w:rsidRPr="00AD4065" w:rsidTr="00826B7D">
        <w:trPr>
          <w:tblHeader/>
          <w:jc w:val="center"/>
        </w:trPr>
        <w:tc>
          <w:tcPr>
            <w:tcW w:w="1454" w:type="dxa"/>
            <w:vAlign w:val="center"/>
          </w:tcPr>
          <w:p w:rsidR="00826B7D" w:rsidRDefault="00826B7D" w:rsidP="00826B7D">
            <w:pPr>
              <w:pStyle w:val="aff1"/>
              <w:spacing w:line="240" w:lineRule="auto"/>
              <w:ind w:firstLine="0"/>
              <w:jc w:val="center"/>
              <w:rPr>
                <w:b/>
                <w:sz w:val="24"/>
                <w:szCs w:val="24"/>
                <w:lang w:val="en-US"/>
              </w:rPr>
            </w:pPr>
            <w:r>
              <w:rPr>
                <w:b/>
                <w:sz w:val="24"/>
                <w:szCs w:val="24"/>
                <w:lang w:val="en-US"/>
              </w:rPr>
              <w:t>№</w:t>
            </w:r>
          </w:p>
          <w:p w:rsidR="00826B7D" w:rsidRDefault="00826B7D" w:rsidP="00826B7D">
            <w:pPr>
              <w:pStyle w:val="aff1"/>
              <w:spacing w:line="240" w:lineRule="auto"/>
              <w:ind w:firstLine="0"/>
              <w:jc w:val="center"/>
              <w:rPr>
                <w:b/>
                <w:sz w:val="24"/>
                <w:szCs w:val="24"/>
                <w:lang w:val="en-US"/>
              </w:rPr>
            </w:pPr>
            <w:r>
              <w:rPr>
                <w:b/>
                <w:sz w:val="24"/>
                <w:szCs w:val="24"/>
                <w:lang w:val="en-US"/>
              </w:rPr>
              <w:t>п/п</w:t>
            </w:r>
          </w:p>
        </w:tc>
        <w:tc>
          <w:tcPr>
            <w:tcW w:w="1558" w:type="dxa"/>
            <w:vAlign w:val="center"/>
          </w:tcPr>
          <w:p w:rsidR="00826B7D" w:rsidRPr="00AD4065" w:rsidRDefault="00826B7D" w:rsidP="00826B7D">
            <w:pPr>
              <w:pStyle w:val="aff1"/>
              <w:spacing w:line="240" w:lineRule="auto"/>
              <w:ind w:firstLine="0"/>
              <w:jc w:val="center"/>
              <w:rPr>
                <w:b/>
                <w:sz w:val="24"/>
                <w:szCs w:val="24"/>
                <w:lang w:val="en-US"/>
              </w:rPr>
            </w:pPr>
            <w:r>
              <w:rPr>
                <w:b/>
                <w:sz w:val="24"/>
                <w:szCs w:val="24"/>
                <w:lang w:val="en-US"/>
              </w:rPr>
              <w:t xml:space="preserve">Номер </w:t>
            </w:r>
          </w:p>
        </w:tc>
        <w:tc>
          <w:tcPr>
            <w:tcW w:w="5124" w:type="dxa"/>
            <w:vAlign w:val="center"/>
          </w:tcPr>
          <w:p w:rsidR="00826B7D" w:rsidRPr="00AD4065" w:rsidRDefault="00826B7D" w:rsidP="00826B7D">
            <w:pPr>
              <w:pStyle w:val="aff1"/>
              <w:spacing w:line="240" w:lineRule="auto"/>
              <w:ind w:firstLine="0"/>
              <w:jc w:val="center"/>
              <w:rPr>
                <w:b/>
                <w:sz w:val="24"/>
                <w:szCs w:val="24"/>
                <w:lang w:val="en-US"/>
              </w:rPr>
            </w:pPr>
            <w:r>
              <w:rPr>
                <w:b/>
                <w:sz w:val="24"/>
                <w:szCs w:val="24"/>
                <w:lang w:val="en-US"/>
              </w:rPr>
              <w:t xml:space="preserve">Направление </w:t>
            </w:r>
          </w:p>
        </w:tc>
        <w:tc>
          <w:tcPr>
            <w:tcW w:w="3366" w:type="dxa"/>
            <w:vAlign w:val="center"/>
          </w:tcPr>
          <w:p w:rsidR="00826B7D" w:rsidRPr="00AD4065" w:rsidRDefault="00826B7D" w:rsidP="00826B7D">
            <w:pPr>
              <w:pStyle w:val="aff1"/>
              <w:spacing w:line="240" w:lineRule="auto"/>
              <w:ind w:firstLine="0"/>
              <w:jc w:val="center"/>
              <w:rPr>
                <w:b/>
                <w:sz w:val="24"/>
                <w:szCs w:val="24"/>
                <w:lang w:val="en-US"/>
              </w:rPr>
            </w:pPr>
            <w:r>
              <w:rPr>
                <w:b/>
                <w:sz w:val="24"/>
                <w:szCs w:val="24"/>
                <w:lang w:val="en-US"/>
              </w:rPr>
              <w:t>Остановок по пути следования</w:t>
            </w:r>
          </w:p>
        </w:tc>
        <w:tc>
          <w:tcPr>
            <w:tcW w:w="3284" w:type="dxa"/>
            <w:vAlign w:val="center"/>
          </w:tcPr>
          <w:p w:rsidR="00826B7D" w:rsidRPr="00AD4065" w:rsidRDefault="00826B7D" w:rsidP="00826B7D">
            <w:pPr>
              <w:pStyle w:val="aff1"/>
              <w:spacing w:line="240" w:lineRule="auto"/>
              <w:ind w:firstLine="0"/>
              <w:jc w:val="center"/>
              <w:rPr>
                <w:b/>
                <w:sz w:val="24"/>
                <w:szCs w:val="24"/>
                <w:lang w:val="en-US"/>
              </w:rPr>
            </w:pPr>
            <w:r>
              <w:rPr>
                <w:b/>
                <w:sz w:val="24"/>
                <w:szCs w:val="24"/>
                <w:lang w:val="en-US"/>
              </w:rPr>
              <w:t>Время в пути</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010Я</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Санкт –Петербург – Архангельск</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22 ч 26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2</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010Я</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Санкт –Петербург – Архангельск</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23 ч 49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3</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010Я</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Санкт –Петербург – Архангельск</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23 ч 49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4</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010Я</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Санкт –Петербург – Архангельск</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22 ч 26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5</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010Я</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Санкт –Петербург – Архангельск</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23 ч 28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6</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010Я</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Санкт –Петербург – Архангельск</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23 ч 49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7</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6467</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Вожега – Вологда-1</w:t>
            </w:r>
          </w:p>
        </w:tc>
        <w:tc>
          <w:tcPr>
            <w:tcW w:w="3366" w:type="dxa"/>
            <w:vAlign w:val="center"/>
          </w:tcPr>
          <w:p w:rsidR="00826B7D" w:rsidRDefault="00826B7D" w:rsidP="00826B7D">
            <w:pPr>
              <w:pStyle w:val="aff1"/>
              <w:spacing w:line="240" w:lineRule="auto"/>
              <w:ind w:firstLine="0"/>
              <w:jc w:val="center"/>
              <w:rPr>
                <w:iCs/>
                <w:color w:val="3D3D3D"/>
                <w:sz w:val="24"/>
                <w:szCs w:val="24"/>
                <w:lang w:val="en-US"/>
              </w:rPr>
            </w:pPr>
            <w:r>
              <w:rPr>
                <w:iCs/>
                <w:color w:val="3D3D3D"/>
                <w:sz w:val="24"/>
                <w:szCs w:val="24"/>
                <w:lang w:val="en-US"/>
              </w:rPr>
              <w:t>28</w:t>
            </w:r>
          </w:p>
          <w:p w:rsidR="00826B7D" w:rsidRPr="00BB18D7" w:rsidRDefault="00826B7D" w:rsidP="00826B7D">
            <w:pPr>
              <w:pStyle w:val="aff1"/>
              <w:spacing w:line="240" w:lineRule="auto"/>
              <w:ind w:firstLine="0"/>
              <w:jc w:val="center"/>
              <w:rPr>
                <w:sz w:val="24"/>
                <w:szCs w:val="24"/>
                <w:lang w:val="en-US"/>
              </w:rPr>
            </w:pPr>
            <w:r w:rsidRPr="006015D1">
              <w:rPr>
                <w:iCs/>
                <w:color w:val="3D3D3D"/>
                <w:sz w:val="24"/>
                <w:szCs w:val="24"/>
              </w:rPr>
              <w:t>кроме: 563 км, 529 км</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 ч 50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8</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009А</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Архангельск - Санкт –Петербург</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23 ч 29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9</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009А</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Архангельск - Санкт –Петербург</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23 ч 29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10</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009А</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Архангельск - Санкт –Петербург</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23 ч 29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11</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009А</w:t>
            </w:r>
          </w:p>
        </w:tc>
        <w:tc>
          <w:tcPr>
            <w:tcW w:w="5124" w:type="dxa"/>
          </w:tcPr>
          <w:p w:rsidR="00826B7D" w:rsidRPr="00BB18D7" w:rsidRDefault="00826B7D" w:rsidP="00826B7D">
            <w:pPr>
              <w:rPr>
                <w:rFonts w:ascii="Times New Roman" w:hAnsi="Times New Roman" w:cs="Times New Roman"/>
              </w:rPr>
            </w:pPr>
            <w:r w:rsidRPr="00BB18D7">
              <w:rPr>
                <w:rFonts w:ascii="Times New Roman" w:hAnsi="Times New Roman" w:cs="Times New Roman"/>
                <w:sz w:val="24"/>
                <w:szCs w:val="24"/>
                <w:lang w:val="en-US"/>
              </w:rPr>
              <w:t>Архангельск - Санкт –Петербург</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36</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23 ч 29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12</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6470</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Вологда-1 – Вожега</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28</w:t>
            </w:r>
          </w:p>
        </w:tc>
        <w:tc>
          <w:tcPr>
            <w:tcW w:w="3284"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3 ч 0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13</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143Я</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Мурманск – Вологда</w:t>
            </w:r>
          </w:p>
        </w:tc>
        <w:tc>
          <w:tcPr>
            <w:tcW w:w="3366"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48</w:t>
            </w:r>
          </w:p>
        </w:tc>
        <w:tc>
          <w:tcPr>
            <w:tcW w:w="3284" w:type="dxa"/>
            <w:vAlign w:val="center"/>
          </w:tcPr>
          <w:p w:rsidR="00826B7D" w:rsidRPr="00AD4065" w:rsidRDefault="00EA7CEE" w:rsidP="00826B7D">
            <w:pPr>
              <w:pStyle w:val="aff1"/>
              <w:spacing w:line="240" w:lineRule="auto"/>
              <w:ind w:firstLine="0"/>
              <w:jc w:val="center"/>
              <w:rPr>
                <w:sz w:val="24"/>
                <w:szCs w:val="24"/>
                <w:lang w:val="en-US"/>
              </w:rPr>
            </w:pPr>
            <w:r>
              <w:rPr>
                <w:sz w:val="24"/>
                <w:szCs w:val="24"/>
                <w:lang w:val="en-US"/>
              </w:rPr>
              <w:t>30 ч 20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14</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243Я</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Мурманск – Ярославль</w:t>
            </w:r>
          </w:p>
        </w:tc>
        <w:tc>
          <w:tcPr>
            <w:tcW w:w="3366" w:type="dxa"/>
            <w:vAlign w:val="center"/>
          </w:tcPr>
          <w:p w:rsidR="00826B7D" w:rsidRPr="00AD4065" w:rsidRDefault="00EA7CEE" w:rsidP="00826B7D">
            <w:pPr>
              <w:pStyle w:val="aff1"/>
              <w:spacing w:line="240" w:lineRule="auto"/>
              <w:ind w:firstLine="0"/>
              <w:jc w:val="center"/>
              <w:rPr>
                <w:sz w:val="24"/>
                <w:szCs w:val="24"/>
                <w:lang w:val="en-US"/>
              </w:rPr>
            </w:pPr>
            <w:r>
              <w:rPr>
                <w:sz w:val="24"/>
                <w:szCs w:val="24"/>
                <w:lang w:val="en-US"/>
              </w:rPr>
              <w:t>51</w:t>
            </w:r>
          </w:p>
        </w:tc>
        <w:tc>
          <w:tcPr>
            <w:tcW w:w="3284" w:type="dxa"/>
            <w:vAlign w:val="center"/>
          </w:tcPr>
          <w:p w:rsidR="00826B7D" w:rsidRPr="00AD4065" w:rsidRDefault="00EA7CEE" w:rsidP="00826B7D">
            <w:pPr>
              <w:pStyle w:val="aff1"/>
              <w:spacing w:line="240" w:lineRule="auto"/>
              <w:ind w:firstLine="0"/>
              <w:jc w:val="center"/>
              <w:rPr>
                <w:sz w:val="24"/>
                <w:szCs w:val="24"/>
                <w:lang w:val="en-US"/>
              </w:rPr>
            </w:pPr>
            <w:r>
              <w:rPr>
                <w:sz w:val="24"/>
                <w:szCs w:val="24"/>
                <w:lang w:val="en-US"/>
              </w:rPr>
              <w:t>35 ч 49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15</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143Я</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Мурманск – Вологда</w:t>
            </w:r>
          </w:p>
        </w:tc>
        <w:tc>
          <w:tcPr>
            <w:tcW w:w="3366" w:type="dxa"/>
            <w:vAlign w:val="center"/>
          </w:tcPr>
          <w:p w:rsidR="00826B7D" w:rsidRPr="00AD4065" w:rsidRDefault="006642F1" w:rsidP="00826B7D">
            <w:pPr>
              <w:pStyle w:val="aff1"/>
              <w:spacing w:line="240" w:lineRule="auto"/>
              <w:ind w:firstLine="0"/>
              <w:jc w:val="center"/>
              <w:rPr>
                <w:sz w:val="24"/>
                <w:szCs w:val="24"/>
                <w:lang w:val="en-US"/>
              </w:rPr>
            </w:pPr>
            <w:r>
              <w:rPr>
                <w:sz w:val="24"/>
                <w:szCs w:val="24"/>
                <w:lang w:val="en-US"/>
              </w:rPr>
              <w:t>48</w:t>
            </w:r>
          </w:p>
        </w:tc>
        <w:tc>
          <w:tcPr>
            <w:tcW w:w="3284" w:type="dxa"/>
            <w:vAlign w:val="center"/>
          </w:tcPr>
          <w:p w:rsidR="00826B7D" w:rsidRPr="00AD4065" w:rsidRDefault="006642F1" w:rsidP="00826B7D">
            <w:pPr>
              <w:pStyle w:val="aff1"/>
              <w:spacing w:line="240" w:lineRule="auto"/>
              <w:ind w:firstLine="0"/>
              <w:jc w:val="center"/>
              <w:rPr>
                <w:sz w:val="24"/>
                <w:szCs w:val="24"/>
                <w:lang w:val="en-US"/>
              </w:rPr>
            </w:pPr>
            <w:r>
              <w:rPr>
                <w:sz w:val="24"/>
                <w:szCs w:val="24"/>
                <w:lang w:val="en-US"/>
              </w:rPr>
              <w:t>30 ч 20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16</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243Я</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Мурманск – Ярославль</w:t>
            </w:r>
          </w:p>
        </w:tc>
        <w:tc>
          <w:tcPr>
            <w:tcW w:w="3366" w:type="dxa"/>
            <w:vAlign w:val="center"/>
          </w:tcPr>
          <w:p w:rsidR="00826B7D" w:rsidRPr="00AD4065" w:rsidRDefault="006642F1" w:rsidP="00826B7D">
            <w:pPr>
              <w:pStyle w:val="aff1"/>
              <w:spacing w:line="240" w:lineRule="auto"/>
              <w:ind w:firstLine="0"/>
              <w:jc w:val="center"/>
              <w:rPr>
                <w:sz w:val="24"/>
                <w:szCs w:val="24"/>
                <w:lang w:val="en-US"/>
              </w:rPr>
            </w:pPr>
            <w:r>
              <w:rPr>
                <w:sz w:val="24"/>
                <w:szCs w:val="24"/>
                <w:lang w:val="en-US"/>
              </w:rPr>
              <w:t>51</w:t>
            </w:r>
          </w:p>
        </w:tc>
        <w:tc>
          <w:tcPr>
            <w:tcW w:w="3284" w:type="dxa"/>
            <w:vAlign w:val="center"/>
          </w:tcPr>
          <w:p w:rsidR="00826B7D" w:rsidRPr="00AD4065" w:rsidRDefault="006642F1" w:rsidP="00826B7D">
            <w:pPr>
              <w:pStyle w:val="aff1"/>
              <w:spacing w:line="240" w:lineRule="auto"/>
              <w:ind w:firstLine="0"/>
              <w:jc w:val="center"/>
              <w:rPr>
                <w:sz w:val="24"/>
                <w:szCs w:val="24"/>
                <w:lang w:val="en-US"/>
              </w:rPr>
            </w:pPr>
            <w:r>
              <w:rPr>
                <w:sz w:val="24"/>
                <w:szCs w:val="24"/>
                <w:lang w:val="en-US"/>
              </w:rPr>
              <w:t>35 ч 49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17</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144Я</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Вологда – Мурманск</w:t>
            </w:r>
          </w:p>
        </w:tc>
        <w:tc>
          <w:tcPr>
            <w:tcW w:w="3366" w:type="dxa"/>
            <w:vAlign w:val="center"/>
          </w:tcPr>
          <w:p w:rsidR="00826B7D" w:rsidRPr="00AD4065" w:rsidRDefault="006642F1" w:rsidP="00826B7D">
            <w:pPr>
              <w:pStyle w:val="aff1"/>
              <w:spacing w:line="240" w:lineRule="auto"/>
              <w:ind w:firstLine="0"/>
              <w:jc w:val="center"/>
              <w:rPr>
                <w:sz w:val="24"/>
                <w:szCs w:val="24"/>
                <w:lang w:val="en-US"/>
              </w:rPr>
            </w:pPr>
            <w:r>
              <w:rPr>
                <w:sz w:val="24"/>
                <w:szCs w:val="24"/>
                <w:lang w:val="en-US"/>
              </w:rPr>
              <w:t>51</w:t>
            </w:r>
          </w:p>
        </w:tc>
        <w:tc>
          <w:tcPr>
            <w:tcW w:w="3284" w:type="dxa"/>
            <w:vAlign w:val="center"/>
          </w:tcPr>
          <w:p w:rsidR="00826B7D" w:rsidRPr="00AD4065" w:rsidRDefault="006642F1" w:rsidP="00826B7D">
            <w:pPr>
              <w:pStyle w:val="aff1"/>
              <w:spacing w:line="240" w:lineRule="auto"/>
              <w:ind w:firstLine="0"/>
              <w:jc w:val="center"/>
              <w:rPr>
                <w:sz w:val="24"/>
                <w:szCs w:val="24"/>
                <w:lang w:val="en-US"/>
              </w:rPr>
            </w:pPr>
            <w:r>
              <w:rPr>
                <w:sz w:val="24"/>
                <w:szCs w:val="24"/>
                <w:lang w:val="en-US"/>
              </w:rPr>
              <w:t>29 ч 20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18</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244Я</w:t>
            </w:r>
          </w:p>
        </w:tc>
        <w:tc>
          <w:tcPr>
            <w:tcW w:w="5124" w:type="dxa"/>
            <w:vAlign w:val="center"/>
          </w:tcPr>
          <w:p w:rsidR="00826B7D" w:rsidRPr="00BB18D7" w:rsidRDefault="00826B7D" w:rsidP="00826B7D">
            <w:pPr>
              <w:pStyle w:val="aff1"/>
              <w:spacing w:line="240" w:lineRule="auto"/>
              <w:ind w:firstLine="0"/>
              <w:rPr>
                <w:sz w:val="24"/>
                <w:szCs w:val="24"/>
                <w:lang w:val="en-US"/>
              </w:rPr>
            </w:pPr>
            <w:r w:rsidRPr="00BB18D7">
              <w:rPr>
                <w:sz w:val="24"/>
                <w:szCs w:val="24"/>
                <w:lang w:val="en-US"/>
              </w:rPr>
              <w:t>Ярославль – Мурманск</w:t>
            </w:r>
          </w:p>
        </w:tc>
        <w:tc>
          <w:tcPr>
            <w:tcW w:w="3366" w:type="dxa"/>
            <w:vAlign w:val="center"/>
          </w:tcPr>
          <w:p w:rsidR="00826B7D" w:rsidRPr="00AD4065" w:rsidRDefault="006642F1" w:rsidP="00826B7D">
            <w:pPr>
              <w:pStyle w:val="aff1"/>
              <w:spacing w:line="240" w:lineRule="auto"/>
              <w:ind w:firstLine="0"/>
              <w:jc w:val="center"/>
              <w:rPr>
                <w:sz w:val="24"/>
                <w:szCs w:val="24"/>
                <w:lang w:val="en-US"/>
              </w:rPr>
            </w:pPr>
            <w:r>
              <w:rPr>
                <w:sz w:val="24"/>
                <w:szCs w:val="24"/>
                <w:lang w:val="en-US"/>
              </w:rPr>
              <w:t>54</w:t>
            </w:r>
          </w:p>
        </w:tc>
        <w:tc>
          <w:tcPr>
            <w:tcW w:w="3284" w:type="dxa"/>
            <w:vAlign w:val="center"/>
          </w:tcPr>
          <w:p w:rsidR="00826B7D" w:rsidRPr="00AD4065" w:rsidRDefault="006642F1" w:rsidP="00826B7D">
            <w:pPr>
              <w:pStyle w:val="aff1"/>
              <w:spacing w:line="240" w:lineRule="auto"/>
              <w:ind w:firstLine="0"/>
              <w:jc w:val="center"/>
              <w:rPr>
                <w:sz w:val="24"/>
                <w:szCs w:val="24"/>
                <w:lang w:val="en-US"/>
              </w:rPr>
            </w:pPr>
            <w:r>
              <w:rPr>
                <w:sz w:val="24"/>
                <w:szCs w:val="24"/>
                <w:lang w:val="en-US"/>
              </w:rPr>
              <w:t>35 ч 20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19</w:t>
            </w:r>
          </w:p>
        </w:tc>
        <w:tc>
          <w:tcPr>
            <w:tcW w:w="1558" w:type="dxa"/>
            <w:vAlign w:val="center"/>
          </w:tcPr>
          <w:p w:rsidR="00826B7D" w:rsidRPr="00AD4065" w:rsidRDefault="00826B7D" w:rsidP="00826B7D">
            <w:pPr>
              <w:pStyle w:val="aff1"/>
              <w:spacing w:line="240" w:lineRule="auto"/>
              <w:ind w:firstLine="0"/>
              <w:jc w:val="center"/>
              <w:rPr>
                <w:sz w:val="24"/>
                <w:szCs w:val="24"/>
                <w:lang w:val="en-US"/>
              </w:rPr>
            </w:pPr>
            <w:r>
              <w:rPr>
                <w:sz w:val="24"/>
                <w:szCs w:val="24"/>
                <w:lang w:val="en-US"/>
              </w:rPr>
              <w:t>144Я</w:t>
            </w:r>
          </w:p>
        </w:tc>
        <w:tc>
          <w:tcPr>
            <w:tcW w:w="5124" w:type="dxa"/>
            <w:vAlign w:val="center"/>
          </w:tcPr>
          <w:p w:rsidR="00826B7D" w:rsidRPr="00AD4065" w:rsidRDefault="00826B7D" w:rsidP="00826B7D">
            <w:pPr>
              <w:pStyle w:val="aff1"/>
              <w:spacing w:line="240" w:lineRule="auto"/>
              <w:ind w:firstLine="0"/>
              <w:rPr>
                <w:sz w:val="24"/>
                <w:szCs w:val="24"/>
                <w:lang w:val="en-US"/>
              </w:rPr>
            </w:pPr>
            <w:r>
              <w:rPr>
                <w:sz w:val="24"/>
                <w:szCs w:val="24"/>
                <w:lang w:val="en-US"/>
              </w:rPr>
              <w:t>Вологда – Мурманск</w:t>
            </w:r>
          </w:p>
        </w:tc>
        <w:tc>
          <w:tcPr>
            <w:tcW w:w="3366" w:type="dxa"/>
            <w:vAlign w:val="center"/>
          </w:tcPr>
          <w:p w:rsidR="00826B7D" w:rsidRPr="00AD4065" w:rsidRDefault="00C84769" w:rsidP="00826B7D">
            <w:pPr>
              <w:pStyle w:val="aff1"/>
              <w:spacing w:line="240" w:lineRule="auto"/>
              <w:ind w:firstLine="0"/>
              <w:jc w:val="center"/>
              <w:rPr>
                <w:sz w:val="24"/>
                <w:szCs w:val="24"/>
                <w:lang w:val="en-US"/>
              </w:rPr>
            </w:pPr>
            <w:r>
              <w:rPr>
                <w:sz w:val="24"/>
                <w:szCs w:val="24"/>
                <w:lang w:val="en-US"/>
              </w:rPr>
              <w:t>51</w:t>
            </w:r>
          </w:p>
        </w:tc>
        <w:tc>
          <w:tcPr>
            <w:tcW w:w="3284" w:type="dxa"/>
            <w:vAlign w:val="center"/>
          </w:tcPr>
          <w:p w:rsidR="00826B7D" w:rsidRPr="00AD4065" w:rsidRDefault="00C84769" w:rsidP="00826B7D">
            <w:pPr>
              <w:pStyle w:val="aff1"/>
              <w:spacing w:line="240" w:lineRule="auto"/>
              <w:ind w:firstLine="0"/>
              <w:jc w:val="center"/>
              <w:rPr>
                <w:sz w:val="24"/>
                <w:szCs w:val="24"/>
                <w:lang w:val="en-US"/>
              </w:rPr>
            </w:pPr>
            <w:r>
              <w:rPr>
                <w:sz w:val="24"/>
                <w:szCs w:val="24"/>
                <w:lang w:val="en-US"/>
              </w:rPr>
              <w:t>29 ч 48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20</w:t>
            </w:r>
          </w:p>
        </w:tc>
        <w:tc>
          <w:tcPr>
            <w:tcW w:w="1558"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144Я</w:t>
            </w:r>
          </w:p>
        </w:tc>
        <w:tc>
          <w:tcPr>
            <w:tcW w:w="5124" w:type="dxa"/>
            <w:vAlign w:val="center"/>
          </w:tcPr>
          <w:p w:rsidR="00826B7D" w:rsidRPr="00AD4065" w:rsidRDefault="00826B7D" w:rsidP="00826B7D">
            <w:pPr>
              <w:pStyle w:val="aff1"/>
              <w:spacing w:line="240" w:lineRule="auto"/>
              <w:ind w:firstLine="0"/>
              <w:rPr>
                <w:sz w:val="24"/>
                <w:szCs w:val="24"/>
                <w:lang w:val="en-US"/>
              </w:rPr>
            </w:pPr>
            <w:r>
              <w:rPr>
                <w:sz w:val="24"/>
                <w:szCs w:val="24"/>
                <w:lang w:val="en-US"/>
              </w:rPr>
              <w:t>Вологда – Мурманск</w:t>
            </w:r>
          </w:p>
        </w:tc>
        <w:tc>
          <w:tcPr>
            <w:tcW w:w="3366" w:type="dxa"/>
            <w:vAlign w:val="center"/>
          </w:tcPr>
          <w:p w:rsidR="00826B7D" w:rsidRPr="00AD4065" w:rsidRDefault="00C84769" w:rsidP="00826B7D">
            <w:pPr>
              <w:pStyle w:val="aff1"/>
              <w:spacing w:line="240" w:lineRule="auto"/>
              <w:ind w:firstLine="0"/>
              <w:jc w:val="center"/>
              <w:rPr>
                <w:sz w:val="24"/>
                <w:szCs w:val="24"/>
                <w:lang w:val="en-US"/>
              </w:rPr>
            </w:pPr>
            <w:r>
              <w:rPr>
                <w:sz w:val="24"/>
                <w:szCs w:val="24"/>
                <w:lang w:val="en-US"/>
              </w:rPr>
              <w:t>51</w:t>
            </w:r>
          </w:p>
        </w:tc>
        <w:tc>
          <w:tcPr>
            <w:tcW w:w="3284" w:type="dxa"/>
            <w:vAlign w:val="center"/>
          </w:tcPr>
          <w:p w:rsidR="00826B7D" w:rsidRPr="00AD4065" w:rsidRDefault="00C84769" w:rsidP="00826B7D">
            <w:pPr>
              <w:pStyle w:val="aff1"/>
              <w:spacing w:line="240" w:lineRule="auto"/>
              <w:ind w:firstLine="0"/>
              <w:jc w:val="center"/>
              <w:rPr>
                <w:sz w:val="24"/>
                <w:szCs w:val="24"/>
                <w:lang w:val="en-US"/>
              </w:rPr>
            </w:pPr>
            <w:r>
              <w:rPr>
                <w:sz w:val="24"/>
                <w:szCs w:val="24"/>
                <w:lang w:val="en-US"/>
              </w:rPr>
              <w:t>29 ч 20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21</w:t>
            </w:r>
          </w:p>
        </w:tc>
        <w:tc>
          <w:tcPr>
            <w:tcW w:w="1558"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144Я</w:t>
            </w:r>
          </w:p>
        </w:tc>
        <w:tc>
          <w:tcPr>
            <w:tcW w:w="5124" w:type="dxa"/>
            <w:vAlign w:val="center"/>
          </w:tcPr>
          <w:p w:rsidR="00826B7D" w:rsidRPr="00AD4065" w:rsidRDefault="00826B7D" w:rsidP="00826B7D">
            <w:pPr>
              <w:pStyle w:val="aff1"/>
              <w:spacing w:line="240" w:lineRule="auto"/>
              <w:ind w:firstLine="0"/>
              <w:rPr>
                <w:sz w:val="24"/>
                <w:szCs w:val="24"/>
                <w:lang w:val="en-US"/>
              </w:rPr>
            </w:pPr>
            <w:r>
              <w:rPr>
                <w:sz w:val="24"/>
                <w:szCs w:val="24"/>
                <w:lang w:val="en-US"/>
              </w:rPr>
              <w:t>Вологда – Мурманск</w:t>
            </w:r>
          </w:p>
        </w:tc>
        <w:tc>
          <w:tcPr>
            <w:tcW w:w="3366" w:type="dxa"/>
            <w:vAlign w:val="center"/>
          </w:tcPr>
          <w:p w:rsidR="00826B7D" w:rsidRPr="00AD4065" w:rsidRDefault="00E76A4D" w:rsidP="00826B7D">
            <w:pPr>
              <w:pStyle w:val="aff1"/>
              <w:spacing w:line="240" w:lineRule="auto"/>
              <w:ind w:firstLine="0"/>
              <w:jc w:val="center"/>
              <w:rPr>
                <w:sz w:val="24"/>
                <w:szCs w:val="24"/>
                <w:lang w:val="en-US"/>
              </w:rPr>
            </w:pPr>
            <w:r>
              <w:rPr>
                <w:sz w:val="24"/>
                <w:szCs w:val="24"/>
                <w:lang w:val="en-US"/>
              </w:rPr>
              <w:t>51</w:t>
            </w:r>
          </w:p>
        </w:tc>
        <w:tc>
          <w:tcPr>
            <w:tcW w:w="3284" w:type="dxa"/>
            <w:vAlign w:val="center"/>
          </w:tcPr>
          <w:p w:rsidR="00826B7D" w:rsidRPr="00AD4065" w:rsidRDefault="00E76A4D" w:rsidP="00826B7D">
            <w:pPr>
              <w:pStyle w:val="aff1"/>
              <w:spacing w:line="240" w:lineRule="auto"/>
              <w:ind w:firstLine="0"/>
              <w:jc w:val="center"/>
              <w:rPr>
                <w:sz w:val="24"/>
                <w:szCs w:val="24"/>
                <w:lang w:val="en-US"/>
              </w:rPr>
            </w:pPr>
            <w:r>
              <w:rPr>
                <w:sz w:val="24"/>
                <w:szCs w:val="24"/>
                <w:lang w:val="en-US"/>
              </w:rPr>
              <w:t>29 ч 48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22</w:t>
            </w:r>
          </w:p>
        </w:tc>
        <w:tc>
          <w:tcPr>
            <w:tcW w:w="1558"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244Я</w:t>
            </w:r>
          </w:p>
        </w:tc>
        <w:tc>
          <w:tcPr>
            <w:tcW w:w="5124" w:type="dxa"/>
            <w:vAlign w:val="center"/>
          </w:tcPr>
          <w:p w:rsidR="00826B7D" w:rsidRPr="00AD4065" w:rsidRDefault="00826B7D" w:rsidP="00826B7D">
            <w:pPr>
              <w:pStyle w:val="aff1"/>
              <w:spacing w:line="240" w:lineRule="auto"/>
              <w:ind w:firstLine="0"/>
              <w:rPr>
                <w:sz w:val="24"/>
                <w:szCs w:val="24"/>
                <w:lang w:val="en-US"/>
              </w:rPr>
            </w:pPr>
            <w:r>
              <w:rPr>
                <w:sz w:val="24"/>
                <w:szCs w:val="24"/>
                <w:lang w:val="en-US"/>
              </w:rPr>
              <w:t>Ярославль – Мурманск</w:t>
            </w:r>
          </w:p>
        </w:tc>
        <w:tc>
          <w:tcPr>
            <w:tcW w:w="3366" w:type="dxa"/>
            <w:vAlign w:val="center"/>
          </w:tcPr>
          <w:p w:rsidR="00826B7D" w:rsidRPr="00AD4065" w:rsidRDefault="00E76A4D" w:rsidP="00826B7D">
            <w:pPr>
              <w:pStyle w:val="aff1"/>
              <w:spacing w:line="240" w:lineRule="auto"/>
              <w:ind w:firstLine="0"/>
              <w:jc w:val="center"/>
              <w:rPr>
                <w:sz w:val="24"/>
                <w:szCs w:val="24"/>
                <w:lang w:val="en-US"/>
              </w:rPr>
            </w:pPr>
            <w:r>
              <w:rPr>
                <w:sz w:val="24"/>
                <w:szCs w:val="24"/>
                <w:lang w:val="en-US"/>
              </w:rPr>
              <w:t>54</w:t>
            </w:r>
          </w:p>
        </w:tc>
        <w:tc>
          <w:tcPr>
            <w:tcW w:w="3284" w:type="dxa"/>
            <w:vAlign w:val="center"/>
          </w:tcPr>
          <w:p w:rsidR="00826B7D" w:rsidRPr="00AD4065" w:rsidRDefault="00E76A4D" w:rsidP="00826B7D">
            <w:pPr>
              <w:pStyle w:val="aff1"/>
              <w:spacing w:line="240" w:lineRule="auto"/>
              <w:ind w:firstLine="0"/>
              <w:jc w:val="center"/>
              <w:rPr>
                <w:sz w:val="24"/>
                <w:szCs w:val="24"/>
                <w:lang w:val="en-US"/>
              </w:rPr>
            </w:pPr>
            <w:r>
              <w:rPr>
                <w:sz w:val="24"/>
                <w:szCs w:val="24"/>
                <w:lang w:val="en-US"/>
              </w:rPr>
              <w:t>35 ч 48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23</w:t>
            </w:r>
          </w:p>
        </w:tc>
        <w:tc>
          <w:tcPr>
            <w:tcW w:w="1558" w:type="dxa"/>
            <w:vAlign w:val="center"/>
          </w:tcPr>
          <w:p w:rsidR="00826B7D" w:rsidRDefault="00B57640" w:rsidP="00826B7D">
            <w:pPr>
              <w:pStyle w:val="aff1"/>
              <w:spacing w:line="240" w:lineRule="auto"/>
              <w:ind w:firstLine="0"/>
              <w:jc w:val="center"/>
              <w:rPr>
                <w:sz w:val="24"/>
                <w:szCs w:val="24"/>
                <w:lang w:val="en-US"/>
              </w:rPr>
            </w:pPr>
            <w:r>
              <w:rPr>
                <w:sz w:val="24"/>
                <w:szCs w:val="24"/>
                <w:lang w:val="en-US"/>
              </w:rPr>
              <w:t>6469</w:t>
            </w:r>
          </w:p>
        </w:tc>
        <w:tc>
          <w:tcPr>
            <w:tcW w:w="5124" w:type="dxa"/>
            <w:vAlign w:val="center"/>
          </w:tcPr>
          <w:p w:rsidR="00826B7D" w:rsidRPr="00E76A4D" w:rsidRDefault="00B57640" w:rsidP="00826B7D">
            <w:pPr>
              <w:pStyle w:val="aff1"/>
              <w:spacing w:line="240" w:lineRule="auto"/>
              <w:ind w:firstLine="0"/>
              <w:rPr>
                <w:sz w:val="24"/>
                <w:szCs w:val="24"/>
                <w:lang w:val="en-US"/>
              </w:rPr>
            </w:pPr>
            <w:r>
              <w:rPr>
                <w:sz w:val="24"/>
                <w:szCs w:val="24"/>
                <w:lang w:val="en-US"/>
              </w:rPr>
              <w:t xml:space="preserve">Вожега - </w:t>
            </w:r>
            <w:r w:rsidR="00E76A4D" w:rsidRPr="00E76A4D">
              <w:rPr>
                <w:sz w:val="24"/>
                <w:szCs w:val="24"/>
                <w:lang w:val="en-US"/>
              </w:rPr>
              <w:t>Вологда-</w:t>
            </w:r>
            <w:r>
              <w:rPr>
                <w:sz w:val="24"/>
                <w:szCs w:val="24"/>
                <w:lang w:val="en-US"/>
              </w:rPr>
              <w:t>1</w:t>
            </w:r>
          </w:p>
        </w:tc>
        <w:tc>
          <w:tcPr>
            <w:tcW w:w="3366" w:type="dxa"/>
            <w:vAlign w:val="center"/>
          </w:tcPr>
          <w:p w:rsidR="00826B7D" w:rsidRPr="00AD4065" w:rsidRDefault="00B57640" w:rsidP="00826B7D">
            <w:pPr>
              <w:pStyle w:val="aff1"/>
              <w:spacing w:line="240" w:lineRule="auto"/>
              <w:ind w:firstLine="0"/>
              <w:jc w:val="center"/>
              <w:rPr>
                <w:sz w:val="24"/>
                <w:szCs w:val="24"/>
                <w:lang w:val="en-US"/>
              </w:rPr>
            </w:pPr>
            <w:r>
              <w:rPr>
                <w:sz w:val="24"/>
                <w:szCs w:val="24"/>
                <w:lang w:val="en-US"/>
              </w:rPr>
              <w:t>28</w:t>
            </w:r>
          </w:p>
        </w:tc>
        <w:tc>
          <w:tcPr>
            <w:tcW w:w="3284" w:type="dxa"/>
            <w:vAlign w:val="center"/>
          </w:tcPr>
          <w:p w:rsidR="00826B7D" w:rsidRPr="00AD4065" w:rsidRDefault="00B57640" w:rsidP="00826B7D">
            <w:pPr>
              <w:pStyle w:val="aff1"/>
              <w:spacing w:line="240" w:lineRule="auto"/>
              <w:ind w:firstLine="0"/>
              <w:jc w:val="center"/>
              <w:rPr>
                <w:sz w:val="24"/>
                <w:szCs w:val="24"/>
                <w:lang w:val="en-US"/>
              </w:rPr>
            </w:pPr>
            <w:r>
              <w:rPr>
                <w:sz w:val="24"/>
                <w:szCs w:val="24"/>
                <w:lang w:val="en-US"/>
              </w:rPr>
              <w:t>3 ч 3 мин</w:t>
            </w:r>
          </w:p>
        </w:tc>
      </w:tr>
      <w:tr w:rsidR="00E76A4D" w:rsidRPr="00AD4065" w:rsidTr="00C52D7E">
        <w:trPr>
          <w:jc w:val="center"/>
        </w:trPr>
        <w:tc>
          <w:tcPr>
            <w:tcW w:w="1454" w:type="dxa"/>
            <w:vAlign w:val="center"/>
          </w:tcPr>
          <w:p w:rsidR="00E76A4D" w:rsidRDefault="00E76A4D" w:rsidP="00826B7D">
            <w:pPr>
              <w:pStyle w:val="aff1"/>
              <w:spacing w:line="240" w:lineRule="auto"/>
              <w:ind w:firstLine="0"/>
              <w:jc w:val="center"/>
              <w:rPr>
                <w:sz w:val="24"/>
                <w:szCs w:val="24"/>
                <w:lang w:val="en-US"/>
              </w:rPr>
            </w:pPr>
            <w:r>
              <w:rPr>
                <w:sz w:val="24"/>
                <w:szCs w:val="24"/>
                <w:lang w:val="en-US"/>
              </w:rPr>
              <w:t>24</w:t>
            </w:r>
          </w:p>
        </w:tc>
        <w:tc>
          <w:tcPr>
            <w:tcW w:w="1558" w:type="dxa"/>
            <w:vAlign w:val="center"/>
          </w:tcPr>
          <w:p w:rsidR="00E76A4D" w:rsidRDefault="00B57640" w:rsidP="00826B7D">
            <w:pPr>
              <w:pStyle w:val="aff1"/>
              <w:spacing w:line="240" w:lineRule="auto"/>
              <w:ind w:firstLine="0"/>
              <w:jc w:val="center"/>
              <w:rPr>
                <w:sz w:val="24"/>
                <w:szCs w:val="24"/>
                <w:lang w:val="en-US"/>
              </w:rPr>
            </w:pPr>
            <w:r>
              <w:rPr>
                <w:sz w:val="24"/>
                <w:szCs w:val="24"/>
                <w:lang w:val="en-US"/>
              </w:rPr>
              <w:t>6469</w:t>
            </w:r>
          </w:p>
        </w:tc>
        <w:tc>
          <w:tcPr>
            <w:tcW w:w="5124" w:type="dxa"/>
          </w:tcPr>
          <w:p w:rsidR="00E76A4D" w:rsidRPr="00B57640" w:rsidRDefault="00B57640" w:rsidP="00B57640">
            <w:pPr>
              <w:rPr>
                <w:rFonts w:ascii="Times New Roman" w:hAnsi="Times New Roman" w:cs="Times New Roman"/>
              </w:rPr>
            </w:pPr>
            <w:r w:rsidRPr="00B57640">
              <w:rPr>
                <w:rFonts w:ascii="Times New Roman" w:hAnsi="Times New Roman" w:cs="Times New Roman"/>
                <w:sz w:val="24"/>
                <w:szCs w:val="24"/>
                <w:lang w:val="en-US"/>
              </w:rPr>
              <w:t>Вологда-1 - Вожега</w:t>
            </w:r>
          </w:p>
        </w:tc>
        <w:tc>
          <w:tcPr>
            <w:tcW w:w="3366" w:type="dxa"/>
            <w:vAlign w:val="center"/>
          </w:tcPr>
          <w:p w:rsidR="00E76A4D" w:rsidRPr="00AD4065" w:rsidRDefault="00B57640" w:rsidP="00826B7D">
            <w:pPr>
              <w:pStyle w:val="aff1"/>
              <w:spacing w:line="240" w:lineRule="auto"/>
              <w:ind w:firstLine="0"/>
              <w:jc w:val="center"/>
              <w:rPr>
                <w:sz w:val="24"/>
                <w:szCs w:val="24"/>
                <w:lang w:val="en-US"/>
              </w:rPr>
            </w:pPr>
            <w:r>
              <w:rPr>
                <w:sz w:val="24"/>
                <w:szCs w:val="24"/>
                <w:lang w:val="en-US"/>
              </w:rPr>
              <w:t>28</w:t>
            </w:r>
          </w:p>
        </w:tc>
        <w:tc>
          <w:tcPr>
            <w:tcW w:w="3284" w:type="dxa"/>
            <w:vAlign w:val="center"/>
          </w:tcPr>
          <w:p w:rsidR="00E76A4D" w:rsidRPr="00AD4065" w:rsidRDefault="00B57640" w:rsidP="00826B7D">
            <w:pPr>
              <w:pStyle w:val="aff1"/>
              <w:spacing w:line="240" w:lineRule="auto"/>
              <w:ind w:firstLine="0"/>
              <w:jc w:val="center"/>
              <w:rPr>
                <w:sz w:val="24"/>
                <w:szCs w:val="24"/>
                <w:lang w:val="en-US"/>
              </w:rPr>
            </w:pPr>
            <w:r>
              <w:rPr>
                <w:sz w:val="24"/>
                <w:szCs w:val="24"/>
                <w:lang w:val="en-US"/>
              </w:rPr>
              <w:t>2 ч 57 мин</w:t>
            </w:r>
          </w:p>
        </w:tc>
      </w:tr>
      <w:tr w:rsidR="00E76A4D" w:rsidRPr="00AD4065" w:rsidTr="00C52D7E">
        <w:trPr>
          <w:jc w:val="center"/>
        </w:trPr>
        <w:tc>
          <w:tcPr>
            <w:tcW w:w="1454" w:type="dxa"/>
            <w:vAlign w:val="center"/>
          </w:tcPr>
          <w:p w:rsidR="00E76A4D" w:rsidRDefault="00E76A4D" w:rsidP="00826B7D">
            <w:pPr>
              <w:pStyle w:val="aff1"/>
              <w:spacing w:line="240" w:lineRule="auto"/>
              <w:ind w:firstLine="0"/>
              <w:jc w:val="center"/>
              <w:rPr>
                <w:sz w:val="24"/>
                <w:szCs w:val="24"/>
                <w:lang w:val="en-US"/>
              </w:rPr>
            </w:pPr>
            <w:r>
              <w:rPr>
                <w:sz w:val="24"/>
                <w:szCs w:val="24"/>
                <w:lang w:val="en-US"/>
              </w:rPr>
              <w:t>25</w:t>
            </w:r>
          </w:p>
        </w:tc>
        <w:tc>
          <w:tcPr>
            <w:tcW w:w="1558" w:type="dxa"/>
            <w:vAlign w:val="center"/>
          </w:tcPr>
          <w:p w:rsidR="00E76A4D" w:rsidRDefault="00B57640" w:rsidP="00826B7D">
            <w:pPr>
              <w:pStyle w:val="aff1"/>
              <w:spacing w:line="240" w:lineRule="auto"/>
              <w:ind w:firstLine="0"/>
              <w:jc w:val="center"/>
              <w:rPr>
                <w:sz w:val="24"/>
                <w:szCs w:val="24"/>
                <w:lang w:val="en-US"/>
              </w:rPr>
            </w:pPr>
            <w:r>
              <w:rPr>
                <w:sz w:val="24"/>
                <w:szCs w:val="24"/>
                <w:lang w:val="en-US"/>
              </w:rPr>
              <w:t>376Я</w:t>
            </w:r>
          </w:p>
        </w:tc>
        <w:tc>
          <w:tcPr>
            <w:tcW w:w="5124" w:type="dxa"/>
          </w:tcPr>
          <w:p w:rsidR="00E76A4D" w:rsidRPr="00B57640" w:rsidRDefault="00B57640">
            <w:pPr>
              <w:rPr>
                <w:rFonts w:ascii="Times New Roman" w:hAnsi="Times New Roman" w:cs="Times New Roman"/>
                <w:lang w:val="en-US"/>
              </w:rPr>
            </w:pPr>
            <w:r>
              <w:rPr>
                <w:rFonts w:ascii="Times New Roman" w:hAnsi="Times New Roman" w:cs="Times New Roman"/>
                <w:lang w:val="en-US"/>
              </w:rPr>
              <w:t>Москва – Воркута</w:t>
            </w:r>
          </w:p>
        </w:tc>
        <w:tc>
          <w:tcPr>
            <w:tcW w:w="3366" w:type="dxa"/>
            <w:vAlign w:val="center"/>
          </w:tcPr>
          <w:p w:rsidR="00E76A4D" w:rsidRPr="00AD4065" w:rsidRDefault="00B57640" w:rsidP="00826B7D">
            <w:pPr>
              <w:pStyle w:val="aff1"/>
              <w:spacing w:line="240" w:lineRule="auto"/>
              <w:ind w:firstLine="0"/>
              <w:jc w:val="center"/>
              <w:rPr>
                <w:sz w:val="24"/>
                <w:szCs w:val="24"/>
                <w:lang w:val="en-US"/>
              </w:rPr>
            </w:pPr>
            <w:r>
              <w:rPr>
                <w:sz w:val="24"/>
                <w:szCs w:val="24"/>
                <w:lang w:val="en-US"/>
              </w:rPr>
              <w:t>84</w:t>
            </w:r>
          </w:p>
        </w:tc>
        <w:tc>
          <w:tcPr>
            <w:tcW w:w="3284" w:type="dxa"/>
            <w:vAlign w:val="center"/>
          </w:tcPr>
          <w:p w:rsidR="00E76A4D" w:rsidRPr="00AD4065" w:rsidRDefault="00B57640" w:rsidP="00826B7D">
            <w:pPr>
              <w:pStyle w:val="aff1"/>
              <w:spacing w:line="240" w:lineRule="auto"/>
              <w:ind w:firstLine="0"/>
              <w:jc w:val="center"/>
              <w:rPr>
                <w:sz w:val="24"/>
                <w:szCs w:val="24"/>
                <w:lang w:val="en-US"/>
              </w:rPr>
            </w:pPr>
            <w:r>
              <w:rPr>
                <w:sz w:val="24"/>
                <w:szCs w:val="24"/>
                <w:lang w:val="en-US"/>
              </w:rPr>
              <w:t>47 ч 34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26</w:t>
            </w:r>
          </w:p>
        </w:tc>
        <w:tc>
          <w:tcPr>
            <w:tcW w:w="1558" w:type="dxa"/>
            <w:vAlign w:val="center"/>
          </w:tcPr>
          <w:p w:rsidR="00826B7D" w:rsidRDefault="00B57640" w:rsidP="00826B7D">
            <w:pPr>
              <w:pStyle w:val="aff1"/>
              <w:spacing w:line="240" w:lineRule="auto"/>
              <w:ind w:firstLine="0"/>
              <w:jc w:val="center"/>
              <w:rPr>
                <w:sz w:val="24"/>
                <w:szCs w:val="24"/>
                <w:lang w:val="en-US"/>
              </w:rPr>
            </w:pPr>
            <w:r>
              <w:rPr>
                <w:sz w:val="24"/>
                <w:szCs w:val="24"/>
                <w:lang w:val="en-US"/>
              </w:rPr>
              <w:t>376Я</w:t>
            </w:r>
          </w:p>
        </w:tc>
        <w:tc>
          <w:tcPr>
            <w:tcW w:w="5124" w:type="dxa"/>
            <w:vAlign w:val="center"/>
          </w:tcPr>
          <w:p w:rsidR="00826B7D" w:rsidRPr="00AD4065" w:rsidRDefault="00B57640" w:rsidP="00826B7D">
            <w:pPr>
              <w:pStyle w:val="aff1"/>
              <w:spacing w:line="240" w:lineRule="auto"/>
              <w:ind w:firstLine="0"/>
              <w:rPr>
                <w:sz w:val="24"/>
                <w:szCs w:val="24"/>
                <w:lang w:val="en-US"/>
              </w:rPr>
            </w:pPr>
            <w:r>
              <w:rPr>
                <w:sz w:val="24"/>
                <w:szCs w:val="24"/>
                <w:lang w:val="en-US"/>
              </w:rPr>
              <w:t>Москва - Воркута</w:t>
            </w:r>
          </w:p>
        </w:tc>
        <w:tc>
          <w:tcPr>
            <w:tcW w:w="3366" w:type="dxa"/>
            <w:vAlign w:val="center"/>
          </w:tcPr>
          <w:p w:rsidR="00826B7D" w:rsidRPr="00AD4065" w:rsidRDefault="00B57640" w:rsidP="00826B7D">
            <w:pPr>
              <w:pStyle w:val="aff1"/>
              <w:spacing w:line="240" w:lineRule="auto"/>
              <w:ind w:firstLine="0"/>
              <w:jc w:val="center"/>
              <w:rPr>
                <w:sz w:val="24"/>
                <w:szCs w:val="24"/>
                <w:lang w:val="en-US"/>
              </w:rPr>
            </w:pPr>
            <w:r>
              <w:rPr>
                <w:sz w:val="24"/>
                <w:szCs w:val="24"/>
                <w:lang w:val="en-US"/>
              </w:rPr>
              <w:t>84</w:t>
            </w:r>
          </w:p>
        </w:tc>
        <w:tc>
          <w:tcPr>
            <w:tcW w:w="3284" w:type="dxa"/>
            <w:vAlign w:val="center"/>
          </w:tcPr>
          <w:p w:rsidR="00826B7D" w:rsidRPr="00AD4065" w:rsidRDefault="00B57640" w:rsidP="00826B7D">
            <w:pPr>
              <w:pStyle w:val="aff1"/>
              <w:spacing w:line="240" w:lineRule="auto"/>
              <w:ind w:firstLine="0"/>
              <w:jc w:val="center"/>
              <w:rPr>
                <w:sz w:val="24"/>
                <w:szCs w:val="24"/>
                <w:lang w:val="en-US"/>
              </w:rPr>
            </w:pPr>
            <w:r>
              <w:rPr>
                <w:sz w:val="24"/>
                <w:szCs w:val="24"/>
                <w:lang w:val="en-US"/>
              </w:rPr>
              <w:t>47 ч 34 мин</w:t>
            </w:r>
          </w:p>
        </w:tc>
      </w:tr>
      <w:tr w:rsidR="00826B7D" w:rsidRPr="00AD4065" w:rsidTr="00826B7D">
        <w:trPr>
          <w:jc w:val="center"/>
        </w:trPr>
        <w:tc>
          <w:tcPr>
            <w:tcW w:w="1454" w:type="dxa"/>
            <w:vAlign w:val="center"/>
          </w:tcPr>
          <w:p w:rsidR="00826B7D" w:rsidRDefault="00826B7D" w:rsidP="00826B7D">
            <w:pPr>
              <w:pStyle w:val="aff1"/>
              <w:spacing w:line="240" w:lineRule="auto"/>
              <w:ind w:firstLine="0"/>
              <w:jc w:val="center"/>
              <w:rPr>
                <w:sz w:val="24"/>
                <w:szCs w:val="24"/>
                <w:lang w:val="en-US"/>
              </w:rPr>
            </w:pPr>
            <w:r>
              <w:rPr>
                <w:sz w:val="24"/>
                <w:szCs w:val="24"/>
                <w:lang w:val="en-US"/>
              </w:rPr>
              <w:t>27</w:t>
            </w:r>
          </w:p>
        </w:tc>
        <w:tc>
          <w:tcPr>
            <w:tcW w:w="1558" w:type="dxa"/>
            <w:vAlign w:val="center"/>
          </w:tcPr>
          <w:p w:rsidR="00826B7D" w:rsidRDefault="00B57640" w:rsidP="00826B7D">
            <w:pPr>
              <w:pStyle w:val="aff1"/>
              <w:spacing w:line="240" w:lineRule="auto"/>
              <w:ind w:firstLine="0"/>
              <w:jc w:val="center"/>
              <w:rPr>
                <w:sz w:val="24"/>
                <w:szCs w:val="24"/>
                <w:lang w:val="en-US"/>
              </w:rPr>
            </w:pPr>
            <w:r>
              <w:rPr>
                <w:sz w:val="24"/>
                <w:szCs w:val="24"/>
                <w:lang w:val="en-US"/>
              </w:rPr>
              <w:t>376Я</w:t>
            </w:r>
          </w:p>
        </w:tc>
        <w:tc>
          <w:tcPr>
            <w:tcW w:w="5124" w:type="dxa"/>
            <w:vAlign w:val="center"/>
          </w:tcPr>
          <w:p w:rsidR="00826B7D" w:rsidRPr="00AD4065" w:rsidRDefault="00B57640" w:rsidP="00826B7D">
            <w:pPr>
              <w:pStyle w:val="aff1"/>
              <w:spacing w:line="240" w:lineRule="auto"/>
              <w:ind w:firstLine="0"/>
              <w:rPr>
                <w:sz w:val="24"/>
                <w:szCs w:val="24"/>
                <w:lang w:val="en-US"/>
              </w:rPr>
            </w:pPr>
            <w:r>
              <w:rPr>
                <w:sz w:val="24"/>
                <w:szCs w:val="24"/>
                <w:lang w:val="en-US"/>
              </w:rPr>
              <w:t>Москва - Воркута</w:t>
            </w:r>
          </w:p>
        </w:tc>
        <w:tc>
          <w:tcPr>
            <w:tcW w:w="3366" w:type="dxa"/>
            <w:vAlign w:val="center"/>
          </w:tcPr>
          <w:p w:rsidR="00826B7D" w:rsidRPr="00AD4065" w:rsidRDefault="00B57640" w:rsidP="00826B7D">
            <w:pPr>
              <w:pStyle w:val="aff1"/>
              <w:spacing w:line="240" w:lineRule="auto"/>
              <w:ind w:firstLine="0"/>
              <w:jc w:val="center"/>
              <w:rPr>
                <w:sz w:val="24"/>
                <w:szCs w:val="24"/>
                <w:lang w:val="en-US"/>
              </w:rPr>
            </w:pPr>
            <w:r>
              <w:rPr>
                <w:sz w:val="24"/>
                <w:szCs w:val="24"/>
                <w:lang w:val="en-US"/>
              </w:rPr>
              <w:t>84</w:t>
            </w:r>
          </w:p>
        </w:tc>
        <w:tc>
          <w:tcPr>
            <w:tcW w:w="3284" w:type="dxa"/>
            <w:vAlign w:val="center"/>
          </w:tcPr>
          <w:p w:rsidR="00826B7D" w:rsidRPr="00AD4065" w:rsidRDefault="00B57640" w:rsidP="00826B7D">
            <w:pPr>
              <w:pStyle w:val="aff1"/>
              <w:spacing w:line="240" w:lineRule="auto"/>
              <w:ind w:firstLine="0"/>
              <w:jc w:val="center"/>
              <w:rPr>
                <w:sz w:val="24"/>
                <w:szCs w:val="24"/>
                <w:lang w:val="en-US"/>
              </w:rPr>
            </w:pPr>
            <w:r>
              <w:rPr>
                <w:sz w:val="24"/>
                <w:szCs w:val="24"/>
                <w:lang w:val="en-US"/>
              </w:rPr>
              <w:t>47 ч 34 мин</w:t>
            </w:r>
          </w:p>
        </w:tc>
      </w:tr>
    </w:tbl>
    <w:p w:rsidR="00AD4065" w:rsidRDefault="00AD4065" w:rsidP="009E13E4">
      <w:pPr>
        <w:pStyle w:val="aff1"/>
        <w:rPr>
          <w:b/>
        </w:rPr>
        <w:sectPr w:rsidR="00AD4065" w:rsidSect="00AD4065">
          <w:pgSz w:w="16838" w:h="11906" w:orient="landscape"/>
          <w:pgMar w:top="1701" w:right="1134" w:bottom="851" w:left="1134" w:header="709" w:footer="709" w:gutter="0"/>
          <w:cols w:space="708"/>
          <w:docGrid w:linePitch="360"/>
        </w:sectPr>
      </w:pPr>
    </w:p>
    <w:p w:rsidR="00E26EFE" w:rsidRPr="0028560E" w:rsidRDefault="00E26EFE" w:rsidP="009E13E4">
      <w:pPr>
        <w:pStyle w:val="aff1"/>
        <w:rPr>
          <w:b/>
        </w:rPr>
      </w:pPr>
      <w:r w:rsidRPr="0028560E">
        <w:rPr>
          <w:b/>
        </w:rPr>
        <w:t>Велосипедный транспорт</w:t>
      </w:r>
    </w:p>
    <w:p w:rsidR="00E26EFE" w:rsidRPr="0028560E" w:rsidRDefault="00E26EFE" w:rsidP="009E13E4">
      <w:pPr>
        <w:pStyle w:val="aff1"/>
      </w:pPr>
      <w:r w:rsidRPr="0028560E">
        <w:t xml:space="preserve">Перемещение жителей </w:t>
      </w:r>
      <w:r w:rsidR="0028560E" w:rsidRPr="0028560E">
        <w:t>Харовского</w:t>
      </w:r>
      <w:r w:rsidR="009735A9" w:rsidRPr="0028560E">
        <w:t xml:space="preserve"> муниципального района</w:t>
      </w:r>
      <w:r w:rsidRPr="0028560E">
        <w:t xml:space="preserve"> на велосипедном транспорте происходит по дорогам общего пользования, пешеходным дорожкам, тротуарам и тропинкам. Специально оборудованных веломаршрутов</w:t>
      </w:r>
      <w:r w:rsidR="00005FAB" w:rsidRPr="0028560E">
        <w:t>, с велодорожками, велополо</w:t>
      </w:r>
      <w:r w:rsidRPr="0028560E">
        <w:t xml:space="preserve">сами, велопарковками и велостоянками на территории </w:t>
      </w:r>
      <w:r w:rsidR="00817E29" w:rsidRPr="0028560E">
        <w:t>муниципального района нет</w:t>
      </w:r>
      <w:r w:rsidRPr="0028560E">
        <w:t xml:space="preserve">. Отсутствие </w:t>
      </w:r>
      <w:r w:rsidR="008B51EB" w:rsidRPr="0028560E">
        <w:t>вело</w:t>
      </w:r>
      <w:r w:rsidR="00005FAB" w:rsidRPr="0028560E">
        <w:t xml:space="preserve">сипедной </w:t>
      </w:r>
      <w:r w:rsidR="008B51EB" w:rsidRPr="0028560E">
        <w:t>инфраструктуры</w:t>
      </w:r>
      <w:r w:rsidRPr="0028560E">
        <w:t xml:space="preserve"> вызывает сложности в использовании данного вида транспорта, что приводит к его неэффективному использованию.</w:t>
      </w:r>
    </w:p>
    <w:p w:rsidR="008B51EB" w:rsidRPr="005D210F" w:rsidRDefault="008B51EB" w:rsidP="009E13E4">
      <w:pPr>
        <w:pStyle w:val="aff1"/>
      </w:pPr>
      <w:r w:rsidRPr="005D210F">
        <w:rPr>
          <w:b/>
        </w:rPr>
        <w:t>Пешеходный ход</w:t>
      </w:r>
    </w:p>
    <w:p w:rsidR="00C47591" w:rsidRDefault="00617DAE" w:rsidP="009E13E4">
      <w:pPr>
        <w:pStyle w:val="aff1"/>
        <w:rPr>
          <w:highlight w:val="yellow"/>
        </w:rPr>
      </w:pPr>
      <w:r w:rsidRPr="005D210F">
        <w:t>По</w:t>
      </w:r>
      <w:r w:rsidR="008B51EB" w:rsidRPr="005D210F">
        <w:t xml:space="preserve"> территории </w:t>
      </w:r>
      <w:r w:rsidR="005D210F" w:rsidRPr="005D210F">
        <w:t>Харовского</w:t>
      </w:r>
      <w:r w:rsidR="004C40AD" w:rsidRPr="005D210F">
        <w:t xml:space="preserve"> муниципального района</w:t>
      </w:r>
      <w:r w:rsidRPr="005D210F">
        <w:t xml:space="preserve"> </w:t>
      </w:r>
      <w:r w:rsidR="003B6446" w:rsidRPr="005D210F">
        <w:t>пешеходные зоны, расположенные в частных жилых застройках и на территории многоквартирных домах не оборудованы пешеходными тротуарами</w:t>
      </w:r>
      <w:r w:rsidRPr="005D210F">
        <w:t xml:space="preserve">, все они не соответствуют новым национальным стандартом. </w:t>
      </w:r>
      <w:r w:rsidR="0028333B" w:rsidRPr="00EC4E77">
        <w:t>Р</w:t>
      </w:r>
      <w:r w:rsidRPr="00EC4E77">
        <w:t>е</w:t>
      </w:r>
      <w:r w:rsidR="0028333B" w:rsidRPr="00EC4E77">
        <w:t xml:space="preserve">естр пешеходных переходов </w:t>
      </w:r>
      <w:r w:rsidR="00EC4E77" w:rsidRPr="00EC4E77">
        <w:t xml:space="preserve">расположенных на территории муниципального образования «город Харовск» </w:t>
      </w:r>
      <w:r w:rsidR="00EC4E77" w:rsidRPr="002A1CB0">
        <w:t>приведен в таблице</w:t>
      </w:r>
      <w:r w:rsidR="002A1CB0" w:rsidRPr="002A1CB0">
        <w:t xml:space="preserve"> 6</w:t>
      </w:r>
      <w:r w:rsidR="0028333B" w:rsidRPr="002A1CB0">
        <w:t>.</w:t>
      </w:r>
    </w:p>
    <w:p w:rsidR="00C47591" w:rsidRDefault="00C47591">
      <w:pPr>
        <w:rPr>
          <w:rFonts w:ascii="Times New Roman" w:hAnsi="Times New Roman" w:cs="Times New Roman"/>
          <w:sz w:val="28"/>
          <w:szCs w:val="28"/>
          <w:highlight w:val="yellow"/>
        </w:rPr>
      </w:pPr>
    </w:p>
    <w:p w:rsidR="00C47591" w:rsidRDefault="00C47591" w:rsidP="009E13E4">
      <w:pPr>
        <w:pStyle w:val="aff1"/>
        <w:rPr>
          <w:highlight w:val="yellow"/>
        </w:rPr>
        <w:sectPr w:rsidR="00C47591" w:rsidSect="00315161">
          <w:pgSz w:w="11906" w:h="16838"/>
          <w:pgMar w:top="1134" w:right="850" w:bottom="1134" w:left="1701" w:header="709" w:footer="709" w:gutter="0"/>
          <w:cols w:space="708"/>
          <w:docGrid w:linePitch="360"/>
        </w:sectPr>
      </w:pPr>
    </w:p>
    <w:p w:rsidR="008B51EB" w:rsidRPr="002A1CB0" w:rsidRDefault="00C47591" w:rsidP="00C47591">
      <w:pPr>
        <w:pStyle w:val="aff1"/>
        <w:jc w:val="right"/>
      </w:pPr>
      <w:r w:rsidRPr="002A1CB0">
        <w:t>Таблица</w:t>
      </w:r>
      <w:r w:rsidR="002A1CB0" w:rsidRPr="002A1CB0">
        <w:t xml:space="preserve"> 6</w:t>
      </w:r>
    </w:p>
    <w:p w:rsidR="00C47591" w:rsidRPr="00EC4E77" w:rsidRDefault="00C47591" w:rsidP="00C47591">
      <w:pPr>
        <w:pStyle w:val="aff1"/>
        <w:jc w:val="center"/>
        <w:rPr>
          <w:b/>
        </w:rPr>
      </w:pPr>
      <w:r w:rsidRPr="00EC4E77">
        <w:rPr>
          <w:b/>
        </w:rPr>
        <w:t>Реестр пешеходных переходов на территории Харовского муниципального района</w:t>
      </w:r>
    </w:p>
    <w:tbl>
      <w:tblPr>
        <w:tblW w:w="5000" w:type="pct"/>
        <w:tblLook w:val="04A0" w:firstRow="1" w:lastRow="0" w:firstColumn="1" w:lastColumn="0" w:noHBand="0" w:noVBand="1"/>
      </w:tblPr>
      <w:tblGrid>
        <w:gridCol w:w="1369"/>
        <w:gridCol w:w="9345"/>
        <w:gridCol w:w="4072"/>
      </w:tblGrid>
      <w:tr w:rsidR="00E50BF9" w:rsidRPr="00970A29" w:rsidTr="00EC4E77">
        <w:trPr>
          <w:trHeight w:val="510"/>
          <w:tblHeader/>
        </w:trPr>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EC4E77" w:rsidRPr="00EC4E77" w:rsidRDefault="00970A29" w:rsidP="00970A29">
            <w:pPr>
              <w:spacing w:after="0" w:line="240" w:lineRule="auto"/>
              <w:jc w:val="center"/>
              <w:rPr>
                <w:rFonts w:ascii="Times New Roman" w:eastAsia="Times New Roman" w:hAnsi="Times New Roman" w:cs="Times New Roman"/>
                <w:b/>
                <w:sz w:val="28"/>
                <w:szCs w:val="28"/>
                <w:lang w:eastAsia="ru-RU"/>
              </w:rPr>
            </w:pPr>
            <w:r w:rsidRPr="00EC4E77">
              <w:rPr>
                <w:rFonts w:ascii="Times New Roman" w:eastAsia="Times New Roman" w:hAnsi="Times New Roman" w:cs="Times New Roman"/>
                <w:b/>
                <w:sz w:val="28"/>
                <w:szCs w:val="28"/>
                <w:lang w:eastAsia="ru-RU"/>
              </w:rPr>
              <w:t>№</w:t>
            </w:r>
          </w:p>
          <w:p w:rsidR="00970A29" w:rsidRPr="00EC4E77" w:rsidRDefault="00970A29" w:rsidP="00970A29">
            <w:pPr>
              <w:spacing w:after="0" w:line="240" w:lineRule="auto"/>
              <w:jc w:val="center"/>
              <w:rPr>
                <w:rFonts w:ascii="Times New Roman" w:eastAsia="Times New Roman" w:hAnsi="Times New Roman" w:cs="Times New Roman"/>
                <w:b/>
                <w:sz w:val="28"/>
                <w:szCs w:val="28"/>
                <w:lang w:eastAsia="ru-RU"/>
              </w:rPr>
            </w:pPr>
            <w:r w:rsidRPr="00EC4E77">
              <w:rPr>
                <w:rFonts w:ascii="Times New Roman" w:eastAsia="Times New Roman" w:hAnsi="Times New Roman" w:cs="Times New Roman"/>
                <w:b/>
                <w:sz w:val="28"/>
                <w:szCs w:val="28"/>
                <w:lang w:eastAsia="ru-RU"/>
              </w:rPr>
              <w:t xml:space="preserve"> п/п</w:t>
            </w:r>
          </w:p>
        </w:tc>
        <w:tc>
          <w:tcPr>
            <w:tcW w:w="3160" w:type="pct"/>
            <w:tcBorders>
              <w:top w:val="single" w:sz="4" w:space="0" w:color="auto"/>
              <w:left w:val="nil"/>
              <w:bottom w:val="single" w:sz="4" w:space="0" w:color="auto"/>
              <w:right w:val="single" w:sz="4" w:space="0" w:color="auto"/>
            </w:tcBorders>
            <w:shd w:val="clear" w:color="auto" w:fill="auto"/>
            <w:vAlign w:val="center"/>
          </w:tcPr>
          <w:p w:rsidR="00970A29" w:rsidRPr="00EC4E77" w:rsidRDefault="00970A29" w:rsidP="00970A29">
            <w:pPr>
              <w:spacing w:after="0" w:line="240" w:lineRule="auto"/>
              <w:jc w:val="center"/>
              <w:rPr>
                <w:rFonts w:ascii="Times New Roman" w:eastAsia="Times New Roman" w:hAnsi="Times New Roman" w:cs="Times New Roman"/>
                <w:b/>
                <w:sz w:val="28"/>
                <w:szCs w:val="28"/>
                <w:lang w:eastAsia="ru-RU"/>
              </w:rPr>
            </w:pPr>
            <w:r w:rsidRPr="00EC4E77">
              <w:rPr>
                <w:rFonts w:ascii="Times New Roman" w:eastAsia="Times New Roman" w:hAnsi="Times New Roman" w:cs="Times New Roman"/>
                <w:b/>
                <w:sz w:val="28"/>
                <w:szCs w:val="28"/>
                <w:lang w:eastAsia="ru-RU"/>
              </w:rPr>
              <w:t>Наименование улиц</w:t>
            </w:r>
          </w:p>
        </w:tc>
        <w:tc>
          <w:tcPr>
            <w:tcW w:w="1377" w:type="pct"/>
            <w:tcBorders>
              <w:top w:val="single" w:sz="4" w:space="0" w:color="auto"/>
              <w:left w:val="nil"/>
              <w:bottom w:val="single" w:sz="4" w:space="0" w:color="auto"/>
              <w:right w:val="single" w:sz="4" w:space="0" w:color="auto"/>
            </w:tcBorders>
            <w:shd w:val="clear" w:color="auto" w:fill="auto"/>
            <w:vAlign w:val="center"/>
          </w:tcPr>
          <w:p w:rsidR="00970A29" w:rsidRPr="00EC4E77" w:rsidRDefault="00970A29" w:rsidP="00970A29">
            <w:pPr>
              <w:spacing w:after="0" w:line="240" w:lineRule="auto"/>
              <w:jc w:val="center"/>
              <w:rPr>
                <w:rFonts w:ascii="Times New Roman" w:eastAsia="Times New Roman" w:hAnsi="Times New Roman" w:cs="Times New Roman"/>
                <w:b/>
                <w:sz w:val="28"/>
                <w:szCs w:val="28"/>
                <w:lang w:eastAsia="ru-RU"/>
              </w:rPr>
            </w:pPr>
            <w:r w:rsidRPr="00EC4E77">
              <w:rPr>
                <w:rFonts w:ascii="Times New Roman" w:eastAsia="Times New Roman" w:hAnsi="Times New Roman" w:cs="Times New Roman"/>
                <w:b/>
                <w:sz w:val="28"/>
                <w:szCs w:val="28"/>
                <w:lang w:eastAsia="ru-RU"/>
              </w:rPr>
              <w:t>Протяженность м.п.</w:t>
            </w:r>
          </w:p>
        </w:tc>
      </w:tr>
      <w:tr w:rsidR="00970A29" w:rsidRPr="00970A29" w:rsidTr="00970A29">
        <w:trPr>
          <w:trHeight w:val="510"/>
          <w:tblHeader/>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970A29" w:rsidRPr="00EC4E77" w:rsidRDefault="00C47591" w:rsidP="00970A29">
            <w:pPr>
              <w:spacing w:after="0" w:line="240" w:lineRule="auto"/>
              <w:jc w:val="center"/>
              <w:rPr>
                <w:rFonts w:ascii="Times New Roman" w:eastAsia="Times New Roman" w:hAnsi="Times New Roman" w:cs="Times New Roman"/>
                <w:b/>
                <w:sz w:val="28"/>
                <w:szCs w:val="28"/>
                <w:lang w:eastAsia="ru-RU"/>
              </w:rPr>
            </w:pPr>
            <w:r w:rsidRPr="00EC4E77">
              <w:rPr>
                <w:rFonts w:ascii="Times New Roman" w:eastAsia="Times New Roman" w:hAnsi="Times New Roman" w:cs="Times New Roman"/>
                <w:b/>
                <w:sz w:val="28"/>
                <w:szCs w:val="28"/>
                <w:lang w:eastAsia="ru-RU"/>
              </w:rPr>
              <w:t>г</w:t>
            </w:r>
            <w:r w:rsidR="00970A29" w:rsidRPr="00EC4E77">
              <w:rPr>
                <w:rFonts w:ascii="Times New Roman" w:eastAsia="Times New Roman" w:hAnsi="Times New Roman" w:cs="Times New Roman"/>
                <w:b/>
                <w:sz w:val="28"/>
                <w:szCs w:val="28"/>
                <w:lang w:eastAsia="ru-RU"/>
              </w:rPr>
              <w:t>ород Харовск</w:t>
            </w:r>
          </w:p>
        </w:tc>
      </w:tr>
      <w:tr w:rsidR="00E50BF9" w:rsidRPr="00970A29" w:rsidTr="00EC4E77">
        <w:trPr>
          <w:trHeight w:val="448"/>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Ленина (от у</w:t>
            </w:r>
            <w:r>
              <w:rPr>
                <w:rFonts w:ascii="Times New Roman" w:eastAsia="Times New Roman" w:hAnsi="Times New Roman" w:cs="Times New Roman"/>
                <w:sz w:val="28"/>
                <w:szCs w:val="28"/>
                <w:lang w:eastAsia="ru-RU"/>
              </w:rPr>
              <w:t>лицы</w:t>
            </w:r>
            <w:r w:rsidR="00970A29" w:rsidRPr="00970A29">
              <w:rPr>
                <w:rFonts w:ascii="Times New Roman" w:eastAsia="Times New Roman" w:hAnsi="Times New Roman" w:cs="Times New Roman"/>
                <w:sz w:val="28"/>
                <w:szCs w:val="28"/>
                <w:lang w:eastAsia="ru-RU"/>
              </w:rPr>
              <w:t xml:space="preserve"> Советская до РОВД)</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220</w:t>
            </w:r>
          </w:p>
        </w:tc>
      </w:tr>
      <w:tr w:rsidR="00E50BF9" w:rsidRPr="00970A29" w:rsidTr="00EC4E77">
        <w:trPr>
          <w:trHeight w:val="498"/>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2</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 Ленинградская от улицы</w:t>
            </w:r>
            <w:r w:rsidR="00970A29" w:rsidRPr="00970A29">
              <w:rPr>
                <w:rFonts w:ascii="Times New Roman" w:eastAsia="Times New Roman" w:hAnsi="Times New Roman" w:cs="Times New Roman"/>
                <w:sz w:val="28"/>
                <w:szCs w:val="28"/>
                <w:lang w:eastAsia="ru-RU"/>
              </w:rPr>
              <w:t xml:space="preserve"> Советской до пенсионного фонда</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620</w:t>
            </w:r>
          </w:p>
        </w:tc>
      </w:tr>
      <w:tr w:rsidR="00E50BF9" w:rsidRPr="00970A29" w:rsidTr="00EC4E77">
        <w:trPr>
          <w:trHeight w:val="378"/>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3</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 Свободы от улицы</w:t>
            </w:r>
            <w:r w:rsidR="00970A29" w:rsidRPr="00970A29">
              <w:rPr>
                <w:rFonts w:ascii="Times New Roman" w:eastAsia="Times New Roman" w:hAnsi="Times New Roman" w:cs="Times New Roman"/>
                <w:sz w:val="28"/>
                <w:szCs w:val="28"/>
                <w:lang w:eastAsia="ru-RU"/>
              </w:rPr>
              <w:t xml:space="preserve"> Ворошилова до ЦРБ</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410</w:t>
            </w:r>
          </w:p>
        </w:tc>
      </w:tr>
      <w:tr w:rsidR="00E50BF9" w:rsidRPr="00970A29" w:rsidTr="00EC4E77">
        <w:trPr>
          <w:trHeight w:val="31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4</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 Красное Знамя (от улицы</w:t>
            </w:r>
            <w:r w:rsidR="00970A29" w:rsidRPr="00970A29">
              <w:rPr>
                <w:rFonts w:ascii="Times New Roman" w:eastAsia="Times New Roman" w:hAnsi="Times New Roman" w:cs="Times New Roman"/>
                <w:sz w:val="28"/>
                <w:szCs w:val="28"/>
                <w:lang w:eastAsia="ru-RU"/>
              </w:rPr>
              <w:t xml:space="preserve"> Каменной до дома № 11)</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170</w:t>
            </w:r>
          </w:p>
        </w:tc>
      </w:tr>
      <w:tr w:rsidR="00E50BF9" w:rsidRPr="00970A29" w:rsidTr="00EC4E77">
        <w:trPr>
          <w:trHeight w:val="417"/>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5</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Каменная (мост через ручей, у ж/д. переезда ЛПК)</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50</w:t>
            </w:r>
          </w:p>
        </w:tc>
      </w:tr>
      <w:tr w:rsidR="00E50BF9" w:rsidRPr="00970A29" w:rsidTr="00EC4E77">
        <w:trPr>
          <w:trHeight w:val="261"/>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6</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Кирова (мост на улицу</w:t>
            </w:r>
            <w:r w:rsidR="00970A29" w:rsidRPr="00970A29">
              <w:rPr>
                <w:rFonts w:ascii="Times New Roman" w:eastAsia="Times New Roman" w:hAnsi="Times New Roman" w:cs="Times New Roman"/>
                <w:sz w:val="28"/>
                <w:szCs w:val="28"/>
                <w:lang w:eastAsia="ru-RU"/>
              </w:rPr>
              <w:t xml:space="preserve"> Клубная)</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16</w:t>
            </w:r>
          </w:p>
        </w:tc>
      </w:tr>
      <w:tr w:rsidR="00E50BF9" w:rsidRPr="00970A29" w:rsidTr="00EC4E77">
        <w:trPr>
          <w:trHeight w:val="280"/>
        </w:trPr>
        <w:tc>
          <w:tcPr>
            <w:tcW w:w="463" w:type="pct"/>
            <w:vMerge w:val="restar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7</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проход от улицы</w:t>
            </w:r>
            <w:r w:rsidR="00970A29" w:rsidRPr="00970A29">
              <w:rPr>
                <w:rFonts w:ascii="Times New Roman" w:eastAsia="Times New Roman" w:hAnsi="Times New Roman" w:cs="Times New Roman"/>
                <w:sz w:val="28"/>
                <w:szCs w:val="28"/>
                <w:lang w:eastAsia="ru-RU"/>
              </w:rPr>
              <w:t xml:space="preserve"> Каменная, д.52 до</w:t>
            </w:r>
          </w:p>
        </w:tc>
        <w:tc>
          <w:tcPr>
            <w:tcW w:w="1377" w:type="pct"/>
            <w:vMerge w:val="restar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25</w:t>
            </w:r>
          </w:p>
        </w:tc>
      </w:tr>
      <w:tr w:rsidR="00E50BF9" w:rsidRPr="00970A29" w:rsidTr="00EC4E77">
        <w:trPr>
          <w:trHeight w:val="257"/>
        </w:trPr>
        <w:tc>
          <w:tcPr>
            <w:tcW w:w="463" w:type="pct"/>
            <w:vMerge/>
            <w:tcBorders>
              <w:top w:val="nil"/>
              <w:left w:val="single" w:sz="4" w:space="0" w:color="auto"/>
              <w:bottom w:val="single" w:sz="4" w:space="0" w:color="auto"/>
              <w:right w:val="single" w:sz="4" w:space="0" w:color="auto"/>
            </w:tcBorders>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Клубная, д.20 (вкл. лестницу)</w:t>
            </w:r>
          </w:p>
        </w:tc>
        <w:tc>
          <w:tcPr>
            <w:tcW w:w="1377" w:type="pct"/>
            <w:vMerge/>
            <w:tcBorders>
              <w:top w:val="nil"/>
              <w:left w:val="single" w:sz="4" w:space="0" w:color="auto"/>
              <w:bottom w:val="single" w:sz="4" w:space="0" w:color="auto"/>
              <w:right w:val="single" w:sz="4" w:space="0" w:color="auto"/>
            </w:tcBorders>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p>
        </w:tc>
      </w:tr>
      <w:tr w:rsidR="00E50BF9" w:rsidRPr="00970A29" w:rsidTr="00EC4E77">
        <w:trPr>
          <w:trHeight w:val="291"/>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8</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 Механизаторов (от улицы</w:t>
            </w:r>
            <w:r w:rsidR="00970A29" w:rsidRPr="00970A29">
              <w:rPr>
                <w:rFonts w:ascii="Times New Roman" w:eastAsia="Times New Roman" w:hAnsi="Times New Roman" w:cs="Times New Roman"/>
                <w:sz w:val="28"/>
                <w:szCs w:val="28"/>
                <w:lang w:eastAsia="ru-RU"/>
              </w:rPr>
              <w:t xml:space="preserve"> Энергетиков до д/с)</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70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9</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Ворошилова</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370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10</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Советская</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300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11</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Калинина</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40</w:t>
            </w:r>
          </w:p>
        </w:tc>
      </w:tr>
      <w:tr w:rsidR="00E50BF9" w:rsidRPr="00970A29" w:rsidTr="00EC4E77">
        <w:trPr>
          <w:trHeight w:val="324"/>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12</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дорожка к школе №3 (от улицы</w:t>
            </w:r>
            <w:r w:rsidR="00970A29" w:rsidRPr="00970A29">
              <w:rPr>
                <w:rFonts w:ascii="Times New Roman" w:eastAsia="Times New Roman" w:hAnsi="Times New Roman" w:cs="Times New Roman"/>
                <w:sz w:val="28"/>
                <w:szCs w:val="28"/>
                <w:lang w:eastAsia="ru-RU"/>
              </w:rPr>
              <w:t xml:space="preserve"> Ленина до КЦСОН)</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110</w:t>
            </w:r>
          </w:p>
        </w:tc>
      </w:tr>
      <w:tr w:rsidR="00E50BF9" w:rsidRPr="00970A29" w:rsidTr="00EC4E77">
        <w:trPr>
          <w:trHeight w:val="267"/>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13</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Северная (у ж/д переезда)</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45</w:t>
            </w:r>
          </w:p>
        </w:tc>
      </w:tr>
      <w:tr w:rsidR="00E50BF9" w:rsidRPr="00970A29" w:rsidTr="00EC4E77">
        <w:trPr>
          <w:trHeight w:val="409"/>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14</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 Менжинского (от переулка Полярный до улицы</w:t>
            </w:r>
            <w:r w:rsidR="00970A29" w:rsidRPr="00970A29">
              <w:rPr>
                <w:rFonts w:ascii="Times New Roman" w:eastAsia="Times New Roman" w:hAnsi="Times New Roman" w:cs="Times New Roman"/>
                <w:sz w:val="28"/>
                <w:szCs w:val="28"/>
                <w:lang w:eastAsia="ru-RU"/>
              </w:rPr>
              <w:t xml:space="preserve"> Фестивальной)</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150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15</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Архангельская</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150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16</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Школьная</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80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17</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переулок</w:t>
            </w:r>
            <w:r w:rsidR="00970A29" w:rsidRPr="00970A29">
              <w:rPr>
                <w:rFonts w:ascii="Times New Roman" w:eastAsia="Times New Roman" w:hAnsi="Times New Roman" w:cs="Times New Roman"/>
                <w:sz w:val="28"/>
                <w:szCs w:val="28"/>
                <w:lang w:eastAsia="ru-RU"/>
              </w:rPr>
              <w:t xml:space="preserve"> Школьный</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130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18</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Октябрьская</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380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19</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площадь</w:t>
            </w:r>
            <w:r w:rsidR="00970A29" w:rsidRPr="00970A29">
              <w:rPr>
                <w:rFonts w:ascii="Times New Roman" w:eastAsia="Times New Roman" w:hAnsi="Times New Roman" w:cs="Times New Roman"/>
                <w:sz w:val="28"/>
                <w:szCs w:val="28"/>
                <w:lang w:eastAsia="ru-RU"/>
              </w:rPr>
              <w:t xml:space="preserve"> Октябрьская</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80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20</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00970A29" w:rsidRPr="00970A29">
              <w:rPr>
                <w:rFonts w:ascii="Times New Roman" w:eastAsia="Times New Roman" w:hAnsi="Times New Roman" w:cs="Times New Roman"/>
                <w:sz w:val="28"/>
                <w:szCs w:val="28"/>
                <w:lang w:eastAsia="ru-RU"/>
              </w:rPr>
              <w:t xml:space="preserve"> Южная</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100</w:t>
            </w:r>
          </w:p>
        </w:tc>
      </w:tr>
      <w:tr w:rsidR="00970A2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21</w:t>
            </w:r>
          </w:p>
        </w:tc>
        <w:tc>
          <w:tcPr>
            <w:tcW w:w="3160" w:type="pct"/>
            <w:tcBorders>
              <w:top w:val="nil"/>
              <w:left w:val="nil"/>
              <w:bottom w:val="single" w:sz="4" w:space="0" w:color="auto"/>
              <w:right w:val="single" w:sz="4" w:space="0" w:color="auto"/>
            </w:tcBorders>
            <w:shd w:val="clear" w:color="auto" w:fill="auto"/>
            <w:vAlign w:val="center"/>
          </w:tcPr>
          <w:p w:rsidR="00970A29" w:rsidRP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970A29">
              <w:rPr>
                <w:rFonts w:ascii="Times New Roman" w:eastAsia="Times New Roman" w:hAnsi="Times New Roman" w:cs="Times New Roman"/>
                <w:sz w:val="28"/>
                <w:szCs w:val="28"/>
                <w:lang w:eastAsia="ru-RU"/>
              </w:rPr>
              <w:t>лица Энергетиков</w:t>
            </w:r>
          </w:p>
        </w:tc>
        <w:tc>
          <w:tcPr>
            <w:tcW w:w="1377" w:type="pct"/>
            <w:tcBorders>
              <w:top w:val="nil"/>
              <w:left w:val="nil"/>
              <w:bottom w:val="single" w:sz="4" w:space="0" w:color="auto"/>
              <w:right w:val="single" w:sz="4" w:space="0" w:color="auto"/>
            </w:tcBorders>
            <w:shd w:val="clear" w:color="auto" w:fill="auto"/>
            <w:vAlign w:val="center"/>
          </w:tcPr>
          <w:p w:rsidR="00970A29" w:rsidRP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1900</w:t>
            </w:r>
          </w:p>
        </w:tc>
      </w:tr>
      <w:tr w:rsidR="00970A2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w:t>
            </w:r>
          </w:p>
        </w:tc>
        <w:tc>
          <w:tcPr>
            <w:tcW w:w="3160" w:type="pct"/>
            <w:tcBorders>
              <w:top w:val="nil"/>
              <w:left w:val="nil"/>
              <w:bottom w:val="single" w:sz="4" w:space="0" w:color="auto"/>
              <w:right w:val="single" w:sz="4" w:space="0" w:color="auto"/>
            </w:tcBorders>
            <w:shd w:val="clear" w:color="auto" w:fill="auto"/>
            <w:vAlign w:val="center"/>
          </w:tcPr>
          <w:p w:rsid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970A29">
              <w:rPr>
                <w:rFonts w:ascii="Times New Roman" w:eastAsia="Times New Roman" w:hAnsi="Times New Roman" w:cs="Times New Roman"/>
                <w:sz w:val="28"/>
                <w:szCs w:val="28"/>
                <w:lang w:eastAsia="ru-RU"/>
              </w:rPr>
              <w:t>лица Советская</w:t>
            </w:r>
          </w:p>
        </w:tc>
        <w:tc>
          <w:tcPr>
            <w:tcW w:w="1377" w:type="pct"/>
            <w:tcBorders>
              <w:top w:val="nil"/>
              <w:left w:val="nil"/>
              <w:bottom w:val="single" w:sz="4" w:space="0" w:color="auto"/>
              <w:right w:val="single" w:sz="4" w:space="0" w:color="auto"/>
            </w:tcBorders>
            <w:shd w:val="clear" w:color="auto" w:fill="auto"/>
            <w:vAlign w:val="center"/>
          </w:tcPr>
          <w:p w:rsid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590</w:t>
            </w:r>
          </w:p>
        </w:tc>
      </w:tr>
      <w:tr w:rsidR="00970A2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23</w:t>
            </w:r>
          </w:p>
        </w:tc>
        <w:tc>
          <w:tcPr>
            <w:tcW w:w="3160" w:type="pct"/>
            <w:tcBorders>
              <w:top w:val="nil"/>
              <w:left w:val="nil"/>
              <w:bottom w:val="single" w:sz="4" w:space="0" w:color="auto"/>
              <w:right w:val="single" w:sz="4" w:space="0" w:color="auto"/>
            </w:tcBorders>
            <w:shd w:val="clear" w:color="auto" w:fill="auto"/>
            <w:vAlign w:val="center"/>
          </w:tcPr>
          <w:p w:rsid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970A29">
              <w:rPr>
                <w:rFonts w:ascii="Times New Roman" w:eastAsia="Times New Roman" w:hAnsi="Times New Roman" w:cs="Times New Roman"/>
                <w:sz w:val="28"/>
                <w:szCs w:val="28"/>
                <w:lang w:eastAsia="ru-RU"/>
              </w:rPr>
              <w:t>лица Свободы</w:t>
            </w:r>
          </w:p>
        </w:tc>
        <w:tc>
          <w:tcPr>
            <w:tcW w:w="1377" w:type="pct"/>
            <w:tcBorders>
              <w:top w:val="nil"/>
              <w:left w:val="nil"/>
              <w:bottom w:val="single" w:sz="4" w:space="0" w:color="auto"/>
              <w:right w:val="single" w:sz="4" w:space="0" w:color="auto"/>
            </w:tcBorders>
            <w:shd w:val="clear" w:color="auto" w:fill="auto"/>
            <w:vAlign w:val="center"/>
          </w:tcPr>
          <w:p w:rsid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200</w:t>
            </w:r>
          </w:p>
        </w:tc>
      </w:tr>
      <w:tr w:rsidR="00970A2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24</w:t>
            </w:r>
          </w:p>
        </w:tc>
        <w:tc>
          <w:tcPr>
            <w:tcW w:w="3160" w:type="pct"/>
            <w:tcBorders>
              <w:top w:val="nil"/>
              <w:left w:val="nil"/>
              <w:bottom w:val="single" w:sz="4" w:space="0" w:color="auto"/>
              <w:right w:val="single" w:sz="4" w:space="0" w:color="auto"/>
            </w:tcBorders>
            <w:shd w:val="clear" w:color="auto" w:fill="auto"/>
            <w:vAlign w:val="center"/>
          </w:tcPr>
          <w:p w:rsid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970A29">
              <w:rPr>
                <w:rFonts w:ascii="Times New Roman" w:eastAsia="Times New Roman" w:hAnsi="Times New Roman" w:cs="Times New Roman"/>
                <w:sz w:val="28"/>
                <w:szCs w:val="28"/>
                <w:lang w:eastAsia="ru-RU"/>
              </w:rPr>
              <w:t>лица Южная (пешеходная дорожка – Бор)</w:t>
            </w:r>
          </w:p>
        </w:tc>
        <w:tc>
          <w:tcPr>
            <w:tcW w:w="1377" w:type="pct"/>
            <w:tcBorders>
              <w:top w:val="nil"/>
              <w:left w:val="nil"/>
              <w:bottom w:val="single" w:sz="4" w:space="0" w:color="auto"/>
              <w:right w:val="single" w:sz="4" w:space="0" w:color="auto"/>
            </w:tcBorders>
            <w:shd w:val="clear" w:color="auto" w:fill="auto"/>
            <w:vAlign w:val="center"/>
          </w:tcPr>
          <w:p w:rsid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400</w:t>
            </w:r>
          </w:p>
        </w:tc>
      </w:tr>
      <w:tr w:rsidR="00970A2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970A29" w:rsidRDefault="00970A2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25</w:t>
            </w:r>
          </w:p>
        </w:tc>
        <w:tc>
          <w:tcPr>
            <w:tcW w:w="3160" w:type="pct"/>
            <w:tcBorders>
              <w:top w:val="nil"/>
              <w:left w:val="nil"/>
              <w:bottom w:val="single" w:sz="4" w:space="0" w:color="auto"/>
              <w:right w:val="single" w:sz="4" w:space="0" w:color="auto"/>
            </w:tcBorders>
            <w:shd w:val="clear" w:color="auto" w:fill="auto"/>
            <w:vAlign w:val="center"/>
          </w:tcPr>
          <w:p w:rsidR="00970A2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970A29">
              <w:rPr>
                <w:rFonts w:ascii="Times New Roman" w:eastAsia="Times New Roman" w:hAnsi="Times New Roman" w:cs="Times New Roman"/>
                <w:sz w:val="28"/>
                <w:szCs w:val="28"/>
                <w:lang w:eastAsia="ru-RU"/>
              </w:rPr>
              <w:t>лица Ленинградская</w:t>
            </w:r>
          </w:p>
        </w:tc>
        <w:tc>
          <w:tcPr>
            <w:tcW w:w="1377" w:type="pct"/>
            <w:tcBorders>
              <w:top w:val="nil"/>
              <w:left w:val="nil"/>
              <w:bottom w:val="single" w:sz="4" w:space="0" w:color="auto"/>
              <w:right w:val="single" w:sz="4" w:space="0" w:color="auto"/>
            </w:tcBorders>
            <w:shd w:val="clear" w:color="auto" w:fill="auto"/>
            <w:vAlign w:val="center"/>
          </w:tcPr>
          <w:p w:rsidR="00970A29" w:rsidRDefault="00E50BF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120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E50BF9" w:rsidRDefault="00E50BF9" w:rsidP="00E50BF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26 </w:t>
            </w:r>
          </w:p>
        </w:tc>
        <w:tc>
          <w:tcPr>
            <w:tcW w:w="3160" w:type="pct"/>
            <w:tcBorders>
              <w:top w:val="nil"/>
              <w:left w:val="nil"/>
              <w:bottom w:val="single" w:sz="4" w:space="0" w:color="auto"/>
              <w:right w:val="single" w:sz="4" w:space="0" w:color="auto"/>
            </w:tcBorders>
            <w:shd w:val="clear" w:color="auto" w:fill="auto"/>
            <w:vAlign w:val="center"/>
          </w:tcPr>
          <w:p w:rsidR="00E50BF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E50BF9">
              <w:rPr>
                <w:rFonts w:ascii="Times New Roman" w:eastAsia="Times New Roman" w:hAnsi="Times New Roman" w:cs="Times New Roman"/>
                <w:sz w:val="28"/>
                <w:szCs w:val="28"/>
                <w:lang w:eastAsia="ru-RU"/>
              </w:rPr>
              <w:t>лица Октябрьская</w:t>
            </w:r>
          </w:p>
        </w:tc>
        <w:tc>
          <w:tcPr>
            <w:tcW w:w="1377" w:type="pct"/>
            <w:tcBorders>
              <w:top w:val="nil"/>
              <w:left w:val="nil"/>
              <w:bottom w:val="single" w:sz="4" w:space="0" w:color="auto"/>
              <w:right w:val="single" w:sz="4" w:space="0" w:color="auto"/>
            </w:tcBorders>
            <w:shd w:val="clear" w:color="auto" w:fill="auto"/>
            <w:vAlign w:val="center"/>
          </w:tcPr>
          <w:p w:rsidR="00E50BF9" w:rsidRDefault="00E50BF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110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E50BF9" w:rsidRDefault="00E50BF9" w:rsidP="00E50BF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27</w:t>
            </w:r>
          </w:p>
        </w:tc>
        <w:tc>
          <w:tcPr>
            <w:tcW w:w="3160" w:type="pct"/>
            <w:tcBorders>
              <w:top w:val="nil"/>
              <w:left w:val="nil"/>
              <w:bottom w:val="single" w:sz="4" w:space="0" w:color="auto"/>
              <w:right w:val="single" w:sz="4" w:space="0" w:color="auto"/>
            </w:tcBorders>
            <w:shd w:val="clear" w:color="auto" w:fill="auto"/>
            <w:vAlign w:val="center"/>
          </w:tcPr>
          <w:p w:rsidR="00E50BF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E50BF9">
              <w:rPr>
                <w:rFonts w:ascii="Times New Roman" w:eastAsia="Times New Roman" w:hAnsi="Times New Roman" w:cs="Times New Roman"/>
                <w:sz w:val="28"/>
                <w:szCs w:val="28"/>
                <w:lang w:eastAsia="ru-RU"/>
              </w:rPr>
              <w:t>лица северная</w:t>
            </w:r>
          </w:p>
        </w:tc>
        <w:tc>
          <w:tcPr>
            <w:tcW w:w="1377" w:type="pct"/>
            <w:tcBorders>
              <w:top w:val="nil"/>
              <w:left w:val="nil"/>
              <w:bottom w:val="single" w:sz="4" w:space="0" w:color="auto"/>
              <w:right w:val="single" w:sz="4" w:space="0" w:color="auto"/>
            </w:tcBorders>
            <w:shd w:val="clear" w:color="auto" w:fill="auto"/>
            <w:vAlign w:val="center"/>
          </w:tcPr>
          <w:p w:rsidR="00E50BF9" w:rsidRDefault="00E50BF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150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E50BF9" w:rsidRDefault="00E50BF9" w:rsidP="00E50BF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28</w:t>
            </w:r>
          </w:p>
        </w:tc>
        <w:tc>
          <w:tcPr>
            <w:tcW w:w="3160" w:type="pct"/>
            <w:tcBorders>
              <w:top w:val="nil"/>
              <w:left w:val="nil"/>
              <w:bottom w:val="single" w:sz="4" w:space="0" w:color="auto"/>
              <w:right w:val="single" w:sz="4" w:space="0" w:color="auto"/>
            </w:tcBorders>
            <w:shd w:val="clear" w:color="auto" w:fill="auto"/>
            <w:vAlign w:val="center"/>
          </w:tcPr>
          <w:p w:rsidR="00E50BF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E50BF9">
              <w:rPr>
                <w:rFonts w:ascii="Times New Roman" w:eastAsia="Times New Roman" w:hAnsi="Times New Roman" w:cs="Times New Roman"/>
                <w:sz w:val="28"/>
                <w:szCs w:val="28"/>
                <w:lang w:eastAsia="ru-RU"/>
              </w:rPr>
              <w:t>лица Каменная</w:t>
            </w:r>
          </w:p>
        </w:tc>
        <w:tc>
          <w:tcPr>
            <w:tcW w:w="1377" w:type="pct"/>
            <w:tcBorders>
              <w:top w:val="nil"/>
              <w:left w:val="nil"/>
              <w:bottom w:val="single" w:sz="4" w:space="0" w:color="auto"/>
              <w:right w:val="single" w:sz="4" w:space="0" w:color="auto"/>
            </w:tcBorders>
            <w:shd w:val="clear" w:color="auto" w:fill="auto"/>
            <w:vAlign w:val="center"/>
          </w:tcPr>
          <w:p w:rsidR="00E50BF9" w:rsidRDefault="00E50BF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2650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E50BF9" w:rsidRDefault="00E50BF9" w:rsidP="00E50BF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29</w:t>
            </w:r>
          </w:p>
        </w:tc>
        <w:tc>
          <w:tcPr>
            <w:tcW w:w="3160" w:type="pct"/>
            <w:tcBorders>
              <w:top w:val="nil"/>
              <w:left w:val="nil"/>
              <w:bottom w:val="single" w:sz="4" w:space="0" w:color="auto"/>
              <w:right w:val="single" w:sz="4" w:space="0" w:color="auto"/>
            </w:tcBorders>
            <w:shd w:val="clear" w:color="auto" w:fill="auto"/>
            <w:vAlign w:val="center"/>
          </w:tcPr>
          <w:p w:rsidR="00E50BF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E50BF9">
              <w:rPr>
                <w:rFonts w:ascii="Times New Roman" w:eastAsia="Times New Roman" w:hAnsi="Times New Roman" w:cs="Times New Roman"/>
                <w:sz w:val="28"/>
                <w:szCs w:val="28"/>
                <w:lang w:eastAsia="ru-RU"/>
              </w:rPr>
              <w:t>лица Кирова</w:t>
            </w:r>
          </w:p>
        </w:tc>
        <w:tc>
          <w:tcPr>
            <w:tcW w:w="1377" w:type="pct"/>
            <w:tcBorders>
              <w:top w:val="nil"/>
              <w:left w:val="nil"/>
              <w:bottom w:val="single" w:sz="4" w:space="0" w:color="auto"/>
              <w:right w:val="single" w:sz="4" w:space="0" w:color="auto"/>
            </w:tcBorders>
            <w:shd w:val="clear" w:color="auto" w:fill="auto"/>
            <w:vAlign w:val="center"/>
          </w:tcPr>
          <w:p w:rsidR="00E50BF9" w:rsidRDefault="00E50BF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300</w:t>
            </w:r>
          </w:p>
        </w:tc>
      </w:tr>
      <w:tr w:rsidR="00E50BF9" w:rsidRPr="00970A29" w:rsidTr="00EC4E77">
        <w:trPr>
          <w:trHeight w:val="300"/>
        </w:trPr>
        <w:tc>
          <w:tcPr>
            <w:tcW w:w="463" w:type="pct"/>
            <w:tcBorders>
              <w:top w:val="nil"/>
              <w:left w:val="single" w:sz="4" w:space="0" w:color="auto"/>
              <w:bottom w:val="single" w:sz="4" w:space="0" w:color="auto"/>
              <w:right w:val="single" w:sz="4" w:space="0" w:color="auto"/>
            </w:tcBorders>
            <w:shd w:val="clear" w:color="auto" w:fill="auto"/>
            <w:vAlign w:val="center"/>
          </w:tcPr>
          <w:p w:rsidR="00E50BF9" w:rsidRDefault="00E50BF9" w:rsidP="00E50BF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30</w:t>
            </w:r>
          </w:p>
        </w:tc>
        <w:tc>
          <w:tcPr>
            <w:tcW w:w="3160" w:type="pct"/>
            <w:tcBorders>
              <w:top w:val="nil"/>
              <w:left w:val="nil"/>
              <w:bottom w:val="single" w:sz="4" w:space="0" w:color="auto"/>
              <w:right w:val="single" w:sz="4" w:space="0" w:color="auto"/>
            </w:tcBorders>
            <w:shd w:val="clear" w:color="auto" w:fill="auto"/>
            <w:vAlign w:val="center"/>
          </w:tcPr>
          <w:p w:rsidR="00E50BF9" w:rsidRDefault="00EC4E77" w:rsidP="00426FD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E50BF9">
              <w:rPr>
                <w:rFonts w:ascii="Times New Roman" w:eastAsia="Times New Roman" w:hAnsi="Times New Roman" w:cs="Times New Roman"/>
                <w:sz w:val="28"/>
                <w:szCs w:val="28"/>
                <w:lang w:eastAsia="ru-RU"/>
              </w:rPr>
              <w:t>лица Пустораменская</w:t>
            </w:r>
          </w:p>
        </w:tc>
        <w:tc>
          <w:tcPr>
            <w:tcW w:w="1377" w:type="pct"/>
            <w:tcBorders>
              <w:top w:val="nil"/>
              <w:left w:val="nil"/>
              <w:bottom w:val="single" w:sz="4" w:space="0" w:color="auto"/>
              <w:right w:val="single" w:sz="4" w:space="0" w:color="auto"/>
            </w:tcBorders>
            <w:shd w:val="clear" w:color="auto" w:fill="auto"/>
            <w:vAlign w:val="center"/>
          </w:tcPr>
          <w:p w:rsidR="00E50BF9" w:rsidRDefault="00E50BF9" w:rsidP="00970A29">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1000</w:t>
            </w:r>
          </w:p>
        </w:tc>
      </w:tr>
      <w:tr w:rsidR="00EC4E77" w:rsidRPr="00970A29" w:rsidTr="00EC4E77">
        <w:trPr>
          <w:trHeight w:val="300"/>
        </w:trPr>
        <w:tc>
          <w:tcPr>
            <w:tcW w:w="3623" w:type="pct"/>
            <w:gridSpan w:val="2"/>
            <w:tcBorders>
              <w:top w:val="nil"/>
              <w:left w:val="single" w:sz="4" w:space="0" w:color="auto"/>
              <w:bottom w:val="single" w:sz="4" w:space="0" w:color="auto"/>
              <w:right w:val="single" w:sz="4" w:space="0" w:color="auto"/>
            </w:tcBorders>
            <w:shd w:val="clear" w:color="auto" w:fill="auto"/>
            <w:vAlign w:val="center"/>
          </w:tcPr>
          <w:p w:rsidR="00EC4E77" w:rsidRPr="00EC4E77" w:rsidRDefault="00EC4E77" w:rsidP="00426FDA">
            <w:pPr>
              <w:spacing w:after="0" w:line="240" w:lineRule="auto"/>
              <w:jc w:val="both"/>
              <w:rPr>
                <w:rFonts w:ascii="Times New Roman" w:eastAsia="Times New Roman" w:hAnsi="Times New Roman" w:cs="Times New Roman"/>
                <w:b/>
                <w:sz w:val="28"/>
                <w:szCs w:val="28"/>
                <w:lang w:eastAsia="ru-RU"/>
              </w:rPr>
            </w:pPr>
            <w:r w:rsidRPr="00EC4E77">
              <w:rPr>
                <w:rFonts w:ascii="Times New Roman" w:eastAsia="Times New Roman" w:hAnsi="Times New Roman" w:cs="Times New Roman"/>
                <w:b/>
                <w:sz w:val="28"/>
                <w:szCs w:val="28"/>
                <w:lang w:eastAsia="ru-RU"/>
              </w:rPr>
              <w:t>Итого:</w:t>
            </w:r>
          </w:p>
        </w:tc>
        <w:tc>
          <w:tcPr>
            <w:tcW w:w="1377" w:type="pct"/>
            <w:tcBorders>
              <w:top w:val="nil"/>
              <w:left w:val="nil"/>
              <w:bottom w:val="single" w:sz="4" w:space="0" w:color="auto"/>
              <w:right w:val="single" w:sz="4" w:space="0" w:color="auto"/>
            </w:tcBorders>
            <w:shd w:val="clear" w:color="auto" w:fill="auto"/>
            <w:vAlign w:val="center"/>
          </w:tcPr>
          <w:p w:rsidR="00EC4E77" w:rsidRPr="00EC4E77" w:rsidRDefault="00EC4E77" w:rsidP="00970A29">
            <w:pPr>
              <w:spacing w:after="0" w:line="240" w:lineRule="auto"/>
              <w:jc w:val="center"/>
              <w:rPr>
                <w:rFonts w:ascii="Times New Roman" w:eastAsia="Times New Roman" w:hAnsi="Times New Roman" w:cs="Times New Roman"/>
                <w:b/>
                <w:sz w:val="28"/>
                <w:szCs w:val="28"/>
                <w:lang w:eastAsia="ru-RU"/>
              </w:rPr>
            </w:pPr>
            <w:r w:rsidRPr="00EC4E77">
              <w:rPr>
                <w:rFonts w:ascii="Times New Roman" w:eastAsia="Times New Roman" w:hAnsi="Times New Roman" w:cs="Times New Roman"/>
                <w:b/>
                <w:sz w:val="28"/>
                <w:szCs w:val="28"/>
                <w:lang w:eastAsia="ru-RU"/>
              </w:rPr>
              <w:t>10 936</w:t>
            </w:r>
          </w:p>
        </w:tc>
      </w:tr>
    </w:tbl>
    <w:p w:rsidR="00970A29" w:rsidRPr="00F527CE" w:rsidRDefault="00970A29" w:rsidP="009E13E4">
      <w:pPr>
        <w:pStyle w:val="aff1"/>
        <w:rPr>
          <w:highlight w:val="yellow"/>
        </w:rPr>
      </w:pPr>
    </w:p>
    <w:p w:rsidR="00C47591" w:rsidRDefault="00C47591" w:rsidP="009D27B4">
      <w:pPr>
        <w:pStyle w:val="aff1"/>
        <w:rPr>
          <w:b/>
        </w:rPr>
        <w:sectPr w:rsidR="00C47591" w:rsidSect="00C47591">
          <w:pgSz w:w="16838" w:h="11906" w:orient="landscape"/>
          <w:pgMar w:top="1701" w:right="1134" w:bottom="851" w:left="1134" w:header="709" w:footer="709" w:gutter="0"/>
          <w:cols w:space="708"/>
          <w:docGrid w:linePitch="360"/>
        </w:sectPr>
      </w:pPr>
    </w:p>
    <w:p w:rsidR="0035351B" w:rsidRPr="005D210F" w:rsidRDefault="009D27B4" w:rsidP="009D27B4">
      <w:pPr>
        <w:pStyle w:val="aff1"/>
        <w:rPr>
          <w:b/>
        </w:rPr>
      </w:pPr>
      <w:r w:rsidRPr="005D210F">
        <w:rPr>
          <w:b/>
        </w:rPr>
        <w:t>Автомобильный транспорт</w:t>
      </w:r>
    </w:p>
    <w:p w:rsidR="00FA326A" w:rsidRPr="005D210F" w:rsidRDefault="005D210F" w:rsidP="00FA326A">
      <w:pPr>
        <w:pStyle w:val="aff1"/>
        <w:rPr>
          <w:b/>
          <w:u w:val="single"/>
        </w:rPr>
      </w:pPr>
      <w:r w:rsidRPr="005D210F">
        <w:rPr>
          <w:b/>
          <w:u w:val="single"/>
        </w:rPr>
        <w:t>город Харовск</w:t>
      </w:r>
    </w:p>
    <w:p w:rsidR="00907617" w:rsidRPr="00907617" w:rsidRDefault="00907617" w:rsidP="00907617">
      <w:pPr>
        <w:spacing w:after="0" w:line="360" w:lineRule="auto"/>
        <w:ind w:firstLine="567"/>
        <w:jc w:val="both"/>
        <w:rPr>
          <w:rFonts w:ascii="Times New Roman" w:eastAsia="Times New Roman" w:hAnsi="Times New Roman" w:cs="Times New Roman"/>
          <w:sz w:val="28"/>
          <w:szCs w:val="28"/>
          <w:lang w:eastAsia="ru-RU"/>
        </w:rPr>
      </w:pPr>
      <w:r w:rsidRPr="00907617">
        <w:rPr>
          <w:rFonts w:ascii="Times New Roman" w:eastAsia="Times New Roman" w:hAnsi="Times New Roman" w:cs="Times New Roman"/>
          <w:sz w:val="28"/>
          <w:szCs w:val="28"/>
          <w:lang w:eastAsia="ru-RU"/>
        </w:rPr>
        <w:t xml:space="preserve">В муниципальном образовании «город Харовск» автомобильные дороги имеют региональное и местное значение, находятся в общем пользовании. Класс – нескоростные дороги 3, 4 и 5 категории с шириной полосы движения от </w:t>
      </w:r>
      <w:smartTag w:uri="urn:schemas-microsoft-com:office:smarttags" w:element="metricconverter">
        <w:smartTagPr>
          <w:attr w:name="ProductID" w:val="3,0 м"/>
        </w:smartTagPr>
        <w:r w:rsidRPr="00907617">
          <w:rPr>
            <w:rFonts w:ascii="Times New Roman" w:eastAsia="Times New Roman" w:hAnsi="Times New Roman" w:cs="Times New Roman"/>
            <w:sz w:val="28"/>
            <w:szCs w:val="28"/>
            <w:lang w:eastAsia="ru-RU"/>
          </w:rPr>
          <w:t>3,0 м</w:t>
        </w:r>
      </w:smartTag>
      <w:r w:rsidRPr="00907617">
        <w:rPr>
          <w:rFonts w:ascii="Times New Roman" w:eastAsia="Times New Roman" w:hAnsi="Times New Roman" w:cs="Times New Roman"/>
          <w:sz w:val="28"/>
          <w:szCs w:val="28"/>
          <w:lang w:eastAsia="ru-RU"/>
        </w:rPr>
        <w:t xml:space="preserve"> до 4,5 и более м. </w:t>
      </w:r>
    </w:p>
    <w:p w:rsidR="00907617" w:rsidRPr="00907617" w:rsidRDefault="00907617" w:rsidP="00907617">
      <w:pPr>
        <w:spacing w:after="0" w:line="360" w:lineRule="auto"/>
        <w:ind w:firstLine="567"/>
        <w:jc w:val="both"/>
        <w:rPr>
          <w:rFonts w:ascii="Times New Roman" w:eastAsia="Times New Roman" w:hAnsi="Times New Roman" w:cs="Times New Roman"/>
          <w:sz w:val="28"/>
          <w:szCs w:val="28"/>
          <w:lang w:eastAsia="ru-RU"/>
        </w:rPr>
      </w:pPr>
      <w:r w:rsidRPr="00907617">
        <w:rPr>
          <w:rFonts w:ascii="Times New Roman" w:eastAsia="Times New Roman" w:hAnsi="Times New Roman" w:cs="Times New Roman"/>
          <w:sz w:val="28"/>
          <w:szCs w:val="28"/>
          <w:lang w:eastAsia="ru-RU"/>
        </w:rPr>
        <w:t>Согласно исходным данным суммарная протяженность дорожной сети в МО «город Харовск» составляет</w:t>
      </w:r>
      <w:r>
        <w:rPr>
          <w:rFonts w:ascii="Times New Roman" w:eastAsia="Times New Roman" w:hAnsi="Times New Roman" w:cs="Times New Roman"/>
          <w:sz w:val="28"/>
          <w:szCs w:val="28"/>
          <w:lang w:eastAsia="ru-RU"/>
        </w:rPr>
        <w:t xml:space="preserve"> -</w:t>
      </w:r>
      <w:r w:rsidRPr="00907617">
        <w:rPr>
          <w:rFonts w:ascii="Times New Roman" w:eastAsia="Times New Roman" w:hAnsi="Times New Roman" w:cs="Times New Roman"/>
          <w:sz w:val="28"/>
          <w:szCs w:val="28"/>
          <w:lang w:eastAsia="ru-RU"/>
        </w:rPr>
        <w:t xml:space="preserve"> </w:t>
      </w:r>
      <w:smartTag w:uri="urn:schemas-microsoft-com:office:smarttags" w:element="metricconverter">
        <w:smartTagPr>
          <w:attr w:name="ProductID" w:val="77 км"/>
        </w:smartTagPr>
        <w:r w:rsidRPr="00907617">
          <w:rPr>
            <w:rFonts w:ascii="Times New Roman" w:eastAsia="Times New Roman" w:hAnsi="Times New Roman" w:cs="Times New Roman"/>
            <w:sz w:val="28"/>
            <w:szCs w:val="28"/>
            <w:lang w:eastAsia="ru-RU"/>
          </w:rPr>
          <w:t>77 км</w:t>
        </w:r>
      </w:smartTag>
      <w:r w:rsidRPr="00907617">
        <w:rPr>
          <w:rFonts w:ascii="Times New Roman" w:eastAsia="Times New Roman" w:hAnsi="Times New Roman" w:cs="Times New Roman"/>
          <w:sz w:val="28"/>
          <w:szCs w:val="28"/>
          <w:lang w:eastAsia="ru-RU"/>
        </w:rPr>
        <w:t xml:space="preserve">, в том числе дорог, тротуаров, площадей местного значения – </w:t>
      </w:r>
      <w:smartTag w:uri="urn:schemas-microsoft-com:office:smarttags" w:element="metricconverter">
        <w:smartTagPr>
          <w:attr w:name="ProductID" w:val="77 км"/>
        </w:smartTagPr>
        <w:r w:rsidRPr="00907617">
          <w:rPr>
            <w:rFonts w:ascii="Times New Roman" w:eastAsia="Times New Roman" w:hAnsi="Times New Roman" w:cs="Times New Roman"/>
            <w:sz w:val="28"/>
            <w:szCs w:val="28"/>
            <w:lang w:eastAsia="ru-RU"/>
          </w:rPr>
          <w:t>77 км</w:t>
        </w:r>
      </w:smartTag>
      <w:r w:rsidRPr="00907617">
        <w:rPr>
          <w:rFonts w:ascii="Times New Roman" w:eastAsia="Times New Roman" w:hAnsi="Times New Roman" w:cs="Times New Roman"/>
          <w:sz w:val="28"/>
          <w:szCs w:val="28"/>
          <w:lang w:eastAsia="ru-RU"/>
        </w:rPr>
        <w:t xml:space="preserve"> (с усовершенствованным покрытием – </w:t>
      </w:r>
      <w:smartTag w:uri="urn:schemas-microsoft-com:office:smarttags" w:element="metricconverter">
        <w:smartTagPr>
          <w:attr w:name="ProductID" w:val="30 км"/>
        </w:smartTagPr>
        <w:r w:rsidRPr="00907617">
          <w:rPr>
            <w:rFonts w:ascii="Times New Roman" w:eastAsia="Times New Roman" w:hAnsi="Times New Roman" w:cs="Times New Roman"/>
            <w:sz w:val="28"/>
            <w:szCs w:val="28"/>
            <w:lang w:eastAsia="ru-RU"/>
          </w:rPr>
          <w:t>30 км</w:t>
        </w:r>
      </w:smartTag>
      <w:r w:rsidRPr="00907617">
        <w:rPr>
          <w:rFonts w:ascii="Times New Roman" w:eastAsia="Times New Roman" w:hAnsi="Times New Roman" w:cs="Times New Roman"/>
          <w:sz w:val="28"/>
          <w:szCs w:val="28"/>
          <w:lang w:eastAsia="ru-RU"/>
        </w:rPr>
        <w:t xml:space="preserve">, без покрытия – </w:t>
      </w:r>
      <w:smartTag w:uri="urn:schemas-microsoft-com:office:smarttags" w:element="metricconverter">
        <w:smartTagPr>
          <w:attr w:name="ProductID" w:val="47 км"/>
        </w:smartTagPr>
        <w:r w:rsidRPr="00907617">
          <w:rPr>
            <w:rFonts w:ascii="Times New Roman" w:eastAsia="Times New Roman" w:hAnsi="Times New Roman" w:cs="Times New Roman"/>
            <w:sz w:val="28"/>
            <w:szCs w:val="28"/>
            <w:lang w:eastAsia="ru-RU"/>
          </w:rPr>
          <w:t>47 км</w:t>
        </w:r>
      </w:smartTag>
      <w:r>
        <w:rPr>
          <w:rFonts w:ascii="Times New Roman" w:eastAsia="Times New Roman" w:hAnsi="Times New Roman" w:cs="Times New Roman"/>
          <w:sz w:val="28"/>
          <w:szCs w:val="28"/>
          <w:lang w:eastAsia="ru-RU"/>
        </w:rPr>
        <w:t>).</w:t>
      </w:r>
    </w:p>
    <w:p w:rsidR="00907617" w:rsidRPr="00907617" w:rsidRDefault="00907617" w:rsidP="00907617">
      <w:pPr>
        <w:suppressAutoHyphens/>
        <w:spacing w:after="0" w:line="360" w:lineRule="auto"/>
        <w:ind w:firstLine="567"/>
        <w:jc w:val="both"/>
        <w:rPr>
          <w:rFonts w:ascii="Times New Roman" w:eastAsia="Times New Roman" w:hAnsi="Times New Roman" w:cs="Times New Roman"/>
          <w:sz w:val="28"/>
          <w:szCs w:val="28"/>
          <w:lang w:eastAsia="ru-RU"/>
        </w:rPr>
      </w:pPr>
      <w:r w:rsidRPr="00907617">
        <w:rPr>
          <w:rFonts w:ascii="Times New Roman" w:eastAsia="Times New Roman" w:hAnsi="Times New Roman" w:cs="Times New Roman"/>
          <w:sz w:val="28"/>
          <w:szCs w:val="28"/>
          <w:lang w:eastAsia="ru-RU"/>
        </w:rPr>
        <w:t>Общая площадь дорог, улиц и площадей с усовершенствованным покрытием в МО «город Харовск» составляет 0,155 км</w:t>
      </w:r>
      <w:r w:rsidRPr="00907617">
        <w:rPr>
          <w:rFonts w:ascii="Times New Roman" w:eastAsia="Times New Roman" w:hAnsi="Times New Roman" w:cs="Times New Roman"/>
          <w:sz w:val="28"/>
          <w:szCs w:val="28"/>
          <w:vertAlign w:val="superscript"/>
          <w:lang w:eastAsia="ru-RU"/>
        </w:rPr>
        <w:t>2</w:t>
      </w:r>
      <w:r w:rsidRPr="00907617">
        <w:rPr>
          <w:rFonts w:ascii="Times New Roman" w:eastAsia="Times New Roman" w:hAnsi="Times New Roman" w:cs="Times New Roman"/>
          <w:sz w:val="28"/>
          <w:szCs w:val="28"/>
          <w:lang w:eastAsia="ru-RU"/>
        </w:rPr>
        <w:t>, грунтовых дорог – 0,282 км</w:t>
      </w:r>
      <w:r w:rsidRPr="00907617">
        <w:rPr>
          <w:rFonts w:ascii="Times New Roman" w:eastAsia="Times New Roman" w:hAnsi="Times New Roman" w:cs="Times New Roman"/>
          <w:sz w:val="28"/>
          <w:szCs w:val="28"/>
          <w:vertAlign w:val="superscript"/>
          <w:lang w:eastAsia="ru-RU"/>
        </w:rPr>
        <w:t>2</w:t>
      </w:r>
      <w:r w:rsidRPr="00907617">
        <w:rPr>
          <w:rFonts w:ascii="Times New Roman" w:eastAsia="Times New Roman" w:hAnsi="Times New Roman" w:cs="Times New Roman"/>
          <w:sz w:val="28"/>
          <w:szCs w:val="28"/>
          <w:lang w:eastAsia="ru-RU"/>
        </w:rPr>
        <w:t>.</w:t>
      </w:r>
    </w:p>
    <w:p w:rsidR="00907617" w:rsidRPr="00907617" w:rsidRDefault="00907617" w:rsidP="00907617">
      <w:pPr>
        <w:spacing w:after="0" w:line="360" w:lineRule="auto"/>
        <w:ind w:firstLine="567"/>
        <w:jc w:val="both"/>
        <w:rPr>
          <w:rFonts w:ascii="Times New Roman" w:eastAsia="Times New Roman" w:hAnsi="Times New Roman" w:cs="Times New Roman"/>
          <w:color w:val="000000"/>
          <w:sz w:val="28"/>
          <w:szCs w:val="28"/>
          <w:lang w:eastAsia="ru-RU"/>
        </w:rPr>
      </w:pPr>
      <w:r w:rsidRPr="00907617">
        <w:rPr>
          <w:rFonts w:ascii="Times New Roman" w:eastAsia="Times New Roman" w:hAnsi="Times New Roman" w:cs="Times New Roman"/>
          <w:color w:val="000000"/>
          <w:sz w:val="28"/>
          <w:szCs w:val="28"/>
          <w:lang w:eastAsia="ru-RU"/>
        </w:rPr>
        <w:t xml:space="preserve">В городе имеется подвесной пешеходный мост через р. Кубену. Длина моста – </w:t>
      </w:r>
      <w:smartTag w:uri="urn:schemas-microsoft-com:office:smarttags" w:element="metricconverter">
        <w:smartTagPr>
          <w:attr w:name="ProductID" w:val="147.0 м"/>
        </w:smartTagPr>
        <w:r w:rsidRPr="00907617">
          <w:rPr>
            <w:rFonts w:ascii="Times New Roman" w:eastAsia="Times New Roman" w:hAnsi="Times New Roman" w:cs="Times New Roman"/>
            <w:color w:val="000000"/>
            <w:sz w:val="28"/>
            <w:szCs w:val="28"/>
            <w:lang w:eastAsia="ru-RU"/>
          </w:rPr>
          <w:t>147.0 м</w:t>
        </w:r>
      </w:smartTag>
      <w:r w:rsidRPr="00907617">
        <w:rPr>
          <w:rFonts w:ascii="Times New Roman" w:eastAsia="Times New Roman" w:hAnsi="Times New Roman" w:cs="Times New Roman"/>
          <w:color w:val="000000"/>
          <w:sz w:val="28"/>
          <w:szCs w:val="28"/>
          <w:lang w:eastAsia="ru-RU"/>
        </w:rPr>
        <w:t xml:space="preserve">., ширина деревянного настила </w:t>
      </w:r>
      <w:smartTag w:uri="urn:schemas-microsoft-com:office:smarttags" w:element="metricconverter">
        <w:smartTagPr>
          <w:attr w:name="ProductID" w:val="1.2 м"/>
        </w:smartTagPr>
        <w:r w:rsidRPr="00907617">
          <w:rPr>
            <w:rFonts w:ascii="Times New Roman" w:eastAsia="Times New Roman" w:hAnsi="Times New Roman" w:cs="Times New Roman"/>
            <w:color w:val="000000"/>
            <w:sz w:val="28"/>
            <w:szCs w:val="28"/>
            <w:lang w:eastAsia="ru-RU"/>
          </w:rPr>
          <w:t>1.2 м</w:t>
        </w:r>
      </w:smartTag>
      <w:r w:rsidRPr="00907617">
        <w:rPr>
          <w:rFonts w:ascii="Times New Roman" w:eastAsia="Times New Roman" w:hAnsi="Times New Roman" w:cs="Times New Roman"/>
          <w:color w:val="000000"/>
          <w:sz w:val="28"/>
          <w:szCs w:val="28"/>
          <w:lang w:eastAsia="ru-RU"/>
        </w:rPr>
        <w:t>.</w:t>
      </w:r>
    </w:p>
    <w:p w:rsidR="00907617" w:rsidRPr="00907617" w:rsidRDefault="00907617" w:rsidP="00907617">
      <w:pPr>
        <w:spacing w:after="0" w:line="360" w:lineRule="auto"/>
        <w:ind w:firstLine="567"/>
        <w:jc w:val="both"/>
        <w:rPr>
          <w:rFonts w:ascii="Times New Roman" w:eastAsia="Arial Unicode MS" w:hAnsi="Times New Roman" w:cs="Times New Roman"/>
          <w:sz w:val="28"/>
          <w:szCs w:val="28"/>
          <w:lang w:eastAsia="ru-RU"/>
        </w:rPr>
      </w:pPr>
      <w:r w:rsidRPr="00907617">
        <w:rPr>
          <w:rFonts w:ascii="Times New Roman" w:eastAsia="Arial Unicode MS" w:hAnsi="Times New Roman" w:cs="Times New Roman"/>
          <w:sz w:val="28"/>
          <w:szCs w:val="28"/>
          <w:lang w:eastAsia="ru-RU"/>
        </w:rPr>
        <w:t xml:space="preserve">Транспортная сеть МО «город Харовск» характеризуется наличием комплекса межрегиональных, межмуниципальных и внутрирайонных транспортных связей, включает в себя железнодорожное и автомобильное сообщения. </w:t>
      </w:r>
    </w:p>
    <w:p w:rsidR="00907617" w:rsidRPr="00907617" w:rsidRDefault="00907617" w:rsidP="00907617">
      <w:pPr>
        <w:spacing w:after="0" w:line="360" w:lineRule="auto"/>
        <w:ind w:firstLine="567"/>
        <w:jc w:val="both"/>
        <w:rPr>
          <w:rFonts w:ascii="Times New Roman" w:eastAsia="Arial Unicode MS" w:hAnsi="Times New Roman" w:cs="Times New Roman"/>
          <w:sz w:val="28"/>
          <w:szCs w:val="28"/>
          <w:lang w:eastAsia="ru-RU"/>
        </w:rPr>
      </w:pPr>
      <w:r w:rsidRPr="00907617">
        <w:rPr>
          <w:rFonts w:ascii="Times New Roman" w:eastAsia="Arial Unicode MS" w:hAnsi="Times New Roman" w:cs="Times New Roman"/>
          <w:sz w:val="28"/>
          <w:szCs w:val="28"/>
          <w:lang w:eastAsia="ru-RU"/>
        </w:rPr>
        <w:t xml:space="preserve">Наиболее востребованным видом транспорта в МО «город Харовск» является автомобильный, на его долю приходится около 65 % всех грузовых и пассажирских перевозок. </w:t>
      </w:r>
    </w:p>
    <w:p w:rsidR="00907617" w:rsidRPr="00774D45" w:rsidRDefault="00907617" w:rsidP="00907617">
      <w:pPr>
        <w:spacing w:after="0" w:line="360" w:lineRule="auto"/>
        <w:ind w:firstLine="567"/>
        <w:jc w:val="both"/>
        <w:rPr>
          <w:rFonts w:ascii="Times New Roman" w:eastAsia="Arial Unicode MS" w:hAnsi="Times New Roman" w:cs="Times New Roman"/>
          <w:sz w:val="28"/>
          <w:szCs w:val="28"/>
          <w:lang w:eastAsia="ru-RU"/>
        </w:rPr>
      </w:pPr>
      <w:r w:rsidRPr="00774D45">
        <w:rPr>
          <w:rFonts w:ascii="Times New Roman" w:eastAsia="Arial Unicode MS" w:hAnsi="Times New Roman" w:cs="Times New Roman"/>
          <w:sz w:val="28"/>
          <w:szCs w:val="28"/>
          <w:lang w:eastAsia="ru-RU"/>
        </w:rPr>
        <w:t xml:space="preserve">Автобусные пассажирские перевозки осуществляются автотранспортными предприятиями МО «город Харовск», а также города Вологды. </w:t>
      </w:r>
    </w:p>
    <w:p w:rsidR="00907617" w:rsidRPr="00907617" w:rsidRDefault="00907617" w:rsidP="00907617">
      <w:pPr>
        <w:spacing w:after="0" w:line="360" w:lineRule="auto"/>
        <w:ind w:firstLine="567"/>
        <w:jc w:val="both"/>
        <w:rPr>
          <w:rFonts w:ascii="Times New Roman" w:eastAsia="Times New Roman" w:hAnsi="Times New Roman" w:cs="Times New Roman"/>
          <w:sz w:val="28"/>
          <w:szCs w:val="28"/>
          <w:lang w:eastAsia="ru-RU"/>
        </w:rPr>
      </w:pPr>
      <w:r w:rsidRPr="00774D45">
        <w:rPr>
          <w:rFonts w:ascii="Times New Roman" w:eastAsia="Arial Unicode MS" w:hAnsi="Times New Roman" w:cs="Times New Roman"/>
          <w:sz w:val="28"/>
          <w:szCs w:val="28"/>
          <w:lang w:eastAsia="ru-RU"/>
        </w:rPr>
        <w:t xml:space="preserve">ЗАО «Харовское АТП» выполняет все виды перевозок, как грузовых, так и пассажирских. Общая протяженность автобусных маршрутов составляет более </w:t>
      </w:r>
      <w:smartTag w:uri="urn:schemas-microsoft-com:office:smarttags" w:element="metricconverter">
        <w:smartTagPr>
          <w:attr w:name="ProductID" w:val="650 км"/>
        </w:smartTagPr>
        <w:r w:rsidRPr="00774D45">
          <w:rPr>
            <w:rFonts w:ascii="Times New Roman" w:eastAsia="Arial Unicode MS" w:hAnsi="Times New Roman" w:cs="Times New Roman"/>
            <w:sz w:val="28"/>
            <w:szCs w:val="28"/>
            <w:lang w:eastAsia="ru-RU"/>
          </w:rPr>
          <w:t>650 км</w:t>
        </w:r>
      </w:smartTag>
      <w:r w:rsidRPr="00774D45">
        <w:rPr>
          <w:rFonts w:ascii="Times New Roman" w:eastAsia="Arial Unicode MS" w:hAnsi="Times New Roman" w:cs="Times New Roman"/>
          <w:sz w:val="28"/>
          <w:szCs w:val="28"/>
          <w:lang w:eastAsia="ru-RU"/>
        </w:rPr>
        <w:t xml:space="preserve">, средний поток пассажиров в год - более 450 тысяч человек. Автотранспортное предприятие оказывает услуги по технической диагностике автомобилей, их ремонту и обслуживанию. По территории </w:t>
      </w:r>
      <w:r w:rsidRPr="00774D45">
        <w:rPr>
          <w:rFonts w:ascii="Times New Roman" w:eastAsia="Times New Roman" w:hAnsi="Times New Roman" w:cs="Times New Roman"/>
          <w:sz w:val="28"/>
          <w:szCs w:val="28"/>
          <w:lang w:eastAsia="ru-RU"/>
        </w:rPr>
        <w:t>города функционирует автобусный маршрут, связывающий жилые районы между собой, а также с общегородской промышленной зоной и отдельными промышленными предприятиями.</w:t>
      </w:r>
    </w:p>
    <w:p w:rsidR="00907617" w:rsidRPr="00110105" w:rsidRDefault="00907617" w:rsidP="00110105">
      <w:pPr>
        <w:spacing w:after="0" w:line="360" w:lineRule="auto"/>
        <w:ind w:firstLine="709"/>
        <w:jc w:val="both"/>
        <w:rPr>
          <w:rFonts w:ascii="Times New Roman" w:eastAsia="Times New Roman" w:hAnsi="Times New Roman" w:cs="Times New Roman"/>
          <w:sz w:val="28"/>
          <w:szCs w:val="28"/>
          <w:lang w:eastAsia="ru-RU"/>
        </w:rPr>
      </w:pPr>
      <w:r w:rsidRPr="00110105">
        <w:rPr>
          <w:rFonts w:ascii="Times New Roman" w:eastAsia="Times New Roman" w:hAnsi="Times New Roman" w:cs="Times New Roman"/>
          <w:sz w:val="28"/>
          <w:szCs w:val="28"/>
          <w:lang w:eastAsia="ru-RU"/>
        </w:rPr>
        <w:t>Плотность уличной сети в границах застройки МО «город Харовск» в среднем составляет 10 км/км</w:t>
      </w:r>
      <w:r w:rsidRPr="00110105">
        <w:rPr>
          <w:rFonts w:ascii="Times New Roman" w:eastAsia="Times New Roman" w:hAnsi="Times New Roman" w:cs="Times New Roman"/>
          <w:sz w:val="28"/>
          <w:szCs w:val="28"/>
          <w:vertAlign w:val="superscript"/>
          <w:lang w:eastAsia="ru-RU"/>
        </w:rPr>
        <w:t>2</w:t>
      </w:r>
      <w:r w:rsidRPr="00110105">
        <w:rPr>
          <w:rFonts w:ascii="Times New Roman" w:eastAsia="Times New Roman" w:hAnsi="Times New Roman" w:cs="Times New Roman"/>
          <w:sz w:val="28"/>
          <w:szCs w:val="28"/>
          <w:lang w:eastAsia="ru-RU"/>
        </w:rPr>
        <w:t>, общая площадь тротуаров – 70,1 тыс. м</w:t>
      </w:r>
      <w:r w:rsidRPr="00110105">
        <w:rPr>
          <w:rFonts w:ascii="Times New Roman" w:eastAsia="Times New Roman" w:hAnsi="Times New Roman" w:cs="Times New Roman"/>
          <w:sz w:val="28"/>
          <w:szCs w:val="28"/>
          <w:vertAlign w:val="superscript"/>
          <w:lang w:eastAsia="ru-RU"/>
        </w:rPr>
        <w:t>2</w:t>
      </w:r>
      <w:r w:rsidRPr="00110105">
        <w:rPr>
          <w:rFonts w:ascii="Times New Roman" w:eastAsia="Times New Roman" w:hAnsi="Times New Roman" w:cs="Times New Roman"/>
          <w:sz w:val="28"/>
          <w:szCs w:val="28"/>
          <w:lang w:eastAsia="ru-RU"/>
        </w:rPr>
        <w:t xml:space="preserve">. </w:t>
      </w:r>
    </w:p>
    <w:p w:rsidR="00907617" w:rsidRPr="00110105" w:rsidRDefault="00907617" w:rsidP="00110105">
      <w:pPr>
        <w:spacing w:after="0" w:line="360" w:lineRule="auto"/>
        <w:ind w:firstLine="709"/>
        <w:jc w:val="both"/>
        <w:rPr>
          <w:rFonts w:ascii="Times New Roman" w:eastAsia="Times New Roman" w:hAnsi="Times New Roman" w:cs="Times New Roman"/>
          <w:sz w:val="28"/>
          <w:szCs w:val="28"/>
          <w:lang w:eastAsia="ru-RU"/>
        </w:rPr>
      </w:pPr>
      <w:r w:rsidRPr="00110105">
        <w:rPr>
          <w:rFonts w:ascii="Times New Roman" w:eastAsia="Arial Unicode MS" w:hAnsi="Times New Roman" w:cs="Times New Roman"/>
          <w:sz w:val="28"/>
          <w:szCs w:val="28"/>
          <w:lang w:eastAsia="ru-RU"/>
        </w:rPr>
        <w:t>Уличная сеть МО «город Харовск» не имеет четко выраженной структуры.</w:t>
      </w:r>
      <w:r w:rsidRPr="00110105">
        <w:rPr>
          <w:rFonts w:ascii="Times New Roman" w:eastAsia="Times New Roman" w:hAnsi="Times New Roman" w:cs="Times New Roman"/>
          <w:color w:val="000000"/>
          <w:sz w:val="28"/>
          <w:szCs w:val="28"/>
          <w:lang w:eastAsia="ru-RU"/>
        </w:rPr>
        <w:t xml:space="preserve"> Главной улицей является улица Октябрьская, магистральные улицы: Пустораменская, Советская, Ка</w:t>
      </w:r>
      <w:r w:rsidR="00110105">
        <w:rPr>
          <w:rFonts w:ascii="Times New Roman" w:eastAsia="Times New Roman" w:hAnsi="Times New Roman" w:cs="Times New Roman"/>
          <w:color w:val="000000"/>
          <w:sz w:val="28"/>
          <w:szCs w:val="28"/>
          <w:lang w:eastAsia="ru-RU"/>
        </w:rPr>
        <w:t>менная, Ленина, Менжинская и улица</w:t>
      </w:r>
      <w:r w:rsidRPr="00110105">
        <w:rPr>
          <w:rFonts w:ascii="Times New Roman" w:eastAsia="Times New Roman" w:hAnsi="Times New Roman" w:cs="Times New Roman"/>
          <w:color w:val="000000"/>
          <w:sz w:val="28"/>
          <w:szCs w:val="28"/>
          <w:lang w:eastAsia="ru-RU"/>
        </w:rPr>
        <w:t xml:space="preserve"> Энергетиков.</w:t>
      </w:r>
      <w:r w:rsidRPr="00110105">
        <w:rPr>
          <w:rFonts w:ascii="Times New Roman" w:eastAsia="Times New Roman" w:hAnsi="Times New Roman" w:cs="Times New Roman"/>
          <w:sz w:val="28"/>
          <w:szCs w:val="28"/>
          <w:lang w:eastAsia="ru-RU"/>
        </w:rPr>
        <w:t xml:space="preserve"> Через реку Кубена построен мост для автотранспорта в северную часть города, так же существует подвесной пешеходный мост.</w:t>
      </w:r>
    </w:p>
    <w:p w:rsidR="00907617" w:rsidRPr="00970A29" w:rsidRDefault="00907617" w:rsidP="00970A29">
      <w:pPr>
        <w:suppressAutoHyphens/>
        <w:spacing w:after="0" w:line="360" w:lineRule="auto"/>
        <w:ind w:firstLine="709"/>
        <w:jc w:val="both"/>
        <w:rPr>
          <w:rFonts w:ascii="Times New Roman" w:eastAsia="Times New Roman" w:hAnsi="Times New Roman" w:cs="Times New Roman"/>
          <w:sz w:val="28"/>
          <w:szCs w:val="28"/>
          <w:lang w:eastAsia="ru-RU"/>
        </w:rPr>
      </w:pPr>
      <w:r w:rsidRPr="00110105">
        <w:rPr>
          <w:rFonts w:ascii="Times New Roman" w:eastAsia="Times New Roman" w:hAnsi="Times New Roman" w:cs="Times New Roman"/>
          <w:sz w:val="28"/>
          <w:szCs w:val="28"/>
          <w:lang w:eastAsia="ru-RU"/>
        </w:rPr>
        <w:t xml:space="preserve">В настоящее время улицы города делят его территорию на мелкие кварталы усадебной застройки квадратной формы. Благоустройство уличной сети не отвечает современным требованиям. Асфальтобетонное покрытие </w:t>
      </w:r>
      <w:r w:rsidRPr="00970A29">
        <w:rPr>
          <w:rFonts w:ascii="Times New Roman" w:eastAsia="Times New Roman" w:hAnsi="Times New Roman" w:cs="Times New Roman"/>
          <w:sz w:val="28"/>
          <w:szCs w:val="28"/>
          <w:lang w:eastAsia="ru-RU"/>
        </w:rPr>
        <w:t>имеют улицы, являющиеся транспортными магистралями города.</w:t>
      </w:r>
    </w:p>
    <w:p w:rsidR="00BE6282" w:rsidRPr="00970A29" w:rsidRDefault="00BE6282" w:rsidP="00970A29">
      <w:pPr>
        <w:spacing w:after="0" w:line="360" w:lineRule="auto"/>
        <w:ind w:firstLine="709"/>
        <w:jc w:val="both"/>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 xml:space="preserve">В МО «город Харовск» основными дорогами, подлежащими уборке в зимний период являются ул. Энергетиков, ул. Советская, ул. Пустораменская, ул. Менжинского, ул. Архангельская, ул. Каменная, ул. Ленина, ул. Свободы, ул. Ленинградская, ул. Красное Знамя, ул. Кирова, ул. Октябрьская, ул. Ворошилова, ул. Прокатова, ул. Южная, ул. Калинина, ул. Северная, пер. Школьный. Согласно реестру дорожной сети города Харовска данные улицы относятся к дорогам первой категории, имеют усовершенствованное асфальто-бетонное покрытие. В целом, общая протяженность дорог, на которых производится летняя и зимняя уборка, составляет </w:t>
      </w:r>
      <w:smartTag w:uri="urn:schemas-microsoft-com:office:smarttags" w:element="metricconverter">
        <w:smartTagPr>
          <w:attr w:name="ProductID" w:val="71,29 км"/>
        </w:smartTagPr>
        <w:r w:rsidRPr="00970A29">
          <w:rPr>
            <w:rFonts w:ascii="Times New Roman" w:eastAsia="Times New Roman" w:hAnsi="Times New Roman" w:cs="Times New Roman"/>
            <w:sz w:val="28"/>
            <w:szCs w:val="28"/>
            <w:lang w:eastAsia="ru-RU"/>
          </w:rPr>
          <w:t>71,29 км</w:t>
        </w:r>
      </w:smartTag>
      <w:r w:rsidRPr="00970A29">
        <w:rPr>
          <w:rFonts w:ascii="Times New Roman" w:eastAsia="Times New Roman" w:hAnsi="Times New Roman" w:cs="Times New Roman"/>
          <w:sz w:val="28"/>
          <w:szCs w:val="28"/>
          <w:lang w:eastAsia="ru-RU"/>
        </w:rPr>
        <w:t>. Следует отметить, что на территории МО «город Харовск» имеются мостовые переходы.</w:t>
      </w:r>
    </w:p>
    <w:p w:rsidR="00BE6282" w:rsidRPr="00970A29" w:rsidRDefault="00BE6282" w:rsidP="00970A29">
      <w:pPr>
        <w:spacing w:after="0" w:line="360" w:lineRule="auto"/>
        <w:ind w:firstLine="709"/>
        <w:jc w:val="both"/>
        <w:rPr>
          <w:rFonts w:ascii="Times New Roman" w:eastAsia="Times New Roman" w:hAnsi="Times New Roman" w:cs="Times New Roman"/>
          <w:sz w:val="28"/>
          <w:szCs w:val="28"/>
          <w:lang w:eastAsia="ru-RU"/>
        </w:rPr>
      </w:pPr>
      <w:r w:rsidRPr="00970A29">
        <w:rPr>
          <w:rFonts w:ascii="Times New Roman" w:eastAsia="Times New Roman" w:hAnsi="Times New Roman" w:cs="Times New Roman"/>
          <w:sz w:val="28"/>
          <w:szCs w:val="28"/>
          <w:lang w:eastAsia="ru-RU"/>
        </w:rPr>
        <w:t>Содержание и уборка названных дорог, площадей, тротуаров, внутриквартальных территорий, проездов, обеспечивающих стабильную пропускную способность, производится в течение зимнего и летнего периодов  года.</w:t>
      </w:r>
    </w:p>
    <w:p w:rsidR="008B6A58" w:rsidRPr="00877590" w:rsidRDefault="008B6A58" w:rsidP="008B6A58">
      <w:pPr>
        <w:spacing w:after="0" w:line="360" w:lineRule="auto"/>
        <w:ind w:firstLine="567"/>
        <w:jc w:val="both"/>
        <w:rPr>
          <w:rFonts w:ascii="Times New Roman" w:hAnsi="Times New Roman"/>
          <w:sz w:val="28"/>
        </w:rPr>
      </w:pPr>
      <w:r w:rsidRPr="00E50BF9">
        <w:rPr>
          <w:rFonts w:ascii="Times New Roman" w:hAnsi="Times New Roman"/>
          <w:sz w:val="28"/>
        </w:rPr>
        <w:t xml:space="preserve">Дороги областного значения не проходят по территории </w:t>
      </w:r>
      <w:r w:rsidR="00E50BF9" w:rsidRPr="00877590">
        <w:rPr>
          <w:rFonts w:ascii="Times New Roman" w:hAnsi="Times New Roman"/>
          <w:sz w:val="28"/>
        </w:rPr>
        <w:t>муниципального образования» город Харовск»</w:t>
      </w:r>
      <w:r w:rsidRPr="00877590">
        <w:rPr>
          <w:rFonts w:ascii="Times New Roman" w:hAnsi="Times New Roman"/>
          <w:sz w:val="28"/>
        </w:rPr>
        <w:t>.</w:t>
      </w:r>
    </w:p>
    <w:p w:rsidR="008B6A58" w:rsidRPr="00877590" w:rsidRDefault="008B6A58" w:rsidP="008B6A58">
      <w:pPr>
        <w:spacing w:after="0" w:line="360" w:lineRule="auto"/>
        <w:ind w:firstLine="567"/>
        <w:jc w:val="both"/>
        <w:rPr>
          <w:rFonts w:ascii="Times New Roman" w:hAnsi="Times New Roman"/>
          <w:sz w:val="28"/>
        </w:rPr>
      </w:pPr>
      <w:r w:rsidRPr="00877590">
        <w:rPr>
          <w:rFonts w:ascii="Times New Roman" w:hAnsi="Times New Roman"/>
          <w:sz w:val="28"/>
        </w:rPr>
        <w:t xml:space="preserve">Протяженность дорог общего пользования местного значения составляет </w:t>
      </w:r>
      <w:r w:rsidR="00877590" w:rsidRPr="00877590">
        <w:rPr>
          <w:rFonts w:ascii="Times New Roman" w:hAnsi="Times New Roman"/>
          <w:sz w:val="28"/>
        </w:rPr>
        <w:t>71,29</w:t>
      </w:r>
      <w:r w:rsidRPr="00877590">
        <w:rPr>
          <w:rFonts w:ascii="Times New Roman" w:hAnsi="Times New Roman"/>
          <w:sz w:val="28"/>
        </w:rPr>
        <w:t xml:space="preserve"> км, в том числе по типу покрытия:</w:t>
      </w:r>
    </w:p>
    <w:p w:rsidR="008B6A58" w:rsidRPr="00877590" w:rsidRDefault="008B6A58" w:rsidP="007E714E">
      <w:pPr>
        <w:numPr>
          <w:ilvl w:val="0"/>
          <w:numId w:val="47"/>
        </w:numPr>
        <w:spacing w:after="0" w:line="360" w:lineRule="auto"/>
        <w:ind w:left="0" w:firstLine="851"/>
        <w:jc w:val="both"/>
        <w:rPr>
          <w:rFonts w:ascii="Times New Roman" w:hAnsi="Times New Roman"/>
          <w:sz w:val="28"/>
        </w:rPr>
      </w:pPr>
      <w:r w:rsidRPr="00877590">
        <w:rPr>
          <w:rFonts w:ascii="Times New Roman" w:hAnsi="Times New Roman"/>
          <w:sz w:val="28"/>
        </w:rPr>
        <w:t>асфальто</w:t>
      </w:r>
      <w:r w:rsidR="00877590" w:rsidRPr="00877590">
        <w:rPr>
          <w:rFonts w:ascii="Times New Roman" w:hAnsi="Times New Roman"/>
          <w:sz w:val="28"/>
        </w:rPr>
        <w:t>бетонные, общей протяженностью – 22,47</w:t>
      </w:r>
      <w:r w:rsidRPr="00877590">
        <w:rPr>
          <w:rFonts w:ascii="Times New Roman" w:hAnsi="Times New Roman"/>
          <w:sz w:val="28"/>
        </w:rPr>
        <w:t xml:space="preserve"> км,</w:t>
      </w:r>
    </w:p>
    <w:p w:rsidR="008B6A58" w:rsidRPr="00877590" w:rsidRDefault="00877590" w:rsidP="007E714E">
      <w:pPr>
        <w:numPr>
          <w:ilvl w:val="0"/>
          <w:numId w:val="47"/>
        </w:numPr>
        <w:spacing w:after="0" w:line="360" w:lineRule="auto"/>
        <w:ind w:left="0" w:firstLine="851"/>
        <w:jc w:val="both"/>
        <w:rPr>
          <w:rFonts w:ascii="Times New Roman" w:hAnsi="Times New Roman"/>
          <w:sz w:val="28"/>
        </w:rPr>
      </w:pPr>
      <w:r w:rsidRPr="00877590">
        <w:rPr>
          <w:rFonts w:ascii="Times New Roman" w:hAnsi="Times New Roman"/>
          <w:sz w:val="28"/>
        </w:rPr>
        <w:t>цементо-бетонное, общей протяженностью – 2,70</w:t>
      </w:r>
      <w:r w:rsidR="008B6A58" w:rsidRPr="00877590">
        <w:rPr>
          <w:rFonts w:ascii="Times New Roman" w:hAnsi="Times New Roman"/>
          <w:sz w:val="28"/>
        </w:rPr>
        <w:t xml:space="preserve"> км,</w:t>
      </w:r>
    </w:p>
    <w:p w:rsidR="008B6A58" w:rsidRPr="00877590" w:rsidRDefault="008B6A58" w:rsidP="007E714E">
      <w:pPr>
        <w:numPr>
          <w:ilvl w:val="0"/>
          <w:numId w:val="47"/>
        </w:numPr>
        <w:spacing w:after="0" w:line="360" w:lineRule="auto"/>
        <w:ind w:left="0" w:firstLine="851"/>
        <w:jc w:val="both"/>
        <w:rPr>
          <w:rFonts w:ascii="Times New Roman" w:hAnsi="Times New Roman"/>
          <w:sz w:val="28"/>
        </w:rPr>
      </w:pPr>
      <w:r w:rsidRPr="00877590">
        <w:rPr>
          <w:rFonts w:ascii="Times New Roman" w:hAnsi="Times New Roman"/>
          <w:sz w:val="28"/>
        </w:rPr>
        <w:t xml:space="preserve">гравий, общей протяженностью </w:t>
      </w:r>
      <w:r w:rsidR="00877590" w:rsidRPr="00877590">
        <w:rPr>
          <w:rFonts w:ascii="Times New Roman" w:hAnsi="Times New Roman"/>
          <w:sz w:val="28"/>
        </w:rPr>
        <w:t>– 23,26 км;</w:t>
      </w:r>
    </w:p>
    <w:p w:rsidR="00877590" w:rsidRPr="002A1CB0" w:rsidRDefault="00877590" w:rsidP="007E714E">
      <w:pPr>
        <w:numPr>
          <w:ilvl w:val="0"/>
          <w:numId w:val="47"/>
        </w:numPr>
        <w:spacing w:after="0" w:line="360" w:lineRule="auto"/>
        <w:ind w:left="0" w:firstLine="851"/>
        <w:jc w:val="both"/>
        <w:rPr>
          <w:rFonts w:ascii="Times New Roman" w:hAnsi="Times New Roman"/>
          <w:sz w:val="28"/>
        </w:rPr>
      </w:pPr>
      <w:r w:rsidRPr="002A1CB0">
        <w:rPr>
          <w:rFonts w:ascii="Times New Roman" w:hAnsi="Times New Roman"/>
          <w:sz w:val="28"/>
        </w:rPr>
        <w:t>грунтовое- 22,86 км.</w:t>
      </w:r>
    </w:p>
    <w:p w:rsidR="008B6A58" w:rsidRPr="002A1CB0" w:rsidRDefault="008B6A58" w:rsidP="008B6A58">
      <w:pPr>
        <w:spacing w:after="0" w:line="360" w:lineRule="auto"/>
        <w:ind w:firstLine="567"/>
        <w:jc w:val="both"/>
        <w:rPr>
          <w:rFonts w:ascii="Times New Roman" w:hAnsi="Times New Roman"/>
          <w:sz w:val="28"/>
        </w:rPr>
      </w:pPr>
      <w:r w:rsidRPr="002A1CB0">
        <w:rPr>
          <w:rFonts w:ascii="Times New Roman" w:hAnsi="Times New Roman"/>
          <w:sz w:val="28"/>
        </w:rPr>
        <w:t xml:space="preserve">Информация о состоянии автомобильных дорог местного значения в границах </w:t>
      </w:r>
      <w:r w:rsidR="00877590" w:rsidRPr="002A1CB0">
        <w:rPr>
          <w:rFonts w:ascii="Times New Roman" w:hAnsi="Times New Roman"/>
          <w:sz w:val="28"/>
        </w:rPr>
        <w:t>муниципального образования «город Харовск»</w:t>
      </w:r>
      <w:r w:rsidRPr="002A1CB0">
        <w:rPr>
          <w:rFonts w:ascii="Times New Roman" w:hAnsi="Times New Roman"/>
          <w:sz w:val="28"/>
        </w:rPr>
        <w:t xml:space="preserve"> представлена в </w:t>
      </w:r>
      <w:r w:rsidR="002A1CB0" w:rsidRPr="002A1CB0">
        <w:rPr>
          <w:rFonts w:ascii="Times New Roman" w:hAnsi="Times New Roman"/>
          <w:sz w:val="28"/>
        </w:rPr>
        <w:t>таблице 7</w:t>
      </w:r>
      <w:r w:rsidRPr="002A1CB0">
        <w:rPr>
          <w:rFonts w:ascii="Times New Roman" w:hAnsi="Times New Roman"/>
          <w:sz w:val="28"/>
        </w:rPr>
        <w:t>.</w:t>
      </w:r>
    </w:p>
    <w:p w:rsidR="008B6A58" w:rsidRPr="002A1CB0" w:rsidRDefault="002A1CB0" w:rsidP="008B6A58">
      <w:pPr>
        <w:spacing w:after="0" w:line="240" w:lineRule="auto"/>
        <w:ind w:firstLine="567"/>
        <w:jc w:val="right"/>
        <w:rPr>
          <w:rFonts w:ascii="Times New Roman" w:hAnsi="Times New Roman"/>
          <w:sz w:val="28"/>
        </w:rPr>
      </w:pPr>
      <w:r w:rsidRPr="002A1CB0">
        <w:rPr>
          <w:rFonts w:ascii="Times New Roman" w:hAnsi="Times New Roman"/>
          <w:sz w:val="28"/>
        </w:rPr>
        <w:t>Таблица 7</w:t>
      </w:r>
    </w:p>
    <w:tbl>
      <w:tblPr>
        <w:tblStyle w:val="aff7"/>
        <w:tblW w:w="5000" w:type="pct"/>
        <w:tblLook w:val="04A0" w:firstRow="1" w:lastRow="0" w:firstColumn="1" w:lastColumn="0" w:noHBand="0" w:noVBand="1"/>
      </w:tblPr>
      <w:tblGrid>
        <w:gridCol w:w="7464"/>
        <w:gridCol w:w="2391"/>
      </w:tblGrid>
      <w:tr w:rsidR="008B6A58" w:rsidRPr="00F527CE" w:rsidTr="00315161">
        <w:trPr>
          <w:trHeight w:val="1002"/>
          <w:tblHeader/>
        </w:trPr>
        <w:tc>
          <w:tcPr>
            <w:tcW w:w="3787" w:type="pct"/>
            <w:shd w:val="clear" w:color="auto" w:fill="auto"/>
            <w:tcMar>
              <w:left w:w="108" w:type="dxa"/>
            </w:tcMar>
            <w:vAlign w:val="center"/>
          </w:tcPr>
          <w:p w:rsidR="008B6A58" w:rsidRPr="00877590" w:rsidRDefault="008B6A58" w:rsidP="008B6A58">
            <w:pPr>
              <w:ind w:right="-1"/>
              <w:contextualSpacing/>
              <w:jc w:val="center"/>
              <w:rPr>
                <w:rFonts w:ascii="Times New Roman" w:hAnsi="Times New Roman" w:cs="Times New Roman"/>
                <w:b/>
                <w:sz w:val="24"/>
                <w:szCs w:val="24"/>
              </w:rPr>
            </w:pPr>
            <w:r w:rsidRPr="00877590">
              <w:rPr>
                <w:rFonts w:ascii="Times New Roman" w:hAnsi="Times New Roman" w:cs="Times New Roman"/>
                <w:b/>
                <w:sz w:val="24"/>
                <w:szCs w:val="24"/>
              </w:rPr>
              <w:t xml:space="preserve">Данные </w:t>
            </w:r>
          </w:p>
        </w:tc>
        <w:tc>
          <w:tcPr>
            <w:tcW w:w="1213" w:type="pct"/>
            <w:shd w:val="clear" w:color="auto" w:fill="auto"/>
            <w:vAlign w:val="center"/>
          </w:tcPr>
          <w:p w:rsidR="008B6A58" w:rsidRPr="00877590" w:rsidRDefault="008B6A58" w:rsidP="008B6A58">
            <w:pPr>
              <w:ind w:right="-1"/>
              <w:contextualSpacing/>
              <w:jc w:val="center"/>
              <w:rPr>
                <w:rFonts w:ascii="Times New Roman" w:hAnsi="Times New Roman" w:cs="Times New Roman"/>
                <w:b/>
                <w:sz w:val="24"/>
                <w:szCs w:val="24"/>
              </w:rPr>
            </w:pPr>
            <w:r w:rsidRPr="00877590">
              <w:rPr>
                <w:rFonts w:ascii="Times New Roman" w:hAnsi="Times New Roman" w:cs="Times New Roman"/>
                <w:b/>
                <w:sz w:val="24"/>
                <w:szCs w:val="24"/>
              </w:rPr>
              <w:t>Показатель</w:t>
            </w:r>
          </w:p>
          <w:p w:rsidR="008B6A58" w:rsidRPr="00877590" w:rsidRDefault="008B6A58" w:rsidP="008B6A58">
            <w:pPr>
              <w:ind w:right="-1"/>
              <w:contextualSpacing/>
              <w:jc w:val="center"/>
              <w:rPr>
                <w:rFonts w:ascii="Times New Roman" w:hAnsi="Times New Roman" w:cs="Times New Roman"/>
                <w:b/>
                <w:sz w:val="24"/>
                <w:szCs w:val="24"/>
              </w:rPr>
            </w:pPr>
            <w:r w:rsidRPr="00877590">
              <w:rPr>
                <w:rFonts w:ascii="Times New Roman" w:hAnsi="Times New Roman" w:cs="Times New Roman"/>
                <w:b/>
                <w:sz w:val="24"/>
                <w:szCs w:val="24"/>
              </w:rPr>
              <w:t>(местного значения)</w:t>
            </w:r>
          </w:p>
        </w:tc>
      </w:tr>
      <w:tr w:rsidR="008B6A58" w:rsidRPr="00F527CE" w:rsidTr="00315161">
        <w:trPr>
          <w:trHeight w:val="397"/>
        </w:trPr>
        <w:tc>
          <w:tcPr>
            <w:tcW w:w="3787" w:type="pct"/>
            <w:shd w:val="clear" w:color="auto" w:fill="auto"/>
            <w:tcMar>
              <w:left w:w="108" w:type="dxa"/>
            </w:tcMar>
            <w:vAlign w:val="center"/>
          </w:tcPr>
          <w:p w:rsidR="008B6A58" w:rsidRPr="00877590" w:rsidRDefault="008B6A58" w:rsidP="008B6A58">
            <w:pPr>
              <w:ind w:right="-1"/>
              <w:contextualSpacing/>
              <w:rPr>
                <w:rFonts w:ascii="Times New Roman" w:hAnsi="Times New Roman" w:cs="Times New Roman"/>
                <w:sz w:val="24"/>
                <w:szCs w:val="24"/>
              </w:rPr>
            </w:pPr>
            <w:r w:rsidRPr="00877590">
              <w:rPr>
                <w:rFonts w:ascii="Times New Roman" w:hAnsi="Times New Roman" w:cs="Times New Roman"/>
                <w:sz w:val="24"/>
                <w:szCs w:val="24"/>
              </w:rPr>
              <w:t>Протяженность автомобильных дорог (км)</w:t>
            </w:r>
          </w:p>
        </w:tc>
        <w:tc>
          <w:tcPr>
            <w:tcW w:w="1213" w:type="pct"/>
            <w:shd w:val="clear" w:color="auto" w:fill="auto"/>
            <w:tcMar>
              <w:left w:w="108" w:type="dxa"/>
            </w:tcMar>
            <w:vAlign w:val="center"/>
          </w:tcPr>
          <w:p w:rsidR="008B6A58" w:rsidRPr="00877590" w:rsidRDefault="00877590" w:rsidP="008B6A58">
            <w:pPr>
              <w:ind w:right="-1"/>
              <w:contextualSpacing/>
              <w:jc w:val="center"/>
              <w:rPr>
                <w:rFonts w:ascii="Times New Roman" w:hAnsi="Times New Roman" w:cs="Times New Roman"/>
                <w:sz w:val="24"/>
                <w:szCs w:val="24"/>
              </w:rPr>
            </w:pPr>
            <w:r w:rsidRPr="00877590">
              <w:rPr>
                <w:rFonts w:ascii="Times New Roman" w:hAnsi="Times New Roman" w:cs="Times New Roman"/>
                <w:sz w:val="24"/>
                <w:szCs w:val="24"/>
              </w:rPr>
              <w:t>71,29</w:t>
            </w:r>
          </w:p>
        </w:tc>
      </w:tr>
      <w:tr w:rsidR="008B6A58" w:rsidRPr="00F527CE" w:rsidTr="00315161">
        <w:trPr>
          <w:trHeight w:val="397"/>
        </w:trPr>
        <w:tc>
          <w:tcPr>
            <w:tcW w:w="3787" w:type="pct"/>
            <w:shd w:val="clear" w:color="auto" w:fill="auto"/>
            <w:tcMar>
              <w:left w:w="108" w:type="dxa"/>
            </w:tcMar>
            <w:vAlign w:val="center"/>
          </w:tcPr>
          <w:p w:rsidR="008B6A58" w:rsidRPr="00877590" w:rsidRDefault="008B6A58" w:rsidP="008B6A58">
            <w:pPr>
              <w:ind w:right="-1"/>
              <w:contextualSpacing/>
              <w:rPr>
                <w:rFonts w:ascii="Times New Roman" w:hAnsi="Times New Roman" w:cs="Times New Roman"/>
                <w:sz w:val="24"/>
                <w:szCs w:val="24"/>
              </w:rPr>
            </w:pPr>
            <w:r w:rsidRPr="00877590">
              <w:rPr>
                <w:rFonts w:ascii="Times New Roman" w:hAnsi="Times New Roman" w:cs="Times New Roman"/>
                <w:sz w:val="24"/>
                <w:szCs w:val="24"/>
              </w:rPr>
              <w:t>Доля автомобильных дорог не отвечающих нормативным требованиям (%)</w:t>
            </w:r>
          </w:p>
        </w:tc>
        <w:tc>
          <w:tcPr>
            <w:tcW w:w="1213" w:type="pct"/>
            <w:shd w:val="clear" w:color="auto" w:fill="auto"/>
            <w:tcMar>
              <w:left w:w="108" w:type="dxa"/>
            </w:tcMar>
            <w:vAlign w:val="center"/>
          </w:tcPr>
          <w:p w:rsidR="008B6A58" w:rsidRPr="00877590" w:rsidRDefault="00877590" w:rsidP="008B6A58">
            <w:pPr>
              <w:ind w:right="-1"/>
              <w:contextualSpacing/>
              <w:jc w:val="center"/>
              <w:rPr>
                <w:rFonts w:ascii="Times New Roman" w:hAnsi="Times New Roman" w:cs="Times New Roman"/>
                <w:sz w:val="24"/>
                <w:szCs w:val="24"/>
              </w:rPr>
            </w:pPr>
            <w:r w:rsidRPr="00877590">
              <w:rPr>
                <w:rFonts w:ascii="Times New Roman" w:hAnsi="Times New Roman" w:cs="Times New Roman"/>
                <w:sz w:val="24"/>
                <w:szCs w:val="24"/>
              </w:rPr>
              <w:t>31,5 %</w:t>
            </w:r>
          </w:p>
        </w:tc>
      </w:tr>
      <w:tr w:rsidR="008B6A58" w:rsidRPr="00F527CE" w:rsidTr="00315161">
        <w:trPr>
          <w:trHeight w:hRule="exact" w:val="397"/>
        </w:trPr>
        <w:tc>
          <w:tcPr>
            <w:tcW w:w="3787" w:type="pct"/>
            <w:shd w:val="clear" w:color="auto" w:fill="auto"/>
            <w:tcMar>
              <w:left w:w="108" w:type="dxa"/>
            </w:tcMar>
            <w:vAlign w:val="center"/>
          </w:tcPr>
          <w:p w:rsidR="008B6A58" w:rsidRPr="00743228" w:rsidRDefault="008B6A58" w:rsidP="008B6A58">
            <w:pPr>
              <w:ind w:right="-1"/>
              <w:contextualSpacing/>
              <w:rPr>
                <w:rFonts w:ascii="Times New Roman" w:hAnsi="Times New Roman" w:cs="Times New Roman"/>
                <w:sz w:val="24"/>
                <w:szCs w:val="24"/>
              </w:rPr>
            </w:pPr>
            <w:r w:rsidRPr="00743228">
              <w:rPr>
                <w:rFonts w:ascii="Times New Roman" w:hAnsi="Times New Roman" w:cs="Times New Roman"/>
                <w:sz w:val="24"/>
                <w:szCs w:val="24"/>
              </w:rPr>
              <w:t>Мосты и путепроводы, шт.</w:t>
            </w:r>
          </w:p>
        </w:tc>
        <w:tc>
          <w:tcPr>
            <w:tcW w:w="1213" w:type="pct"/>
            <w:shd w:val="clear" w:color="auto" w:fill="auto"/>
            <w:tcMar>
              <w:left w:w="108" w:type="dxa"/>
            </w:tcMar>
            <w:vAlign w:val="center"/>
          </w:tcPr>
          <w:p w:rsidR="008B6A58" w:rsidRPr="00743228" w:rsidRDefault="00877590" w:rsidP="008B6A58">
            <w:pPr>
              <w:ind w:right="-1"/>
              <w:contextualSpacing/>
              <w:jc w:val="center"/>
              <w:rPr>
                <w:rFonts w:ascii="Times New Roman" w:hAnsi="Times New Roman" w:cs="Times New Roman"/>
                <w:sz w:val="24"/>
                <w:szCs w:val="24"/>
              </w:rPr>
            </w:pPr>
            <w:r w:rsidRPr="00743228">
              <w:rPr>
                <w:rFonts w:ascii="Times New Roman" w:hAnsi="Times New Roman" w:cs="Times New Roman"/>
                <w:sz w:val="24"/>
                <w:szCs w:val="24"/>
              </w:rPr>
              <w:t>0</w:t>
            </w:r>
            <w:r w:rsidR="00743228" w:rsidRPr="00743228">
              <w:rPr>
                <w:rFonts w:ascii="Times New Roman" w:hAnsi="Times New Roman" w:cs="Times New Roman"/>
                <w:sz w:val="24"/>
                <w:szCs w:val="24"/>
              </w:rPr>
              <w:t>,1</w:t>
            </w:r>
          </w:p>
        </w:tc>
      </w:tr>
      <w:tr w:rsidR="008B6A58" w:rsidRPr="00F527CE" w:rsidTr="00315161">
        <w:trPr>
          <w:trHeight w:val="397"/>
        </w:trPr>
        <w:tc>
          <w:tcPr>
            <w:tcW w:w="3787" w:type="pct"/>
            <w:shd w:val="clear" w:color="auto" w:fill="auto"/>
            <w:tcMar>
              <w:left w:w="108" w:type="dxa"/>
            </w:tcMar>
            <w:vAlign w:val="center"/>
          </w:tcPr>
          <w:p w:rsidR="008B6A58" w:rsidRPr="00877590" w:rsidRDefault="008B6A58" w:rsidP="008B6A58">
            <w:pPr>
              <w:ind w:right="-1"/>
              <w:contextualSpacing/>
              <w:rPr>
                <w:rFonts w:ascii="Times New Roman" w:hAnsi="Times New Roman" w:cs="Times New Roman"/>
                <w:sz w:val="24"/>
                <w:szCs w:val="24"/>
              </w:rPr>
            </w:pPr>
            <w:r w:rsidRPr="00877590">
              <w:rPr>
                <w:rFonts w:ascii="Times New Roman" w:hAnsi="Times New Roman" w:cs="Times New Roman"/>
                <w:sz w:val="24"/>
                <w:szCs w:val="24"/>
              </w:rPr>
              <w:t>Автомобильные дороги с твёрдым покрытием, км</w:t>
            </w:r>
          </w:p>
          <w:p w:rsidR="008B6A58" w:rsidRPr="00877590" w:rsidRDefault="008B6A58" w:rsidP="008B6A58">
            <w:pPr>
              <w:ind w:right="-1"/>
              <w:contextualSpacing/>
              <w:rPr>
                <w:rFonts w:ascii="Times New Roman" w:hAnsi="Times New Roman" w:cs="Times New Roman"/>
                <w:sz w:val="24"/>
                <w:szCs w:val="24"/>
              </w:rPr>
            </w:pPr>
            <w:r w:rsidRPr="00877590">
              <w:rPr>
                <w:rFonts w:ascii="Times New Roman" w:hAnsi="Times New Roman" w:cs="Times New Roman"/>
                <w:sz w:val="24"/>
                <w:szCs w:val="24"/>
              </w:rPr>
              <w:t xml:space="preserve">в том числе </w:t>
            </w:r>
          </w:p>
        </w:tc>
        <w:tc>
          <w:tcPr>
            <w:tcW w:w="1213" w:type="pct"/>
            <w:shd w:val="clear" w:color="auto" w:fill="auto"/>
            <w:tcMar>
              <w:left w:w="108" w:type="dxa"/>
            </w:tcMar>
            <w:vAlign w:val="center"/>
          </w:tcPr>
          <w:p w:rsidR="008B6A58" w:rsidRPr="00877590" w:rsidRDefault="00877590" w:rsidP="008B6A58">
            <w:pPr>
              <w:ind w:right="-1"/>
              <w:contextualSpacing/>
              <w:jc w:val="center"/>
              <w:rPr>
                <w:rFonts w:ascii="Times New Roman" w:hAnsi="Times New Roman" w:cs="Times New Roman"/>
                <w:sz w:val="24"/>
                <w:szCs w:val="24"/>
              </w:rPr>
            </w:pPr>
            <w:r w:rsidRPr="00877590">
              <w:rPr>
                <w:rFonts w:ascii="Times New Roman" w:hAnsi="Times New Roman" w:cs="Times New Roman"/>
                <w:sz w:val="24"/>
                <w:szCs w:val="24"/>
              </w:rPr>
              <w:t>22,47</w:t>
            </w:r>
          </w:p>
        </w:tc>
      </w:tr>
      <w:tr w:rsidR="008B6A58" w:rsidRPr="00F527CE" w:rsidTr="00315161">
        <w:trPr>
          <w:trHeight w:hRule="exact" w:val="397"/>
        </w:trPr>
        <w:tc>
          <w:tcPr>
            <w:tcW w:w="3787" w:type="pct"/>
            <w:shd w:val="clear" w:color="auto" w:fill="auto"/>
            <w:tcMar>
              <w:left w:w="108" w:type="dxa"/>
            </w:tcMar>
            <w:vAlign w:val="center"/>
          </w:tcPr>
          <w:p w:rsidR="008B6A58" w:rsidRPr="00877590" w:rsidRDefault="008B6A58" w:rsidP="008B6A58">
            <w:pPr>
              <w:ind w:right="-1"/>
              <w:contextualSpacing/>
              <w:rPr>
                <w:rFonts w:ascii="Times New Roman" w:hAnsi="Times New Roman" w:cs="Times New Roman"/>
                <w:sz w:val="24"/>
                <w:szCs w:val="24"/>
              </w:rPr>
            </w:pPr>
            <w:r w:rsidRPr="00877590">
              <w:rPr>
                <w:rFonts w:ascii="Times New Roman" w:hAnsi="Times New Roman" w:cs="Times New Roman"/>
                <w:sz w:val="24"/>
                <w:szCs w:val="24"/>
              </w:rPr>
              <w:t>асфальтобетонные</w:t>
            </w:r>
          </w:p>
        </w:tc>
        <w:tc>
          <w:tcPr>
            <w:tcW w:w="1213" w:type="pct"/>
            <w:shd w:val="clear" w:color="auto" w:fill="auto"/>
            <w:tcMar>
              <w:left w:w="108" w:type="dxa"/>
            </w:tcMar>
            <w:vAlign w:val="center"/>
          </w:tcPr>
          <w:p w:rsidR="008B6A58" w:rsidRPr="00877590" w:rsidRDefault="00877590" w:rsidP="008B6A58">
            <w:pPr>
              <w:ind w:right="-1"/>
              <w:contextualSpacing/>
              <w:jc w:val="center"/>
              <w:rPr>
                <w:rFonts w:ascii="Times New Roman" w:hAnsi="Times New Roman" w:cs="Times New Roman"/>
                <w:sz w:val="24"/>
                <w:szCs w:val="24"/>
              </w:rPr>
            </w:pPr>
            <w:r w:rsidRPr="00877590">
              <w:rPr>
                <w:rFonts w:ascii="Times New Roman" w:hAnsi="Times New Roman" w:cs="Times New Roman"/>
                <w:sz w:val="24"/>
                <w:szCs w:val="24"/>
              </w:rPr>
              <w:t>22,47</w:t>
            </w:r>
          </w:p>
        </w:tc>
      </w:tr>
      <w:tr w:rsidR="008B6A58" w:rsidRPr="00F527CE" w:rsidTr="00315161">
        <w:trPr>
          <w:trHeight w:hRule="exact" w:val="397"/>
        </w:trPr>
        <w:tc>
          <w:tcPr>
            <w:tcW w:w="3787" w:type="pct"/>
            <w:shd w:val="clear" w:color="auto" w:fill="auto"/>
            <w:tcMar>
              <w:left w:w="108" w:type="dxa"/>
            </w:tcMar>
            <w:vAlign w:val="center"/>
          </w:tcPr>
          <w:p w:rsidR="008B6A58" w:rsidRPr="00877590" w:rsidRDefault="00877590" w:rsidP="008B6A58">
            <w:pPr>
              <w:ind w:right="-1"/>
              <w:contextualSpacing/>
              <w:rPr>
                <w:rFonts w:ascii="Times New Roman" w:hAnsi="Times New Roman" w:cs="Times New Roman"/>
                <w:sz w:val="24"/>
                <w:szCs w:val="24"/>
              </w:rPr>
            </w:pPr>
            <w:r w:rsidRPr="00877590">
              <w:rPr>
                <w:rFonts w:ascii="Times New Roman" w:hAnsi="Times New Roman" w:cs="Times New Roman"/>
                <w:sz w:val="24"/>
                <w:szCs w:val="24"/>
              </w:rPr>
              <w:t>цементо-бетонное</w:t>
            </w:r>
          </w:p>
        </w:tc>
        <w:tc>
          <w:tcPr>
            <w:tcW w:w="1213" w:type="pct"/>
            <w:shd w:val="clear" w:color="auto" w:fill="auto"/>
            <w:tcMar>
              <w:left w:w="108" w:type="dxa"/>
            </w:tcMar>
            <w:vAlign w:val="center"/>
          </w:tcPr>
          <w:p w:rsidR="008B6A58" w:rsidRPr="00877590" w:rsidRDefault="00877590" w:rsidP="008B6A58">
            <w:pPr>
              <w:ind w:right="-1"/>
              <w:contextualSpacing/>
              <w:jc w:val="center"/>
              <w:rPr>
                <w:rFonts w:ascii="Times New Roman" w:hAnsi="Times New Roman" w:cs="Times New Roman"/>
                <w:sz w:val="24"/>
                <w:szCs w:val="24"/>
              </w:rPr>
            </w:pPr>
            <w:r w:rsidRPr="00877590">
              <w:rPr>
                <w:rFonts w:ascii="Times New Roman" w:hAnsi="Times New Roman" w:cs="Times New Roman"/>
                <w:sz w:val="24"/>
                <w:szCs w:val="24"/>
              </w:rPr>
              <w:t>2,70</w:t>
            </w:r>
          </w:p>
        </w:tc>
      </w:tr>
      <w:tr w:rsidR="008B6A58" w:rsidRPr="00F527CE" w:rsidTr="00315161">
        <w:trPr>
          <w:trHeight w:hRule="exact" w:val="397"/>
        </w:trPr>
        <w:tc>
          <w:tcPr>
            <w:tcW w:w="3787" w:type="pct"/>
            <w:shd w:val="clear" w:color="auto" w:fill="auto"/>
            <w:tcMar>
              <w:left w:w="108" w:type="dxa"/>
            </w:tcMar>
            <w:vAlign w:val="center"/>
          </w:tcPr>
          <w:p w:rsidR="008B6A58" w:rsidRPr="00877590" w:rsidRDefault="008B6A58" w:rsidP="008B6A58">
            <w:pPr>
              <w:ind w:right="-1"/>
              <w:contextualSpacing/>
              <w:rPr>
                <w:rFonts w:ascii="Times New Roman" w:hAnsi="Times New Roman" w:cs="Times New Roman"/>
                <w:sz w:val="24"/>
                <w:szCs w:val="24"/>
              </w:rPr>
            </w:pPr>
            <w:r w:rsidRPr="00877590">
              <w:rPr>
                <w:rFonts w:ascii="Times New Roman" w:hAnsi="Times New Roman" w:cs="Times New Roman"/>
                <w:sz w:val="24"/>
                <w:szCs w:val="24"/>
              </w:rPr>
              <w:t>Автомобильные дороги с гравийным покрытием, км</w:t>
            </w:r>
          </w:p>
        </w:tc>
        <w:tc>
          <w:tcPr>
            <w:tcW w:w="1213" w:type="pct"/>
            <w:shd w:val="clear" w:color="auto" w:fill="auto"/>
            <w:tcMar>
              <w:left w:w="108" w:type="dxa"/>
            </w:tcMar>
            <w:vAlign w:val="center"/>
          </w:tcPr>
          <w:p w:rsidR="008B6A58" w:rsidRPr="00877590" w:rsidRDefault="00877590" w:rsidP="008B6A58">
            <w:pPr>
              <w:ind w:right="-1"/>
              <w:contextualSpacing/>
              <w:jc w:val="center"/>
              <w:rPr>
                <w:rFonts w:ascii="Times New Roman" w:hAnsi="Times New Roman" w:cs="Times New Roman"/>
                <w:sz w:val="24"/>
                <w:szCs w:val="24"/>
              </w:rPr>
            </w:pPr>
            <w:r w:rsidRPr="00877590">
              <w:rPr>
                <w:rFonts w:ascii="Times New Roman" w:hAnsi="Times New Roman" w:cs="Times New Roman"/>
                <w:sz w:val="24"/>
                <w:szCs w:val="24"/>
              </w:rPr>
              <w:t>23,26</w:t>
            </w:r>
          </w:p>
        </w:tc>
      </w:tr>
      <w:tr w:rsidR="00877590" w:rsidRPr="00F527CE" w:rsidTr="00315161">
        <w:trPr>
          <w:trHeight w:hRule="exact" w:val="397"/>
        </w:trPr>
        <w:tc>
          <w:tcPr>
            <w:tcW w:w="3787" w:type="pct"/>
            <w:shd w:val="clear" w:color="auto" w:fill="auto"/>
            <w:tcMar>
              <w:left w:w="108" w:type="dxa"/>
            </w:tcMar>
            <w:vAlign w:val="center"/>
          </w:tcPr>
          <w:p w:rsidR="00877590" w:rsidRPr="00877590" w:rsidRDefault="00877590" w:rsidP="008B6A58">
            <w:pPr>
              <w:ind w:right="-1"/>
              <w:contextualSpacing/>
              <w:rPr>
                <w:rFonts w:ascii="Times New Roman" w:hAnsi="Times New Roman" w:cs="Times New Roman"/>
                <w:sz w:val="24"/>
                <w:szCs w:val="24"/>
              </w:rPr>
            </w:pPr>
            <w:r w:rsidRPr="00877590">
              <w:rPr>
                <w:rFonts w:ascii="Times New Roman" w:hAnsi="Times New Roman" w:cs="Times New Roman"/>
                <w:sz w:val="24"/>
                <w:szCs w:val="24"/>
              </w:rPr>
              <w:t>Автомобильные дороги с грунтовым покрытием, км</w:t>
            </w:r>
          </w:p>
        </w:tc>
        <w:tc>
          <w:tcPr>
            <w:tcW w:w="1213" w:type="pct"/>
            <w:shd w:val="clear" w:color="auto" w:fill="auto"/>
            <w:tcMar>
              <w:left w:w="108" w:type="dxa"/>
            </w:tcMar>
            <w:vAlign w:val="center"/>
          </w:tcPr>
          <w:p w:rsidR="00877590" w:rsidRPr="00877590" w:rsidRDefault="00877590" w:rsidP="008B6A58">
            <w:pPr>
              <w:ind w:right="-1"/>
              <w:contextualSpacing/>
              <w:jc w:val="center"/>
              <w:rPr>
                <w:rFonts w:ascii="Times New Roman" w:hAnsi="Times New Roman" w:cs="Times New Roman"/>
                <w:sz w:val="24"/>
                <w:szCs w:val="24"/>
              </w:rPr>
            </w:pPr>
            <w:r w:rsidRPr="00877590">
              <w:rPr>
                <w:rFonts w:ascii="Times New Roman" w:hAnsi="Times New Roman" w:cs="Times New Roman"/>
                <w:sz w:val="24"/>
                <w:szCs w:val="24"/>
              </w:rPr>
              <w:t>22,86</w:t>
            </w:r>
          </w:p>
        </w:tc>
      </w:tr>
    </w:tbl>
    <w:p w:rsidR="008B6A58" w:rsidRPr="00F527CE" w:rsidRDefault="008B6A58" w:rsidP="008B6A58">
      <w:pPr>
        <w:spacing w:after="0" w:line="240" w:lineRule="auto"/>
        <w:ind w:firstLine="567"/>
        <w:jc w:val="both"/>
        <w:rPr>
          <w:rFonts w:ascii="Times New Roman" w:hAnsi="Times New Roman"/>
          <w:sz w:val="28"/>
          <w:highlight w:val="yellow"/>
        </w:rPr>
      </w:pPr>
    </w:p>
    <w:p w:rsidR="008B6A58" w:rsidRPr="00755298" w:rsidRDefault="008B6A58" w:rsidP="008B6A58">
      <w:pPr>
        <w:spacing w:after="0" w:line="360" w:lineRule="auto"/>
        <w:ind w:firstLine="567"/>
        <w:jc w:val="both"/>
        <w:rPr>
          <w:rFonts w:ascii="Times New Roman" w:hAnsi="Times New Roman"/>
          <w:sz w:val="28"/>
        </w:rPr>
      </w:pPr>
      <w:r w:rsidRPr="00755298">
        <w:rPr>
          <w:rFonts w:ascii="Times New Roman" w:hAnsi="Times New Roman"/>
          <w:sz w:val="28"/>
        </w:rPr>
        <w:t xml:space="preserve">Учитывая рост автомобилизации, особо внимание должно уделяться разработке системных решений по обеспечению безопасности движения с учетом особенностей движения транспорта и пешеходов в поселковой среде. Строительство пешеходных переходов, исключение доступа пешеходов на дороги общего пользования, устройство пешеходных и велосипедных дорожек вдоль автомобильных дорог, проходящих через </w:t>
      </w:r>
      <w:r w:rsidR="00755298" w:rsidRPr="00755298">
        <w:rPr>
          <w:rFonts w:ascii="Times New Roman" w:hAnsi="Times New Roman"/>
          <w:sz w:val="28"/>
        </w:rPr>
        <w:t>МО «город Харовск» и другие населенные пункты Харовского района</w:t>
      </w:r>
      <w:r w:rsidRPr="00755298">
        <w:rPr>
          <w:rFonts w:ascii="Times New Roman" w:hAnsi="Times New Roman"/>
          <w:sz w:val="28"/>
        </w:rPr>
        <w:t xml:space="preserve"> – это приоритетные направления развития муниципального образования.</w:t>
      </w:r>
    </w:p>
    <w:p w:rsidR="008B6A58" w:rsidRPr="00F311DE" w:rsidRDefault="008B6A58" w:rsidP="008B6A58">
      <w:pPr>
        <w:spacing w:after="0" w:line="360" w:lineRule="auto"/>
        <w:ind w:firstLine="567"/>
        <w:jc w:val="both"/>
        <w:rPr>
          <w:rFonts w:ascii="Times New Roman" w:hAnsi="Times New Roman"/>
          <w:sz w:val="28"/>
        </w:rPr>
      </w:pPr>
      <w:r w:rsidRPr="00F311DE">
        <w:rPr>
          <w:rFonts w:ascii="Times New Roman" w:hAnsi="Times New Roman"/>
          <w:sz w:val="28"/>
        </w:rPr>
        <w:t>Размещение пешеходных и велосипедных дорожек в границах полосы отвода автомобильной дороги должно осуществляться в соответствии с документацией по планировке территории. В настоящее время при проектировании реконструкции участков улично-дорожной сети в обязательном порядке учитывается строительство пешеходных дорожек.</w:t>
      </w:r>
    </w:p>
    <w:p w:rsidR="008B6A58" w:rsidRPr="00F311DE" w:rsidRDefault="008B6A58" w:rsidP="008B6A58">
      <w:pPr>
        <w:spacing w:after="0" w:line="360" w:lineRule="auto"/>
        <w:ind w:firstLine="567"/>
        <w:jc w:val="both"/>
        <w:rPr>
          <w:rFonts w:ascii="Times New Roman" w:hAnsi="Times New Roman"/>
          <w:sz w:val="28"/>
        </w:rPr>
      </w:pPr>
      <w:r w:rsidRPr="00F311DE">
        <w:rPr>
          <w:rFonts w:ascii="Times New Roman" w:hAnsi="Times New Roman"/>
          <w:sz w:val="28"/>
        </w:rPr>
        <w:t>Дефицит бюджетных средств не позволяет выполнять работы по реконструкции автомобильных дорог в необходимом объеме, поэтому в настоящее время ремонт (строительство) тротуаров и пешеходных дорожек осуществляется, в основном, при ремонте дорог общего пользования, а также при выполнении мероприятий по обеспечению доступной среды.</w:t>
      </w:r>
    </w:p>
    <w:p w:rsidR="008B6A58" w:rsidRPr="00F311DE" w:rsidRDefault="008B6A58" w:rsidP="008B6A58">
      <w:pPr>
        <w:spacing w:after="0" w:line="360" w:lineRule="auto"/>
        <w:ind w:firstLine="567"/>
        <w:jc w:val="both"/>
        <w:rPr>
          <w:rFonts w:ascii="Times New Roman" w:hAnsi="Times New Roman"/>
          <w:sz w:val="28"/>
        </w:rPr>
      </w:pPr>
      <w:r w:rsidRPr="00F311DE">
        <w:rPr>
          <w:rFonts w:ascii="Times New Roman" w:hAnsi="Times New Roman"/>
          <w:sz w:val="28"/>
        </w:rPr>
        <w:t>Велосипедные дорожки проектируются отдельно в специальных зонах отдыха и спорта.</w:t>
      </w:r>
    </w:p>
    <w:p w:rsidR="008B6A58" w:rsidRPr="00F311DE" w:rsidRDefault="008B6A58" w:rsidP="008B6A58">
      <w:pPr>
        <w:spacing w:after="0" w:line="360" w:lineRule="auto"/>
        <w:ind w:firstLine="567"/>
        <w:jc w:val="both"/>
        <w:rPr>
          <w:rFonts w:ascii="Times New Roman" w:hAnsi="Times New Roman"/>
          <w:sz w:val="28"/>
        </w:rPr>
      </w:pPr>
      <w:r w:rsidRPr="00F311DE">
        <w:rPr>
          <w:rFonts w:ascii="Times New Roman" w:hAnsi="Times New Roman"/>
          <w:sz w:val="28"/>
        </w:rPr>
        <w:t>Конкретные решения по планировке пешеходных путей сообщения должны определяться на стадии разработки проектов планировки.</w:t>
      </w:r>
    </w:p>
    <w:p w:rsidR="008B6A58" w:rsidRDefault="008B6A58" w:rsidP="008B6A58">
      <w:pPr>
        <w:spacing w:after="0" w:line="360" w:lineRule="auto"/>
        <w:ind w:firstLine="567"/>
        <w:jc w:val="both"/>
        <w:rPr>
          <w:rFonts w:ascii="Times New Roman" w:hAnsi="Times New Roman"/>
          <w:sz w:val="28"/>
        </w:rPr>
      </w:pPr>
      <w:r w:rsidRPr="00F311DE">
        <w:rPr>
          <w:rFonts w:ascii="Times New Roman" w:hAnsi="Times New Roman"/>
          <w:sz w:val="28"/>
        </w:rPr>
        <w:t>Система внутри</w:t>
      </w:r>
      <w:r w:rsidR="00F311DE" w:rsidRPr="00F311DE">
        <w:rPr>
          <w:rFonts w:ascii="Times New Roman" w:hAnsi="Times New Roman"/>
          <w:sz w:val="28"/>
        </w:rPr>
        <w:t>городских</w:t>
      </w:r>
      <w:r w:rsidRPr="00F311DE">
        <w:rPr>
          <w:rFonts w:ascii="Times New Roman" w:hAnsi="Times New Roman"/>
          <w:sz w:val="28"/>
        </w:rPr>
        <w:t xml:space="preserve"> улиц </w:t>
      </w:r>
      <w:r w:rsidR="00F311DE" w:rsidRPr="00F311DE">
        <w:rPr>
          <w:rFonts w:ascii="Times New Roman" w:hAnsi="Times New Roman"/>
          <w:sz w:val="28"/>
        </w:rPr>
        <w:t>МО “город Харовск”</w:t>
      </w:r>
      <w:r w:rsidRPr="00F311DE">
        <w:rPr>
          <w:rFonts w:ascii="Times New Roman" w:hAnsi="Times New Roman"/>
          <w:sz w:val="28"/>
        </w:rPr>
        <w:t xml:space="preserve"> сформирована с преимущественно пешеходным движением. Основное пешеходное движение сосредоточено в центральной части </w:t>
      </w:r>
      <w:r w:rsidR="00F311DE" w:rsidRPr="00F311DE">
        <w:rPr>
          <w:rFonts w:ascii="Times New Roman" w:hAnsi="Times New Roman"/>
          <w:sz w:val="28"/>
        </w:rPr>
        <w:t>города</w:t>
      </w:r>
      <w:r w:rsidRPr="00F311DE">
        <w:rPr>
          <w:rFonts w:ascii="Times New Roman" w:hAnsi="Times New Roman"/>
          <w:sz w:val="28"/>
        </w:rPr>
        <w:t xml:space="preserve">, где находится основная часть учреждений и предприятий, обеспечивающих нужды проживающего </w:t>
      </w:r>
      <w:r w:rsidR="00F311DE" w:rsidRPr="00F311DE">
        <w:rPr>
          <w:rFonts w:ascii="Times New Roman" w:hAnsi="Times New Roman"/>
          <w:sz w:val="28"/>
        </w:rPr>
        <w:t>населения на территории города и других населенных пунктов муниципального района</w:t>
      </w:r>
      <w:r w:rsidRPr="00F311DE">
        <w:rPr>
          <w:rFonts w:ascii="Times New Roman" w:hAnsi="Times New Roman"/>
          <w:sz w:val="28"/>
        </w:rPr>
        <w:t>.</w:t>
      </w:r>
    </w:p>
    <w:p w:rsidR="00FA326A" w:rsidRPr="005A5EA7" w:rsidRDefault="003F2BEC" w:rsidP="00FA326A">
      <w:pPr>
        <w:pStyle w:val="aff1"/>
        <w:rPr>
          <w:b/>
          <w:u w:val="single"/>
        </w:rPr>
      </w:pPr>
      <w:r w:rsidRPr="005A5EA7">
        <w:rPr>
          <w:b/>
          <w:u w:val="single"/>
        </w:rPr>
        <w:t xml:space="preserve">Харовское </w:t>
      </w:r>
      <w:r w:rsidR="00FA326A" w:rsidRPr="00F311DE">
        <w:rPr>
          <w:b/>
          <w:u w:val="single"/>
        </w:rPr>
        <w:t>сельское поселение</w:t>
      </w:r>
    </w:p>
    <w:p w:rsidR="003F2BEC" w:rsidRPr="003F2BEC" w:rsidRDefault="003F2BEC" w:rsidP="003F2BEC">
      <w:pPr>
        <w:widowControl w:val="0"/>
        <w:spacing w:after="0" w:line="360" w:lineRule="auto"/>
        <w:ind w:firstLine="567"/>
        <w:jc w:val="both"/>
        <w:rPr>
          <w:rFonts w:ascii="Times New Roman" w:eastAsia="Times New Roman" w:hAnsi="Times New Roman" w:cs="Times New Roman"/>
          <w:iCs/>
          <w:color w:val="000000"/>
          <w:sz w:val="28"/>
          <w:szCs w:val="28"/>
          <w:highlight w:val="magenta"/>
          <w:lang w:eastAsia="ru-RU"/>
        </w:rPr>
      </w:pPr>
      <w:r w:rsidRPr="003F2BEC">
        <w:rPr>
          <w:rFonts w:ascii="Times New Roman" w:eastAsia="Times New Roman" w:hAnsi="Times New Roman" w:cs="Times New Roman"/>
          <w:iCs/>
          <w:color w:val="000000"/>
          <w:sz w:val="28"/>
          <w:szCs w:val="28"/>
          <w:lang w:eastAsia="ru-RU"/>
        </w:rPr>
        <w:t xml:space="preserve">Харовское сельское поселение расположено в центральной части Харовского муниципального района. Территория сельского поселения расположена вокруг г. Харовск, граничит на севере с Кубенским, Разинским, на востоке с Ильинским, Михайловским, </w:t>
      </w:r>
      <w:r w:rsidRPr="003F2BEC">
        <w:rPr>
          <w:rFonts w:ascii="Times New Roman" w:eastAsia="Times New Roman" w:hAnsi="Times New Roman" w:cs="Times New Roman"/>
          <w:iCs/>
          <w:spacing w:val="-4"/>
          <w:sz w:val="28"/>
          <w:szCs w:val="28"/>
          <w:lang w:eastAsia="ru-RU"/>
        </w:rPr>
        <w:t>на юге с Семигородним сельскими поселениями Харовского муниципального района и на юго-западе с Сокольским муниципальным районом</w:t>
      </w:r>
      <w:r w:rsidRPr="003F2BEC">
        <w:rPr>
          <w:rFonts w:ascii="Times New Roman" w:eastAsia="Times New Roman" w:hAnsi="Times New Roman" w:cs="Times New Roman"/>
          <w:iCs/>
          <w:color w:val="000000"/>
          <w:sz w:val="28"/>
          <w:szCs w:val="28"/>
          <w:lang w:eastAsia="ru-RU"/>
        </w:rPr>
        <w:t>. Административным центром поселения является г. Харовск.</w:t>
      </w:r>
    </w:p>
    <w:p w:rsidR="003F2BEC" w:rsidRPr="00C52D7E" w:rsidRDefault="003F2BEC" w:rsidP="003F2BEC">
      <w:pPr>
        <w:pStyle w:val="aff1"/>
        <w:rPr>
          <w:rFonts w:eastAsia="Times New Roman"/>
          <w:lang w:eastAsia="ru-RU"/>
        </w:rPr>
      </w:pPr>
      <w:r w:rsidRPr="003F2BEC">
        <w:rPr>
          <w:rFonts w:eastAsia="Times New Roman"/>
          <w:lang w:eastAsia="ru-RU"/>
        </w:rPr>
        <w:t>В состав сельского поселения входит 83 населенных пункта.</w:t>
      </w:r>
    </w:p>
    <w:p w:rsidR="003F2BEC" w:rsidRPr="003F2BEC" w:rsidRDefault="003F2BEC" w:rsidP="003F2BEC">
      <w:pPr>
        <w:spacing w:after="0" w:line="360" w:lineRule="auto"/>
        <w:ind w:firstLine="567"/>
        <w:jc w:val="both"/>
        <w:rPr>
          <w:rFonts w:ascii="Times New Roman" w:eastAsia="Times New Roman" w:hAnsi="Times New Roman" w:cs="Times New Roman"/>
          <w:sz w:val="28"/>
          <w:szCs w:val="28"/>
          <w:highlight w:val="magenta"/>
          <w:lang w:eastAsia="ru-RU"/>
        </w:rPr>
      </w:pPr>
      <w:r w:rsidRPr="003F2BEC">
        <w:rPr>
          <w:rFonts w:ascii="Times New Roman" w:eastAsia="Times New Roman" w:hAnsi="Times New Roman" w:cs="Times New Roman"/>
          <w:sz w:val="28"/>
          <w:szCs w:val="28"/>
          <w:lang w:eastAsia="ru-RU"/>
        </w:rPr>
        <w:t xml:space="preserve">Площадь сельского поселения составляет </w:t>
      </w:r>
      <w:smartTag w:uri="urn:schemas-microsoft-com:office:smarttags" w:element="metricconverter">
        <w:smartTagPr>
          <w:attr w:name="ProductID" w:val="47183 га"/>
        </w:smartTagPr>
        <w:r w:rsidRPr="003F2BEC">
          <w:rPr>
            <w:rFonts w:ascii="Times New Roman" w:eastAsia="Times New Roman" w:hAnsi="Times New Roman" w:cs="Times New Roman"/>
            <w:sz w:val="28"/>
            <w:szCs w:val="28"/>
            <w:lang w:eastAsia="ru-RU"/>
          </w:rPr>
          <w:t>47183 га</w:t>
        </w:r>
      </w:smartTag>
      <w:r w:rsidRPr="003F2BEC">
        <w:rPr>
          <w:rFonts w:ascii="Times New Roman" w:eastAsia="Times New Roman" w:hAnsi="Times New Roman" w:cs="Times New Roman"/>
          <w:sz w:val="28"/>
          <w:szCs w:val="28"/>
          <w:lang w:eastAsia="ru-RU"/>
        </w:rPr>
        <w:t xml:space="preserve">. </w:t>
      </w:r>
    </w:p>
    <w:p w:rsidR="003F2BEC" w:rsidRPr="003F2BEC" w:rsidRDefault="003F2BEC" w:rsidP="00FA326A">
      <w:pPr>
        <w:pStyle w:val="aff1"/>
      </w:pPr>
      <w:r w:rsidRPr="003F2BEC">
        <w:t>Внешние связи поселения обеспечены сложившимися коммуникациями железнодорожного и автомобильного транспорта. Однако ряд небольших населенных пунктов не имеют надежной связи с дор</w:t>
      </w:r>
      <w:r>
        <w:t>ожной сетью общего пользования.</w:t>
      </w:r>
    </w:p>
    <w:p w:rsidR="003F2BEC" w:rsidRPr="003F2BEC" w:rsidRDefault="003F2BEC" w:rsidP="00FA326A">
      <w:pPr>
        <w:pStyle w:val="aff1"/>
      </w:pPr>
      <w:r w:rsidRPr="003F2BEC">
        <w:t>Улицы, дороги и проезды в населенных пунктах поселения, как правило грунтовые, за исключением региональных дорог, проходящих по их территории. Состояние улиц и дорог является неудовлетворительным.</w:t>
      </w:r>
    </w:p>
    <w:p w:rsidR="003F2BEC" w:rsidRPr="00C52D7E" w:rsidRDefault="003F2BEC" w:rsidP="00FA326A">
      <w:pPr>
        <w:pStyle w:val="aff1"/>
      </w:pPr>
      <w:r w:rsidRPr="003F2BEC">
        <w:t xml:space="preserve">Автобусные маршруты обслуживают населенные пункты, расположенные в близи магистральных дорог. </w:t>
      </w:r>
      <w:r w:rsidRPr="00C52D7E">
        <w:t xml:space="preserve">Электропоезда обеспечивают ежедневные связи с Вологдой. </w:t>
      </w:r>
    </w:p>
    <w:p w:rsidR="00FA326A" w:rsidRPr="00C52D7E" w:rsidRDefault="00DE6EB1" w:rsidP="00FA326A">
      <w:pPr>
        <w:pStyle w:val="aff1"/>
        <w:rPr>
          <w:b/>
          <w:u w:val="single"/>
        </w:rPr>
      </w:pPr>
      <w:r w:rsidRPr="00DE6EB1">
        <w:rPr>
          <w:b/>
          <w:u w:val="single"/>
        </w:rPr>
        <w:t>Семигороднее</w:t>
      </w:r>
      <w:r w:rsidR="00FA326A" w:rsidRPr="00DE6EB1">
        <w:rPr>
          <w:b/>
          <w:u w:val="single"/>
        </w:rPr>
        <w:t xml:space="preserve"> сельское поселение</w:t>
      </w:r>
    </w:p>
    <w:p w:rsidR="00DE6EB1" w:rsidRPr="00DE6EB1" w:rsidRDefault="00DE6EB1" w:rsidP="00DE6EB1">
      <w:pPr>
        <w:pStyle w:val="aff1"/>
      </w:pPr>
      <w:r w:rsidRPr="00DE6EB1">
        <w:t>Железнодорожняя станция Семигородняя является центром сельского поселения Семигороднее. Площадь населенного пункта составляет – 744 га.</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 xml:space="preserve">Железнодорожная станция Семигородняя расположена </w:t>
      </w:r>
      <w:r>
        <w:rPr>
          <w:rFonts w:ascii="Times New Roman" w:eastAsia="Times New Roman" w:hAnsi="Times New Roman" w:cs="Times New Roman"/>
          <w:sz w:val="28"/>
          <w:szCs w:val="28"/>
          <w:lang w:eastAsia="ru-RU"/>
        </w:rPr>
        <w:t>в 15 км от районного центра г</w:t>
      </w:r>
      <w:r w:rsidRPr="00DE6EB1">
        <w:rPr>
          <w:rFonts w:ascii="Times New Roman" w:eastAsia="Times New Roman" w:hAnsi="Times New Roman" w:cs="Times New Roman"/>
          <w:sz w:val="28"/>
          <w:szCs w:val="28"/>
          <w:lang w:eastAsia="ru-RU"/>
        </w:rPr>
        <w:t>ород Харовск.</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Обслуживание ориентировано на автомобильн</w:t>
      </w:r>
      <w:r>
        <w:rPr>
          <w:rFonts w:ascii="Times New Roman" w:eastAsia="Times New Roman" w:hAnsi="Times New Roman" w:cs="Times New Roman"/>
          <w:sz w:val="28"/>
          <w:szCs w:val="28"/>
          <w:lang w:eastAsia="ru-RU"/>
        </w:rPr>
        <w:t>ый и железнодорожный транспорт.</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Внешние связи осуществляются посредством железнодорожной линии федерального значения, входящей в коридор «Юг – Север» (Москва – Данилов – Вологда – Вожега – Архангельск с ответвлением на Воркуту и Мурманск), и автомобильной дорогой регионального или межмуниципального значения «Пустораменье – Семигородняя». По ним производятся основные пассажирск</w:t>
      </w:r>
      <w:r>
        <w:rPr>
          <w:rFonts w:ascii="Times New Roman" w:eastAsia="Times New Roman" w:hAnsi="Times New Roman" w:cs="Times New Roman"/>
          <w:sz w:val="28"/>
          <w:szCs w:val="28"/>
          <w:lang w:eastAsia="ru-RU"/>
        </w:rPr>
        <w:t>ие связи с районным центром - г</w:t>
      </w:r>
      <w:r w:rsidRPr="00DE6EB1">
        <w:rPr>
          <w:rFonts w:ascii="Times New Roman" w:eastAsia="Times New Roman" w:hAnsi="Times New Roman" w:cs="Times New Roman"/>
          <w:sz w:val="28"/>
          <w:szCs w:val="28"/>
          <w:lang w:eastAsia="ru-RU"/>
        </w:rPr>
        <w:t>ород Харовск.</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По железнодорожной линии производят движение пригородные поезда, по направлению Вологда – Вожега, а так же грузовые и пассажирские поезда дальнего следования, движущиеся в направлении Вологды, Москвы и Архангельска.</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В восточном направлении проложена узкоколейная железно</w:t>
      </w:r>
      <w:r>
        <w:rPr>
          <w:rFonts w:ascii="Times New Roman" w:eastAsia="Times New Roman" w:hAnsi="Times New Roman" w:cs="Times New Roman"/>
          <w:sz w:val="28"/>
          <w:szCs w:val="28"/>
          <w:lang w:eastAsia="ru-RU"/>
        </w:rPr>
        <w:t>дорожная линия Семигородняя – д</w:t>
      </w:r>
      <w:r w:rsidRPr="00DE6EB1">
        <w:rPr>
          <w:rFonts w:ascii="Times New Roman" w:eastAsia="Times New Roman" w:hAnsi="Times New Roman" w:cs="Times New Roman"/>
          <w:sz w:val="28"/>
          <w:szCs w:val="28"/>
          <w:lang w:eastAsia="ru-RU"/>
        </w:rPr>
        <w:t>еревня Дружба, данная ветка не обслуживается и используется лишь в местных целях для связи с малонаселенными селами.</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От автодороги регионального или межмуниципального значения “Сокол – Харовск – Вожега” существует подъезд к поселку, имеющей грунтовое покрытие, ширину проезжей части – 8 м и отнесенный к V технической категории.</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Связь с областным центром поддерживается за счет пригородных электропоездов. Количество поездов</w:t>
      </w:r>
      <w:r>
        <w:rPr>
          <w:rFonts w:ascii="Times New Roman" w:eastAsia="Times New Roman" w:hAnsi="Times New Roman" w:cs="Times New Roman"/>
          <w:sz w:val="28"/>
          <w:szCs w:val="28"/>
          <w:lang w:eastAsia="ru-RU"/>
        </w:rPr>
        <w:t xml:space="preserve"> в сутки – 2, время в пути от г</w:t>
      </w:r>
      <w:r w:rsidRPr="00DE6EB1">
        <w:rPr>
          <w:rFonts w:ascii="Times New Roman" w:eastAsia="Times New Roman" w:hAnsi="Times New Roman" w:cs="Times New Roman"/>
          <w:sz w:val="28"/>
          <w:szCs w:val="28"/>
          <w:lang w:eastAsia="ru-RU"/>
        </w:rPr>
        <w:t xml:space="preserve">орода Вологда до </w:t>
      </w:r>
      <w:r>
        <w:rPr>
          <w:rFonts w:ascii="Times New Roman" w:eastAsia="Times New Roman" w:hAnsi="Times New Roman" w:cs="Times New Roman"/>
          <w:sz w:val="28"/>
          <w:szCs w:val="28"/>
          <w:lang w:eastAsia="ru-RU"/>
        </w:rPr>
        <w:t>ж/д. ст</w:t>
      </w:r>
      <w:r w:rsidRPr="00DE6EB1">
        <w:rPr>
          <w:rFonts w:ascii="Times New Roman" w:eastAsia="Times New Roman" w:hAnsi="Times New Roman" w:cs="Times New Roman"/>
          <w:sz w:val="28"/>
          <w:szCs w:val="28"/>
          <w:lang w:eastAsia="ru-RU"/>
        </w:rPr>
        <w:t>анции Семигородняя – 1 час 48 минут.</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Автобусное сообщение отсутствует.</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 xml:space="preserve">Хранение легковых автомобилей, принадлежащих жителям поселения, происходит на придомовых участках. </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Улично-дорожная сеть</w:t>
      </w:r>
      <w:r w:rsidRPr="00DE6EB1">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ж/д. ст</w:t>
      </w:r>
      <w:r w:rsidRPr="00DE6EB1">
        <w:rPr>
          <w:rFonts w:ascii="Times New Roman" w:eastAsia="Times New Roman" w:hAnsi="Times New Roman" w:cs="Times New Roman"/>
          <w:sz w:val="28"/>
          <w:szCs w:val="28"/>
          <w:lang w:eastAsia="ru-RU"/>
        </w:rPr>
        <w:t>анции Семигородняя представлена поселковыми дорогами, улицами в жилой застройке. Железная дорога, проходящая по территории поселка, делит УДС на два части (восточную и западную), соединяющиеся между собой посредством неохраняемого железнодорожного переезда.</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Восточная часть представляет собой радиально-кольцевую транспортно-планировочную схему улично дорожной сети. Каркасообразующими являются поселковые дороги проходящие по улицам</w:t>
      </w:r>
      <w:r>
        <w:rPr>
          <w:rFonts w:ascii="Times New Roman" w:eastAsia="Times New Roman" w:hAnsi="Times New Roman" w:cs="Times New Roman"/>
          <w:sz w:val="28"/>
          <w:szCs w:val="28"/>
          <w:lang w:eastAsia="ru-RU"/>
        </w:rPr>
        <w:t>: ул</w:t>
      </w:r>
      <w:r w:rsidRPr="00DE6EB1">
        <w:rPr>
          <w:rFonts w:ascii="Times New Roman" w:eastAsia="Times New Roman" w:hAnsi="Times New Roman" w:cs="Times New Roman"/>
          <w:sz w:val="28"/>
          <w:szCs w:val="28"/>
          <w:lang w:eastAsia="ru-RU"/>
        </w:rPr>
        <w:t>ица</w:t>
      </w:r>
      <w:r>
        <w:rPr>
          <w:rFonts w:ascii="Times New Roman" w:eastAsia="Times New Roman" w:hAnsi="Times New Roman" w:cs="Times New Roman"/>
          <w:sz w:val="28"/>
          <w:szCs w:val="28"/>
          <w:lang w:eastAsia="ru-RU"/>
        </w:rPr>
        <w:t xml:space="preserve"> Первомайская, ул</w:t>
      </w:r>
      <w:r w:rsidRPr="00DE6EB1">
        <w:rPr>
          <w:rFonts w:ascii="Times New Roman" w:eastAsia="Times New Roman" w:hAnsi="Times New Roman" w:cs="Times New Roman"/>
          <w:sz w:val="28"/>
          <w:szCs w:val="28"/>
          <w:lang w:eastAsia="ru-RU"/>
        </w:rPr>
        <w:t>ица Архангельская, у</w:t>
      </w:r>
      <w:r>
        <w:rPr>
          <w:rFonts w:ascii="Times New Roman" w:eastAsia="Times New Roman" w:hAnsi="Times New Roman" w:cs="Times New Roman"/>
          <w:sz w:val="28"/>
          <w:szCs w:val="28"/>
          <w:lang w:eastAsia="ru-RU"/>
        </w:rPr>
        <w:t>л</w:t>
      </w:r>
      <w:r w:rsidRPr="00DE6EB1">
        <w:rPr>
          <w:rFonts w:ascii="Times New Roman" w:eastAsia="Times New Roman" w:hAnsi="Times New Roman" w:cs="Times New Roman"/>
          <w:sz w:val="28"/>
          <w:szCs w:val="28"/>
          <w:lang w:eastAsia="ru-RU"/>
        </w:rPr>
        <w:t>ица</w:t>
      </w:r>
      <w:r>
        <w:rPr>
          <w:rFonts w:ascii="Times New Roman" w:eastAsia="Times New Roman" w:hAnsi="Times New Roman" w:cs="Times New Roman"/>
          <w:sz w:val="28"/>
          <w:szCs w:val="28"/>
          <w:lang w:eastAsia="ru-RU"/>
        </w:rPr>
        <w:t xml:space="preserve"> Комсомольская, ул</w:t>
      </w:r>
      <w:r w:rsidRPr="00DE6EB1">
        <w:rPr>
          <w:rFonts w:ascii="Times New Roman" w:eastAsia="Times New Roman" w:hAnsi="Times New Roman" w:cs="Times New Roman"/>
          <w:sz w:val="28"/>
          <w:szCs w:val="28"/>
          <w:lang w:eastAsia="ru-RU"/>
        </w:rPr>
        <w:t>ица</w:t>
      </w:r>
      <w:r>
        <w:rPr>
          <w:rFonts w:ascii="Times New Roman" w:eastAsia="Times New Roman" w:hAnsi="Times New Roman" w:cs="Times New Roman"/>
          <w:sz w:val="28"/>
          <w:szCs w:val="28"/>
          <w:lang w:eastAsia="ru-RU"/>
        </w:rPr>
        <w:t xml:space="preserve"> Механизаторов, ул</w:t>
      </w:r>
      <w:r w:rsidRPr="00DE6EB1">
        <w:rPr>
          <w:rFonts w:ascii="Times New Roman" w:eastAsia="Times New Roman" w:hAnsi="Times New Roman" w:cs="Times New Roman"/>
          <w:sz w:val="28"/>
          <w:szCs w:val="28"/>
          <w:lang w:eastAsia="ru-RU"/>
        </w:rPr>
        <w:t>ица Двиниц</w:t>
      </w:r>
      <w:r>
        <w:rPr>
          <w:rFonts w:ascii="Times New Roman" w:eastAsia="Times New Roman" w:hAnsi="Times New Roman" w:cs="Times New Roman"/>
          <w:sz w:val="28"/>
          <w:szCs w:val="28"/>
          <w:lang w:eastAsia="ru-RU"/>
        </w:rPr>
        <w:t>кая, ул</w:t>
      </w:r>
      <w:r w:rsidRPr="00DE6EB1">
        <w:rPr>
          <w:rFonts w:ascii="Times New Roman" w:eastAsia="Times New Roman" w:hAnsi="Times New Roman" w:cs="Times New Roman"/>
          <w:sz w:val="28"/>
          <w:szCs w:val="28"/>
          <w:lang w:eastAsia="ru-RU"/>
        </w:rPr>
        <w:t>ица</w:t>
      </w:r>
      <w:r>
        <w:rPr>
          <w:rFonts w:ascii="Times New Roman" w:eastAsia="Times New Roman" w:hAnsi="Times New Roman" w:cs="Times New Roman"/>
          <w:sz w:val="28"/>
          <w:szCs w:val="28"/>
          <w:lang w:eastAsia="ru-RU"/>
        </w:rPr>
        <w:t xml:space="preserve"> Спортивная и ул</w:t>
      </w:r>
      <w:r w:rsidRPr="00DE6EB1">
        <w:rPr>
          <w:rFonts w:ascii="Times New Roman" w:eastAsia="Times New Roman" w:hAnsi="Times New Roman" w:cs="Times New Roman"/>
          <w:sz w:val="28"/>
          <w:szCs w:val="28"/>
          <w:lang w:eastAsia="ru-RU"/>
        </w:rPr>
        <w:t>ица Пролетарская.</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Западная – кольцо, образованное улицами в жилой застройке Зеленая – Пустораменская – Победы.</w:t>
      </w:r>
    </w:p>
    <w:p w:rsidR="00DE6EB1" w:rsidRPr="00DE6EB1" w:rsidRDefault="00DE6EB1" w:rsidP="00DE6EB1">
      <w:pPr>
        <w:spacing w:after="0" w:line="360" w:lineRule="auto"/>
        <w:ind w:firstLine="567"/>
        <w:jc w:val="both"/>
        <w:rPr>
          <w:rFonts w:ascii="Times New Roman" w:eastAsia="Times New Roman" w:hAnsi="Times New Roman" w:cs="Times New Roman"/>
          <w:sz w:val="28"/>
          <w:szCs w:val="28"/>
          <w:lang w:eastAsia="ru-RU"/>
        </w:rPr>
      </w:pPr>
      <w:r w:rsidRPr="00DE6EB1">
        <w:rPr>
          <w:rFonts w:ascii="Times New Roman" w:eastAsia="Times New Roman" w:hAnsi="Times New Roman" w:cs="Times New Roman"/>
          <w:sz w:val="28"/>
          <w:szCs w:val="28"/>
          <w:lang w:eastAsia="ru-RU"/>
        </w:rPr>
        <w:t>Общая протяженность улично-дорожной сети составляет 30 км, плотность УДС составляет – 4,0 км/км². Улицы и дороги требуют капитального ремонта. Основные поселковые дороги нуждаются в устройстве твердого покрытия, так как они труднопроезжаемы, особенно в осенне-весенний период.</w:t>
      </w:r>
    </w:p>
    <w:p w:rsidR="000B49BA" w:rsidRPr="006D3546" w:rsidRDefault="00D12153" w:rsidP="000B49BA">
      <w:pPr>
        <w:pStyle w:val="aff1"/>
        <w:rPr>
          <w:b/>
          <w:u w:val="single"/>
        </w:rPr>
      </w:pPr>
      <w:r w:rsidRPr="00D12153">
        <w:rPr>
          <w:b/>
          <w:u w:val="single"/>
        </w:rPr>
        <w:t>Шапшинское</w:t>
      </w:r>
      <w:r w:rsidR="000B49BA" w:rsidRPr="00D12153">
        <w:rPr>
          <w:b/>
          <w:u w:val="single"/>
        </w:rPr>
        <w:t xml:space="preserve"> сельское поселение</w:t>
      </w:r>
    </w:p>
    <w:p w:rsidR="00D12153" w:rsidRPr="00C52D7E" w:rsidRDefault="00D12153" w:rsidP="000B49BA">
      <w:pPr>
        <w:pStyle w:val="aff1"/>
      </w:pPr>
      <w:r w:rsidRPr="00D12153">
        <w:t>Транспортные связи Шапшинского сельского поселения обеспечиваются автомобильным транспортом. Сеть автомобильных дорог связывает село Шапша (административный центр Шапшинского сельского поселения) с ближайшими сельскими поселения Харовского муниципального района.</w:t>
      </w:r>
    </w:p>
    <w:p w:rsidR="004A63AD" w:rsidRPr="00C52D7E" w:rsidRDefault="004A63AD" w:rsidP="000B49BA">
      <w:pPr>
        <w:pStyle w:val="aff1"/>
      </w:pPr>
      <w:r w:rsidRPr="004A63AD">
        <w:t>Вдоль села Шапша проходит автомобильная дорога региональная или межмуниципального значения “Козлиха-Шапша-Азла”, данная дорога идет с юго-востока на север и дает возможность выхода на автодорогу регионального или межмуниципального значения “Сокол-Харовск-Вожега”, связывающую село с районным центром. Дорога имеет грунтовое покрытие.</w:t>
      </w:r>
    </w:p>
    <w:p w:rsidR="004A63AD" w:rsidRPr="004A63AD" w:rsidRDefault="004A63AD" w:rsidP="004A63AD">
      <w:pPr>
        <w:spacing w:after="0" w:line="360" w:lineRule="auto"/>
        <w:ind w:firstLine="708"/>
        <w:jc w:val="both"/>
        <w:rPr>
          <w:rFonts w:ascii="Times New Roman" w:eastAsia="Times New Roman" w:hAnsi="Times New Roman" w:cs="Times New Roman"/>
          <w:sz w:val="28"/>
          <w:szCs w:val="24"/>
          <w:lang w:eastAsia="ru-RU"/>
        </w:rPr>
      </w:pPr>
      <w:r w:rsidRPr="004A63AD">
        <w:rPr>
          <w:rFonts w:ascii="Times New Roman" w:eastAsia="Times New Roman" w:hAnsi="Times New Roman" w:cs="Times New Roman"/>
          <w:sz w:val="28"/>
          <w:szCs w:val="24"/>
          <w:lang w:eastAsia="ru-RU"/>
        </w:rPr>
        <w:t>Планировочная структура села в настоящее время определяется положением основных транспортных магистралей – улиц Центральная, Луговая, Тимошинская, Мирная, Большая, а также улицы Ветеранов, Школьная, Молодежная и Лесная.</w:t>
      </w:r>
    </w:p>
    <w:p w:rsidR="004A63AD" w:rsidRPr="004A63AD" w:rsidRDefault="004A63AD" w:rsidP="004A63AD">
      <w:pPr>
        <w:spacing w:after="0" w:line="360" w:lineRule="auto"/>
        <w:ind w:firstLine="708"/>
        <w:jc w:val="both"/>
        <w:rPr>
          <w:rFonts w:ascii="Times New Roman" w:eastAsia="Times New Roman" w:hAnsi="Times New Roman" w:cs="Times New Roman"/>
          <w:sz w:val="28"/>
          <w:szCs w:val="24"/>
          <w:lang w:eastAsia="ru-RU"/>
        </w:rPr>
      </w:pPr>
      <w:r w:rsidRPr="004A63AD">
        <w:rPr>
          <w:rFonts w:ascii="Times New Roman" w:eastAsia="Times New Roman" w:hAnsi="Times New Roman" w:cs="Times New Roman"/>
          <w:sz w:val="28"/>
          <w:szCs w:val="24"/>
          <w:lang w:eastAsia="ru-RU"/>
        </w:rPr>
        <w:t>Главными композиционными осями являются ул. Центральная, Мирная, Тимошинская и Луговая, вдоль которых формируется общественный центр села.</w:t>
      </w:r>
    </w:p>
    <w:p w:rsidR="004A63AD" w:rsidRDefault="00D12153" w:rsidP="000B49BA">
      <w:pPr>
        <w:pStyle w:val="aff1"/>
      </w:pPr>
      <w:r w:rsidRPr="00D12153">
        <w:t>Через территорию Шапшинского сельского поселения проходят автомобильные дороги регионального или межмуниципального значения “Козлиха-Шапша-Азла” и “Шапша-Кумзеро”</w:t>
      </w:r>
      <w:r w:rsidR="004A63AD" w:rsidRPr="004A63AD">
        <w:t>-</w:t>
      </w:r>
      <w:r w:rsidR="004E585B">
        <w:t xml:space="preserve"> </w:t>
      </w:r>
      <w:r w:rsidR="004A63AD" w:rsidRPr="004A63AD">
        <w:t>данная дорога имеет западное направление</w:t>
      </w:r>
      <w:r w:rsidR="00591327">
        <w:t>.</w:t>
      </w:r>
    </w:p>
    <w:p w:rsidR="00591327" w:rsidRPr="006D3546" w:rsidRDefault="00591327" w:rsidP="00591327">
      <w:pPr>
        <w:pStyle w:val="aff1"/>
        <w:rPr>
          <w:b/>
          <w:u w:val="single"/>
        </w:rPr>
      </w:pPr>
      <w:r>
        <w:rPr>
          <w:b/>
          <w:u w:val="single"/>
        </w:rPr>
        <w:t>Ильинское</w:t>
      </w:r>
      <w:r w:rsidRPr="00D12153">
        <w:rPr>
          <w:b/>
          <w:u w:val="single"/>
        </w:rPr>
        <w:t xml:space="preserve"> сельское поселение</w:t>
      </w:r>
    </w:p>
    <w:p w:rsidR="00591327" w:rsidRPr="00591327" w:rsidRDefault="00591327" w:rsidP="00591327">
      <w:pPr>
        <w:suppressAutoHyphens/>
        <w:spacing w:after="0" w:line="360" w:lineRule="auto"/>
        <w:ind w:firstLine="709"/>
        <w:jc w:val="both"/>
        <w:rPr>
          <w:rFonts w:ascii="Times New Roman" w:eastAsia="Times New Roman" w:hAnsi="Times New Roman" w:cs="Calibri"/>
          <w:sz w:val="28"/>
          <w:szCs w:val="24"/>
          <w:lang w:eastAsia="ar-SA"/>
        </w:rPr>
      </w:pPr>
      <w:r w:rsidRPr="00591327">
        <w:rPr>
          <w:rFonts w:ascii="Times New Roman" w:eastAsia="Times New Roman" w:hAnsi="Times New Roman" w:cs="Calibri"/>
          <w:sz w:val="28"/>
          <w:szCs w:val="24"/>
          <w:lang w:eastAsia="ar-SA"/>
        </w:rPr>
        <w:t xml:space="preserve">Транспортные связи </w:t>
      </w:r>
      <w:r>
        <w:rPr>
          <w:rFonts w:ascii="Times New Roman" w:eastAsia="Times New Roman" w:hAnsi="Times New Roman" w:cs="Calibri"/>
          <w:sz w:val="28"/>
          <w:szCs w:val="24"/>
          <w:lang w:eastAsia="ar-SA"/>
        </w:rPr>
        <w:t>Ильинского</w:t>
      </w:r>
      <w:r w:rsidRPr="00591327">
        <w:rPr>
          <w:rFonts w:ascii="Times New Roman" w:eastAsia="Times New Roman" w:hAnsi="Times New Roman" w:cs="Calibri"/>
          <w:sz w:val="28"/>
          <w:szCs w:val="24"/>
          <w:lang w:eastAsia="ar-SA"/>
        </w:rPr>
        <w:t xml:space="preserve"> сельского поселения обеспечиваются автомобильным транспортом. Сеть автомобильных дорог связывает с ближайшими сельскими поселениями Харовского муниципального района. Воздушный и водный транспорт в сельском поселении отсутствует.</w:t>
      </w:r>
    </w:p>
    <w:p w:rsidR="00591327" w:rsidRPr="00591327" w:rsidRDefault="00591327" w:rsidP="00591327">
      <w:pPr>
        <w:suppressAutoHyphens/>
        <w:spacing w:after="0" w:line="360" w:lineRule="auto"/>
        <w:ind w:firstLine="709"/>
        <w:jc w:val="both"/>
        <w:rPr>
          <w:rFonts w:ascii="Times New Roman" w:eastAsia="Times New Roman" w:hAnsi="Times New Roman" w:cs="Calibri"/>
          <w:sz w:val="28"/>
          <w:szCs w:val="24"/>
          <w:lang w:eastAsia="ar-SA"/>
        </w:rPr>
      </w:pPr>
      <w:r w:rsidRPr="00591327">
        <w:rPr>
          <w:rFonts w:ascii="Times New Roman" w:eastAsia="Times New Roman" w:hAnsi="Times New Roman" w:cs="Calibri"/>
          <w:sz w:val="28"/>
          <w:szCs w:val="24"/>
          <w:lang w:eastAsia="ar-SA"/>
        </w:rPr>
        <w:t>Основной автомобильной трассой в сельском поселении являются участок дороги регионального или межмуниципального значения Боровиково – Арзубиха. Данная трасса соединяет дорожную сеть поселения с районным центром. Опорную автодорожную сеть сельского поселения также формирует автодороги Арзубиха – Перекс с подъездом к д. Полутиха, Ваулиха – Конечная (до д. Пундуга) и Ершиха – Лисино – Симаниха. Остальные дороги дополняют опорную сеть и обеспечивают подъезды ко всем населенным пунктам сельского поселения.</w:t>
      </w:r>
    </w:p>
    <w:p w:rsidR="0087179C" w:rsidRPr="00827132" w:rsidRDefault="0087179C" w:rsidP="0087179C">
      <w:pPr>
        <w:pStyle w:val="aff1"/>
      </w:pPr>
      <w:r w:rsidRPr="00FF4409">
        <w:t>Генеральный план сельского поселения Кубенское Харовского муниципального района Вологодской области на основании приказа комитета градостроительства и архитектуры Вологодской области от 02.03.2020 года №51 находится на корректировке.</w:t>
      </w:r>
    </w:p>
    <w:p w:rsidR="00FA326A" w:rsidRPr="00B3469B" w:rsidRDefault="00FA2083" w:rsidP="009E13E4">
      <w:pPr>
        <w:pStyle w:val="aff1"/>
        <w:rPr>
          <w:b/>
        </w:rPr>
      </w:pPr>
      <w:r w:rsidRPr="00B3469B">
        <w:rPr>
          <w:b/>
        </w:rPr>
        <w:t>Водный транспорт</w:t>
      </w:r>
    </w:p>
    <w:p w:rsidR="00C86314" w:rsidRDefault="00C86314" w:rsidP="009E13E4">
      <w:pPr>
        <w:pStyle w:val="aff1"/>
      </w:pPr>
      <w:r w:rsidRPr="00B3469B">
        <w:t xml:space="preserve">Водный транспорт на территории </w:t>
      </w:r>
      <w:r w:rsidR="00B3469B" w:rsidRPr="00B3469B">
        <w:t>Харовского</w:t>
      </w:r>
      <w:r w:rsidRPr="00B3469B">
        <w:t xml:space="preserve"> муниципального района </w:t>
      </w:r>
      <w:r w:rsidR="00B3469B" w:rsidRPr="00B3469B">
        <w:t>не используется.</w:t>
      </w:r>
    </w:p>
    <w:p w:rsidR="004F4B1B" w:rsidRPr="00B3469B" w:rsidRDefault="00306164" w:rsidP="009E13E4">
      <w:pPr>
        <w:pStyle w:val="aff1"/>
      </w:pPr>
      <w:r>
        <w:t>Через территорию муниципального образования «город Харовск» проходит судоходная река Кубена, эксплуатация которой в настоящее время не осуществляется.</w:t>
      </w:r>
    </w:p>
    <w:p w:rsidR="00FA2083" w:rsidRPr="00B3469B" w:rsidRDefault="00FA2083" w:rsidP="009E13E4">
      <w:pPr>
        <w:pStyle w:val="aff1"/>
        <w:rPr>
          <w:b/>
        </w:rPr>
      </w:pPr>
      <w:r w:rsidRPr="00B3469B">
        <w:rPr>
          <w:b/>
        </w:rPr>
        <w:t>Воздушный транспорт</w:t>
      </w:r>
    </w:p>
    <w:p w:rsidR="001E7643" w:rsidRPr="00B3469B" w:rsidRDefault="001E7643" w:rsidP="001E7643">
      <w:pPr>
        <w:spacing w:after="0" w:line="360" w:lineRule="auto"/>
        <w:ind w:firstLine="567"/>
        <w:jc w:val="both"/>
        <w:rPr>
          <w:rFonts w:ascii="Times New Roman" w:hAnsi="Times New Roman"/>
          <w:sz w:val="28"/>
        </w:rPr>
      </w:pPr>
      <w:r w:rsidRPr="00B3469B">
        <w:rPr>
          <w:rFonts w:ascii="Times New Roman" w:hAnsi="Times New Roman"/>
          <w:sz w:val="28"/>
        </w:rPr>
        <w:t>На территории Вологодской облас</w:t>
      </w:r>
      <w:r w:rsidR="00FA1B7E" w:rsidRPr="00B3469B">
        <w:rPr>
          <w:rFonts w:ascii="Times New Roman" w:hAnsi="Times New Roman"/>
          <w:sz w:val="28"/>
        </w:rPr>
        <w:t>ти имеется воздушный транспорт, представленный а</w:t>
      </w:r>
      <w:r w:rsidRPr="00B3469B">
        <w:rPr>
          <w:rFonts w:ascii="Times New Roman" w:hAnsi="Times New Roman"/>
          <w:sz w:val="28"/>
        </w:rPr>
        <w:t>эропорт</w:t>
      </w:r>
      <w:r w:rsidR="00FA1B7E" w:rsidRPr="00B3469B">
        <w:rPr>
          <w:rFonts w:ascii="Times New Roman" w:hAnsi="Times New Roman"/>
          <w:sz w:val="28"/>
        </w:rPr>
        <w:t>ом</w:t>
      </w:r>
      <w:r w:rsidRPr="00B3469B">
        <w:rPr>
          <w:rFonts w:ascii="Times New Roman" w:hAnsi="Times New Roman"/>
          <w:sz w:val="28"/>
        </w:rPr>
        <w:t xml:space="preserve"> </w:t>
      </w:r>
      <w:r w:rsidR="00FA1B7E" w:rsidRPr="00B3469B">
        <w:rPr>
          <w:rFonts w:ascii="Times New Roman" w:hAnsi="Times New Roman"/>
          <w:sz w:val="28"/>
        </w:rPr>
        <w:t>«</w:t>
      </w:r>
      <w:r w:rsidRPr="00B3469B">
        <w:rPr>
          <w:rFonts w:ascii="Times New Roman" w:hAnsi="Times New Roman"/>
          <w:sz w:val="28"/>
        </w:rPr>
        <w:t>Вологда</w:t>
      </w:r>
      <w:r w:rsidR="00FA1B7E" w:rsidRPr="00B3469B">
        <w:rPr>
          <w:rFonts w:ascii="Times New Roman" w:hAnsi="Times New Roman"/>
          <w:sz w:val="28"/>
        </w:rPr>
        <w:t>» расположенный</w:t>
      </w:r>
      <w:r w:rsidRPr="00B3469B">
        <w:rPr>
          <w:rFonts w:ascii="Times New Roman" w:hAnsi="Times New Roman"/>
          <w:sz w:val="28"/>
        </w:rPr>
        <w:t xml:space="preserve"> на расстоянии </w:t>
      </w:r>
      <w:r w:rsidR="00B3469B" w:rsidRPr="00B3469B">
        <w:rPr>
          <w:rFonts w:ascii="Times New Roman" w:hAnsi="Times New Roman"/>
          <w:sz w:val="28"/>
        </w:rPr>
        <w:t>102</w:t>
      </w:r>
      <w:r w:rsidRPr="00B3469B">
        <w:rPr>
          <w:rFonts w:ascii="Times New Roman" w:hAnsi="Times New Roman"/>
          <w:sz w:val="28"/>
        </w:rPr>
        <w:t xml:space="preserve"> км от </w:t>
      </w:r>
      <w:r w:rsidR="007F69ED" w:rsidRPr="00B3469B">
        <w:rPr>
          <w:rFonts w:ascii="Times New Roman" w:hAnsi="Times New Roman"/>
          <w:sz w:val="28"/>
        </w:rPr>
        <w:t xml:space="preserve">административного центра </w:t>
      </w:r>
      <w:r w:rsidR="00B3469B" w:rsidRPr="00B3469B">
        <w:rPr>
          <w:rFonts w:ascii="Times New Roman" w:hAnsi="Times New Roman"/>
          <w:sz w:val="28"/>
        </w:rPr>
        <w:t>Харовского</w:t>
      </w:r>
      <w:r w:rsidR="007F69ED" w:rsidRPr="00B3469B">
        <w:rPr>
          <w:rFonts w:ascii="Times New Roman" w:hAnsi="Times New Roman"/>
          <w:sz w:val="28"/>
        </w:rPr>
        <w:t xml:space="preserve"> муниципального района </w:t>
      </w:r>
      <w:r w:rsidR="00B3469B" w:rsidRPr="00B3469B">
        <w:rPr>
          <w:rFonts w:ascii="Times New Roman" w:hAnsi="Times New Roman"/>
          <w:sz w:val="28"/>
        </w:rPr>
        <w:t>–</w:t>
      </w:r>
      <w:r w:rsidR="007F69ED" w:rsidRPr="00B3469B">
        <w:rPr>
          <w:rFonts w:ascii="Times New Roman" w:hAnsi="Times New Roman"/>
          <w:sz w:val="28"/>
        </w:rPr>
        <w:t xml:space="preserve"> </w:t>
      </w:r>
      <w:r w:rsidR="00B3469B" w:rsidRPr="00B3469B">
        <w:rPr>
          <w:rFonts w:ascii="Times New Roman" w:hAnsi="Times New Roman"/>
          <w:sz w:val="28"/>
        </w:rPr>
        <w:t>город Харовск</w:t>
      </w:r>
      <w:r w:rsidRPr="00B3469B">
        <w:rPr>
          <w:rFonts w:ascii="Times New Roman" w:hAnsi="Times New Roman"/>
          <w:sz w:val="28"/>
        </w:rPr>
        <w:t>.</w:t>
      </w:r>
    </w:p>
    <w:p w:rsidR="00FA326A" w:rsidRPr="00F527CE" w:rsidRDefault="00FA326A" w:rsidP="009E13E4">
      <w:pPr>
        <w:pStyle w:val="aff1"/>
        <w:rPr>
          <w:highlight w:val="yellow"/>
        </w:rPr>
      </w:pPr>
    </w:p>
    <w:p w:rsidR="007040DF" w:rsidRPr="006D3546" w:rsidRDefault="007040DF" w:rsidP="007040DF">
      <w:pPr>
        <w:pStyle w:val="16"/>
        <w:outlineLvl w:val="0"/>
      </w:pPr>
      <w:r w:rsidRPr="006D3546">
        <w:t>2.5. Оценка существующей организации движения, включая организацию движения транспортных средств общего пользования, организацию движения грузовых транспортных средств, организацию движения пешеходов и велосипедистов</w:t>
      </w:r>
    </w:p>
    <w:p w:rsidR="007040DF" w:rsidRPr="006D3546" w:rsidRDefault="007040DF" w:rsidP="007040DF">
      <w:pPr>
        <w:pStyle w:val="aff1"/>
      </w:pPr>
    </w:p>
    <w:p w:rsidR="007040DF" w:rsidRPr="006D3546" w:rsidRDefault="007040DF" w:rsidP="007040DF">
      <w:pPr>
        <w:pStyle w:val="aff1"/>
      </w:pPr>
      <w:r w:rsidRPr="006D3546">
        <w:t xml:space="preserve">Пассажирский транспорт общего пользования - важная социальная составляющая любого </w:t>
      </w:r>
      <w:r w:rsidR="00144281" w:rsidRPr="006D3546">
        <w:t>поселкового</w:t>
      </w:r>
      <w:r w:rsidRPr="006D3546">
        <w:t xml:space="preserve"> хозяйства, удовлетворяющая потребности его населения в перевозках.</w:t>
      </w:r>
    </w:p>
    <w:p w:rsidR="007040DF" w:rsidRPr="006D3546" w:rsidRDefault="007040DF" w:rsidP="007040DF">
      <w:pPr>
        <w:pStyle w:val="aff1"/>
      </w:pPr>
      <w:r w:rsidRPr="006D3546">
        <w:t xml:space="preserve">Система транспортного обслуживания жителей </w:t>
      </w:r>
      <w:r w:rsidR="00144281" w:rsidRPr="006D3546">
        <w:t>муниципального района</w:t>
      </w:r>
      <w:r w:rsidRPr="006D3546">
        <w:t xml:space="preserve"> включает в себя:</w:t>
      </w:r>
    </w:p>
    <w:p w:rsidR="007040DF" w:rsidRPr="006D3546" w:rsidRDefault="007040DF" w:rsidP="007E714E">
      <w:pPr>
        <w:pStyle w:val="a1"/>
        <w:numPr>
          <w:ilvl w:val="0"/>
          <w:numId w:val="23"/>
        </w:numPr>
        <w:ind w:left="0" w:firstLine="567"/>
      </w:pPr>
      <w:r w:rsidRPr="006D3546">
        <w:t>дорожное и путевое хозяйство, остановочные пункты</w:t>
      </w:r>
      <w:r w:rsidR="00144281" w:rsidRPr="006D3546">
        <w:t xml:space="preserve"> и т.д.</w:t>
      </w:r>
      <w:r w:rsidRPr="006D3546">
        <w:t>;</w:t>
      </w:r>
    </w:p>
    <w:p w:rsidR="007040DF" w:rsidRPr="006D3546" w:rsidRDefault="007040DF" w:rsidP="007E714E">
      <w:pPr>
        <w:pStyle w:val="a1"/>
        <w:numPr>
          <w:ilvl w:val="0"/>
          <w:numId w:val="23"/>
        </w:numPr>
        <w:ind w:left="0" w:firstLine="567"/>
      </w:pPr>
      <w:r w:rsidRPr="006D3546">
        <w:t>предприятия и индивидуальных предпринимателей, которые работают на рынке транспортных услуг.</w:t>
      </w:r>
    </w:p>
    <w:p w:rsidR="007040DF" w:rsidRDefault="007040DF" w:rsidP="007E714E">
      <w:pPr>
        <w:pStyle w:val="a1"/>
        <w:numPr>
          <w:ilvl w:val="0"/>
          <w:numId w:val="23"/>
        </w:numPr>
        <w:ind w:left="0" w:firstLine="567"/>
      </w:pPr>
      <w:r w:rsidRPr="006D3546">
        <w:t>систему управления (муниципальный административный орган и органы управления транспортными предприятиями).</w:t>
      </w:r>
    </w:p>
    <w:p w:rsidR="004F4B1B" w:rsidRPr="00774D45" w:rsidRDefault="004F4B1B" w:rsidP="004F4B1B">
      <w:pPr>
        <w:pStyle w:val="a1"/>
        <w:numPr>
          <w:ilvl w:val="0"/>
          <w:numId w:val="0"/>
        </w:numPr>
        <w:ind w:firstLine="567"/>
      </w:pPr>
      <w:r>
        <w:t xml:space="preserve">Пассажирские перевозки на территории Харовского муниципального </w:t>
      </w:r>
      <w:r w:rsidRPr="00774D45">
        <w:t>района производят:</w:t>
      </w:r>
    </w:p>
    <w:p w:rsidR="004F4B1B" w:rsidRPr="00774D45" w:rsidRDefault="004F4B1B" w:rsidP="004F4B1B">
      <w:pPr>
        <w:pStyle w:val="a1"/>
        <w:numPr>
          <w:ilvl w:val="0"/>
          <w:numId w:val="0"/>
        </w:numPr>
        <w:ind w:firstLine="567"/>
      </w:pPr>
      <w:r w:rsidRPr="00774D45">
        <w:t>ОАО «Харовское автотранспортное предприятие», расположенное по адресу: Вологодская область, Харовский район, улица Энергетиеов, дом 18.</w:t>
      </w:r>
    </w:p>
    <w:p w:rsidR="00875EFE" w:rsidRPr="002341D3" w:rsidRDefault="00875EFE" w:rsidP="004F4B1B">
      <w:pPr>
        <w:pStyle w:val="aff1"/>
        <w:rPr>
          <w:rFonts w:eastAsia="Times New Roman"/>
          <w:lang w:eastAsia="ru-RU"/>
        </w:rPr>
      </w:pPr>
      <w:r w:rsidRPr="00774D45">
        <w:rPr>
          <w:rFonts w:eastAsia="Arial Unicode MS"/>
          <w:lang w:eastAsia="ru-RU"/>
        </w:rPr>
        <w:t xml:space="preserve">ОАО «Харовское АТП» выполняет все виды перевозок, как грузовых, так и пассажирских. Общая протяженность автобусных маршрутов составляет более </w:t>
      </w:r>
      <w:smartTag w:uri="urn:schemas-microsoft-com:office:smarttags" w:element="metricconverter">
        <w:smartTagPr>
          <w:attr w:name="ProductID" w:val="650 км"/>
        </w:smartTagPr>
        <w:r w:rsidRPr="00774D45">
          <w:rPr>
            <w:rFonts w:eastAsia="Arial Unicode MS"/>
            <w:lang w:eastAsia="ru-RU"/>
          </w:rPr>
          <w:t>650 км</w:t>
        </w:r>
      </w:smartTag>
      <w:r w:rsidRPr="00774D45">
        <w:rPr>
          <w:rFonts w:eastAsia="Arial Unicode MS"/>
          <w:lang w:eastAsia="ru-RU"/>
        </w:rPr>
        <w:t xml:space="preserve">, средний поток пассажиров в год - более 450 тысяч человек. Автотранспортное предприятие оказывает услуги по технической диагностике автомобилей, их ремонту и обслуживанию. По территории </w:t>
      </w:r>
      <w:r w:rsidRPr="00774D45">
        <w:rPr>
          <w:rFonts w:eastAsia="Times New Roman"/>
          <w:lang w:eastAsia="ru-RU"/>
        </w:rPr>
        <w:t>города функционирует автобусный маршрут, связывающий жилые районы между собой, а также с общегородской промышленной зоной и отдельными промышленными предприятиями.</w:t>
      </w:r>
    </w:p>
    <w:p w:rsidR="002341D3" w:rsidRPr="002341D3" w:rsidRDefault="002341D3" w:rsidP="002341D3">
      <w:pPr>
        <w:pStyle w:val="aff1"/>
      </w:pPr>
      <w:r w:rsidRPr="002341D3">
        <w:t xml:space="preserve">Не на всем протяжении автобусных маршрутов асфальтобетонное покрытие, большинство автомобильных дорог нуждаются в капитальном ремонте </w:t>
      </w:r>
      <w:r w:rsidRPr="002341D3">
        <w:rPr>
          <w:rFonts w:eastAsia="Times New Roman"/>
          <w:bCs/>
          <w:lang w:eastAsia="ru-RU"/>
        </w:rPr>
        <w:t>ремонта (Пустораменье - Семигородняя, Сямжа - Харовск, Сокол - Харовск-Вожега)</w:t>
      </w:r>
      <w:r w:rsidRPr="002341D3">
        <w:t xml:space="preserve">, дорогам присвоена </w:t>
      </w:r>
      <w:r w:rsidRPr="002341D3">
        <w:rPr>
          <w:lang w:val="en-US"/>
        </w:rPr>
        <w:t>IV</w:t>
      </w:r>
      <w:r w:rsidRPr="002341D3">
        <w:t xml:space="preserve"> и </w:t>
      </w:r>
      <w:r w:rsidRPr="002341D3">
        <w:rPr>
          <w:lang w:val="en-US"/>
        </w:rPr>
        <w:t>V</w:t>
      </w:r>
      <w:r w:rsidRPr="002341D3">
        <w:t xml:space="preserve"> техническую категорию, ширина проезжей части составляет – 6 – 7,5 метров. Расстояние между остановочными пунктами варьируется от 200 до 1200 метров. Остановочные площадки, по типу сооружения – металлические, площадью 20 м</w:t>
      </w:r>
      <w:r w:rsidRPr="002341D3">
        <w:rPr>
          <w:vertAlign w:val="superscript"/>
        </w:rPr>
        <w:t>2</w:t>
      </w:r>
      <w:r w:rsidRPr="002341D3">
        <w:t>.</w:t>
      </w:r>
    </w:p>
    <w:p w:rsidR="002341D3" w:rsidRDefault="002341D3" w:rsidP="002341D3">
      <w:pPr>
        <w:pStyle w:val="aff1"/>
      </w:pPr>
      <w:r w:rsidRPr="002341D3">
        <w:t xml:space="preserve">В настоящий момент Харовский муниципальный район не имеет регулярное круглогодичное автобусное сообщение с </w:t>
      </w:r>
      <w:r>
        <w:t>соседними</w:t>
      </w:r>
      <w:r w:rsidRPr="002341D3">
        <w:t xml:space="preserve"> муниципальными образованиями Вологодской области.</w:t>
      </w:r>
    </w:p>
    <w:p w:rsidR="007B6719" w:rsidRDefault="007B6719" w:rsidP="002341D3">
      <w:pPr>
        <w:pStyle w:val="aff1"/>
      </w:pPr>
      <w:r>
        <w:t>На данный момент курсирует 1 (один) автобус по направлению «Вологда-Сокол-Харовск-Вожега-Харовск-Сокол-Вологда».</w:t>
      </w:r>
    </w:p>
    <w:p w:rsidR="007B6719" w:rsidRPr="002341D3" w:rsidRDefault="007B6719" w:rsidP="002341D3">
      <w:pPr>
        <w:pStyle w:val="aff1"/>
      </w:pPr>
      <w:r>
        <w:t>Реестр муниципальных маршрутов Харовского муниципального района, утвержденный Руководителем Администрации Харовского муниципального района, приведен в таблице 8.</w:t>
      </w:r>
    </w:p>
    <w:p w:rsidR="00EB077E" w:rsidRPr="002A1CB0" w:rsidRDefault="00EB077E" w:rsidP="008E042C">
      <w:pPr>
        <w:spacing w:after="0" w:line="360" w:lineRule="auto"/>
        <w:ind w:firstLine="567"/>
        <w:contextualSpacing/>
        <w:jc w:val="both"/>
        <w:rPr>
          <w:rFonts w:ascii="Times New Roman" w:hAnsi="Times New Roman" w:cs="Times New Roman"/>
          <w:sz w:val="28"/>
          <w:szCs w:val="28"/>
        </w:rPr>
      </w:pPr>
      <w:r w:rsidRPr="00EB077E">
        <w:rPr>
          <w:rFonts w:ascii="Times New Roman" w:hAnsi="Times New Roman" w:cs="Times New Roman"/>
          <w:sz w:val="28"/>
          <w:szCs w:val="28"/>
        </w:rPr>
        <w:t>Реестр межмуниципальных маршрутов регулярных перевозок, утвержденный приказом департамента дорожного хозяйства и транспорта Вологодской области от 2.08.2016 года №118,</w:t>
      </w:r>
      <w:r>
        <w:rPr>
          <w:rFonts w:ascii="Times New Roman" w:hAnsi="Times New Roman" w:cs="Times New Roman"/>
          <w:sz w:val="28"/>
          <w:szCs w:val="28"/>
        </w:rPr>
        <w:t xml:space="preserve"> </w:t>
      </w:r>
      <w:r w:rsidRPr="002A1CB0">
        <w:rPr>
          <w:rFonts w:ascii="Times New Roman" w:hAnsi="Times New Roman" w:cs="Times New Roman"/>
          <w:sz w:val="28"/>
          <w:szCs w:val="28"/>
        </w:rPr>
        <w:t>приведен в таблице</w:t>
      </w:r>
      <w:r w:rsidR="007B6719">
        <w:rPr>
          <w:rFonts w:ascii="Times New Roman" w:hAnsi="Times New Roman" w:cs="Times New Roman"/>
          <w:sz w:val="28"/>
          <w:szCs w:val="28"/>
        </w:rPr>
        <w:t xml:space="preserve"> 9</w:t>
      </w:r>
      <w:r w:rsidRPr="002A1CB0">
        <w:rPr>
          <w:rFonts w:ascii="Times New Roman" w:hAnsi="Times New Roman" w:cs="Times New Roman"/>
          <w:sz w:val="28"/>
          <w:szCs w:val="28"/>
        </w:rPr>
        <w:t>.</w:t>
      </w:r>
    </w:p>
    <w:p w:rsidR="003A3DC6" w:rsidRPr="00F527CE" w:rsidRDefault="003A3DC6">
      <w:pPr>
        <w:rPr>
          <w:highlight w:val="yellow"/>
        </w:rPr>
        <w:sectPr w:rsidR="003A3DC6" w:rsidRPr="00F527CE" w:rsidSect="000A37E5">
          <w:pgSz w:w="11907" w:h="16840" w:code="9"/>
          <w:pgMar w:top="1134" w:right="567" w:bottom="1134" w:left="1701" w:header="709" w:footer="709" w:gutter="0"/>
          <w:cols w:space="708"/>
          <w:docGrid w:linePitch="360"/>
        </w:sectPr>
      </w:pPr>
    </w:p>
    <w:p w:rsidR="007B6719" w:rsidRPr="002A1CB0" w:rsidRDefault="007B6719" w:rsidP="007B6719">
      <w:pPr>
        <w:pStyle w:val="aff1"/>
        <w:jc w:val="right"/>
      </w:pPr>
      <w:r>
        <w:t>Таблица 8</w:t>
      </w:r>
    </w:p>
    <w:tbl>
      <w:tblPr>
        <w:tblW w:w="15315" w:type="dxa"/>
        <w:jc w:val="center"/>
        <w:tblLayout w:type="fixed"/>
        <w:tblLook w:val="04A0" w:firstRow="1" w:lastRow="0" w:firstColumn="1" w:lastColumn="0" w:noHBand="0" w:noVBand="1"/>
      </w:tblPr>
      <w:tblGrid>
        <w:gridCol w:w="863"/>
        <w:gridCol w:w="844"/>
        <w:gridCol w:w="1276"/>
        <w:gridCol w:w="2067"/>
        <w:gridCol w:w="2693"/>
        <w:gridCol w:w="1276"/>
        <w:gridCol w:w="1134"/>
        <w:gridCol w:w="1418"/>
        <w:gridCol w:w="1275"/>
        <w:gridCol w:w="1418"/>
        <w:gridCol w:w="1051"/>
      </w:tblGrid>
      <w:tr w:rsidR="007B6719" w:rsidRPr="007B6719" w:rsidTr="007B6719">
        <w:trPr>
          <w:cantSplit/>
          <w:trHeight w:val="3475"/>
          <w:tblHeader/>
          <w:jc w:val="center"/>
        </w:trPr>
        <w:tc>
          <w:tcPr>
            <w:tcW w:w="863"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Регистрационный №</w:t>
            </w:r>
          </w:p>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маршрута в реестре</w:t>
            </w:r>
          </w:p>
        </w:tc>
        <w:tc>
          <w:tcPr>
            <w:tcW w:w="844"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Порядковый  №</w:t>
            </w:r>
          </w:p>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маршрута</w:t>
            </w:r>
          </w:p>
        </w:tc>
        <w:tc>
          <w:tcPr>
            <w:tcW w:w="1276"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Наименование маршрута регулярных перевозок в виде наименований начального остановочного пункта и конечного остановочного пункта по маршруту или в виде наименований поселений в границах которых расположены начальный остановочный пункт и конечный остановочный пункт</w:t>
            </w:r>
          </w:p>
        </w:tc>
        <w:tc>
          <w:tcPr>
            <w:tcW w:w="2067"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Наименование</w:t>
            </w:r>
          </w:p>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промежуточных пунктов по маршруту или наименование поселений, в границах которых расположены промежуточные остановочные пункты.</w:t>
            </w:r>
          </w:p>
        </w:tc>
        <w:tc>
          <w:tcPr>
            <w:tcW w:w="2693"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Наименование улиц, автомобильных дорог, по которым предполагается движение ТС между остановочными пунктами по маршруту</w:t>
            </w:r>
          </w:p>
        </w:tc>
        <w:tc>
          <w:tcPr>
            <w:tcW w:w="1276"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34"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Протяженность маршрута, км</w:t>
            </w:r>
          </w:p>
        </w:tc>
        <w:tc>
          <w:tcPr>
            <w:tcW w:w="1134"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Порядок посадки высадки пассажиров*</w:t>
            </w:r>
          </w:p>
        </w:tc>
        <w:tc>
          <w:tcPr>
            <w:tcW w:w="1418"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Виды регулярных перевозок**</w:t>
            </w:r>
          </w:p>
        </w:tc>
        <w:tc>
          <w:tcPr>
            <w:tcW w:w="1275"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Виды ТС и классы ТС, которые используются для перевозок по маршруту***</w:t>
            </w:r>
          </w:p>
        </w:tc>
        <w:tc>
          <w:tcPr>
            <w:tcW w:w="1418" w:type="dxa"/>
            <w:tcBorders>
              <w:top w:val="single" w:sz="4" w:space="0" w:color="000000"/>
              <w:left w:val="single" w:sz="4" w:space="0" w:color="000000"/>
              <w:bottom w:val="single" w:sz="4" w:space="0" w:color="000000"/>
              <w:right w:val="nil"/>
            </w:tcBorders>
            <w:textDirection w:val="btLr"/>
            <w:vAlign w:val="center"/>
            <w:hideMark/>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Экологические характеристики ТС, которые используются для перевозок по маршруту</w:t>
            </w:r>
          </w:p>
        </w:tc>
        <w:tc>
          <w:tcPr>
            <w:tcW w:w="1051" w:type="dxa"/>
            <w:tcBorders>
              <w:top w:val="single" w:sz="4" w:space="0" w:color="000000"/>
              <w:left w:val="single" w:sz="4" w:space="0" w:color="000000"/>
              <w:bottom w:val="single" w:sz="4" w:space="0" w:color="000000"/>
              <w:right w:val="single" w:sz="4" w:space="0" w:color="000000"/>
            </w:tcBorders>
            <w:textDirection w:val="btLr"/>
            <w:vAlign w:val="center"/>
          </w:tcPr>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Срок  оказания услуги</w:t>
            </w:r>
          </w:p>
          <w:p w:rsidR="007B6719" w:rsidRPr="007B6719" w:rsidRDefault="007B6719" w:rsidP="007B6719">
            <w:pPr>
              <w:spacing w:after="0" w:line="240" w:lineRule="auto"/>
              <w:ind w:left="113" w:right="113"/>
              <w:jc w:val="center"/>
              <w:outlineLvl w:val="0"/>
              <w:rPr>
                <w:rFonts w:ascii="Times New Roman" w:eastAsia="Times New Roman" w:hAnsi="Times New Roman" w:cs="Times New Roman"/>
                <w:kern w:val="28"/>
                <w:sz w:val="20"/>
                <w:szCs w:val="20"/>
                <w:lang w:eastAsia="ru-RU"/>
              </w:rPr>
            </w:pPr>
          </w:p>
        </w:tc>
      </w:tr>
      <w:tr w:rsidR="007B6719" w:rsidRPr="007B6719" w:rsidTr="007B6719">
        <w:trPr>
          <w:trHeight w:val="1691"/>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1030</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Харовск-Шевница</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sz w:val="20"/>
                <w:szCs w:val="20"/>
              </w:rPr>
              <w:t xml:space="preserve">п.Мирный, Мятнево, Тюшковская, Пашучиха, Осипиха, Чернухино, отв. </w:t>
            </w:r>
            <w:r w:rsidRPr="007B6719">
              <w:rPr>
                <w:rFonts w:ascii="Times New Roman" w:eastAsia="Times New Roman" w:hAnsi="Times New Roman" w:cs="Times New Roman"/>
                <w:sz w:val="20"/>
                <w:szCs w:val="20"/>
                <w:lang w:val="en-US"/>
              </w:rPr>
              <w:t>На Нижне-Кубенский, Сорожино, Козлихи,</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г.Харовск(ул. Архангельская, ул. Пустораменская, ул. Менжинского) а/д Сокол-Харовск-Вожега,а/д  подъезд дер. Крюково.</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50,3</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2</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1133</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Харовск-Арзубиха</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rPr>
            </w:pPr>
            <w:r w:rsidRPr="007B6719">
              <w:rPr>
                <w:rFonts w:ascii="Times New Roman" w:eastAsia="Times New Roman" w:hAnsi="Times New Roman" w:cs="Times New Roman"/>
                <w:sz w:val="20"/>
                <w:szCs w:val="20"/>
              </w:rPr>
              <w:t>п.Мирный, Мятнево Семениха Золотава Арзубиха</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г.Харовск(ул. Архангельская, ул. Пустораменская, ул. Менжинского) а/д Сокол-Харовск-Вожега,а/д  Сафониха-Фоминское-Зарубиха; а/д Семениха-Золотава; а/д Боровиково-Арзубиха</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45,5</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3</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1010</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Харовск-Михайловское</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rPr>
            </w:pPr>
            <w:r w:rsidRPr="007B6719">
              <w:rPr>
                <w:rFonts w:ascii="Times New Roman" w:eastAsia="Times New Roman" w:hAnsi="Times New Roman" w:cs="Times New Roman"/>
                <w:sz w:val="20"/>
                <w:szCs w:val="20"/>
              </w:rPr>
              <w:t>Клепестиха,Согорки, В.Двор, Боровиково, Дачи, Попчиха, Чертунья, Алферовская, Шилыково, Паршинская, Михайловское.</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 Харовск (ул. Архангельская, ул. Советская, ул. Энергетиков).</w:t>
            </w:r>
          </w:p>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а/д Харовск-Сямжа</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17,0</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4</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1070</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Харовск-Азла</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rPr>
            </w:pPr>
            <w:r w:rsidRPr="007B6719">
              <w:rPr>
                <w:rFonts w:ascii="Times New Roman" w:eastAsia="Times New Roman" w:hAnsi="Times New Roman" w:cs="Times New Roman"/>
                <w:sz w:val="20"/>
                <w:szCs w:val="20"/>
              </w:rPr>
              <w:t>п.Мирный, Мятнево, Тюшковская, Пашучиха, Осипиха, Чернухино, отв. На Нижне-Кубенский, Сорожино, Козлихи, Лукино, Деревенька Кузнечиха, Шапша, Ципошевская, Деревенька, Шутово, Середняя, Борисовская, Пихтинская, Зародиха, Красимиха, Азла.</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г.Харовск(ул. Архангельская, ул. Пустораменская, ул. Менжинского) а/д Сокол-Харовск-Вожега,а/д Козлиха-Шапша-Азла.</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53,1</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5</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1071</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Харовск-Межурки</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rPr>
            </w:pPr>
            <w:r w:rsidRPr="007B6719">
              <w:rPr>
                <w:rFonts w:ascii="Times New Roman" w:eastAsia="Times New Roman" w:hAnsi="Times New Roman" w:cs="Times New Roman"/>
                <w:sz w:val="20"/>
                <w:szCs w:val="20"/>
              </w:rPr>
              <w:t>п.Мирный, Мятнево, Тюшковская, Пашучиха, Осипиха, Чернухино, отв. На Нижне-Кубенский, Сорожино, Козлихи, Лукино, Деревенька Кузнечиха, Шапша, Ципошевская, Деревенька, Шутово, Середняя, Борисовская, Пихтинская, Зародиха, Красимиха, Азла. Сергеиха, Прониха, Межурки</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г.Харовск(ул. Архангельская, ул. Пустораменская, ул. Менжинского) а/д Сокол-Харовск-Вожега,а/д Козлиха-Шапша-Азла-Межурки</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77,0</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6</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1111</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Харовск-Кумзеро</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rPr>
            </w:pPr>
            <w:r w:rsidRPr="007B6719">
              <w:rPr>
                <w:rFonts w:ascii="Times New Roman" w:eastAsia="Times New Roman" w:hAnsi="Times New Roman" w:cs="Times New Roman"/>
                <w:sz w:val="20"/>
                <w:szCs w:val="20"/>
              </w:rPr>
              <w:t>п.Мирный, Мятнево, Тюшковская, Пашучиха, Осипиха, Чернухино, отв. На Нижне-Кубенский, Сорожино, Козлихи, Лукино, Деревенька Кузнечиха, Шапша, Юртинская, Пожарище, Сопятино, Ивашево, Горка, Гришино, Кумзеро.</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г.Харовск(ул. Архангельская, ул. Пустораменская, ул. Менжинского) а/д Сокол-Харовск-Вожега,а/д Козлиха-Шапша-Азла, а/д Шапша-Кумзеро.</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47,7</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7</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1112</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Харовск-Дор</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rPr>
            </w:pPr>
            <w:r w:rsidRPr="007B6719">
              <w:rPr>
                <w:rFonts w:ascii="Times New Roman" w:eastAsia="Times New Roman" w:hAnsi="Times New Roman" w:cs="Times New Roman"/>
                <w:sz w:val="20"/>
                <w:szCs w:val="20"/>
              </w:rPr>
              <w:t>п.Мирный, Мятнево, Тюшковская, Пашучиха, Осипиха, Чернухино, отв. На Нижне-Кубенский, Сорожино, Козлихи, Лукино, Деревенька Кузнечиха, Шапша, Юртинская, Пожарище, Сопятино, Ивашево, Горка, Гришино, Кумзеро. Угол,Воронино,Даниловская, Ерофеевская,Лысовская,Трушеская,Павшиха,Дуровская,Семеновская,Оденевская,Пашинская,Андреевская,Балуковская,Давыдовская,Дор</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г.Харовск(ул. Архангельская, ул. Пустораменская, ул. Менжинского) а/д Сокол-Харовск-Вожега,а/д Козлиха-Шапша-Азла, а/д Шапша-Кумзеро,Кумзеро-Дор.</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63,1</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8</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1040</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Харовск-Ивачино-НижнеКубенский</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sz w:val="20"/>
                <w:szCs w:val="20"/>
              </w:rPr>
              <w:t xml:space="preserve">п.Мирный, Мятнево, Тюшковская, Пашучиха, Осипиха, Чернухино,  развилка, Конево, Гридинская, Яскино, Ивачино, отв. </w:t>
            </w:r>
            <w:r w:rsidRPr="007B6719">
              <w:rPr>
                <w:rFonts w:ascii="Times New Roman" w:eastAsia="Times New Roman" w:hAnsi="Times New Roman" w:cs="Times New Roman"/>
                <w:sz w:val="20"/>
                <w:szCs w:val="20"/>
                <w:lang w:val="en-US"/>
              </w:rPr>
              <w:t>На Михалево, отв. На Якушево, пос. НижнеКубенский.</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г.Харовск(ул. Архангельская, ул. Пустораменская, ул. Менжинского) а/д Сокол-Харовск-Вожега,а/д Сорожино-Ивачино-НижнеКубенский.</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29,0</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9</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1051</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Харовск-Семигородняя</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sz w:val="20"/>
                <w:szCs w:val="20"/>
              </w:rPr>
              <w:t xml:space="preserve">Карповская, Волчиха, Дьяковская, Никольское, ст. </w:t>
            </w:r>
            <w:r w:rsidRPr="007B6719">
              <w:rPr>
                <w:rFonts w:ascii="Times New Roman" w:eastAsia="Times New Roman" w:hAnsi="Times New Roman" w:cs="Times New Roman"/>
                <w:sz w:val="20"/>
                <w:szCs w:val="20"/>
                <w:lang w:val="en-US"/>
              </w:rPr>
              <w:t>Семигородняя.</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 (ул. Архангельская, ул. Пустораменская, ) а/д Сокол-Харовск-Вожега,</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30,0</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10</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napToGrid w:val="0"/>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АТП-ЛПК</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sz w:val="20"/>
                <w:szCs w:val="20"/>
                <w:lang w:val="en-US"/>
              </w:rPr>
              <w:t>г.Харовск</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Энергетиков, Советская, Ленина,Каменная, Красное Знамя, Кирова</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8,8</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bCs/>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b/>
                <w:kern w:val="28"/>
                <w:sz w:val="20"/>
                <w:szCs w:val="20"/>
                <w:lang w:eastAsia="ru-RU"/>
              </w:rPr>
              <w:t>11</w:t>
            </w:r>
          </w:p>
        </w:tc>
        <w:tc>
          <w:tcPr>
            <w:tcW w:w="84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napToGrid w:val="0"/>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2</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Больница (ЦРБ)-ЛПК</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r w:rsidRPr="007B6719">
              <w:rPr>
                <w:rFonts w:ascii="Times New Roman" w:eastAsia="Times New Roman" w:hAnsi="Times New Roman" w:cs="Times New Roman"/>
                <w:sz w:val="20"/>
                <w:szCs w:val="20"/>
                <w:lang w:val="en-US"/>
              </w:rPr>
              <w:t>г.Харовск</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Свободы, Ленинградская, Советская, Ленина,Каменная, Красное Знамя, Кирова</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8,30</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bCs/>
                <w:sz w:val="20"/>
                <w:szCs w:val="20"/>
                <w:lang w:val="en-US"/>
              </w:rPr>
            </w:pPr>
            <w:r w:rsidRPr="007B6719">
              <w:rPr>
                <w:rFonts w:ascii="Times New Roman" w:eastAsia="Times New Roman" w:hAnsi="Times New Roman" w:cs="Times New Roman"/>
                <w:bCs/>
                <w:sz w:val="20"/>
                <w:szCs w:val="20"/>
                <w:lang w:val="en-US"/>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p>
        </w:tc>
      </w:tr>
      <w:tr w:rsidR="007B6719" w:rsidRPr="007B6719" w:rsidTr="007B6719">
        <w:trPr>
          <w:trHeight w:val="887"/>
          <w:jc w:val="center"/>
        </w:trPr>
        <w:tc>
          <w:tcPr>
            <w:tcW w:w="86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12</w:t>
            </w:r>
          </w:p>
        </w:tc>
        <w:tc>
          <w:tcPr>
            <w:tcW w:w="844" w:type="dxa"/>
            <w:tcBorders>
              <w:top w:val="single" w:sz="4" w:space="0" w:color="000000"/>
              <w:left w:val="single" w:sz="4" w:space="0" w:color="000000"/>
              <w:bottom w:val="single" w:sz="4" w:space="0" w:color="000000"/>
              <w:right w:val="nil"/>
            </w:tcBorders>
            <w:vAlign w:val="center"/>
          </w:tcPr>
          <w:p w:rsidR="007B6719" w:rsidRPr="007B6719" w:rsidRDefault="007B6719" w:rsidP="007B6719">
            <w:pPr>
              <w:snapToGrid w:val="0"/>
              <w:spacing w:after="0" w:line="240" w:lineRule="auto"/>
              <w:jc w:val="center"/>
              <w:outlineLvl w:val="0"/>
              <w:rPr>
                <w:rFonts w:ascii="Times New Roman" w:eastAsia="Times New Roman" w:hAnsi="Times New Roman" w:cs="Times New Roman"/>
                <w:kern w:val="28"/>
                <w:sz w:val="20"/>
                <w:szCs w:val="20"/>
                <w:lang w:eastAsia="ru-RU"/>
              </w:rPr>
            </w:pP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Харовск-Бараниха</w:t>
            </w:r>
          </w:p>
        </w:tc>
        <w:tc>
          <w:tcPr>
            <w:tcW w:w="2067"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rPr>
            </w:pPr>
            <w:r w:rsidRPr="007B6719">
              <w:rPr>
                <w:rFonts w:ascii="Times New Roman" w:eastAsia="Times New Roman" w:hAnsi="Times New Roman" w:cs="Times New Roman"/>
                <w:sz w:val="20"/>
                <w:szCs w:val="20"/>
                <w:lang w:val="en-US"/>
              </w:rPr>
              <w:t>г.Харовск</w:t>
            </w:r>
            <w:r w:rsidRPr="007B6719">
              <w:rPr>
                <w:rFonts w:ascii="Times New Roman" w:eastAsia="Times New Roman" w:hAnsi="Times New Roman" w:cs="Times New Roman"/>
                <w:sz w:val="20"/>
                <w:szCs w:val="20"/>
              </w:rPr>
              <w:t>-Бараниха</w:t>
            </w:r>
          </w:p>
        </w:tc>
        <w:tc>
          <w:tcPr>
            <w:tcW w:w="2693"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г.Харовск-д. Бараниха</w:t>
            </w:r>
          </w:p>
        </w:tc>
        <w:tc>
          <w:tcPr>
            <w:tcW w:w="1276"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4,0</w:t>
            </w:r>
          </w:p>
        </w:tc>
        <w:tc>
          <w:tcPr>
            <w:tcW w:w="1134"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b/>
                <w:kern w:val="28"/>
                <w:sz w:val="20"/>
                <w:szCs w:val="20"/>
                <w:lang w:eastAsia="ru-RU"/>
              </w:rPr>
            </w:pPr>
            <w:r w:rsidRPr="007B6719">
              <w:rPr>
                <w:rFonts w:ascii="Times New Roman" w:eastAsia="Times New Roman" w:hAnsi="Times New Roman" w:cs="Times New Roman"/>
                <w:kern w:val="28"/>
                <w:sz w:val="20"/>
                <w:szCs w:val="20"/>
                <w:lang w:eastAsia="ru-RU"/>
              </w:rPr>
              <w:t>1</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rPr>
            </w:pPr>
            <w:r w:rsidRPr="007B6719">
              <w:rPr>
                <w:rFonts w:ascii="Times New Roman" w:eastAsia="Times New Roman" w:hAnsi="Times New Roman" w:cs="Times New Roman"/>
                <w:bCs/>
                <w:sz w:val="20"/>
                <w:szCs w:val="20"/>
              </w:rPr>
              <w:t>Р</w:t>
            </w:r>
          </w:p>
        </w:tc>
        <w:tc>
          <w:tcPr>
            <w:tcW w:w="1275"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М</w:t>
            </w:r>
          </w:p>
        </w:tc>
        <w:tc>
          <w:tcPr>
            <w:tcW w:w="1418" w:type="dxa"/>
            <w:tcBorders>
              <w:top w:val="single" w:sz="4" w:space="0" w:color="000000"/>
              <w:left w:val="single" w:sz="4" w:space="0" w:color="000000"/>
              <w:bottom w:val="single" w:sz="4" w:space="0" w:color="000000"/>
              <w:right w:val="nil"/>
            </w:tcBorders>
            <w:vAlign w:val="center"/>
            <w:hideMark/>
          </w:tcPr>
          <w:p w:rsidR="007B6719" w:rsidRPr="007B6719" w:rsidRDefault="007B6719" w:rsidP="007B6719">
            <w:pPr>
              <w:spacing w:after="0" w:line="240" w:lineRule="auto"/>
              <w:jc w:val="center"/>
              <w:outlineLvl w:val="0"/>
              <w:rPr>
                <w:rFonts w:ascii="Times New Roman" w:eastAsia="Times New Roman" w:hAnsi="Times New Roman" w:cs="Times New Roman"/>
                <w:kern w:val="28"/>
                <w:sz w:val="20"/>
                <w:szCs w:val="20"/>
                <w:lang w:eastAsia="ru-RU"/>
              </w:rPr>
            </w:pPr>
            <w:r w:rsidRPr="007B6719">
              <w:rPr>
                <w:rFonts w:ascii="Times New Roman" w:eastAsia="Times New Roman" w:hAnsi="Times New Roman" w:cs="Times New Roman"/>
                <w:kern w:val="28"/>
                <w:sz w:val="20"/>
                <w:szCs w:val="20"/>
                <w:lang w:eastAsia="ru-RU"/>
              </w:rPr>
              <w:t>0-5</w:t>
            </w:r>
          </w:p>
        </w:tc>
        <w:tc>
          <w:tcPr>
            <w:tcW w:w="1051" w:type="dxa"/>
            <w:tcBorders>
              <w:top w:val="single" w:sz="4" w:space="0" w:color="000000"/>
              <w:left w:val="single" w:sz="4" w:space="0" w:color="000000"/>
              <w:bottom w:val="single" w:sz="4" w:space="0" w:color="000000"/>
              <w:right w:val="single" w:sz="4" w:space="0" w:color="000000"/>
            </w:tcBorders>
            <w:vAlign w:val="center"/>
            <w:hideMark/>
          </w:tcPr>
          <w:p w:rsidR="007B6719" w:rsidRPr="007B6719" w:rsidRDefault="007B6719" w:rsidP="007B6719">
            <w:pPr>
              <w:spacing w:after="0" w:line="240" w:lineRule="auto"/>
              <w:jc w:val="center"/>
              <w:rPr>
                <w:rFonts w:ascii="Times New Roman" w:eastAsia="Times New Roman" w:hAnsi="Times New Roman" w:cs="Times New Roman"/>
                <w:sz w:val="20"/>
                <w:szCs w:val="20"/>
                <w:lang w:val="en-US"/>
              </w:rPr>
            </w:pPr>
          </w:p>
        </w:tc>
      </w:tr>
    </w:tbl>
    <w:p w:rsidR="007B6719" w:rsidRDefault="007B6719">
      <w:pPr>
        <w:rPr>
          <w:rFonts w:ascii="Times New Roman" w:hAnsi="Times New Roman" w:cs="Times New Roman"/>
          <w:sz w:val="28"/>
          <w:szCs w:val="28"/>
        </w:rPr>
      </w:pPr>
      <w:r>
        <w:br w:type="page"/>
      </w:r>
    </w:p>
    <w:p w:rsidR="003A3DC6" w:rsidRPr="002A1CB0" w:rsidRDefault="007B6719" w:rsidP="003A3DC6">
      <w:pPr>
        <w:pStyle w:val="aff1"/>
        <w:jc w:val="right"/>
      </w:pPr>
      <w:r>
        <w:t>Таблица 9</w:t>
      </w:r>
    </w:p>
    <w:tbl>
      <w:tblPr>
        <w:tblStyle w:val="aff7"/>
        <w:tblW w:w="16209" w:type="dxa"/>
        <w:jc w:val="center"/>
        <w:tblLook w:val="04A0" w:firstRow="1" w:lastRow="0" w:firstColumn="1" w:lastColumn="0" w:noHBand="0" w:noVBand="1"/>
      </w:tblPr>
      <w:tblGrid>
        <w:gridCol w:w="916"/>
        <w:gridCol w:w="666"/>
        <w:gridCol w:w="666"/>
        <w:gridCol w:w="2948"/>
        <w:gridCol w:w="2852"/>
        <w:gridCol w:w="855"/>
        <w:gridCol w:w="2332"/>
        <w:gridCol w:w="578"/>
        <w:gridCol w:w="708"/>
        <w:gridCol w:w="779"/>
        <w:gridCol w:w="1321"/>
        <w:gridCol w:w="1588"/>
      </w:tblGrid>
      <w:tr w:rsidR="009C3479" w:rsidRPr="00EB5DA9" w:rsidTr="007B6719">
        <w:trPr>
          <w:trHeight w:val="114"/>
          <w:tblHeader/>
          <w:jc w:val="center"/>
        </w:trPr>
        <w:tc>
          <w:tcPr>
            <w:tcW w:w="916" w:type="dxa"/>
            <w:vMerge w:val="restart"/>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sidRPr="00EB5DA9">
              <w:rPr>
                <w:rFonts w:ascii="Times New Roman" w:hAnsi="Times New Roman" w:cs="Times New Roman"/>
                <w:sz w:val="24"/>
                <w:szCs w:val="24"/>
              </w:rPr>
              <w:t>Регистрационный номер маршрута</w:t>
            </w:r>
          </w:p>
        </w:tc>
        <w:tc>
          <w:tcPr>
            <w:tcW w:w="666" w:type="dxa"/>
            <w:vMerge w:val="restart"/>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sidRPr="00EB5DA9">
              <w:rPr>
                <w:rFonts w:ascii="Times New Roman" w:hAnsi="Times New Roman" w:cs="Times New Roman"/>
                <w:sz w:val="24"/>
                <w:szCs w:val="24"/>
              </w:rPr>
              <w:t>Порядковый номер маршрута</w:t>
            </w:r>
          </w:p>
        </w:tc>
        <w:tc>
          <w:tcPr>
            <w:tcW w:w="666" w:type="dxa"/>
            <w:vMerge w:val="restart"/>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sidRPr="00EB5DA9">
              <w:rPr>
                <w:rFonts w:ascii="Times New Roman" w:hAnsi="Times New Roman" w:cs="Times New Roman"/>
                <w:sz w:val="24"/>
                <w:szCs w:val="24"/>
              </w:rPr>
              <w:t>Наименование маршрута</w:t>
            </w:r>
          </w:p>
        </w:tc>
        <w:tc>
          <w:tcPr>
            <w:tcW w:w="2948" w:type="dxa"/>
            <w:vMerge w:val="restart"/>
            <w:vAlign w:val="center"/>
          </w:tcPr>
          <w:p w:rsidR="00EB5DA9" w:rsidRPr="00EB5DA9" w:rsidRDefault="00EB5DA9" w:rsidP="00EB077E">
            <w:pPr>
              <w:contextualSpacing/>
              <w:jc w:val="center"/>
              <w:rPr>
                <w:rFonts w:ascii="Times New Roman" w:hAnsi="Times New Roman" w:cs="Times New Roman"/>
                <w:sz w:val="24"/>
                <w:szCs w:val="24"/>
              </w:rPr>
            </w:pPr>
            <w:r w:rsidRPr="00EB5DA9">
              <w:rPr>
                <w:rFonts w:ascii="Times New Roman" w:hAnsi="Times New Roman" w:cs="Times New Roman"/>
                <w:sz w:val="24"/>
                <w:szCs w:val="24"/>
              </w:rPr>
              <w:t>Наименование промежуточных остановочных пунктов по маршруту регулярных перевозок или наименование поселений, в границах которых расположены промежуточные остановочные пункты</w:t>
            </w:r>
          </w:p>
        </w:tc>
        <w:tc>
          <w:tcPr>
            <w:tcW w:w="2852" w:type="dxa"/>
            <w:vMerge w:val="restart"/>
            <w:vAlign w:val="center"/>
          </w:tcPr>
          <w:p w:rsidR="00EB5DA9" w:rsidRPr="00EB5DA9" w:rsidRDefault="00EB5DA9" w:rsidP="00EB077E">
            <w:pPr>
              <w:contextualSpacing/>
              <w:jc w:val="center"/>
              <w:rPr>
                <w:rFonts w:ascii="Times New Roman" w:hAnsi="Times New Roman" w:cs="Times New Roman"/>
                <w:sz w:val="24"/>
                <w:szCs w:val="24"/>
              </w:rPr>
            </w:pPr>
            <w:r w:rsidRPr="00EB5DA9">
              <w:rPr>
                <w:rFonts w:ascii="Times New Roman" w:hAnsi="Times New Roman" w:cs="Times New Roman"/>
                <w:sz w:val="24"/>
                <w:szCs w:val="24"/>
              </w:rPr>
              <w:t>Наименование улиц, автомобильных дорог, по которым предполагается движение транспортных средств между остановочными пунктами по маршруту регулярных перевозок</w:t>
            </w:r>
          </w:p>
        </w:tc>
        <w:tc>
          <w:tcPr>
            <w:tcW w:w="855" w:type="dxa"/>
            <w:vMerge w:val="restart"/>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sidRPr="00EB5DA9">
              <w:rPr>
                <w:rFonts w:ascii="Times New Roman" w:hAnsi="Times New Roman" w:cs="Times New Roman"/>
                <w:sz w:val="24"/>
                <w:szCs w:val="24"/>
              </w:rPr>
              <w:t>Протяженность маршрута регулярных перевозок, км</w:t>
            </w:r>
          </w:p>
        </w:tc>
        <w:tc>
          <w:tcPr>
            <w:tcW w:w="2332" w:type="dxa"/>
            <w:vMerge w:val="restart"/>
            <w:vAlign w:val="center"/>
          </w:tcPr>
          <w:p w:rsidR="00EB5DA9" w:rsidRPr="00EB5DA9" w:rsidRDefault="00EB5DA9" w:rsidP="00EB077E">
            <w:pPr>
              <w:contextualSpacing/>
              <w:jc w:val="center"/>
              <w:rPr>
                <w:rFonts w:ascii="Times New Roman" w:hAnsi="Times New Roman" w:cs="Times New Roman"/>
                <w:sz w:val="24"/>
                <w:szCs w:val="24"/>
              </w:rPr>
            </w:pPr>
            <w:r w:rsidRPr="00EB5DA9">
              <w:rPr>
                <w:rFonts w:ascii="Times New Roman" w:hAnsi="Times New Roman" w:cs="Times New Roman"/>
                <w:sz w:val="24"/>
                <w:szCs w:val="24"/>
              </w:rPr>
              <w:t>Порядок посадки и высадки пассажиров (только в установленных пунктах или, если это не запрещено Федеральным законом, в любом не запрещенном ПДД месте по маршруту регулярных перевозок)</w:t>
            </w:r>
          </w:p>
        </w:tc>
        <w:tc>
          <w:tcPr>
            <w:tcW w:w="2065" w:type="dxa"/>
            <w:gridSpan w:val="3"/>
            <w:vAlign w:val="center"/>
          </w:tcPr>
          <w:p w:rsidR="00EB5DA9" w:rsidRPr="00EB5DA9" w:rsidRDefault="00EB5DA9" w:rsidP="00EB077E">
            <w:pPr>
              <w:contextualSpacing/>
              <w:jc w:val="center"/>
              <w:rPr>
                <w:rFonts w:ascii="Times New Roman" w:hAnsi="Times New Roman" w:cs="Times New Roman"/>
                <w:sz w:val="24"/>
                <w:szCs w:val="24"/>
              </w:rPr>
            </w:pPr>
            <w:r w:rsidRPr="00EB5DA9">
              <w:rPr>
                <w:rFonts w:ascii="Times New Roman" w:hAnsi="Times New Roman" w:cs="Times New Roman"/>
                <w:sz w:val="24"/>
                <w:szCs w:val="24"/>
              </w:rPr>
              <w:t>Данные о транспортных средствах, которые используются для перевозки по маршруту регулярных перевозок</w:t>
            </w:r>
            <w:r w:rsidR="00CB25A3">
              <w:rPr>
                <w:rStyle w:val="affd"/>
                <w:rFonts w:ascii="Times New Roman" w:hAnsi="Times New Roman" w:cs="Times New Roman"/>
                <w:sz w:val="24"/>
                <w:szCs w:val="24"/>
              </w:rPr>
              <w:footnoteReference w:id="4"/>
            </w:r>
          </w:p>
        </w:tc>
        <w:tc>
          <w:tcPr>
            <w:tcW w:w="2909" w:type="dxa"/>
            <w:gridSpan w:val="2"/>
            <w:vAlign w:val="center"/>
          </w:tcPr>
          <w:p w:rsidR="00EB5DA9" w:rsidRPr="00EB5DA9" w:rsidRDefault="00EB5DA9" w:rsidP="00EB077E">
            <w:pPr>
              <w:contextualSpacing/>
              <w:jc w:val="center"/>
              <w:rPr>
                <w:rFonts w:ascii="Times New Roman" w:hAnsi="Times New Roman" w:cs="Times New Roman"/>
                <w:sz w:val="24"/>
                <w:szCs w:val="24"/>
              </w:rPr>
            </w:pPr>
            <w:r>
              <w:rPr>
                <w:rFonts w:ascii="Times New Roman" w:hAnsi="Times New Roman" w:cs="Times New Roman"/>
                <w:sz w:val="24"/>
                <w:szCs w:val="24"/>
              </w:rPr>
              <w:t>Данные о юридических лицах, ИП, осуществляющих перевозки по маршруту регулярных перевозок</w:t>
            </w:r>
          </w:p>
        </w:tc>
      </w:tr>
      <w:tr w:rsidR="009C3479" w:rsidRPr="00EB5DA9" w:rsidTr="007B6719">
        <w:trPr>
          <w:cantSplit/>
          <w:trHeight w:val="1565"/>
          <w:tblHeader/>
          <w:jc w:val="center"/>
        </w:trPr>
        <w:tc>
          <w:tcPr>
            <w:tcW w:w="916" w:type="dxa"/>
            <w:vMerge/>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p>
        </w:tc>
        <w:tc>
          <w:tcPr>
            <w:tcW w:w="666" w:type="dxa"/>
            <w:vMerge/>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p>
        </w:tc>
        <w:tc>
          <w:tcPr>
            <w:tcW w:w="666" w:type="dxa"/>
            <w:vMerge/>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p>
        </w:tc>
        <w:tc>
          <w:tcPr>
            <w:tcW w:w="2948" w:type="dxa"/>
            <w:vMerge/>
            <w:vAlign w:val="center"/>
          </w:tcPr>
          <w:p w:rsidR="00EB5DA9" w:rsidRPr="00EB5DA9" w:rsidRDefault="00EB5DA9" w:rsidP="00EB077E">
            <w:pPr>
              <w:contextualSpacing/>
              <w:jc w:val="center"/>
              <w:rPr>
                <w:rFonts w:ascii="Times New Roman" w:hAnsi="Times New Roman" w:cs="Times New Roman"/>
                <w:sz w:val="24"/>
                <w:szCs w:val="24"/>
              </w:rPr>
            </w:pPr>
          </w:p>
        </w:tc>
        <w:tc>
          <w:tcPr>
            <w:tcW w:w="2852" w:type="dxa"/>
            <w:vMerge/>
            <w:vAlign w:val="center"/>
          </w:tcPr>
          <w:p w:rsidR="00EB5DA9" w:rsidRPr="00EB5DA9" w:rsidRDefault="00EB5DA9" w:rsidP="00EB077E">
            <w:pPr>
              <w:contextualSpacing/>
              <w:jc w:val="center"/>
              <w:rPr>
                <w:rFonts w:ascii="Times New Roman" w:hAnsi="Times New Roman" w:cs="Times New Roman"/>
                <w:sz w:val="24"/>
                <w:szCs w:val="24"/>
              </w:rPr>
            </w:pPr>
          </w:p>
        </w:tc>
        <w:tc>
          <w:tcPr>
            <w:tcW w:w="855" w:type="dxa"/>
            <w:vMerge/>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p>
        </w:tc>
        <w:tc>
          <w:tcPr>
            <w:tcW w:w="2332" w:type="dxa"/>
            <w:vMerge/>
            <w:vAlign w:val="center"/>
          </w:tcPr>
          <w:p w:rsidR="00EB5DA9" w:rsidRPr="00EB5DA9" w:rsidRDefault="00EB5DA9" w:rsidP="00EB077E">
            <w:pPr>
              <w:contextualSpacing/>
              <w:jc w:val="center"/>
              <w:rPr>
                <w:rFonts w:ascii="Times New Roman" w:hAnsi="Times New Roman" w:cs="Times New Roman"/>
                <w:sz w:val="24"/>
                <w:szCs w:val="24"/>
              </w:rPr>
            </w:pPr>
          </w:p>
        </w:tc>
        <w:tc>
          <w:tcPr>
            <w:tcW w:w="578" w:type="dxa"/>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sidRPr="00EB5DA9">
              <w:rPr>
                <w:rFonts w:ascii="Times New Roman" w:hAnsi="Times New Roman" w:cs="Times New Roman"/>
                <w:sz w:val="24"/>
                <w:szCs w:val="24"/>
              </w:rPr>
              <w:t>вид</w:t>
            </w:r>
          </w:p>
        </w:tc>
        <w:tc>
          <w:tcPr>
            <w:tcW w:w="708" w:type="dxa"/>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sidRPr="00EB5DA9">
              <w:rPr>
                <w:rFonts w:ascii="Times New Roman" w:hAnsi="Times New Roman" w:cs="Times New Roman"/>
                <w:sz w:val="24"/>
                <w:szCs w:val="24"/>
              </w:rPr>
              <w:t>класс</w:t>
            </w:r>
          </w:p>
        </w:tc>
        <w:tc>
          <w:tcPr>
            <w:tcW w:w="779" w:type="dxa"/>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sidRPr="00EB5DA9">
              <w:rPr>
                <w:rFonts w:ascii="Times New Roman" w:hAnsi="Times New Roman" w:cs="Times New Roman"/>
                <w:sz w:val="24"/>
                <w:szCs w:val="24"/>
              </w:rPr>
              <w:t>Максимальное кл-во</w:t>
            </w:r>
          </w:p>
        </w:tc>
        <w:tc>
          <w:tcPr>
            <w:tcW w:w="1321" w:type="dxa"/>
            <w:textDirection w:val="btLr"/>
            <w:vAlign w:val="center"/>
          </w:tcPr>
          <w:p w:rsidR="00EB5DA9" w:rsidRPr="00EB5DA9" w:rsidRDefault="00EB5DA9" w:rsidP="009C347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Наименование юридического лица, Ф.И.О. ИП</w:t>
            </w:r>
          </w:p>
        </w:tc>
        <w:tc>
          <w:tcPr>
            <w:tcW w:w="1588" w:type="dxa"/>
            <w:textDirection w:val="btLr"/>
            <w:vAlign w:val="center"/>
          </w:tcPr>
          <w:p w:rsidR="00EB5DA9" w:rsidRPr="00EB5DA9" w:rsidRDefault="00EB5DA9" w:rsidP="009C347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Место нахождения</w:t>
            </w:r>
          </w:p>
        </w:tc>
      </w:tr>
      <w:tr w:rsidR="009C3479" w:rsidRPr="00EB5DA9" w:rsidTr="007B6719">
        <w:trPr>
          <w:cantSplit/>
          <w:trHeight w:val="1141"/>
          <w:jc w:val="center"/>
        </w:trPr>
        <w:tc>
          <w:tcPr>
            <w:tcW w:w="916" w:type="dxa"/>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66</w:t>
            </w:r>
          </w:p>
        </w:tc>
        <w:tc>
          <w:tcPr>
            <w:tcW w:w="666" w:type="dxa"/>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726</w:t>
            </w:r>
          </w:p>
        </w:tc>
        <w:tc>
          <w:tcPr>
            <w:tcW w:w="666" w:type="dxa"/>
            <w:textDirection w:val="btLr"/>
            <w:vAlign w:val="center"/>
          </w:tcPr>
          <w:p w:rsidR="00EB5DA9" w:rsidRPr="00EB5DA9" w:rsidRDefault="00EB5DA9" w:rsidP="00EB5DA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Харовск – Сямжа - Вологда</w:t>
            </w:r>
          </w:p>
        </w:tc>
        <w:tc>
          <w:tcPr>
            <w:tcW w:w="2948" w:type="dxa"/>
            <w:vAlign w:val="center"/>
          </w:tcPr>
          <w:p w:rsidR="00EB5DA9" w:rsidRPr="00EB5DA9" w:rsidRDefault="009C3479" w:rsidP="00EB077E">
            <w:pPr>
              <w:contextualSpacing/>
              <w:jc w:val="center"/>
              <w:rPr>
                <w:rFonts w:ascii="Times New Roman" w:hAnsi="Times New Roman" w:cs="Times New Roman"/>
                <w:sz w:val="24"/>
                <w:szCs w:val="24"/>
              </w:rPr>
            </w:pPr>
            <w:r>
              <w:rPr>
                <w:rFonts w:ascii="Times New Roman" w:hAnsi="Times New Roman" w:cs="Times New Roman"/>
                <w:sz w:val="24"/>
                <w:szCs w:val="24"/>
              </w:rPr>
              <w:t>Дачи, потчина, Михайловское, Оброчное, Федосиха, Усть-Река, Шокша, Сямжа, Алферовская, Филинская, Корниловская, Бабино, Ушковицы, Чекшино, Замошье, Кадников, Оларево, Фофанцево</w:t>
            </w:r>
          </w:p>
        </w:tc>
        <w:tc>
          <w:tcPr>
            <w:tcW w:w="2852" w:type="dxa"/>
            <w:vAlign w:val="center"/>
          </w:tcPr>
          <w:p w:rsidR="00EB5DA9" w:rsidRPr="00EB5DA9" w:rsidRDefault="009C3479" w:rsidP="00EB077E">
            <w:pPr>
              <w:contextualSpacing/>
              <w:jc w:val="center"/>
              <w:rPr>
                <w:rFonts w:ascii="Times New Roman" w:hAnsi="Times New Roman" w:cs="Times New Roman"/>
                <w:sz w:val="24"/>
                <w:szCs w:val="24"/>
              </w:rPr>
            </w:pPr>
            <w:r>
              <w:rPr>
                <w:rFonts w:ascii="Times New Roman" w:hAnsi="Times New Roman" w:cs="Times New Roman"/>
                <w:sz w:val="24"/>
                <w:szCs w:val="24"/>
              </w:rPr>
              <w:t>г. Харовск (ул. Архангельская, ул. Энергетиков), АД Сямжа – Харовск, с. Сямжа (ул. Центральная), АД М8, г. Кадников, ул. Розы Люксенбурга, АД М8, г. Вологда (ул. Чернышевского, ул. С. Орлова, пл. Революции, ул. М. Ульяновой, ул. Герцена, ул. Зосимовская)</w:t>
            </w:r>
          </w:p>
        </w:tc>
        <w:tc>
          <w:tcPr>
            <w:tcW w:w="855" w:type="dxa"/>
            <w:textDirection w:val="btLr"/>
            <w:vAlign w:val="center"/>
          </w:tcPr>
          <w:p w:rsidR="00EB5DA9" w:rsidRPr="00EB5DA9" w:rsidRDefault="009C3479" w:rsidP="00EB5DA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176.5</w:t>
            </w:r>
          </w:p>
        </w:tc>
        <w:tc>
          <w:tcPr>
            <w:tcW w:w="2332" w:type="dxa"/>
            <w:vAlign w:val="center"/>
          </w:tcPr>
          <w:p w:rsidR="00EB5DA9" w:rsidRPr="00EB5DA9" w:rsidRDefault="009C3479" w:rsidP="00EB077E">
            <w:pPr>
              <w:contextualSpacing/>
              <w:jc w:val="center"/>
              <w:rPr>
                <w:rFonts w:ascii="Times New Roman" w:hAnsi="Times New Roman" w:cs="Times New Roman"/>
                <w:sz w:val="24"/>
                <w:szCs w:val="24"/>
              </w:rPr>
            </w:pPr>
            <w:r>
              <w:rPr>
                <w:rFonts w:ascii="Times New Roman" w:hAnsi="Times New Roman" w:cs="Times New Roman"/>
                <w:sz w:val="24"/>
                <w:szCs w:val="24"/>
              </w:rPr>
              <w:t>Только в установленных остановочных пунктах</w:t>
            </w:r>
          </w:p>
        </w:tc>
        <w:tc>
          <w:tcPr>
            <w:tcW w:w="578" w:type="dxa"/>
            <w:textDirection w:val="btLr"/>
            <w:vAlign w:val="center"/>
          </w:tcPr>
          <w:p w:rsidR="00EB5DA9" w:rsidRPr="00EB5DA9" w:rsidRDefault="009C3479" w:rsidP="009C347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автобус</w:t>
            </w:r>
          </w:p>
        </w:tc>
        <w:tc>
          <w:tcPr>
            <w:tcW w:w="708" w:type="dxa"/>
            <w:textDirection w:val="btLr"/>
            <w:vAlign w:val="center"/>
          </w:tcPr>
          <w:p w:rsidR="00EB5DA9" w:rsidRPr="00EB5DA9" w:rsidRDefault="009C3479" w:rsidP="009C347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М, С, Б</w:t>
            </w:r>
          </w:p>
        </w:tc>
        <w:tc>
          <w:tcPr>
            <w:tcW w:w="779" w:type="dxa"/>
            <w:textDirection w:val="btLr"/>
            <w:vAlign w:val="center"/>
          </w:tcPr>
          <w:p w:rsidR="00EB5DA9" w:rsidRPr="00EB5DA9" w:rsidRDefault="009C3479" w:rsidP="009C347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3</w:t>
            </w:r>
          </w:p>
        </w:tc>
        <w:tc>
          <w:tcPr>
            <w:tcW w:w="1321" w:type="dxa"/>
            <w:vAlign w:val="center"/>
          </w:tcPr>
          <w:p w:rsidR="00EB5DA9" w:rsidRPr="00EB5DA9" w:rsidRDefault="009C3479" w:rsidP="00EB077E">
            <w:pPr>
              <w:contextualSpacing/>
              <w:jc w:val="center"/>
              <w:rPr>
                <w:rFonts w:ascii="Times New Roman" w:hAnsi="Times New Roman" w:cs="Times New Roman"/>
                <w:sz w:val="24"/>
                <w:szCs w:val="24"/>
              </w:rPr>
            </w:pPr>
            <w:r>
              <w:rPr>
                <w:rFonts w:ascii="Times New Roman" w:hAnsi="Times New Roman" w:cs="Times New Roman"/>
                <w:sz w:val="24"/>
                <w:szCs w:val="24"/>
              </w:rPr>
              <w:t>ОАО «Харовско АТП»</w:t>
            </w:r>
          </w:p>
        </w:tc>
        <w:tc>
          <w:tcPr>
            <w:tcW w:w="1588" w:type="dxa"/>
            <w:vAlign w:val="center"/>
          </w:tcPr>
          <w:p w:rsidR="00EB5DA9" w:rsidRPr="00EB5DA9" w:rsidRDefault="009C3479" w:rsidP="00EB077E">
            <w:pPr>
              <w:contextualSpacing/>
              <w:jc w:val="center"/>
              <w:rPr>
                <w:rFonts w:ascii="Times New Roman" w:hAnsi="Times New Roman" w:cs="Times New Roman"/>
                <w:sz w:val="24"/>
                <w:szCs w:val="24"/>
              </w:rPr>
            </w:pPr>
            <w:r>
              <w:rPr>
                <w:rFonts w:ascii="Times New Roman" w:hAnsi="Times New Roman" w:cs="Times New Roman"/>
                <w:sz w:val="24"/>
                <w:szCs w:val="24"/>
              </w:rPr>
              <w:t>Вологодская область, Харовский район, ул. Энергетиков, 18</w:t>
            </w:r>
          </w:p>
        </w:tc>
      </w:tr>
      <w:tr w:rsidR="00CB25A3" w:rsidRPr="00EB5DA9" w:rsidTr="007B6719">
        <w:trPr>
          <w:cantSplit/>
          <w:trHeight w:val="2613"/>
          <w:jc w:val="center"/>
        </w:trPr>
        <w:tc>
          <w:tcPr>
            <w:tcW w:w="916" w:type="dxa"/>
            <w:textDirection w:val="btLr"/>
            <w:vAlign w:val="center"/>
          </w:tcPr>
          <w:p w:rsidR="00CB25A3" w:rsidRPr="00EB5DA9" w:rsidRDefault="00CB25A3" w:rsidP="00EB5DA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68</w:t>
            </w:r>
          </w:p>
        </w:tc>
        <w:tc>
          <w:tcPr>
            <w:tcW w:w="666" w:type="dxa"/>
            <w:textDirection w:val="btLr"/>
            <w:vAlign w:val="center"/>
          </w:tcPr>
          <w:p w:rsidR="00CB25A3" w:rsidRPr="00EB5DA9" w:rsidRDefault="00CB25A3" w:rsidP="00EB5DA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727</w:t>
            </w:r>
          </w:p>
        </w:tc>
        <w:tc>
          <w:tcPr>
            <w:tcW w:w="666" w:type="dxa"/>
            <w:textDirection w:val="btLr"/>
            <w:vAlign w:val="center"/>
          </w:tcPr>
          <w:p w:rsidR="00CB25A3" w:rsidRPr="00EB5DA9" w:rsidRDefault="00CB25A3" w:rsidP="00EB5DA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Харовск – Сокол - Вологда</w:t>
            </w:r>
          </w:p>
        </w:tc>
        <w:tc>
          <w:tcPr>
            <w:tcW w:w="2948" w:type="dxa"/>
            <w:vAlign w:val="center"/>
          </w:tcPr>
          <w:p w:rsidR="00CB25A3" w:rsidRPr="00EB5DA9" w:rsidRDefault="00CB25A3" w:rsidP="00EB077E">
            <w:pPr>
              <w:contextualSpacing/>
              <w:jc w:val="center"/>
              <w:rPr>
                <w:rFonts w:ascii="Times New Roman" w:hAnsi="Times New Roman" w:cs="Times New Roman"/>
                <w:sz w:val="24"/>
                <w:szCs w:val="24"/>
              </w:rPr>
            </w:pPr>
            <w:r>
              <w:rPr>
                <w:rFonts w:ascii="Times New Roman" w:hAnsi="Times New Roman" w:cs="Times New Roman"/>
                <w:sz w:val="24"/>
                <w:szCs w:val="24"/>
              </w:rPr>
              <w:t>Пусторамье, Насоново, Стегаиха, Сибла, Мартыновская, Шулепово, Истоминская, Бурцево, Кописиха, Острилово, Нестерево, Василево, Архангельское, Сокол</w:t>
            </w:r>
          </w:p>
        </w:tc>
        <w:tc>
          <w:tcPr>
            <w:tcW w:w="2852" w:type="dxa"/>
            <w:vAlign w:val="center"/>
          </w:tcPr>
          <w:p w:rsidR="00CB25A3" w:rsidRPr="00EB5DA9" w:rsidRDefault="00CB25A3" w:rsidP="00CB25A3">
            <w:pPr>
              <w:contextualSpacing/>
              <w:jc w:val="center"/>
              <w:rPr>
                <w:rFonts w:ascii="Times New Roman" w:hAnsi="Times New Roman" w:cs="Times New Roman"/>
                <w:sz w:val="24"/>
                <w:szCs w:val="24"/>
              </w:rPr>
            </w:pPr>
            <w:r>
              <w:rPr>
                <w:rFonts w:ascii="Times New Roman" w:hAnsi="Times New Roman" w:cs="Times New Roman"/>
                <w:sz w:val="24"/>
                <w:szCs w:val="24"/>
              </w:rPr>
              <w:t>г. Харовск (ул. Архангельская, ул. Пустораменская), АД Сокол – Харовск, - Вожега, г. Сокол (ул. Сельская, ул. Глушицкая, ул. Биржевая, ул. Советская, ул. 40 лет Октября, ул. Горького, ул. Фабричная, ул. Ленинградская, Куземкино, ул. Лентьевская), АД подъезд к г.Соколу, АД М8, г. Вологда (ул. Чернышевского, ул. С. Орлова, ул. Мира, ул. Бабушкина)</w:t>
            </w:r>
          </w:p>
        </w:tc>
        <w:tc>
          <w:tcPr>
            <w:tcW w:w="855" w:type="dxa"/>
            <w:textDirection w:val="btLr"/>
            <w:vAlign w:val="center"/>
          </w:tcPr>
          <w:p w:rsidR="00CB25A3" w:rsidRPr="00EB5DA9" w:rsidRDefault="00CB25A3" w:rsidP="00EB5DA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118</w:t>
            </w:r>
          </w:p>
        </w:tc>
        <w:tc>
          <w:tcPr>
            <w:tcW w:w="2332" w:type="dxa"/>
            <w:vAlign w:val="center"/>
          </w:tcPr>
          <w:p w:rsidR="00CB25A3" w:rsidRPr="00EB5DA9" w:rsidRDefault="00CB25A3" w:rsidP="00EB077E">
            <w:pPr>
              <w:contextualSpacing/>
              <w:jc w:val="center"/>
              <w:rPr>
                <w:rFonts w:ascii="Times New Roman" w:hAnsi="Times New Roman" w:cs="Times New Roman"/>
                <w:sz w:val="24"/>
                <w:szCs w:val="24"/>
              </w:rPr>
            </w:pPr>
            <w:r>
              <w:rPr>
                <w:rFonts w:ascii="Times New Roman" w:hAnsi="Times New Roman" w:cs="Times New Roman"/>
                <w:sz w:val="24"/>
                <w:szCs w:val="24"/>
              </w:rPr>
              <w:t>Только в установленных остановочных пунктах</w:t>
            </w:r>
          </w:p>
        </w:tc>
        <w:tc>
          <w:tcPr>
            <w:tcW w:w="578" w:type="dxa"/>
            <w:textDirection w:val="btLr"/>
            <w:vAlign w:val="center"/>
          </w:tcPr>
          <w:p w:rsidR="00CB25A3" w:rsidRPr="00EB5DA9" w:rsidRDefault="00CB25A3" w:rsidP="009C347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автобус</w:t>
            </w:r>
          </w:p>
        </w:tc>
        <w:tc>
          <w:tcPr>
            <w:tcW w:w="708" w:type="dxa"/>
            <w:textDirection w:val="btLr"/>
            <w:vAlign w:val="center"/>
          </w:tcPr>
          <w:p w:rsidR="00CB25A3" w:rsidRPr="00EB5DA9" w:rsidRDefault="00CB25A3" w:rsidP="009C347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М, С, Б</w:t>
            </w:r>
          </w:p>
        </w:tc>
        <w:tc>
          <w:tcPr>
            <w:tcW w:w="779" w:type="dxa"/>
            <w:textDirection w:val="btLr"/>
            <w:vAlign w:val="center"/>
          </w:tcPr>
          <w:p w:rsidR="00CB25A3" w:rsidRPr="00EB5DA9" w:rsidRDefault="00CB25A3" w:rsidP="009C3479">
            <w:pPr>
              <w:ind w:left="113" w:right="113"/>
              <w:contextualSpacing/>
              <w:jc w:val="center"/>
              <w:rPr>
                <w:rFonts w:ascii="Times New Roman" w:hAnsi="Times New Roman" w:cs="Times New Roman"/>
                <w:sz w:val="24"/>
                <w:szCs w:val="24"/>
              </w:rPr>
            </w:pPr>
            <w:r>
              <w:rPr>
                <w:rFonts w:ascii="Times New Roman" w:hAnsi="Times New Roman" w:cs="Times New Roman"/>
                <w:sz w:val="24"/>
                <w:szCs w:val="24"/>
              </w:rPr>
              <w:t>4</w:t>
            </w:r>
          </w:p>
        </w:tc>
        <w:tc>
          <w:tcPr>
            <w:tcW w:w="1321" w:type="dxa"/>
            <w:vAlign w:val="center"/>
          </w:tcPr>
          <w:p w:rsidR="00CB25A3" w:rsidRPr="00EB5DA9" w:rsidRDefault="00CB25A3" w:rsidP="00031037">
            <w:pPr>
              <w:contextualSpacing/>
              <w:jc w:val="center"/>
              <w:rPr>
                <w:rFonts w:ascii="Times New Roman" w:hAnsi="Times New Roman" w:cs="Times New Roman"/>
                <w:sz w:val="24"/>
                <w:szCs w:val="24"/>
              </w:rPr>
            </w:pPr>
            <w:r>
              <w:rPr>
                <w:rFonts w:ascii="Times New Roman" w:hAnsi="Times New Roman" w:cs="Times New Roman"/>
                <w:sz w:val="24"/>
                <w:szCs w:val="24"/>
              </w:rPr>
              <w:t>ОАО «Харовско АТП»</w:t>
            </w:r>
          </w:p>
        </w:tc>
        <w:tc>
          <w:tcPr>
            <w:tcW w:w="1588" w:type="dxa"/>
            <w:vAlign w:val="center"/>
          </w:tcPr>
          <w:p w:rsidR="00CB25A3" w:rsidRPr="00EB5DA9" w:rsidRDefault="00CB25A3" w:rsidP="00031037">
            <w:pPr>
              <w:contextualSpacing/>
              <w:jc w:val="center"/>
              <w:rPr>
                <w:rFonts w:ascii="Times New Roman" w:hAnsi="Times New Roman" w:cs="Times New Roman"/>
                <w:sz w:val="24"/>
                <w:szCs w:val="24"/>
              </w:rPr>
            </w:pPr>
            <w:r>
              <w:rPr>
                <w:rFonts w:ascii="Times New Roman" w:hAnsi="Times New Roman" w:cs="Times New Roman"/>
                <w:sz w:val="24"/>
                <w:szCs w:val="24"/>
              </w:rPr>
              <w:t>Вологодская область, Харовский район, ул. Энергетиков, 18</w:t>
            </w:r>
          </w:p>
        </w:tc>
      </w:tr>
    </w:tbl>
    <w:p w:rsidR="003A3DC6" w:rsidRPr="00F527CE" w:rsidRDefault="003A3DC6" w:rsidP="007040DF">
      <w:pPr>
        <w:pStyle w:val="aff1"/>
        <w:jc w:val="right"/>
        <w:rPr>
          <w:highlight w:val="yellow"/>
        </w:rPr>
        <w:sectPr w:rsidR="003A3DC6" w:rsidRPr="00F527CE" w:rsidSect="003A3DC6">
          <w:pgSz w:w="16840" w:h="11907" w:orient="landscape" w:code="9"/>
          <w:pgMar w:top="1701" w:right="1134" w:bottom="567" w:left="1134" w:header="709" w:footer="709" w:gutter="0"/>
          <w:cols w:space="708"/>
          <w:docGrid w:linePitch="360"/>
        </w:sectPr>
      </w:pPr>
    </w:p>
    <w:p w:rsidR="007040DF" w:rsidRPr="00815D6C" w:rsidRDefault="007040DF" w:rsidP="007040DF">
      <w:pPr>
        <w:pStyle w:val="affff1"/>
      </w:pPr>
      <w:r w:rsidRPr="00815D6C">
        <w:t>Проведённые исследования позволили сформировать следующие выводы:</w:t>
      </w:r>
    </w:p>
    <w:p w:rsidR="007040DF" w:rsidRPr="00815D6C" w:rsidRDefault="007040DF" w:rsidP="007E714E">
      <w:pPr>
        <w:pStyle w:val="a1"/>
        <w:numPr>
          <w:ilvl w:val="0"/>
          <w:numId w:val="24"/>
        </w:numPr>
        <w:ind w:left="0" w:firstLine="567"/>
      </w:pPr>
      <w:r w:rsidRPr="00815D6C">
        <w:t>автобусную маршрутную сеть предлагается сформировать в трёхуровневой структуре: сеть скоростного автобусного транспорта большой вместимости для скоростных маршрутов; сеть первого уровня (подвозочно - развозочная) с автобусами средней вместимости; сеть второго уровня (рабочая) с автобусами малой вместимости. В работе сети второго уровня не исключается использование легковых такси разной вместимости;</w:t>
      </w:r>
    </w:p>
    <w:p w:rsidR="007040DF" w:rsidRPr="00815D6C" w:rsidRDefault="007040DF" w:rsidP="007E714E">
      <w:pPr>
        <w:pStyle w:val="a1"/>
        <w:numPr>
          <w:ilvl w:val="0"/>
          <w:numId w:val="24"/>
        </w:numPr>
        <w:ind w:left="0" w:firstLine="567"/>
      </w:pPr>
      <w:r w:rsidRPr="00815D6C">
        <w:t>для повышения пропускной способности дорожной сети рекомендуется разработать системы подстройки под режим регулирования транспортных средств с использованием конкретных технических средств;</w:t>
      </w:r>
    </w:p>
    <w:p w:rsidR="007040DF" w:rsidRPr="00815D6C" w:rsidRDefault="007040DF" w:rsidP="007E714E">
      <w:pPr>
        <w:pStyle w:val="a1"/>
        <w:numPr>
          <w:ilvl w:val="0"/>
          <w:numId w:val="24"/>
        </w:numPr>
        <w:ind w:left="0" w:firstLine="567"/>
      </w:pPr>
      <w:r w:rsidRPr="00815D6C">
        <w:t>провести классификацию маршрутов по сложности, что позволит количественно оценить условия эксплуатации подвижного состава, скорректировать нормативы их технического обслуживания и текущего ремонта, а также оценивать эксплуатационные расходы;</w:t>
      </w:r>
    </w:p>
    <w:p w:rsidR="007040DF" w:rsidRPr="00815D6C" w:rsidRDefault="007040DF" w:rsidP="007E714E">
      <w:pPr>
        <w:pStyle w:val="a1"/>
        <w:numPr>
          <w:ilvl w:val="0"/>
          <w:numId w:val="24"/>
        </w:numPr>
        <w:ind w:left="0" w:firstLine="567"/>
      </w:pPr>
      <w:r w:rsidRPr="00815D6C">
        <w:t xml:space="preserve">с использованием показателя удельной производительности пассажирского транспорта общего пользования разработать метод комплексной оценки через удельные показатели его функционирования одновременно во времени и пространстве, связанные через скорость передвижения жителей </w:t>
      </w:r>
      <w:r w:rsidR="00CD25C1" w:rsidRPr="00815D6C">
        <w:t>муниципального района</w:t>
      </w:r>
      <w:r w:rsidRPr="00815D6C">
        <w:t>.</w:t>
      </w:r>
    </w:p>
    <w:p w:rsidR="007040DF" w:rsidRPr="00F527CE" w:rsidRDefault="007040DF" w:rsidP="009E13E4">
      <w:pPr>
        <w:pStyle w:val="aff1"/>
        <w:rPr>
          <w:highlight w:val="yellow"/>
        </w:rPr>
      </w:pPr>
    </w:p>
    <w:p w:rsidR="007040DF" w:rsidRPr="00F527CE" w:rsidRDefault="007040DF" w:rsidP="007040DF">
      <w:pPr>
        <w:pStyle w:val="16"/>
        <w:outlineLvl w:val="0"/>
        <w:rPr>
          <w:highlight w:val="yellow"/>
        </w:rPr>
      </w:pPr>
      <w:r w:rsidRPr="00815D6C">
        <w:t>2.6. Оценка организации парковочног</w:t>
      </w:r>
      <w:r w:rsidR="001C0BBE" w:rsidRPr="00815D6C">
        <w:t>о пространства</w:t>
      </w:r>
    </w:p>
    <w:p w:rsidR="007040DF" w:rsidRPr="00F527CE" w:rsidRDefault="007040DF" w:rsidP="007040DF">
      <w:pPr>
        <w:pStyle w:val="aff1"/>
        <w:rPr>
          <w:highlight w:val="yellow"/>
        </w:rPr>
      </w:pPr>
    </w:p>
    <w:p w:rsidR="007040DF" w:rsidRPr="00933D36" w:rsidRDefault="007040DF" w:rsidP="007040DF">
      <w:pPr>
        <w:pStyle w:val="aff1"/>
      </w:pPr>
      <w:r w:rsidRPr="00933D36">
        <w:t xml:space="preserve">В ходе проведения работ собрана и систематизирована информация о существующем парковочном пространстве в наиболее важных районах. Информация о существующих парковочных мощностях была получена на основании геоинформационных сервисов в сети интернет и данных, предоставленных Администрацией </w:t>
      </w:r>
      <w:r w:rsidR="00815D6C" w:rsidRPr="00933D36">
        <w:t>Харовского</w:t>
      </w:r>
      <w:r w:rsidRPr="00933D36">
        <w:t xml:space="preserve"> муниципального района.</w:t>
      </w:r>
    </w:p>
    <w:p w:rsidR="009F641C" w:rsidRDefault="007040DF" w:rsidP="007040DF">
      <w:pPr>
        <w:pStyle w:val="aff1"/>
      </w:pPr>
      <w:r w:rsidRPr="009F641C">
        <w:t>На первом этапе данного проекта собрана и систематизирована информация о существующем парковочном простра</w:t>
      </w:r>
      <w:r w:rsidR="009F641C" w:rsidRPr="009F641C">
        <w:t xml:space="preserve">нстве в наиболее важных районах, а то есть город </w:t>
      </w:r>
      <w:r w:rsidR="009F641C" w:rsidRPr="002A1CB0">
        <w:t>Харовск (см.рисунок</w:t>
      </w:r>
      <w:r w:rsidR="002A1CB0" w:rsidRPr="002A1CB0">
        <w:t xml:space="preserve"> 6</w:t>
      </w:r>
      <w:r w:rsidR="009F641C" w:rsidRPr="002A1CB0">
        <w:t>).</w:t>
      </w:r>
      <w:r w:rsidRPr="002A1CB0">
        <w:t xml:space="preserve"> </w:t>
      </w:r>
    </w:p>
    <w:p w:rsidR="009F641C" w:rsidRDefault="009F641C">
      <w:pPr>
        <w:rPr>
          <w:highlight w:val="yellow"/>
        </w:rPr>
        <w:sectPr w:rsidR="009F641C" w:rsidSect="000A37E5">
          <w:pgSz w:w="11907" w:h="16840" w:code="9"/>
          <w:pgMar w:top="1134" w:right="567" w:bottom="1134" w:left="1701" w:header="709" w:footer="709" w:gutter="0"/>
          <w:cols w:space="708"/>
          <w:docGrid w:linePitch="360"/>
        </w:sectPr>
      </w:pPr>
    </w:p>
    <w:p w:rsidR="009F641C" w:rsidRDefault="009F641C" w:rsidP="009F641C">
      <w:pPr>
        <w:pStyle w:val="aff1"/>
        <w:jc w:val="right"/>
      </w:pPr>
      <w:r w:rsidRPr="002A1CB0">
        <w:t>Рисунок</w:t>
      </w:r>
      <w:r w:rsidR="002A1CB0" w:rsidRPr="002A1CB0">
        <w:t xml:space="preserve"> 6</w:t>
      </w:r>
    </w:p>
    <w:p w:rsidR="009F641C" w:rsidRPr="009F641C" w:rsidRDefault="009F641C" w:rsidP="009F641C">
      <w:pPr>
        <w:pStyle w:val="aff1"/>
        <w:jc w:val="center"/>
        <w:rPr>
          <w:b/>
        </w:rPr>
      </w:pPr>
      <w:r>
        <w:rPr>
          <w:b/>
        </w:rPr>
        <w:t>визуализация парковочного пространства на территории МО «город Харовск»</w:t>
      </w:r>
    </w:p>
    <w:p w:rsidR="009F641C" w:rsidRDefault="009F641C" w:rsidP="009F641C">
      <w:pPr>
        <w:pStyle w:val="aff1"/>
        <w:jc w:val="center"/>
      </w:pPr>
      <w:r>
        <w:rPr>
          <w:noProof/>
          <w:lang w:eastAsia="ru-RU"/>
        </w:rPr>
        <w:drawing>
          <wp:inline distT="0" distB="0" distL="0" distR="0">
            <wp:extent cx="8762024" cy="4709786"/>
            <wp:effectExtent l="0" t="0" r="0" b="0"/>
            <wp:docPr id="3" name="Рисунок 3" descr="C:\Users\667\Desktop\парковки харовск.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667\Desktop\парковки харовск.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763754" cy="4710716"/>
                    </a:xfrm>
                    <a:prstGeom prst="rect">
                      <a:avLst/>
                    </a:prstGeom>
                    <a:noFill/>
                    <a:ln>
                      <a:noFill/>
                    </a:ln>
                  </pic:spPr>
                </pic:pic>
              </a:graphicData>
            </a:graphic>
          </wp:inline>
        </w:drawing>
      </w:r>
    </w:p>
    <w:p w:rsidR="009F641C" w:rsidRDefault="009F641C" w:rsidP="007040DF">
      <w:pPr>
        <w:pStyle w:val="aff1"/>
      </w:pPr>
    </w:p>
    <w:p w:rsidR="009F641C" w:rsidRDefault="009F641C" w:rsidP="007040DF">
      <w:pPr>
        <w:pStyle w:val="aff1"/>
        <w:sectPr w:rsidR="009F641C" w:rsidSect="009F641C">
          <w:pgSz w:w="16840" w:h="11907" w:orient="landscape" w:code="9"/>
          <w:pgMar w:top="1701" w:right="1134" w:bottom="567" w:left="1134" w:header="709" w:footer="709" w:gutter="0"/>
          <w:cols w:space="708"/>
          <w:docGrid w:linePitch="360"/>
        </w:sectPr>
      </w:pPr>
    </w:p>
    <w:p w:rsidR="007040DF" w:rsidRPr="009F641C" w:rsidRDefault="007040DF" w:rsidP="007040DF">
      <w:pPr>
        <w:pStyle w:val="aff1"/>
      </w:pPr>
      <w:r w:rsidRPr="009F641C">
        <w:t>Анализ полученной информации позволил оценить степень удовлетворения спроса на парковочное пространство и порождаемую им нагрузку на дорожную сеть.</w:t>
      </w:r>
    </w:p>
    <w:p w:rsidR="007040DF" w:rsidRPr="009F641C" w:rsidRDefault="007040DF" w:rsidP="007040DF">
      <w:pPr>
        <w:pStyle w:val="aff1"/>
      </w:pPr>
      <w:r w:rsidRPr="009F641C">
        <w:t>Натурное обследование мест для стоянки и остановки транспортных средств, проводилось на магистральных улицах поселений, а также улицах местного значения, примыкающих к ним, на участках с наиболее плотным движением транспорта, вблизи сосредоточения объектов притяжения (труда, отдыха, проживания людей).</w:t>
      </w:r>
    </w:p>
    <w:p w:rsidR="007040DF" w:rsidRPr="009F641C" w:rsidRDefault="007040DF" w:rsidP="007040DF">
      <w:pPr>
        <w:pStyle w:val="aff1"/>
      </w:pPr>
      <w:r w:rsidRPr="009F641C">
        <w:t xml:space="preserve">Для стоянки индивидуального транспорта на улично-дорожной сети населенных пунктов </w:t>
      </w:r>
      <w:r w:rsidR="00815D6C" w:rsidRPr="009F641C">
        <w:t xml:space="preserve">Харовского </w:t>
      </w:r>
      <w:r w:rsidRPr="009F641C">
        <w:t>муниципального района имеются:</w:t>
      </w:r>
    </w:p>
    <w:p w:rsidR="007040DF" w:rsidRPr="009F641C" w:rsidRDefault="007040DF" w:rsidP="007E714E">
      <w:pPr>
        <w:pStyle w:val="a1"/>
        <w:numPr>
          <w:ilvl w:val="0"/>
          <w:numId w:val="15"/>
        </w:numPr>
        <w:ind w:left="0" w:firstLine="567"/>
      </w:pPr>
      <w:r w:rsidRPr="009F641C">
        <w:t xml:space="preserve">наземные парковки для индивидуального транспорта количество не </w:t>
      </w:r>
      <w:r w:rsidR="00815D6C" w:rsidRPr="009F641C">
        <w:t>установлено</w:t>
      </w:r>
      <w:r w:rsidRPr="009F641C">
        <w:t>;</w:t>
      </w:r>
    </w:p>
    <w:p w:rsidR="007040DF" w:rsidRPr="009F641C" w:rsidRDefault="007040DF" w:rsidP="007E714E">
      <w:pPr>
        <w:pStyle w:val="a1"/>
        <w:numPr>
          <w:ilvl w:val="0"/>
          <w:numId w:val="15"/>
        </w:numPr>
        <w:ind w:left="0" w:firstLine="567"/>
      </w:pPr>
      <w:r w:rsidRPr="009F641C">
        <w:t>гаражи индивидуального транспорта.</w:t>
      </w:r>
    </w:p>
    <w:p w:rsidR="007040DF" w:rsidRPr="009F641C" w:rsidRDefault="007040DF" w:rsidP="007040DF">
      <w:pPr>
        <w:pStyle w:val="aff1"/>
      </w:pPr>
      <w:r w:rsidRPr="009F641C">
        <w:t xml:space="preserve">Перечень парковочных мест в границах </w:t>
      </w:r>
      <w:r w:rsidR="00815D6C" w:rsidRPr="009F641C">
        <w:t>Харовского</w:t>
      </w:r>
      <w:r w:rsidRPr="009F641C">
        <w:t xml:space="preserve"> муниципального района не может быть представлен в настоящей Программе, так как не был представлен разработчику. При последующей актуализации необходимо доработать данный раздел.</w:t>
      </w:r>
    </w:p>
    <w:p w:rsidR="00CE262F" w:rsidRPr="00CE262F" w:rsidRDefault="009F641C" w:rsidP="007040DF">
      <w:pPr>
        <w:pStyle w:val="aff1"/>
      </w:pPr>
      <w:r w:rsidRPr="00CE262F">
        <w:t>В замен утратившему силу</w:t>
      </w:r>
      <w:r w:rsidR="007040DF" w:rsidRPr="00CE262F">
        <w:t xml:space="preserve"> СП 42.13330.2011 обеспеченность местами для постоянного хранения легкового индивидуального автотранспорта </w:t>
      </w:r>
      <w:r w:rsidRPr="00CE262F">
        <w:t>считается в соответствии СП 42.13330.2016 (требуемое число машино-мест</w:t>
      </w:r>
      <w:r w:rsidR="005149B8" w:rsidRPr="00CE262F">
        <w:t xml:space="preserve"> для хранения автомобилей следует определять в региональным нормативах гра</w:t>
      </w:r>
      <w:r w:rsidR="00CE262F" w:rsidRPr="00CE262F">
        <w:t>достроительного проектирования):</w:t>
      </w:r>
    </w:p>
    <w:p w:rsidR="00CE262F" w:rsidRPr="00CE262F" w:rsidRDefault="00CE262F" w:rsidP="00CE262F">
      <w:pPr>
        <w:spacing w:after="0" w:line="360" w:lineRule="auto"/>
        <w:ind w:firstLine="567"/>
        <w:jc w:val="both"/>
        <w:rPr>
          <w:rFonts w:ascii="Times New Roman" w:eastAsia="Times New Roman" w:hAnsi="Times New Roman" w:cs="Times New Roman"/>
          <w:sz w:val="28"/>
          <w:szCs w:val="28"/>
          <w:lang w:eastAsia="ru-RU"/>
        </w:rPr>
      </w:pPr>
      <w:r w:rsidRPr="00CE262F">
        <w:rPr>
          <w:rFonts w:ascii="Times New Roman" w:hAnsi="Times New Roman" w:cs="Times New Roman"/>
          <w:sz w:val="28"/>
          <w:szCs w:val="28"/>
        </w:rPr>
        <w:t xml:space="preserve">В соответствии с местными нормативами </w:t>
      </w:r>
      <w:r>
        <w:rPr>
          <w:rFonts w:ascii="Times New Roman" w:hAnsi="Times New Roman" w:cs="Times New Roman"/>
          <w:sz w:val="28"/>
          <w:szCs w:val="28"/>
        </w:rPr>
        <w:t xml:space="preserve">градостроительного проектирования </w:t>
      </w:r>
      <w:r w:rsidRPr="00CE262F">
        <w:rPr>
          <w:rFonts w:ascii="Times New Roman" w:hAnsi="Times New Roman" w:cs="Times New Roman"/>
          <w:sz w:val="28"/>
          <w:szCs w:val="28"/>
        </w:rPr>
        <w:t xml:space="preserve">муниципального образования «город Харовск», утвержденными решением Совета муниципального образования город Харовск Вологодской области №77 от 28.09.2012 года, пункта 4.6., </w:t>
      </w:r>
      <w:r w:rsidRPr="00CE262F">
        <w:rPr>
          <w:rFonts w:ascii="Times New Roman" w:eastAsia="Times New Roman" w:hAnsi="Times New Roman" w:cs="Times New Roman"/>
          <w:sz w:val="28"/>
          <w:szCs w:val="28"/>
          <w:lang w:eastAsia="ru-RU"/>
        </w:rPr>
        <w:t>уровень автомобилизации следует принимать не менее 350 машин на 1000 человек (включая ведомст</w:t>
      </w:r>
      <w:r>
        <w:rPr>
          <w:rFonts w:ascii="Times New Roman" w:eastAsia="Times New Roman" w:hAnsi="Times New Roman" w:cs="Times New Roman"/>
          <w:sz w:val="28"/>
          <w:szCs w:val="28"/>
          <w:lang w:eastAsia="ru-RU"/>
        </w:rPr>
        <w:t>венные легковые машины и такси). О</w:t>
      </w:r>
      <w:r w:rsidRPr="00CE262F">
        <w:rPr>
          <w:rFonts w:ascii="Times New Roman" w:eastAsia="Times New Roman" w:hAnsi="Times New Roman" w:cs="Times New Roman"/>
          <w:sz w:val="28"/>
          <w:szCs w:val="28"/>
          <w:lang w:eastAsia="ru-RU"/>
        </w:rPr>
        <w:t>бщую обеспеченность местами постоянного хранения следует принимать 1 машино-место на 1 семью, местами временного хранения из расч</w:t>
      </w:r>
      <w:r>
        <w:rPr>
          <w:rFonts w:ascii="Times New Roman" w:eastAsia="Times New Roman" w:hAnsi="Times New Roman" w:cs="Times New Roman"/>
          <w:sz w:val="28"/>
          <w:szCs w:val="28"/>
          <w:lang w:eastAsia="ru-RU"/>
        </w:rPr>
        <w:t>ета – 1 машино-место на 4 семьи. Н</w:t>
      </w:r>
      <w:r w:rsidRPr="00CE262F">
        <w:rPr>
          <w:rFonts w:ascii="Times New Roman" w:eastAsia="Times New Roman" w:hAnsi="Times New Roman" w:cs="Times New Roman"/>
          <w:sz w:val="28"/>
          <w:szCs w:val="28"/>
          <w:lang w:eastAsia="ru-RU"/>
        </w:rPr>
        <w:t>а территории застройки объектами индивидуального жилищного строительства и усадебными жилыми домами следует предусматривать 100 процентную обеспеченность машино-местами для хранения и парковки индивидуальных легковых автомобилей с размещением этих мест на территории приусадебных участков.</w:t>
      </w:r>
    </w:p>
    <w:p w:rsidR="007040DF" w:rsidRDefault="00CE262F" w:rsidP="007040DF">
      <w:pPr>
        <w:pStyle w:val="aff1"/>
      </w:pPr>
      <w:r>
        <w:t xml:space="preserve">- </w:t>
      </w:r>
      <w:r w:rsidR="0004294D" w:rsidRPr="00CE262F">
        <w:t>город Харовск</w:t>
      </w:r>
      <w:r w:rsidR="007040DF" w:rsidRPr="00CE262F">
        <w:t xml:space="preserve"> – </w:t>
      </w:r>
      <w:r w:rsidR="0004294D" w:rsidRPr="00CE262F">
        <w:t>3.07</w:t>
      </w:r>
      <w:r w:rsidRPr="00CE262F">
        <w:t xml:space="preserve"> машино-мест.</w:t>
      </w:r>
    </w:p>
    <w:p w:rsidR="00CE262F" w:rsidRPr="00CE262F" w:rsidRDefault="00CE262F" w:rsidP="007040DF">
      <w:pPr>
        <w:pStyle w:val="aff1"/>
      </w:pPr>
      <w:r w:rsidRPr="00CE262F">
        <w:t xml:space="preserve">В соответствии с местными нормативами </w:t>
      </w:r>
      <w:r>
        <w:t>градостроительного проектирования сельского поселения Ильинского Харовского муниципального района</w:t>
      </w:r>
      <w:r w:rsidRPr="00CE262F">
        <w:t xml:space="preserve">, утвержденными решением </w:t>
      </w:r>
      <w:r>
        <w:t>муниципального собрания</w:t>
      </w:r>
      <w:r w:rsidRPr="00CE262F">
        <w:t xml:space="preserve"> </w:t>
      </w:r>
      <w:r>
        <w:t>Харовского муниципального района №29</w:t>
      </w:r>
      <w:r w:rsidRPr="00CE262F">
        <w:t xml:space="preserve"> от 28.0</w:t>
      </w:r>
      <w:r>
        <w:t>6</w:t>
      </w:r>
      <w:r w:rsidRPr="00CE262F">
        <w:t>.201</w:t>
      </w:r>
      <w:r>
        <w:t>7</w:t>
      </w:r>
      <w:r w:rsidRPr="00CE262F">
        <w:t xml:space="preserve"> года.</w:t>
      </w:r>
    </w:p>
    <w:p w:rsidR="007040DF" w:rsidRDefault="008E2415" w:rsidP="007040DF">
      <w:pPr>
        <w:pStyle w:val="aff1"/>
      </w:pPr>
      <w:r>
        <w:t xml:space="preserve">- </w:t>
      </w:r>
      <w:r w:rsidRPr="008E2415">
        <w:t>сельское поселение Ильинское –</w:t>
      </w:r>
      <w:r w:rsidR="0004294D" w:rsidRPr="008E2415">
        <w:t xml:space="preserve"> 171 машино-мест</w:t>
      </w:r>
      <w:r>
        <w:t>.</w:t>
      </w:r>
    </w:p>
    <w:p w:rsidR="008E2415" w:rsidRPr="00CE262F" w:rsidRDefault="008E2415" w:rsidP="008E2415">
      <w:pPr>
        <w:pStyle w:val="aff1"/>
      </w:pPr>
      <w:r w:rsidRPr="00CE262F">
        <w:t xml:space="preserve">В соответствии с местными нормативами </w:t>
      </w:r>
      <w:r>
        <w:t>градостроительного проектирования сельского поселения Кубенское Харовского муниципального района</w:t>
      </w:r>
      <w:r w:rsidRPr="00CE262F">
        <w:t xml:space="preserve">, утвержденными решением </w:t>
      </w:r>
      <w:r>
        <w:t>муниципального собрания</w:t>
      </w:r>
      <w:r w:rsidRPr="00CE262F">
        <w:t xml:space="preserve"> </w:t>
      </w:r>
      <w:r>
        <w:t>Харовского муниципального района №33</w:t>
      </w:r>
      <w:r w:rsidRPr="00CE262F">
        <w:t xml:space="preserve"> от 28.0</w:t>
      </w:r>
      <w:r>
        <w:t>6</w:t>
      </w:r>
      <w:r w:rsidRPr="00CE262F">
        <w:t>.201</w:t>
      </w:r>
      <w:r>
        <w:t>7</w:t>
      </w:r>
      <w:r w:rsidRPr="00CE262F">
        <w:t xml:space="preserve"> года.</w:t>
      </w:r>
    </w:p>
    <w:p w:rsidR="00CA3677" w:rsidRDefault="008E2415" w:rsidP="00CA3677">
      <w:pPr>
        <w:pStyle w:val="aff1"/>
      </w:pPr>
      <w:r w:rsidRPr="008E2415">
        <w:t xml:space="preserve">- </w:t>
      </w:r>
      <w:r w:rsidR="0004294D" w:rsidRPr="008E2415">
        <w:t>сельское</w:t>
      </w:r>
      <w:r w:rsidR="007040DF" w:rsidRPr="008E2415">
        <w:t xml:space="preserve"> поселение </w:t>
      </w:r>
      <w:r w:rsidRPr="008E2415">
        <w:t xml:space="preserve">Кубенское </w:t>
      </w:r>
      <w:r w:rsidR="007040DF" w:rsidRPr="008E2415">
        <w:t>–</w:t>
      </w:r>
      <w:r w:rsidR="0004294D" w:rsidRPr="008E2415">
        <w:t xml:space="preserve"> 421 машино-мест</w:t>
      </w:r>
      <w:r>
        <w:t>.</w:t>
      </w:r>
    </w:p>
    <w:p w:rsidR="008E2415" w:rsidRPr="00CE262F" w:rsidRDefault="008E2415" w:rsidP="008E2415">
      <w:pPr>
        <w:pStyle w:val="aff1"/>
      </w:pPr>
      <w:r w:rsidRPr="00CE262F">
        <w:t xml:space="preserve">В соответствии с местными нормативами </w:t>
      </w:r>
      <w:r>
        <w:t>градостроительного проектирования сельского поселения Кубенское Харовского муниципального района</w:t>
      </w:r>
      <w:r w:rsidRPr="00CE262F">
        <w:t xml:space="preserve">, утвержденными решением </w:t>
      </w:r>
      <w:r>
        <w:t>муниципального собрания</w:t>
      </w:r>
      <w:r w:rsidRPr="00CE262F">
        <w:t xml:space="preserve"> </w:t>
      </w:r>
      <w:r>
        <w:t>Харовского муниципального района №32</w:t>
      </w:r>
      <w:r w:rsidRPr="00CE262F">
        <w:t xml:space="preserve"> от 28.0</w:t>
      </w:r>
      <w:r>
        <w:t>6</w:t>
      </w:r>
      <w:r w:rsidRPr="00CE262F">
        <w:t>.201</w:t>
      </w:r>
      <w:r>
        <w:t>7</w:t>
      </w:r>
      <w:r w:rsidRPr="00CE262F">
        <w:t xml:space="preserve"> года.</w:t>
      </w:r>
    </w:p>
    <w:p w:rsidR="00CA3677" w:rsidRDefault="008E2415" w:rsidP="00CA3677">
      <w:pPr>
        <w:pStyle w:val="aff1"/>
      </w:pPr>
      <w:r w:rsidRPr="008E2415">
        <w:t xml:space="preserve">- </w:t>
      </w:r>
      <w:r w:rsidR="00CA3677" w:rsidRPr="008E2415">
        <w:t xml:space="preserve">сельское поселение </w:t>
      </w:r>
      <w:r w:rsidRPr="008E2415">
        <w:t xml:space="preserve">Семигороднее </w:t>
      </w:r>
      <w:r w:rsidR="00CA3677" w:rsidRPr="008E2415">
        <w:t>–</w:t>
      </w:r>
      <w:r w:rsidR="0004294D" w:rsidRPr="008E2415">
        <w:t xml:space="preserve"> 381 машино-мест</w:t>
      </w:r>
      <w:r w:rsidRPr="008E2415">
        <w:t>.</w:t>
      </w:r>
    </w:p>
    <w:p w:rsidR="008E2415" w:rsidRPr="00CE262F" w:rsidRDefault="008E2415" w:rsidP="008E2415">
      <w:pPr>
        <w:pStyle w:val="aff1"/>
      </w:pPr>
      <w:r w:rsidRPr="00CE262F">
        <w:t xml:space="preserve">В соответствии с местными нормативами </w:t>
      </w:r>
      <w:r>
        <w:t>градостроительного проектирования сельского поселения Харовское Харовского муниципального района</w:t>
      </w:r>
      <w:r w:rsidRPr="00CE262F">
        <w:t xml:space="preserve">, утвержденными решением </w:t>
      </w:r>
      <w:r>
        <w:t>муниципального собрания</w:t>
      </w:r>
      <w:r w:rsidRPr="00CE262F">
        <w:t xml:space="preserve"> </w:t>
      </w:r>
      <w:r>
        <w:t>Харовского муниципального района №31</w:t>
      </w:r>
      <w:r w:rsidRPr="00CE262F">
        <w:t xml:space="preserve"> от 28.0</w:t>
      </w:r>
      <w:r>
        <w:t>6</w:t>
      </w:r>
      <w:r w:rsidRPr="00CE262F">
        <w:t>.201</w:t>
      </w:r>
      <w:r>
        <w:t>7</w:t>
      </w:r>
      <w:r w:rsidRPr="00CE262F">
        <w:t xml:space="preserve"> года.</w:t>
      </w:r>
    </w:p>
    <w:p w:rsidR="00CA3677" w:rsidRDefault="008E2415" w:rsidP="00CA3677">
      <w:pPr>
        <w:pStyle w:val="aff1"/>
      </w:pPr>
      <w:r w:rsidRPr="008E2415">
        <w:t xml:space="preserve">- </w:t>
      </w:r>
      <w:r w:rsidR="00CA3677" w:rsidRPr="008E2415">
        <w:t xml:space="preserve">сельское поселение </w:t>
      </w:r>
      <w:r w:rsidRPr="008E2415">
        <w:t xml:space="preserve">Харовское </w:t>
      </w:r>
      <w:r w:rsidR="00CA3677" w:rsidRPr="008E2415">
        <w:t>–</w:t>
      </w:r>
      <w:r w:rsidR="0004294D" w:rsidRPr="008E2415">
        <w:t xml:space="preserve"> 408 машино-мест</w:t>
      </w:r>
      <w:r>
        <w:t>.</w:t>
      </w:r>
    </w:p>
    <w:p w:rsidR="008E2415" w:rsidRPr="00CE262F" w:rsidRDefault="008E2415" w:rsidP="008E2415">
      <w:pPr>
        <w:pStyle w:val="aff1"/>
      </w:pPr>
      <w:r w:rsidRPr="00CE262F">
        <w:t xml:space="preserve">В соответствии с местными нормативами </w:t>
      </w:r>
      <w:r>
        <w:t>градостроительного проектирования сельского поселения Шапшинское Харовского муниципального района</w:t>
      </w:r>
      <w:r w:rsidRPr="00CE262F">
        <w:t xml:space="preserve">, утвержденными решением </w:t>
      </w:r>
      <w:r>
        <w:t>муниципального собрания</w:t>
      </w:r>
      <w:r w:rsidRPr="00CE262F">
        <w:t xml:space="preserve"> </w:t>
      </w:r>
      <w:r>
        <w:t>Харовского муниципального района №30</w:t>
      </w:r>
      <w:r w:rsidRPr="00CE262F">
        <w:t xml:space="preserve"> от 28.0</w:t>
      </w:r>
      <w:r>
        <w:t>6</w:t>
      </w:r>
      <w:r w:rsidRPr="00CE262F">
        <w:t>.201</w:t>
      </w:r>
      <w:r>
        <w:t>7</w:t>
      </w:r>
      <w:r w:rsidRPr="00CE262F">
        <w:t xml:space="preserve"> года.</w:t>
      </w:r>
    </w:p>
    <w:p w:rsidR="00CA3677" w:rsidRPr="008E2415" w:rsidRDefault="008E2415" w:rsidP="00CA3677">
      <w:pPr>
        <w:pStyle w:val="aff1"/>
      </w:pPr>
      <w:r w:rsidRPr="008E2415">
        <w:t xml:space="preserve">- </w:t>
      </w:r>
      <w:r w:rsidR="00CA3677" w:rsidRPr="008E2415">
        <w:t xml:space="preserve">сельское поселение </w:t>
      </w:r>
      <w:r w:rsidRPr="008E2415">
        <w:t xml:space="preserve">Шапшинское </w:t>
      </w:r>
      <w:r w:rsidR="00CA3677" w:rsidRPr="008E2415">
        <w:t>–</w:t>
      </w:r>
      <w:r w:rsidR="0004294D" w:rsidRPr="008E2415">
        <w:t xml:space="preserve"> 274 машино – мест.</w:t>
      </w:r>
    </w:p>
    <w:p w:rsidR="00CD25C1" w:rsidRPr="008E2415" w:rsidRDefault="008E2415" w:rsidP="007040DF">
      <w:pPr>
        <w:pStyle w:val="aff1"/>
      </w:pPr>
      <w:r>
        <w:t>На момент разработки КСОДД</w:t>
      </w:r>
      <w:r w:rsidR="00CD25C1" w:rsidRPr="008E2415">
        <w:t xml:space="preserve"> данные</w:t>
      </w:r>
      <w:r w:rsidR="007040DF" w:rsidRPr="008E2415">
        <w:t xml:space="preserve"> количеству зарегистрированных транспортных средств на территории </w:t>
      </w:r>
      <w:r w:rsidR="00295819" w:rsidRPr="008E2415">
        <w:t>Харовского</w:t>
      </w:r>
      <w:r w:rsidR="007040DF" w:rsidRPr="008E2415">
        <w:t xml:space="preserve"> муниципального района </w:t>
      </w:r>
      <w:r w:rsidR="006F639B">
        <w:t>составляет – 5 280 единиц, конкретизация по классификации ТС отсутствует.</w:t>
      </w:r>
    </w:p>
    <w:p w:rsidR="007040DF" w:rsidRPr="00B25E00" w:rsidRDefault="007040DF" w:rsidP="007040DF">
      <w:pPr>
        <w:pStyle w:val="aff1"/>
      </w:pPr>
      <w:r w:rsidRPr="00B25E00">
        <w:t>По данным Генеральн</w:t>
      </w:r>
      <w:r w:rsidR="004E1FF8" w:rsidRPr="00B25E00">
        <w:t xml:space="preserve">ых планов муниципальных образований </w:t>
      </w:r>
      <w:r w:rsidR="00B25E00" w:rsidRPr="00B25E00">
        <w:t>Харовского</w:t>
      </w:r>
      <w:r w:rsidR="004E1FF8" w:rsidRPr="00B25E00">
        <w:t xml:space="preserve"> муниципального района</w:t>
      </w:r>
      <w:r w:rsidRPr="00B25E00">
        <w:t xml:space="preserve"> рост уровня автомобилизации н</w:t>
      </w:r>
      <w:r w:rsidR="00B25E00" w:rsidRPr="00B25E00">
        <w:t>а Расчетный срок не планируется, из -за демографической ситуации на территории района.</w:t>
      </w:r>
    </w:p>
    <w:p w:rsidR="007040DF" w:rsidRPr="00B25E00" w:rsidRDefault="007040DF" w:rsidP="007040DF">
      <w:pPr>
        <w:pStyle w:val="aff1"/>
      </w:pPr>
      <w:r w:rsidRPr="00B25E00">
        <w:t>Спрос на парковки в зонах повышенного притяжения пассажиропотока уже сегодня превышает емкость парковочного пространства. Припаркованный на проезжей части автотранспорт является существенным фактором замедления движения транспортных потоков.</w:t>
      </w:r>
    </w:p>
    <w:p w:rsidR="007040DF" w:rsidRPr="00B25E00" w:rsidRDefault="00B25E00" w:rsidP="007040DF">
      <w:pPr>
        <w:pStyle w:val="aff1"/>
      </w:pPr>
      <w:r w:rsidRPr="00B25E00">
        <w:t xml:space="preserve">На территории населенных пунктов входящих в состав Харовского </w:t>
      </w:r>
      <w:r w:rsidR="007040DF" w:rsidRPr="00B25E00">
        <w:t>муниципального района не все парковки оборудованы необходимыми техническими средствами организации дорожного движения для выделения стояночных мест автомобилей маломобильных групп населения.</w:t>
      </w:r>
    </w:p>
    <w:p w:rsidR="007040DF" w:rsidRPr="00B25E00" w:rsidRDefault="007040DF" w:rsidP="007040DF">
      <w:pPr>
        <w:pStyle w:val="aff1"/>
      </w:pPr>
      <w:r w:rsidRPr="00B25E00">
        <w:t>Не менее остро стоит проблема с местами хранения автотранспорта в «спальных» районах. Из-за нехватки парковочного пространства владельцы автотранспортных средств оставляют их на газонах, тротуарах, детских и спортивных площадках и прочих территориях, не предназначенных для данных целей.</w:t>
      </w:r>
    </w:p>
    <w:p w:rsidR="007040DF" w:rsidRPr="00B25E00" w:rsidRDefault="007040DF" w:rsidP="007040DF">
      <w:pPr>
        <w:pStyle w:val="aff1"/>
      </w:pPr>
      <w:r w:rsidRPr="00B25E00">
        <w:t>Главной целью регулирования парковочного пространства является формирование комфортной и доступной городской среды.</w:t>
      </w:r>
    </w:p>
    <w:p w:rsidR="007040DF" w:rsidRPr="00B25E00" w:rsidRDefault="007040DF" w:rsidP="007040DF">
      <w:pPr>
        <w:pStyle w:val="aff1"/>
      </w:pPr>
      <w:r w:rsidRPr="00B25E00">
        <w:t>Отсутствие организованного парковочного пространства вынуждает граждан устраивать бесконтрольные хаотичные парковки транспортных средств, при этом пропускная способность большинства улиц, проходящих в местах тяготения, уменьшается вследствие того, что встречные транспортные потоки испытывают затруднения при разъезде. Кроме того, бесконтрольные парковки снижают безопасность дорожного движения, причиняют вред элементам организации дорожной сети и прилегающим территориям.</w:t>
      </w:r>
    </w:p>
    <w:p w:rsidR="007040DF" w:rsidRPr="00B25E00" w:rsidRDefault="007040DF" w:rsidP="007040DF">
      <w:pPr>
        <w:pStyle w:val="aff1"/>
      </w:pPr>
      <w:r w:rsidRPr="00B25E00">
        <w:t>Парковки, организованные не в соответствии с требованиями ГОСТ и СНиП порождают дополнительную нагрузку на дорожную сеть и приводят к возникновению заторов.</w:t>
      </w:r>
      <w:r w:rsidR="005A5EA7">
        <w:t xml:space="preserve"> Согласно перечню специализированных стоянок Вологодской области на 28.05.2020 год на территории Харовского муниципального района специализированные стоянки ТС отсутствуют.</w:t>
      </w:r>
    </w:p>
    <w:p w:rsidR="007040DF" w:rsidRPr="00B25E00" w:rsidRDefault="007040DF" w:rsidP="007040DF">
      <w:pPr>
        <w:pStyle w:val="aff1"/>
      </w:pPr>
      <w:r w:rsidRPr="00B25E00">
        <w:t>Поэтому оптимизация парковочного пространства позволит не только более полно удовлетворить спрос граждан, но и улучшить дорожно-транспортную ситуацию.</w:t>
      </w:r>
    </w:p>
    <w:p w:rsidR="007040DF" w:rsidRPr="00B25E00" w:rsidRDefault="007040DF" w:rsidP="007040DF">
      <w:pPr>
        <w:pStyle w:val="aff1"/>
      </w:pPr>
      <w:r w:rsidRPr="00B25E00">
        <w:t>Качественное решение данной задачи возможно только при системном подходе: управление парковками должно осуществляться во взаимосвязи с организацией дорожной сети и маршрутов транспортных перевозок, с учетом результатов транспортного планирования, а также созданием привлекательной среды и повышением качества предоставления услуг пассажирским общественным транспортом.</w:t>
      </w:r>
    </w:p>
    <w:p w:rsidR="007040DF" w:rsidRPr="00B25E00" w:rsidRDefault="007040DF" w:rsidP="007040DF">
      <w:pPr>
        <w:pStyle w:val="aff1"/>
      </w:pPr>
      <w:r w:rsidRPr="00B25E00">
        <w:t>На дворовых территориях многоквартирных жилых домов муниципального района парковочное пространство не организованно должным образом и носит хаотичный характер. Требуется приведение к нормативному состоянию каждого машино-места размещенного на дворовых территориях с использованием георешетки для парковки – это одно из наиболее современных и практичных решений для создания удобного проезда или автомобильной стоянки. Георешетка повысит устойчивость покрытия автостоянки и к специфическим продуктам (машинному маслу и различным нефтепродуктам). Учитывая направленность хаотичной парковки на дворовых территориях муниципального района в сторону использования зеленых зон и газонов. Применение георешетки для создания газонной парковки является наиболее актуальным.</w:t>
      </w:r>
    </w:p>
    <w:p w:rsidR="007040DF" w:rsidRPr="00B25E00" w:rsidRDefault="007040DF" w:rsidP="007040DF">
      <w:pPr>
        <w:pStyle w:val="aff1"/>
      </w:pPr>
      <w:r w:rsidRPr="00B25E00">
        <w:t xml:space="preserve">В целом по результатам анализа парковочного пространства на территории </w:t>
      </w:r>
      <w:r w:rsidR="00B25E00" w:rsidRPr="00B25E00">
        <w:t xml:space="preserve">населенных пунктов входящих в состав Харовского </w:t>
      </w:r>
      <w:r w:rsidRPr="00B25E00">
        <w:t>муниципального района, можно сделать вывод о том, что в целом дефицит парковочных мест, оборудованных в соответствии с действующими нормативами, отмечается у объектов притяжения (здравоохранения, образования, культуры, спорта, магазинов и промышленных объектов) и вдоль улично-дорожной сети. В зоне жилой застройки требуется преобразование существующей хаотичной парковки в организованную «зеленую» эко-парковку и приведения существующего парковочного пространства к нормативному состоянию.</w:t>
      </w:r>
    </w:p>
    <w:p w:rsidR="007040DF" w:rsidRPr="00B25E00" w:rsidRDefault="007040DF" w:rsidP="007040DF">
      <w:pPr>
        <w:pStyle w:val="aff1"/>
      </w:pPr>
      <w:r w:rsidRPr="00B25E00">
        <w:t>Задача эффективной организации парковочного пространства в настоящее время имеет высокую актуальность. Усредненные статистические данные показывают, что обеспеченность местами для парковки по месту проживания жителей в городах России не превышает 40%. В местах тяготения статистика еще хуже: 25% от необходимого количества.</w:t>
      </w:r>
    </w:p>
    <w:p w:rsidR="007040DF" w:rsidRPr="00B25E00" w:rsidRDefault="007040DF" w:rsidP="007040DF">
      <w:pPr>
        <w:pStyle w:val="aff1"/>
      </w:pPr>
      <w:r w:rsidRPr="00B25E00">
        <w:t>При организации парковочного пространства следует учитывать следующие факторы:</w:t>
      </w:r>
    </w:p>
    <w:p w:rsidR="007040DF" w:rsidRPr="00B25E00" w:rsidRDefault="007040DF" w:rsidP="007E714E">
      <w:pPr>
        <w:pStyle w:val="a1"/>
        <w:numPr>
          <w:ilvl w:val="0"/>
          <w:numId w:val="16"/>
        </w:numPr>
        <w:ind w:left="0" w:firstLine="567"/>
      </w:pPr>
      <w:r w:rsidRPr="00B25E00">
        <w:t>для сокращения заторов на дорогах и повышения качества поселкового пространства чрезвычайно важно сокращать уровень ежедневного автомобиле пользования;</w:t>
      </w:r>
    </w:p>
    <w:p w:rsidR="007040DF" w:rsidRPr="00B25E00" w:rsidRDefault="007040DF" w:rsidP="007E714E">
      <w:pPr>
        <w:pStyle w:val="a1"/>
        <w:numPr>
          <w:ilvl w:val="0"/>
          <w:numId w:val="16"/>
        </w:numPr>
        <w:ind w:left="0" w:firstLine="567"/>
      </w:pPr>
      <w:r w:rsidRPr="00B25E00">
        <w:t>в текущей ситуации недопустимо увеличивать предложение бесплатных парковочных мест, так как это приведёт к ускорению роста автомобилизации, но не приведёт к сокращению автомобиле пользования;</w:t>
      </w:r>
    </w:p>
    <w:p w:rsidR="007040DF" w:rsidRPr="00B25E00" w:rsidRDefault="007040DF" w:rsidP="007E714E">
      <w:pPr>
        <w:pStyle w:val="a1"/>
        <w:numPr>
          <w:ilvl w:val="0"/>
          <w:numId w:val="16"/>
        </w:numPr>
        <w:ind w:left="0" w:firstLine="567"/>
      </w:pPr>
      <w:r w:rsidRPr="00B25E00">
        <w:t>для приведения спроса и предложения к точке равновесия необходимо планомерно сократить спрос;</w:t>
      </w:r>
    </w:p>
    <w:p w:rsidR="007040DF" w:rsidRPr="00B25E00" w:rsidRDefault="007040DF" w:rsidP="007E714E">
      <w:pPr>
        <w:pStyle w:val="a1"/>
        <w:numPr>
          <w:ilvl w:val="0"/>
          <w:numId w:val="16"/>
        </w:numPr>
        <w:ind w:left="0" w:firstLine="567"/>
      </w:pPr>
      <w:r w:rsidRPr="00B25E00">
        <w:t>единственный и главный способ воздействия на спрос – это регулирование стоимости парковочных лотов;</w:t>
      </w:r>
    </w:p>
    <w:p w:rsidR="007040DF" w:rsidRPr="00B25E00" w:rsidRDefault="007040DF" w:rsidP="007E714E">
      <w:pPr>
        <w:pStyle w:val="a1"/>
        <w:numPr>
          <w:ilvl w:val="0"/>
          <w:numId w:val="16"/>
        </w:numPr>
        <w:ind w:left="0" w:firstLine="567"/>
      </w:pPr>
      <w:r w:rsidRPr="00B25E00">
        <w:t>платная парковка не будет пользоваться спросом (в том числе многоуровневые паркинги), пока не отточены механизмы контроля за нарушением правил парковки;</w:t>
      </w:r>
    </w:p>
    <w:p w:rsidR="007040DF" w:rsidRPr="00B25E00" w:rsidRDefault="007040DF" w:rsidP="007E714E">
      <w:pPr>
        <w:pStyle w:val="a1"/>
        <w:numPr>
          <w:ilvl w:val="0"/>
          <w:numId w:val="16"/>
        </w:numPr>
        <w:ind w:left="0" w:firstLine="567"/>
      </w:pPr>
      <w:r w:rsidRPr="00B25E00">
        <w:t xml:space="preserve">невозможно навести порядок с парковкой по всему городу </w:t>
      </w:r>
      <w:r w:rsidR="00B25E00" w:rsidRPr="00B25E00">
        <w:t xml:space="preserve">“Харовск” </w:t>
      </w:r>
      <w:r w:rsidRPr="00B25E00">
        <w:t xml:space="preserve">сразу, поэтому целесообразно начать с пилотного проекта платной парковки в местах с наибольшим спросом. </w:t>
      </w:r>
    </w:p>
    <w:p w:rsidR="007040DF" w:rsidRPr="00B25E00" w:rsidRDefault="007040DF" w:rsidP="007040DF">
      <w:pPr>
        <w:pStyle w:val="aff1"/>
      </w:pPr>
      <w:r w:rsidRPr="00B25E00">
        <w:t xml:space="preserve">В результате исследования парковочного пространства </w:t>
      </w:r>
      <w:r w:rsidR="00B25E00" w:rsidRPr="00B25E00">
        <w:t>Харовского</w:t>
      </w:r>
      <w:r w:rsidRPr="00B25E00">
        <w:t xml:space="preserve"> муниципального района и анализа исходных данных были выявлены следующие недостатки:</w:t>
      </w:r>
    </w:p>
    <w:p w:rsidR="007040DF" w:rsidRPr="00B25E00" w:rsidRDefault="007040DF" w:rsidP="007E714E">
      <w:pPr>
        <w:pStyle w:val="a1"/>
        <w:numPr>
          <w:ilvl w:val="0"/>
          <w:numId w:val="17"/>
        </w:numPr>
        <w:ind w:left="0" w:firstLine="567"/>
      </w:pPr>
      <w:r w:rsidRPr="00B25E00">
        <w:t>недостаток парковок у мест проживания, мест приложения труда и отдыха;</w:t>
      </w:r>
    </w:p>
    <w:p w:rsidR="007040DF" w:rsidRPr="00B25E00" w:rsidRDefault="007040DF" w:rsidP="007E714E">
      <w:pPr>
        <w:pStyle w:val="a1"/>
        <w:numPr>
          <w:ilvl w:val="0"/>
          <w:numId w:val="17"/>
        </w:numPr>
        <w:ind w:left="0" w:firstLine="567"/>
      </w:pPr>
      <w:r w:rsidRPr="00B25E00">
        <w:t>хаотичная парковка индивидуальных автомобилей в спальных районах;</w:t>
      </w:r>
    </w:p>
    <w:p w:rsidR="007040DF" w:rsidRPr="00B25E00" w:rsidRDefault="007040DF" w:rsidP="007E714E">
      <w:pPr>
        <w:pStyle w:val="a1"/>
        <w:numPr>
          <w:ilvl w:val="0"/>
          <w:numId w:val="17"/>
        </w:numPr>
        <w:ind w:left="0" w:firstLine="567"/>
      </w:pPr>
      <w:r w:rsidRPr="00B25E00">
        <w:t>слабый контроль существующего парковочного пространства.</w:t>
      </w:r>
    </w:p>
    <w:p w:rsidR="007040DF" w:rsidRPr="00B25E00" w:rsidRDefault="007040DF" w:rsidP="007040DF">
      <w:pPr>
        <w:pStyle w:val="aff1"/>
      </w:pPr>
      <w:r w:rsidRPr="00B25E00">
        <w:t>Предлагаемые пути решения выявленных проблем:</w:t>
      </w:r>
    </w:p>
    <w:p w:rsidR="007040DF" w:rsidRPr="00B25E00" w:rsidRDefault="007040DF" w:rsidP="007E714E">
      <w:pPr>
        <w:pStyle w:val="a1"/>
        <w:numPr>
          <w:ilvl w:val="0"/>
          <w:numId w:val="18"/>
        </w:numPr>
        <w:ind w:left="0" w:firstLine="567"/>
      </w:pPr>
      <w:r w:rsidRPr="00B25E00">
        <w:t>увеличение числа парковочных мест во дворах;</w:t>
      </w:r>
    </w:p>
    <w:p w:rsidR="007040DF" w:rsidRPr="00B25E00" w:rsidRDefault="007040DF" w:rsidP="007E714E">
      <w:pPr>
        <w:pStyle w:val="a1"/>
        <w:numPr>
          <w:ilvl w:val="0"/>
          <w:numId w:val="18"/>
        </w:numPr>
        <w:ind w:left="0" w:firstLine="567"/>
      </w:pPr>
      <w:r w:rsidRPr="00B25E00">
        <w:t>усиление борьбы с незаконной парковкой на газонах и тротуарах во дворах;</w:t>
      </w:r>
    </w:p>
    <w:p w:rsidR="007040DF" w:rsidRPr="00B25E00" w:rsidRDefault="007040DF" w:rsidP="007E714E">
      <w:pPr>
        <w:pStyle w:val="a1"/>
        <w:numPr>
          <w:ilvl w:val="0"/>
          <w:numId w:val="18"/>
        </w:numPr>
        <w:ind w:left="0" w:firstLine="567"/>
      </w:pPr>
      <w:r w:rsidRPr="00B25E00">
        <w:t>установка пешеходных столбиков для защиты дворовых тротуаров от парковки;</w:t>
      </w:r>
    </w:p>
    <w:p w:rsidR="007040DF" w:rsidRPr="00B25E00" w:rsidRDefault="007040DF" w:rsidP="007E714E">
      <w:pPr>
        <w:pStyle w:val="a1"/>
        <w:numPr>
          <w:ilvl w:val="0"/>
          <w:numId w:val="18"/>
        </w:numPr>
        <w:ind w:left="0" w:firstLine="567"/>
      </w:pPr>
      <w:r w:rsidRPr="00B25E00">
        <w:t>наведение контроля за нарушениями дворовой парковки:</w:t>
      </w:r>
    </w:p>
    <w:p w:rsidR="007040DF" w:rsidRPr="00B25E00" w:rsidRDefault="007040DF" w:rsidP="007040DF">
      <w:pPr>
        <w:pStyle w:val="aff1"/>
      </w:pPr>
      <w:r w:rsidRPr="00B25E00">
        <w:t>а) задействование различных органов власти для тотального пресечения нарушений правил парковки на тротуарах и газонах во дворах;</w:t>
      </w:r>
    </w:p>
    <w:p w:rsidR="007040DF" w:rsidRPr="00B25E00" w:rsidRDefault="007040DF" w:rsidP="007040DF">
      <w:pPr>
        <w:pStyle w:val="aff1"/>
      </w:pPr>
      <w:r w:rsidRPr="00B25E00">
        <w:t>б) борьба с самозахватами парковочных мест во дворах;</w:t>
      </w:r>
    </w:p>
    <w:p w:rsidR="007040DF" w:rsidRPr="00B25E00" w:rsidRDefault="007040DF" w:rsidP="007040DF">
      <w:pPr>
        <w:pStyle w:val="aff1"/>
      </w:pPr>
      <w:r w:rsidRPr="00B25E00">
        <w:t>в) борьба с автохламом;</w:t>
      </w:r>
    </w:p>
    <w:p w:rsidR="007040DF" w:rsidRPr="00B25E00" w:rsidRDefault="007040DF" w:rsidP="007E714E">
      <w:pPr>
        <w:pStyle w:val="a1"/>
        <w:numPr>
          <w:ilvl w:val="0"/>
          <w:numId w:val="19"/>
        </w:numPr>
        <w:ind w:left="0" w:firstLine="567"/>
      </w:pPr>
      <w:r w:rsidRPr="00B25E00">
        <w:t>увеличение числа стоянок либо путём создания платных муниципальных, либо стимулированием бизнеса к созданию таких стоянок;</w:t>
      </w:r>
    </w:p>
    <w:p w:rsidR="007040DF" w:rsidRPr="00B25E00" w:rsidRDefault="007040DF" w:rsidP="007E714E">
      <w:pPr>
        <w:pStyle w:val="a1"/>
        <w:numPr>
          <w:ilvl w:val="0"/>
          <w:numId w:val="19"/>
        </w:numPr>
        <w:ind w:left="0" w:firstLine="567"/>
      </w:pPr>
      <w:r w:rsidRPr="00B25E00">
        <w:t>изменения градостроительных требований к застройщикам (ведение нормативов на количество парковочных мест при строительстве многоквартирных домов и торгово-офисных центров).</w:t>
      </w:r>
    </w:p>
    <w:p w:rsidR="007040DF" w:rsidRPr="00B25E00" w:rsidRDefault="007040DF" w:rsidP="007040DF">
      <w:pPr>
        <w:pStyle w:val="aff1"/>
      </w:pPr>
      <w:r w:rsidRPr="00B25E00">
        <w:t>Ниже перечислены предлагаемые пути решения проблем в парковочной системе муниципального района.</w:t>
      </w:r>
    </w:p>
    <w:p w:rsidR="007040DF" w:rsidRPr="00B25E00" w:rsidRDefault="007040DF" w:rsidP="007040DF">
      <w:pPr>
        <w:pStyle w:val="aff1"/>
      </w:pPr>
      <w:r w:rsidRPr="00B25E00">
        <w:t>Инвентаризация парковочной сети и приведение её к существующему положению в сфере ОДД:</w:t>
      </w:r>
    </w:p>
    <w:p w:rsidR="007040DF" w:rsidRPr="00B25E00" w:rsidRDefault="007040DF" w:rsidP="007E714E">
      <w:pPr>
        <w:pStyle w:val="a1"/>
        <w:numPr>
          <w:ilvl w:val="0"/>
          <w:numId w:val="20"/>
        </w:numPr>
        <w:ind w:left="0" w:firstLine="567"/>
      </w:pPr>
      <w:r w:rsidRPr="00B25E00">
        <w:t>создание парковочной карты (обозначение мест запрета парковок на УДС);</w:t>
      </w:r>
    </w:p>
    <w:p w:rsidR="007040DF" w:rsidRPr="00B25E00" w:rsidRDefault="007040DF" w:rsidP="007E714E">
      <w:pPr>
        <w:pStyle w:val="a1"/>
        <w:numPr>
          <w:ilvl w:val="0"/>
          <w:numId w:val="20"/>
        </w:numPr>
        <w:ind w:left="0" w:firstLine="567"/>
      </w:pPr>
      <w:r w:rsidRPr="00B25E00">
        <w:t>установка запретов парковки перед/после перекрёстков для увеличения пропускной способности перекрёстков;</w:t>
      </w:r>
    </w:p>
    <w:p w:rsidR="007040DF" w:rsidRPr="00B25E00" w:rsidRDefault="007040DF" w:rsidP="007E714E">
      <w:pPr>
        <w:pStyle w:val="a1"/>
        <w:numPr>
          <w:ilvl w:val="0"/>
          <w:numId w:val="20"/>
        </w:numPr>
        <w:ind w:left="0" w:firstLine="567"/>
      </w:pPr>
      <w:r w:rsidRPr="00B25E00">
        <w:t>избавление от лишних запретов парковки, а также от самозахватов УДС;</w:t>
      </w:r>
    </w:p>
    <w:p w:rsidR="007040DF" w:rsidRPr="00B25E00" w:rsidRDefault="007040DF" w:rsidP="007E714E">
      <w:pPr>
        <w:pStyle w:val="a1"/>
        <w:numPr>
          <w:ilvl w:val="0"/>
          <w:numId w:val="20"/>
        </w:numPr>
        <w:ind w:left="0" w:firstLine="567"/>
      </w:pPr>
      <w:r w:rsidRPr="00B25E00">
        <w:t>использование жёлтой разметки для обозначения наиболее важных мест запрета стоянки и остановки;</w:t>
      </w:r>
    </w:p>
    <w:p w:rsidR="007040DF" w:rsidRPr="00B25E00" w:rsidRDefault="007040DF" w:rsidP="007E714E">
      <w:pPr>
        <w:pStyle w:val="a1"/>
        <w:numPr>
          <w:ilvl w:val="0"/>
          <w:numId w:val="20"/>
        </w:numPr>
        <w:ind w:left="0" w:firstLine="567"/>
      </w:pPr>
      <w:r w:rsidRPr="00B25E00">
        <w:t>минимизация парковок на магистральных улицах;</w:t>
      </w:r>
    </w:p>
    <w:p w:rsidR="007040DF" w:rsidRPr="00B25E00" w:rsidRDefault="007040DF" w:rsidP="007E714E">
      <w:pPr>
        <w:pStyle w:val="a1"/>
        <w:numPr>
          <w:ilvl w:val="0"/>
          <w:numId w:val="20"/>
        </w:numPr>
        <w:ind w:left="0" w:firstLine="567"/>
      </w:pPr>
      <w:r w:rsidRPr="00B25E00">
        <w:t>нанесение разметки для параллельной парковки.</w:t>
      </w:r>
    </w:p>
    <w:p w:rsidR="007040DF" w:rsidRPr="00B25E00" w:rsidRDefault="007040DF" w:rsidP="007040DF">
      <w:pPr>
        <w:pStyle w:val="aff1"/>
      </w:pPr>
      <w:r w:rsidRPr="00B25E00">
        <w:t>Развитие системы общественного транспорта:</w:t>
      </w:r>
    </w:p>
    <w:p w:rsidR="007040DF" w:rsidRPr="00B25E00" w:rsidRDefault="007040DF" w:rsidP="007E714E">
      <w:pPr>
        <w:pStyle w:val="a1"/>
        <w:numPr>
          <w:ilvl w:val="0"/>
          <w:numId w:val="21"/>
        </w:numPr>
        <w:ind w:left="0" w:firstLine="567"/>
      </w:pPr>
      <w:r w:rsidRPr="00B25E00">
        <w:t>создание привлекательной среды городских пассажирских перевозок (создание перспективной альтернативы передвижениям на индивидуальном транспорте).</w:t>
      </w:r>
    </w:p>
    <w:p w:rsidR="007040DF" w:rsidRPr="00B25E00" w:rsidRDefault="007040DF" w:rsidP="007040DF">
      <w:pPr>
        <w:pStyle w:val="aff1"/>
      </w:pPr>
      <w:r w:rsidRPr="00B25E00">
        <w:t>Усиление контроля за нарушением правил парковки:</w:t>
      </w:r>
    </w:p>
    <w:p w:rsidR="007040DF" w:rsidRPr="00B25E00" w:rsidRDefault="007040DF" w:rsidP="007E714E">
      <w:pPr>
        <w:pStyle w:val="a1"/>
        <w:numPr>
          <w:ilvl w:val="0"/>
          <w:numId w:val="22"/>
        </w:numPr>
        <w:ind w:left="0" w:firstLine="567"/>
      </w:pPr>
      <w:r w:rsidRPr="00B25E00">
        <w:t>выделить опорную улично-дорожную сеть, где остановка будет запрещена;</w:t>
      </w:r>
    </w:p>
    <w:p w:rsidR="007040DF" w:rsidRPr="00B25E00" w:rsidRDefault="007040DF" w:rsidP="007E714E">
      <w:pPr>
        <w:pStyle w:val="a1"/>
        <w:numPr>
          <w:ilvl w:val="0"/>
          <w:numId w:val="22"/>
        </w:numPr>
        <w:ind w:left="0" w:firstLine="567"/>
      </w:pPr>
      <w:r w:rsidRPr="00B25E00">
        <w:t>произвести закупку новых устройств типа «Паркон» и провести интенсификацию их использования;</w:t>
      </w:r>
    </w:p>
    <w:p w:rsidR="007040DF" w:rsidRPr="00B25E00" w:rsidRDefault="007040DF" w:rsidP="007E714E">
      <w:pPr>
        <w:pStyle w:val="a1"/>
        <w:numPr>
          <w:ilvl w:val="0"/>
          <w:numId w:val="22"/>
        </w:numPr>
        <w:ind w:left="0" w:firstLine="567"/>
      </w:pPr>
      <w:r w:rsidRPr="00B25E00">
        <w:t>оптимизировать процесс эвакуации;</w:t>
      </w:r>
    </w:p>
    <w:p w:rsidR="007040DF" w:rsidRPr="00B25E00" w:rsidRDefault="007040DF" w:rsidP="007E714E">
      <w:pPr>
        <w:pStyle w:val="a1"/>
        <w:numPr>
          <w:ilvl w:val="0"/>
          <w:numId w:val="22"/>
        </w:numPr>
        <w:ind w:left="0" w:firstLine="567"/>
      </w:pPr>
      <w:r w:rsidRPr="00B25E00">
        <w:t>использовать блокираторы (там, где предыдущие два варианта применить невозможно);</w:t>
      </w:r>
    </w:p>
    <w:p w:rsidR="007040DF" w:rsidRPr="00B25E00" w:rsidRDefault="007040DF" w:rsidP="007E714E">
      <w:pPr>
        <w:pStyle w:val="a1"/>
        <w:numPr>
          <w:ilvl w:val="0"/>
          <w:numId w:val="22"/>
        </w:numPr>
        <w:ind w:left="0" w:firstLine="567"/>
      </w:pPr>
      <w:r w:rsidRPr="00B25E00">
        <w:t>устранять любые парковки на тротуарах, остановках общественного транспорта и перед пешеходными переходами, посредством частых рейдов ГИБДД.</w:t>
      </w:r>
    </w:p>
    <w:p w:rsidR="007040DF" w:rsidRPr="00F527CE" w:rsidRDefault="007040DF" w:rsidP="009E13E4">
      <w:pPr>
        <w:pStyle w:val="aff1"/>
        <w:rPr>
          <w:highlight w:val="yellow"/>
        </w:rPr>
      </w:pPr>
    </w:p>
    <w:p w:rsidR="00E14E47" w:rsidRPr="00797A1C" w:rsidRDefault="007040DF" w:rsidP="007040DF">
      <w:pPr>
        <w:pStyle w:val="1110"/>
        <w:ind w:left="0" w:firstLine="851"/>
        <w:outlineLvl w:val="2"/>
        <w:rPr>
          <w:b/>
          <w:i w:val="0"/>
        </w:rPr>
      </w:pPr>
      <w:bookmarkStart w:id="13" w:name="_Toc536113506"/>
      <w:r w:rsidRPr="00797A1C">
        <w:rPr>
          <w:b/>
          <w:i w:val="0"/>
        </w:rPr>
        <w:t xml:space="preserve">2.7. </w:t>
      </w:r>
      <w:r w:rsidR="00B768A5" w:rsidRPr="00797A1C">
        <w:rPr>
          <w:b/>
          <w:i w:val="0"/>
        </w:rPr>
        <w:t>Анализ данных об эксплуатационном состоянии улично-дорожной сети и технических средств ОДД</w:t>
      </w:r>
      <w:bookmarkEnd w:id="13"/>
    </w:p>
    <w:p w:rsidR="00E14E47" w:rsidRPr="00797A1C" w:rsidRDefault="00E14E47" w:rsidP="009E13E4">
      <w:pPr>
        <w:pStyle w:val="aff1"/>
      </w:pPr>
    </w:p>
    <w:p w:rsidR="00710DC3" w:rsidRPr="00797A1C" w:rsidRDefault="000462CB" w:rsidP="009E13E4">
      <w:pPr>
        <w:pStyle w:val="aff1"/>
      </w:pPr>
      <w:r w:rsidRPr="00797A1C">
        <w:t xml:space="preserve">Внешние связи </w:t>
      </w:r>
      <w:r w:rsidR="00797A1C" w:rsidRPr="00797A1C">
        <w:t>Харовского</w:t>
      </w:r>
      <w:r w:rsidR="00282F4B" w:rsidRPr="00797A1C">
        <w:t xml:space="preserve"> муниципального</w:t>
      </w:r>
      <w:r w:rsidR="00835038" w:rsidRPr="00797A1C">
        <w:t xml:space="preserve"> района</w:t>
      </w:r>
      <w:r w:rsidR="00710DC3" w:rsidRPr="00797A1C">
        <w:t xml:space="preserve"> происходят посредством автомобильных </w:t>
      </w:r>
      <w:r w:rsidR="00282F4B" w:rsidRPr="00797A1C">
        <w:t xml:space="preserve">и железных дорог, </w:t>
      </w:r>
      <w:r w:rsidR="00E27CFC" w:rsidRPr="00797A1C">
        <w:t xml:space="preserve">представленных </w:t>
      </w:r>
      <w:r w:rsidR="009149CC" w:rsidRPr="002A1CB0">
        <w:t>в таблице</w:t>
      </w:r>
      <w:r w:rsidR="004206FC">
        <w:t xml:space="preserve"> 10</w:t>
      </w:r>
      <w:r w:rsidR="00710DC3" w:rsidRPr="002A1CB0">
        <w:t>.</w:t>
      </w:r>
    </w:p>
    <w:p w:rsidR="00710DC3" w:rsidRPr="00797A1C" w:rsidRDefault="00710DC3">
      <w:pPr>
        <w:sectPr w:rsidR="00710DC3" w:rsidRPr="00797A1C" w:rsidSect="000A37E5">
          <w:pgSz w:w="11907" w:h="16840" w:code="9"/>
          <w:pgMar w:top="1134" w:right="567" w:bottom="1134" w:left="1701" w:header="709" w:footer="709" w:gutter="0"/>
          <w:cols w:space="708"/>
          <w:docGrid w:linePitch="360"/>
        </w:sectPr>
      </w:pPr>
    </w:p>
    <w:p w:rsidR="00710DC3" w:rsidRPr="002A1CB0" w:rsidRDefault="00710DC3" w:rsidP="00710DC3">
      <w:pPr>
        <w:jc w:val="right"/>
        <w:rPr>
          <w:rFonts w:ascii="Times New Roman" w:hAnsi="Times New Roman" w:cs="Times New Roman"/>
          <w:sz w:val="28"/>
          <w:szCs w:val="28"/>
        </w:rPr>
      </w:pPr>
      <w:r w:rsidRPr="002A1CB0">
        <w:rPr>
          <w:rFonts w:ascii="Times New Roman" w:hAnsi="Times New Roman" w:cs="Times New Roman"/>
          <w:sz w:val="28"/>
          <w:szCs w:val="28"/>
        </w:rPr>
        <w:t>Таблица</w:t>
      </w:r>
      <w:r w:rsidR="004206FC">
        <w:rPr>
          <w:rFonts w:ascii="Times New Roman" w:hAnsi="Times New Roman" w:cs="Times New Roman"/>
          <w:sz w:val="28"/>
          <w:szCs w:val="28"/>
        </w:rPr>
        <w:t xml:space="preserve"> 10</w:t>
      </w:r>
      <w:r w:rsidR="00D1530C" w:rsidRPr="002A1CB0">
        <w:rPr>
          <w:rStyle w:val="affd"/>
          <w:rFonts w:ascii="Times New Roman" w:hAnsi="Times New Roman" w:cs="Times New Roman"/>
          <w:sz w:val="28"/>
          <w:szCs w:val="28"/>
        </w:rPr>
        <w:footnoteReference w:id="5"/>
      </w:r>
    </w:p>
    <w:tbl>
      <w:tblPr>
        <w:tblW w:w="0" w:type="auto"/>
        <w:tblInd w:w="-432" w:type="dxa"/>
        <w:tblLook w:val="0000" w:firstRow="0" w:lastRow="0" w:firstColumn="0" w:lastColumn="0" w:noHBand="0" w:noVBand="0"/>
      </w:tblPr>
      <w:tblGrid>
        <w:gridCol w:w="544"/>
        <w:gridCol w:w="8398"/>
        <w:gridCol w:w="1826"/>
        <w:gridCol w:w="1826"/>
        <w:gridCol w:w="2626"/>
      </w:tblGrid>
      <w:tr w:rsidR="00A6464B" w:rsidRPr="00A6464B" w:rsidTr="00A6464B">
        <w:trPr>
          <w:trHeight w:val="255"/>
        </w:trPr>
        <w:tc>
          <w:tcPr>
            <w:tcW w:w="0" w:type="auto"/>
            <w:gridSpan w:val="5"/>
            <w:tcBorders>
              <w:top w:val="nil"/>
              <w:left w:val="nil"/>
              <w:bottom w:val="nil"/>
              <w:right w:val="nil"/>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b/>
                <w:bCs/>
                <w:sz w:val="28"/>
                <w:szCs w:val="28"/>
                <w:lang w:eastAsia="ru-RU"/>
              </w:rPr>
            </w:pPr>
            <w:r w:rsidRPr="00A6464B">
              <w:rPr>
                <w:rFonts w:ascii="Times New Roman" w:eastAsia="Times New Roman" w:hAnsi="Times New Roman" w:cs="Times New Roman"/>
                <w:b/>
                <w:bCs/>
                <w:sz w:val="28"/>
                <w:szCs w:val="28"/>
                <w:lang w:eastAsia="ru-RU"/>
              </w:rPr>
              <w:t>П Е Р Е Ч Е Н Ь</w:t>
            </w:r>
          </w:p>
        </w:tc>
      </w:tr>
      <w:tr w:rsidR="00A6464B" w:rsidRPr="00A6464B" w:rsidTr="00A6464B">
        <w:trPr>
          <w:trHeight w:val="630"/>
        </w:trPr>
        <w:tc>
          <w:tcPr>
            <w:tcW w:w="0" w:type="auto"/>
            <w:gridSpan w:val="5"/>
            <w:tcBorders>
              <w:top w:val="nil"/>
              <w:left w:val="nil"/>
              <w:bottom w:val="nil"/>
              <w:right w:val="nil"/>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b/>
                <w:bCs/>
                <w:sz w:val="28"/>
                <w:szCs w:val="28"/>
                <w:lang w:eastAsia="ru-RU"/>
              </w:rPr>
            </w:pPr>
            <w:r w:rsidRPr="00A6464B">
              <w:rPr>
                <w:rFonts w:ascii="Times New Roman" w:eastAsia="Times New Roman" w:hAnsi="Times New Roman" w:cs="Times New Roman"/>
                <w:b/>
                <w:bCs/>
                <w:sz w:val="28"/>
                <w:szCs w:val="28"/>
                <w:lang w:eastAsia="ru-RU"/>
              </w:rPr>
              <w:t>автомобильных дорог общего пользования регионального или межмуниципального значения на территории Харовского муниципального района с идентификационными номерами</w:t>
            </w:r>
          </w:p>
        </w:tc>
      </w:tr>
      <w:tr w:rsidR="00A6464B" w:rsidRPr="00A6464B" w:rsidTr="00A6464B">
        <w:trPr>
          <w:trHeight w:val="300"/>
        </w:trPr>
        <w:tc>
          <w:tcPr>
            <w:tcW w:w="0" w:type="auto"/>
            <w:tcBorders>
              <w:top w:val="single" w:sz="4" w:space="0" w:color="auto"/>
              <w:left w:val="single" w:sz="4" w:space="0" w:color="auto"/>
              <w:bottom w:val="nil"/>
              <w:right w:val="single" w:sz="4" w:space="0" w:color="auto"/>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single" w:sz="4" w:space="0" w:color="auto"/>
              <w:left w:val="nil"/>
              <w:bottom w:val="nil"/>
              <w:right w:val="single" w:sz="4" w:space="0" w:color="auto"/>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single" w:sz="4" w:space="0" w:color="auto"/>
              <w:left w:val="nil"/>
              <w:bottom w:val="nil"/>
              <w:right w:val="single" w:sz="4" w:space="0" w:color="auto"/>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Протяженность</w:t>
            </w:r>
          </w:p>
        </w:tc>
        <w:tc>
          <w:tcPr>
            <w:tcW w:w="0" w:type="auto"/>
            <w:tcBorders>
              <w:top w:val="single" w:sz="4" w:space="0" w:color="auto"/>
              <w:left w:val="nil"/>
              <w:bottom w:val="nil"/>
              <w:right w:val="nil"/>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Протяженность</w:t>
            </w:r>
          </w:p>
        </w:tc>
        <w:tc>
          <w:tcPr>
            <w:tcW w:w="0" w:type="auto"/>
            <w:tcBorders>
              <w:top w:val="single" w:sz="4" w:space="0" w:color="auto"/>
              <w:left w:val="single" w:sz="4" w:space="0" w:color="auto"/>
              <w:bottom w:val="nil"/>
              <w:right w:val="single" w:sz="4" w:space="0" w:color="auto"/>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r>
      <w:tr w:rsidR="00A6464B" w:rsidRPr="00A6464B" w:rsidTr="00A6464B">
        <w:trPr>
          <w:trHeight w:val="300"/>
        </w:trPr>
        <w:tc>
          <w:tcPr>
            <w:tcW w:w="0" w:type="auto"/>
            <w:tcBorders>
              <w:top w:val="nil"/>
              <w:left w:val="single" w:sz="4" w:space="0" w:color="auto"/>
              <w:bottom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nil"/>
              <w:bottom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Наименование автомобильных дорог</w:t>
            </w:r>
          </w:p>
        </w:tc>
        <w:tc>
          <w:tcPr>
            <w:tcW w:w="0" w:type="auto"/>
            <w:tcBorders>
              <w:top w:val="nil"/>
              <w:left w:val="nil"/>
              <w:bottom w:val="nil"/>
              <w:right w:val="single" w:sz="4" w:space="0" w:color="auto"/>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дорог,</w:t>
            </w:r>
          </w:p>
        </w:tc>
        <w:tc>
          <w:tcPr>
            <w:tcW w:w="0" w:type="auto"/>
            <w:tcBorders>
              <w:top w:val="nil"/>
              <w:left w:val="nil"/>
              <w:bottom w:val="nil"/>
              <w:right w:val="nil"/>
            </w:tcBorders>
            <w:shd w:val="clear" w:color="auto" w:fill="auto"/>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дорог,</w:t>
            </w:r>
          </w:p>
        </w:tc>
        <w:tc>
          <w:tcPr>
            <w:tcW w:w="0" w:type="auto"/>
            <w:tcBorders>
              <w:top w:val="nil"/>
              <w:left w:val="single" w:sz="4" w:space="0" w:color="auto"/>
              <w:bottom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r>
      <w:tr w:rsidR="00A6464B" w:rsidRPr="00A6464B" w:rsidTr="00A6464B">
        <w:trPr>
          <w:trHeight w:val="300"/>
        </w:trPr>
        <w:tc>
          <w:tcPr>
            <w:tcW w:w="0" w:type="auto"/>
            <w:tcBorders>
              <w:top w:val="nil"/>
              <w:left w:val="single" w:sz="4" w:space="0" w:color="auto"/>
              <w:bottom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w:t>
            </w:r>
          </w:p>
        </w:tc>
        <w:tc>
          <w:tcPr>
            <w:tcW w:w="0" w:type="auto"/>
            <w:tcBorders>
              <w:top w:val="nil"/>
              <w:left w:val="nil"/>
              <w:bottom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общего пользования регионального</w:t>
            </w:r>
          </w:p>
        </w:tc>
        <w:tc>
          <w:tcPr>
            <w:tcW w:w="0" w:type="auto"/>
            <w:tcBorders>
              <w:top w:val="nil"/>
              <w:left w:val="nil"/>
              <w:bottom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находящихся</w:t>
            </w:r>
          </w:p>
        </w:tc>
        <w:tc>
          <w:tcPr>
            <w:tcW w:w="0" w:type="auto"/>
            <w:tcBorders>
              <w:top w:val="nil"/>
              <w:left w:val="nil"/>
              <w:bottom w:val="nil"/>
              <w:right w:val="nil"/>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планируемых</w:t>
            </w:r>
          </w:p>
        </w:tc>
        <w:tc>
          <w:tcPr>
            <w:tcW w:w="0" w:type="auto"/>
            <w:tcBorders>
              <w:top w:val="nil"/>
              <w:left w:val="single" w:sz="4" w:space="0" w:color="auto"/>
              <w:bottom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Идентификационный</w:t>
            </w:r>
          </w:p>
        </w:tc>
      </w:tr>
      <w:tr w:rsidR="00A6464B" w:rsidRPr="00A6464B" w:rsidTr="00A6464B">
        <w:trPr>
          <w:trHeight w:val="300"/>
        </w:trPr>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п/п</w:t>
            </w:r>
          </w:p>
        </w:tc>
        <w:tc>
          <w:tcPr>
            <w:tcW w:w="0" w:type="auto"/>
            <w:tcBorders>
              <w:top w:val="nil"/>
              <w:left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или межмуниципального значения</w:t>
            </w:r>
          </w:p>
        </w:tc>
        <w:tc>
          <w:tcPr>
            <w:tcW w:w="0" w:type="auto"/>
            <w:tcBorders>
              <w:top w:val="nil"/>
              <w:left w:val="nil"/>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в областной</w:t>
            </w:r>
          </w:p>
        </w:tc>
        <w:tc>
          <w:tcPr>
            <w:tcW w:w="0" w:type="auto"/>
            <w:tcBorders>
              <w:top w:val="nil"/>
              <w:left w:val="nil"/>
              <w:right w:val="nil"/>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 приему</w:t>
            </w: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номер</w:t>
            </w:r>
          </w:p>
        </w:tc>
      </w:tr>
      <w:tr w:rsidR="00A6464B" w:rsidRPr="00A6464B" w:rsidTr="00A6464B">
        <w:trPr>
          <w:trHeight w:val="300"/>
        </w:trPr>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собственности,</w:t>
            </w: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в областную</w:t>
            </w: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r>
      <w:tr w:rsidR="00A6464B" w:rsidRPr="00A6464B" w:rsidTr="00A6464B">
        <w:trPr>
          <w:trHeight w:val="300"/>
        </w:trPr>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км</w:t>
            </w: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собственность,</w:t>
            </w:r>
          </w:p>
        </w:tc>
        <w:tc>
          <w:tcPr>
            <w:tcW w:w="0" w:type="auto"/>
            <w:tcBorders>
              <w:top w:val="nil"/>
              <w:left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км</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Арзубиха-Перекс с подъездом к д. Полутиха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10,400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19Н-001</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Балуковская-Пашинская-Hазариха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10,700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19Н-002</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Боровиково-Арзубиха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30,000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19Н-003</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4.</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Ваулиха-Конечная (до д. Пундуга)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19Н-004</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5.</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Дьяковская-Мишковское</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3,200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19Н-005</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6.</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Ершиха-Лисино-Симониха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7,500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19Н-006</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val="en-US" w:eastAsia="ru-RU"/>
              </w:rPr>
              <w:t>7</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Ильинское-Кузьминское-Потапиха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19Н-008</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val="en-US" w:eastAsia="ru-RU"/>
              </w:rPr>
              <w:t>8</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Клепестиха-Судово</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9,200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19Н-009</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val="en-US" w:eastAsia="ru-RU"/>
              </w:rPr>
              <w:t>9</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Когориха-Междуречье</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19,500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19Н-010</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r w:rsidRPr="00A6464B">
              <w:rPr>
                <w:rFonts w:ascii="Times New Roman" w:eastAsia="Times New Roman" w:hAnsi="Times New Roman" w:cs="Times New Roman"/>
                <w:sz w:val="24"/>
                <w:szCs w:val="24"/>
                <w:lang w:val="en-US" w:eastAsia="ru-RU"/>
              </w:rPr>
              <w:t>0</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Когориха-Плесниха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3,650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19Н-011</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r w:rsidRPr="00A6464B">
              <w:rPr>
                <w:rFonts w:ascii="Times New Roman" w:eastAsia="Times New Roman" w:hAnsi="Times New Roman" w:cs="Times New Roman"/>
                <w:sz w:val="24"/>
                <w:szCs w:val="24"/>
                <w:lang w:val="en-US" w:eastAsia="ru-RU"/>
              </w:rPr>
              <w:t>1</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Козлиха-Шапша-Азла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31,500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19Н-012</w:t>
            </w:r>
          </w:p>
        </w:tc>
      </w:tr>
      <w:tr w:rsidR="00A6464B" w:rsidRPr="00A6464B" w:rsidTr="00A6464B">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r w:rsidRPr="00A6464B">
              <w:rPr>
                <w:rFonts w:ascii="Times New Roman" w:eastAsia="Times New Roman" w:hAnsi="Times New Roman" w:cs="Times New Roman"/>
                <w:sz w:val="24"/>
                <w:szCs w:val="24"/>
                <w:lang w:val="en-US" w:eastAsia="ru-RU"/>
              </w:rPr>
              <w:t>2</w:t>
            </w:r>
            <w:r w:rsidRPr="00A6464B">
              <w:rPr>
                <w:rFonts w:ascii="Times New Roman" w:eastAsia="Times New Roman" w:hAnsi="Times New Roman" w:cs="Times New Roman"/>
                <w:sz w:val="24"/>
                <w:szCs w:val="24"/>
                <w:lang w:eastAsia="ru-RU"/>
              </w:rPr>
              <w: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Кумзеро-Балуковская-Дор</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8,400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19Н-013</w:t>
            </w:r>
          </w:p>
        </w:tc>
      </w:tr>
      <w:tr w:rsidR="00A6464B" w:rsidRPr="00A6464B" w:rsidTr="00A6464B">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r w:rsidRPr="00A6464B">
              <w:rPr>
                <w:rFonts w:ascii="Times New Roman" w:eastAsia="Times New Roman" w:hAnsi="Times New Roman" w:cs="Times New Roman"/>
                <w:sz w:val="24"/>
                <w:szCs w:val="24"/>
                <w:lang w:val="en-US" w:eastAsia="ru-RU"/>
              </w:rPr>
              <w:t>3</w:t>
            </w:r>
            <w:r w:rsidRPr="00A6464B">
              <w:rPr>
                <w:rFonts w:ascii="Times New Roman" w:eastAsia="Times New Roman" w:hAnsi="Times New Roman" w:cs="Times New Roman"/>
                <w:sz w:val="24"/>
                <w:szCs w:val="24"/>
                <w:lang w:eastAsia="ru-RU"/>
              </w:rPr>
              <w: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Куричиха-Ляпшево</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6,000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19Н-014</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r w:rsidRPr="00A6464B">
              <w:rPr>
                <w:rFonts w:ascii="Times New Roman" w:eastAsia="Times New Roman" w:hAnsi="Times New Roman" w:cs="Times New Roman"/>
                <w:sz w:val="24"/>
                <w:szCs w:val="24"/>
                <w:lang w:val="en-US" w:eastAsia="ru-RU"/>
              </w:rPr>
              <w:t>4</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М-8 - Томашка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9,000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19Н-015</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r w:rsidRPr="00A6464B">
              <w:rPr>
                <w:rFonts w:ascii="Times New Roman" w:eastAsia="Times New Roman" w:hAnsi="Times New Roman" w:cs="Times New Roman"/>
                <w:sz w:val="24"/>
                <w:szCs w:val="24"/>
                <w:lang w:val="en-US" w:eastAsia="ru-RU"/>
              </w:rPr>
              <w:t>5</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Междуречье-Межурки</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r w:rsidRPr="00A6464B">
              <w:rPr>
                <w:rFonts w:ascii="Times New Roman" w:eastAsia="Times New Roman" w:hAnsi="Times New Roman" w:cs="Times New Roman"/>
                <w:sz w:val="24"/>
                <w:szCs w:val="24"/>
                <w:lang w:val="en-US" w:eastAsia="ru-RU"/>
              </w:rPr>
              <w:t>6</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Пихтинская-Сергозеро-Бугра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0,200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19Н-018</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w:t>
            </w:r>
            <w:r w:rsidRPr="00A6464B">
              <w:rPr>
                <w:rFonts w:ascii="Times New Roman" w:eastAsia="Times New Roman" w:hAnsi="Times New Roman" w:cs="Times New Roman"/>
                <w:sz w:val="24"/>
                <w:szCs w:val="24"/>
                <w:lang w:val="en-US" w:eastAsia="ru-RU"/>
              </w:rPr>
              <w:t>7</w:t>
            </w:r>
            <w:r w:rsidRPr="00A6464B">
              <w:rPr>
                <w:rFonts w:ascii="Times New Roman" w:eastAsia="Times New Roman" w:hAnsi="Times New Roman" w:cs="Times New Roman"/>
                <w:sz w:val="24"/>
                <w:szCs w:val="24"/>
                <w:lang w:eastAsia="ru-RU"/>
              </w:rPr>
              <w:t>.</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Плесниха-Семеновская-Кузнецовская с подъездами к д. Новец, д. Семеновская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2,730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19Н-019</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18.</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Подъезд к г. Харовск</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1,100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Подъезд к д. Бараниха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1,300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19Н-022</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Подъезд к д. Козлиха I, II</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0,400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19Н-024</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21.</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Подъезд к д. Крюково</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19Н-025</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22.</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Подъезд к ст. Пундуга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2,700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19Н-027</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Пундуга-Шиханиха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5,300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19Н-029</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24.</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Пустораменье-Семигородняя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12,000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19Н-030</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25.</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val="en-US" w:eastAsia="ru-RU"/>
              </w:rPr>
            </w:pPr>
            <w:r w:rsidRPr="00A6464B">
              <w:rPr>
                <w:rFonts w:ascii="Times New Roman" w:eastAsia="Times New Roman" w:hAnsi="Times New Roman" w:cs="Times New Roman"/>
                <w:sz w:val="24"/>
                <w:szCs w:val="24"/>
                <w:lang w:eastAsia="ru-RU"/>
              </w:rPr>
              <w:t>Ратновская-Семеновская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4,000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19Н-031</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26.</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Семениха-Золотава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9,000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19Н-032</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27.</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Сокол-Харовск-Вожега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68,500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РЗ 19К-033</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28.</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Сорожино-Ивачино-Нижне-Кубенский с подъездом к д. Михалево</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14,500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19Н-034</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29.</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Сямжа-Харовск</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23,000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РЗ 19К-035</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Федоровская-Косариха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4,200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19Н-037</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31.</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Фоминское-Зарубиха-Сафониха</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16,900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19Н-038</w:t>
            </w:r>
          </w:p>
        </w:tc>
      </w:tr>
      <w:tr w:rsidR="00A6464B" w:rsidRPr="00A6464B" w:rsidTr="00A6464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32.</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Шапша-Кумзеро</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17,000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sz w:val="24"/>
                <w:szCs w:val="24"/>
                <w:lang w:eastAsia="ru-RU"/>
              </w:rPr>
            </w:pPr>
            <w:r w:rsidRPr="00A6464B">
              <w:rPr>
                <w:rFonts w:ascii="Times New Roman" w:eastAsia="Times New Roman" w:hAnsi="Times New Roman" w:cs="Times New Roman"/>
                <w:sz w:val="24"/>
                <w:szCs w:val="24"/>
                <w:lang w:eastAsia="ru-RU"/>
              </w:rPr>
              <w:t>19-252 ОП МЗ 19Н-039</w:t>
            </w:r>
          </w:p>
        </w:tc>
      </w:tr>
      <w:tr w:rsidR="00A6464B" w:rsidRPr="00A6464B" w:rsidTr="00FF57ED">
        <w:trPr>
          <w:trHeight w:val="300"/>
        </w:trPr>
        <w:tc>
          <w:tcPr>
            <w:tcW w:w="0" w:type="auto"/>
            <w:gridSpan w:val="2"/>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both"/>
              <w:rPr>
                <w:rFonts w:ascii="Times New Roman" w:eastAsia="Times New Roman" w:hAnsi="Times New Roman" w:cs="Times New Roman"/>
                <w:b/>
                <w:sz w:val="24"/>
                <w:szCs w:val="24"/>
                <w:lang w:eastAsia="ru-RU"/>
              </w:rPr>
            </w:pPr>
            <w:r w:rsidRPr="00A6464B">
              <w:rPr>
                <w:rFonts w:ascii="Times New Roman" w:eastAsia="Times New Roman" w:hAnsi="Times New Roman" w:cs="Times New Roman"/>
                <w:b/>
                <w:sz w:val="24"/>
                <w:szCs w:val="24"/>
                <w:lang w:eastAsia="ru-RU"/>
              </w:rPr>
              <w:t>ИТОГО  ПО  РАЙОНУ</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b/>
                <w:sz w:val="24"/>
                <w:szCs w:val="24"/>
                <w:lang w:eastAsia="ru-RU"/>
              </w:rPr>
            </w:pPr>
            <w:r w:rsidRPr="00A6464B">
              <w:rPr>
                <w:rFonts w:ascii="Times New Roman" w:eastAsia="Times New Roman" w:hAnsi="Times New Roman" w:cs="Times New Roman"/>
                <w:b/>
                <w:sz w:val="24"/>
                <w:szCs w:val="24"/>
                <w:lang w:eastAsia="ru-RU"/>
              </w:rPr>
              <w:t>337,</w:t>
            </w:r>
            <w:r w:rsidRPr="00A6464B">
              <w:rPr>
                <w:rFonts w:ascii="Times New Roman" w:eastAsia="Times New Roman" w:hAnsi="Times New Roman" w:cs="Times New Roman"/>
                <w:b/>
                <w:sz w:val="24"/>
                <w:szCs w:val="24"/>
                <w:lang w:val="en-US" w:eastAsia="ru-RU"/>
              </w:rPr>
              <w:t>68</w:t>
            </w:r>
            <w:r w:rsidRPr="00A6464B">
              <w:rPr>
                <w:rFonts w:ascii="Times New Roman" w:eastAsia="Times New Roman" w:hAnsi="Times New Roman" w:cs="Times New Roman"/>
                <w:b/>
                <w:sz w:val="24"/>
                <w:szCs w:val="24"/>
                <w:lang w:eastAsia="ru-RU"/>
              </w:rPr>
              <w:t>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b/>
                <w:sz w:val="24"/>
                <w:szCs w:val="24"/>
                <w:lang w:eastAsia="ru-RU"/>
              </w:rPr>
            </w:pPr>
            <w:r w:rsidRPr="00A6464B">
              <w:rPr>
                <w:rFonts w:ascii="Times New Roman" w:eastAsia="Times New Roman" w:hAnsi="Times New Roman" w:cs="Times New Roman"/>
                <w:b/>
                <w:sz w:val="24"/>
                <w:szCs w:val="24"/>
                <w:lang w:eastAsia="ru-RU"/>
              </w:rPr>
              <w:t>4,100</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A6464B" w:rsidRPr="00A6464B" w:rsidRDefault="00A6464B" w:rsidP="00A6464B">
            <w:pPr>
              <w:spacing w:after="0" w:line="240" w:lineRule="auto"/>
              <w:jc w:val="center"/>
              <w:rPr>
                <w:rFonts w:ascii="Times New Roman" w:eastAsia="Times New Roman" w:hAnsi="Times New Roman" w:cs="Times New Roman"/>
                <w:b/>
                <w:sz w:val="24"/>
                <w:szCs w:val="24"/>
                <w:lang w:eastAsia="ru-RU"/>
              </w:rPr>
            </w:pPr>
          </w:p>
        </w:tc>
      </w:tr>
    </w:tbl>
    <w:p w:rsidR="00A6464B" w:rsidRPr="00F527CE" w:rsidRDefault="00A6464B">
      <w:pPr>
        <w:rPr>
          <w:rFonts w:ascii="Times New Roman" w:hAnsi="Times New Roman" w:cs="Times New Roman"/>
          <w:sz w:val="28"/>
          <w:szCs w:val="28"/>
          <w:highlight w:val="yellow"/>
        </w:rPr>
      </w:pPr>
    </w:p>
    <w:p w:rsidR="00710DC3" w:rsidRPr="00F527CE" w:rsidRDefault="00710DC3" w:rsidP="009E13E4">
      <w:pPr>
        <w:pStyle w:val="aff1"/>
        <w:rPr>
          <w:highlight w:val="yellow"/>
        </w:rPr>
        <w:sectPr w:rsidR="00710DC3" w:rsidRPr="00F527CE" w:rsidSect="00710DC3">
          <w:pgSz w:w="16840" w:h="11907" w:orient="landscape" w:code="9"/>
          <w:pgMar w:top="1701" w:right="1134" w:bottom="567" w:left="1134" w:header="709" w:footer="709" w:gutter="0"/>
          <w:cols w:space="708"/>
          <w:docGrid w:linePitch="360"/>
        </w:sectPr>
      </w:pPr>
    </w:p>
    <w:p w:rsidR="00F02D92" w:rsidRDefault="000A0AD6" w:rsidP="00C51E5C">
      <w:pPr>
        <w:pStyle w:val="aff1"/>
      </w:pPr>
      <w:r w:rsidRPr="00797A1C">
        <w:t>Перечень автомобильных дорог общего пользования местного значения, находящихся на территории</w:t>
      </w:r>
      <w:r w:rsidR="009F3471" w:rsidRPr="00797A1C">
        <w:t xml:space="preserve"> </w:t>
      </w:r>
      <w:r w:rsidR="00797A1C" w:rsidRPr="00797A1C">
        <w:t xml:space="preserve">Харовского </w:t>
      </w:r>
      <w:r w:rsidR="00744636" w:rsidRPr="00797A1C">
        <w:t xml:space="preserve"> муниципального района</w:t>
      </w:r>
      <w:r w:rsidR="002227B2" w:rsidRPr="00797A1C">
        <w:t xml:space="preserve"> представлен </w:t>
      </w:r>
      <w:r w:rsidR="00C86B58" w:rsidRPr="00797A1C">
        <w:t xml:space="preserve">в </w:t>
      </w:r>
      <w:r w:rsidR="004206FC">
        <w:t>таблицах 11 – 11</w:t>
      </w:r>
      <w:r w:rsidR="002A1CB0" w:rsidRPr="002A1CB0">
        <w:t>.5</w:t>
      </w:r>
      <w:r w:rsidRPr="002A1CB0">
        <w:t>.</w:t>
      </w:r>
    </w:p>
    <w:p w:rsidR="00233427" w:rsidRPr="00F527CE" w:rsidRDefault="00233427" w:rsidP="00C51E5C">
      <w:pPr>
        <w:pStyle w:val="aff1"/>
        <w:rPr>
          <w:highlight w:val="yellow"/>
        </w:rPr>
      </w:pPr>
      <w:r>
        <w:t>Реестр автомобильных дорог общего пользования местного значения в не границ населенных пунктов Харовского муниципального района, приведен в таблице 12.</w:t>
      </w:r>
    </w:p>
    <w:p w:rsidR="00074879" w:rsidRPr="00F527CE" w:rsidRDefault="00074879" w:rsidP="00C51E5C">
      <w:pPr>
        <w:pStyle w:val="aff1"/>
        <w:rPr>
          <w:highlight w:val="yellow"/>
        </w:rPr>
      </w:pPr>
      <w:r w:rsidRPr="00797A1C">
        <w:t xml:space="preserve">На территории населенных пунктов </w:t>
      </w:r>
      <w:r w:rsidR="00797A1C" w:rsidRPr="00797A1C">
        <w:t xml:space="preserve">Харовского </w:t>
      </w:r>
      <w:r w:rsidRPr="00797A1C">
        <w:t xml:space="preserve">муниципального района </w:t>
      </w:r>
      <w:r w:rsidRPr="002A1CB0">
        <w:t xml:space="preserve">располагаются искусственные сооружения, их технические характеристики представлены в </w:t>
      </w:r>
      <w:r w:rsidR="00233427">
        <w:t>таблице 13</w:t>
      </w:r>
      <w:r w:rsidRPr="002A1CB0">
        <w:t>.</w:t>
      </w:r>
    </w:p>
    <w:p w:rsidR="00817034" w:rsidRPr="00F527CE" w:rsidRDefault="00817034" w:rsidP="009E13E4">
      <w:pPr>
        <w:pStyle w:val="aff1"/>
        <w:rPr>
          <w:highlight w:val="yellow"/>
        </w:rPr>
      </w:pPr>
    </w:p>
    <w:p w:rsidR="00621EEE" w:rsidRPr="00F527CE" w:rsidRDefault="00621EEE" w:rsidP="00EA1261">
      <w:pPr>
        <w:spacing w:after="0" w:line="360" w:lineRule="auto"/>
        <w:ind w:firstLine="567"/>
        <w:jc w:val="right"/>
        <w:rPr>
          <w:rFonts w:ascii="Times New Roman" w:hAnsi="Times New Roman" w:cs="Times New Roman"/>
          <w:sz w:val="28"/>
          <w:szCs w:val="28"/>
          <w:highlight w:val="yellow"/>
        </w:rPr>
        <w:sectPr w:rsidR="00621EEE" w:rsidRPr="00F527CE" w:rsidSect="000A37E5">
          <w:pgSz w:w="11907" w:h="16840" w:code="9"/>
          <w:pgMar w:top="1134" w:right="567" w:bottom="1134" w:left="1701" w:header="709" w:footer="709" w:gutter="0"/>
          <w:cols w:space="708"/>
          <w:docGrid w:linePitch="360"/>
        </w:sectPr>
      </w:pPr>
    </w:p>
    <w:p w:rsidR="00EA1261" w:rsidRPr="002A1CB0" w:rsidRDefault="00EA1261" w:rsidP="00EA1261">
      <w:pPr>
        <w:spacing w:after="0" w:line="360" w:lineRule="auto"/>
        <w:ind w:firstLine="567"/>
        <w:jc w:val="right"/>
        <w:rPr>
          <w:rFonts w:ascii="Times New Roman" w:hAnsi="Times New Roman" w:cs="Times New Roman"/>
          <w:sz w:val="28"/>
          <w:szCs w:val="28"/>
        </w:rPr>
      </w:pPr>
      <w:r w:rsidRPr="002A1CB0">
        <w:rPr>
          <w:rFonts w:ascii="Times New Roman" w:hAnsi="Times New Roman" w:cs="Times New Roman"/>
          <w:sz w:val="28"/>
          <w:szCs w:val="28"/>
        </w:rPr>
        <w:t xml:space="preserve">Таблица </w:t>
      </w:r>
      <w:r w:rsidR="004206FC">
        <w:rPr>
          <w:rFonts w:ascii="Times New Roman" w:hAnsi="Times New Roman" w:cs="Times New Roman"/>
          <w:sz w:val="28"/>
          <w:szCs w:val="28"/>
        </w:rPr>
        <w:t>11</w:t>
      </w:r>
    </w:p>
    <w:tbl>
      <w:tblPr>
        <w:tblW w:w="5000" w:type="pct"/>
        <w:jc w:val="center"/>
        <w:tblLook w:val="04A0" w:firstRow="1" w:lastRow="0" w:firstColumn="1" w:lastColumn="0" w:noHBand="0" w:noVBand="1"/>
      </w:tblPr>
      <w:tblGrid>
        <w:gridCol w:w="861"/>
        <w:gridCol w:w="2443"/>
        <w:gridCol w:w="3641"/>
        <w:gridCol w:w="2419"/>
        <w:gridCol w:w="2339"/>
        <w:gridCol w:w="1553"/>
        <w:gridCol w:w="1532"/>
      </w:tblGrid>
      <w:tr w:rsidR="00797A1C" w:rsidRPr="00A722C9" w:rsidTr="00497CAB">
        <w:trPr>
          <w:trHeight w:val="322"/>
          <w:tblHeader/>
          <w:jc w:val="center"/>
        </w:trPr>
        <w:tc>
          <w:tcPr>
            <w:tcW w:w="291"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№п/п</w:t>
            </w:r>
          </w:p>
        </w:tc>
        <w:tc>
          <w:tcPr>
            <w:tcW w:w="826"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Наименование улиц</w:t>
            </w:r>
          </w:p>
        </w:tc>
        <w:tc>
          <w:tcPr>
            <w:tcW w:w="12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Общая протяженность  дороги,  км</w:t>
            </w:r>
          </w:p>
        </w:tc>
        <w:tc>
          <w:tcPr>
            <w:tcW w:w="2652"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Покрытие, протяжённость, км</w:t>
            </w:r>
          </w:p>
        </w:tc>
      </w:tr>
      <w:tr w:rsidR="00797A1C" w:rsidRPr="00A722C9" w:rsidTr="00497CAB">
        <w:trPr>
          <w:trHeight w:val="322"/>
          <w:tblHeader/>
          <w:jc w:val="center"/>
        </w:trPr>
        <w:tc>
          <w:tcPr>
            <w:tcW w:w="291" w:type="pct"/>
            <w:vMerge/>
            <w:tcBorders>
              <w:top w:val="single" w:sz="4" w:space="0" w:color="auto"/>
              <w:left w:val="single" w:sz="4" w:space="0" w:color="auto"/>
              <w:bottom w:val="single" w:sz="4" w:space="0" w:color="000000"/>
              <w:right w:val="single" w:sz="4" w:space="0" w:color="auto"/>
            </w:tcBorders>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826" w:type="pct"/>
            <w:vMerge/>
            <w:tcBorders>
              <w:top w:val="single" w:sz="4" w:space="0" w:color="auto"/>
              <w:left w:val="single" w:sz="4" w:space="0" w:color="auto"/>
              <w:bottom w:val="single" w:sz="4" w:space="0" w:color="000000"/>
              <w:right w:val="single" w:sz="4" w:space="0" w:color="auto"/>
            </w:tcBorders>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1231" w:type="pct"/>
            <w:vMerge/>
            <w:tcBorders>
              <w:top w:val="single" w:sz="4" w:space="0" w:color="auto"/>
              <w:left w:val="single" w:sz="4" w:space="0" w:color="auto"/>
              <w:bottom w:val="single" w:sz="4" w:space="0" w:color="auto"/>
              <w:right w:val="single" w:sz="4" w:space="0" w:color="auto"/>
            </w:tcBorders>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2652" w:type="pct"/>
            <w:gridSpan w:val="4"/>
            <w:vMerge/>
            <w:tcBorders>
              <w:top w:val="single" w:sz="4" w:space="0" w:color="auto"/>
              <w:left w:val="single" w:sz="4" w:space="0" w:color="auto"/>
              <w:bottom w:val="single" w:sz="4" w:space="0" w:color="auto"/>
              <w:right w:val="single" w:sz="4" w:space="0" w:color="auto"/>
            </w:tcBorders>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855"/>
          <w:tblHeader/>
          <w:jc w:val="center"/>
        </w:trPr>
        <w:tc>
          <w:tcPr>
            <w:tcW w:w="291" w:type="pct"/>
            <w:vMerge/>
            <w:tcBorders>
              <w:top w:val="single" w:sz="4" w:space="0" w:color="auto"/>
              <w:left w:val="single" w:sz="4" w:space="0" w:color="auto"/>
              <w:bottom w:val="single" w:sz="4" w:space="0" w:color="000000"/>
              <w:right w:val="single" w:sz="4" w:space="0" w:color="auto"/>
            </w:tcBorders>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826" w:type="pct"/>
            <w:vMerge/>
            <w:tcBorders>
              <w:top w:val="single" w:sz="4" w:space="0" w:color="auto"/>
              <w:left w:val="single" w:sz="4" w:space="0" w:color="auto"/>
              <w:bottom w:val="single" w:sz="4" w:space="0" w:color="000000"/>
              <w:right w:val="single" w:sz="4" w:space="0" w:color="auto"/>
            </w:tcBorders>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1231" w:type="pct"/>
            <w:vMerge/>
            <w:tcBorders>
              <w:top w:val="single" w:sz="4" w:space="0" w:color="auto"/>
              <w:left w:val="single" w:sz="4" w:space="0" w:color="auto"/>
              <w:bottom w:val="single" w:sz="4" w:space="0" w:color="auto"/>
              <w:right w:val="single" w:sz="4" w:space="0" w:color="auto"/>
            </w:tcBorders>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асфальто-бетонное, км</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цементо-бетонное, км</w:t>
            </w: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гравийное, км</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грунтовое, км</w:t>
            </w:r>
          </w:p>
        </w:tc>
      </w:tr>
      <w:tr w:rsidR="00797A1C" w:rsidRPr="00A722C9" w:rsidTr="00797A1C">
        <w:trPr>
          <w:trHeight w:val="385"/>
          <w:tblHeader/>
          <w:jc w:val="center"/>
        </w:trPr>
        <w:tc>
          <w:tcPr>
            <w:tcW w:w="5000" w:type="pct"/>
            <w:gridSpan w:val="7"/>
            <w:tcBorders>
              <w:top w:val="single" w:sz="4" w:space="0" w:color="auto"/>
              <w:left w:val="single" w:sz="4" w:space="0" w:color="auto"/>
              <w:bottom w:val="single" w:sz="4" w:space="0" w:color="000000"/>
              <w:right w:val="single" w:sz="4" w:space="0" w:color="auto"/>
            </w:tcBorders>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val="en-US" w:eastAsia="ru-RU"/>
              </w:rPr>
              <w:t>г</w:t>
            </w:r>
            <w:r w:rsidRPr="00A722C9">
              <w:rPr>
                <w:rFonts w:ascii="Times New Roman" w:eastAsia="Times New Roman" w:hAnsi="Times New Roman" w:cs="Times New Roman"/>
                <w:color w:val="000000"/>
                <w:sz w:val="28"/>
                <w:szCs w:val="28"/>
                <w:lang w:eastAsia="ru-RU"/>
              </w:rPr>
              <w:t>ород Харовск</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ул. Энергетиков</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1.20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1.20</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ул. Советская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0.96</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0.21</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Пустораменская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1.65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1.65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Менжинского</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2.40</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Архангельская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1.25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Каменная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2.65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2.35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Ленина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2.90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2.57</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0.33</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Свободы</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1.25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Ленинградская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1.08</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0.42</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Красное Знамя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0.41</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0.41</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Кирова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Северная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0.66</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0.66</w:t>
            </w: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Фестивальная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Клубная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0.56</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0.56</w:t>
            </w: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Школьная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0.23</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0.23</w:t>
            </w: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Октябрьская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0.80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0.50</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Ворошилова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0.49</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0.56</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Прокатова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Восточная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0.50</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Молодежная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Южная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0.80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Калинина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Кубенская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1.00</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Под. Дом отдыха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Седовцев</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1.92</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1.32</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Базарная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Горького</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1.44</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1.44</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Чкалова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1.44</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1.44</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Полевая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Восточный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0.56</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0.56</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Майский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Садовая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Луговая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Центральная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1.35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0.95</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пер.Центральный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Родниковая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Спортивный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Ручейная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Полярная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0.32</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0.32</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Загородная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Мирная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Сосновая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Кирпичная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0.11</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0.11</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Зеленый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Пугачева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0.36</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0.36</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Ветеранов</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Пионерская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0.13</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0.13</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Первомайская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Лесопильная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Володарского</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Островского</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0.12</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0.12</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Кирова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Коммунальная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Мельничная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Тельмана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0.61</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0.61</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Фрунзе</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Стекольная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Сплавная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0.23</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0.23</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Гора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0.53</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0.53</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Свердлова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Заводская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Заводской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Чапаева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0.76</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0.66</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Пирогова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0.32</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0.32</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Куйбышева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пер.Больничный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Колхозная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0.12</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0.12</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Механизаторов</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0.90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Набережная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Лесная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0.80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0.80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Гагарина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0.95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0.95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Спортивная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Пушкина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Герцена</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2.40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2.40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Комсомольская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2.25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2.25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Ударников</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Стахановская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Подлесная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Московская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Пролетарская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0.69</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0.69</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Новая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0.72</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0.72</w:t>
            </w:r>
          </w:p>
        </w:tc>
      </w:tr>
      <w:tr w:rsidR="00797A1C" w:rsidRPr="00A722C9" w:rsidTr="00497CAB">
        <w:trPr>
          <w:cantSplit/>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пер.Парковый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0.73</w:t>
            </w:r>
          </w:p>
        </w:tc>
        <w:tc>
          <w:tcPr>
            <w:tcW w:w="818" w:type="pct"/>
            <w:tcBorders>
              <w:top w:val="nil"/>
              <w:left w:val="nil"/>
              <w:bottom w:val="single" w:sz="4" w:space="0" w:color="auto"/>
              <w:right w:val="single" w:sz="4" w:space="0" w:color="auto"/>
            </w:tcBorders>
            <w:shd w:val="clear" w:color="auto" w:fill="auto"/>
            <w:textDirection w:val="tbRl"/>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0.63</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Железнодорожная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1.85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1.85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Вокзальная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0.71</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0.71</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Красноармейская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0.47</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0.47</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пер.Безымянный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0.80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0.80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Западный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0.56</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0.56</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Дорожный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0.26</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0.26</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Заболотная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Болотная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91</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Урицкого</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0.47</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0.47</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92</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Вологодская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93</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Гражданская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0.40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94</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пер.Мелиораторов</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95</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Песчаный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0.75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96</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Маяковского</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1.14</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1.14</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97</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Полярный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0.35</w:t>
            </w: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98</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 Школьный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0.20</w:t>
            </w: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99</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под. к п.Сплавная</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1.10</w:t>
            </w: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r>
      <w:tr w:rsidR="00797A1C" w:rsidRPr="00A722C9" w:rsidTr="00497CAB">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100</w:t>
            </w:r>
          </w:p>
        </w:tc>
        <w:tc>
          <w:tcPr>
            <w:tcW w:w="826"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пер.Строителей</w:t>
            </w:r>
          </w:p>
        </w:tc>
        <w:tc>
          <w:tcPr>
            <w:tcW w:w="123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c>
          <w:tcPr>
            <w:tcW w:w="8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791"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25"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p>
        </w:tc>
        <w:tc>
          <w:tcPr>
            <w:tcW w:w="518" w:type="pct"/>
            <w:tcBorders>
              <w:top w:val="nil"/>
              <w:left w:val="nil"/>
              <w:bottom w:val="single" w:sz="4" w:space="0" w:color="auto"/>
              <w:right w:val="single" w:sz="4" w:space="0" w:color="auto"/>
            </w:tcBorders>
            <w:shd w:val="clear" w:color="auto" w:fill="auto"/>
            <w:vAlign w:val="center"/>
          </w:tcPr>
          <w:p w:rsidR="00797A1C" w:rsidRPr="00A722C9" w:rsidRDefault="00797A1C"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0.10</w:t>
            </w:r>
          </w:p>
        </w:tc>
      </w:tr>
      <w:tr w:rsidR="00497CAB" w:rsidRPr="00A722C9" w:rsidTr="00497CAB">
        <w:trPr>
          <w:trHeight w:val="300"/>
          <w:jc w:val="center"/>
        </w:trPr>
        <w:tc>
          <w:tcPr>
            <w:tcW w:w="1117" w:type="pct"/>
            <w:gridSpan w:val="2"/>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497CAB">
            <w:pPr>
              <w:spacing w:after="0" w:line="240" w:lineRule="auto"/>
              <w:jc w:val="both"/>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ИТОГО</w:t>
            </w:r>
          </w:p>
        </w:tc>
        <w:tc>
          <w:tcPr>
            <w:tcW w:w="1231"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71.29</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22.47</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2.70</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23.26</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22.86</w:t>
            </w:r>
          </w:p>
        </w:tc>
      </w:tr>
    </w:tbl>
    <w:p w:rsidR="00497CAB" w:rsidRDefault="00497CAB">
      <w:pPr>
        <w:rPr>
          <w:rFonts w:ascii="Times New Roman" w:hAnsi="Times New Roman" w:cs="Times New Roman"/>
          <w:sz w:val="28"/>
          <w:szCs w:val="28"/>
          <w:highlight w:val="yellow"/>
        </w:rPr>
      </w:pPr>
      <w:r>
        <w:rPr>
          <w:rFonts w:ascii="Times New Roman" w:hAnsi="Times New Roman" w:cs="Times New Roman"/>
          <w:sz w:val="28"/>
          <w:szCs w:val="28"/>
          <w:highlight w:val="yellow"/>
        </w:rPr>
        <w:br w:type="page"/>
      </w:r>
    </w:p>
    <w:p w:rsidR="00C51E5C" w:rsidRPr="002A1CB0" w:rsidRDefault="00C51E5C" w:rsidP="00C51E5C">
      <w:pPr>
        <w:spacing w:after="0" w:line="360" w:lineRule="auto"/>
        <w:ind w:firstLine="567"/>
        <w:jc w:val="right"/>
        <w:rPr>
          <w:rFonts w:ascii="Times New Roman" w:hAnsi="Times New Roman" w:cs="Times New Roman"/>
          <w:sz w:val="28"/>
          <w:szCs w:val="28"/>
        </w:rPr>
      </w:pPr>
      <w:r w:rsidRPr="002A1CB0">
        <w:rPr>
          <w:rFonts w:ascii="Times New Roman" w:hAnsi="Times New Roman" w:cs="Times New Roman"/>
          <w:sz w:val="28"/>
          <w:szCs w:val="28"/>
        </w:rPr>
        <w:t>Таб</w:t>
      </w:r>
      <w:r w:rsidR="004206FC">
        <w:rPr>
          <w:rFonts w:ascii="Times New Roman" w:hAnsi="Times New Roman" w:cs="Times New Roman"/>
          <w:sz w:val="28"/>
          <w:szCs w:val="28"/>
        </w:rPr>
        <w:t>лица 11</w:t>
      </w:r>
      <w:r w:rsidRPr="002A1CB0">
        <w:rPr>
          <w:rFonts w:ascii="Times New Roman" w:hAnsi="Times New Roman" w:cs="Times New Roman"/>
          <w:sz w:val="28"/>
          <w:szCs w:val="28"/>
        </w:rPr>
        <w:t>.1</w:t>
      </w:r>
    </w:p>
    <w:tbl>
      <w:tblPr>
        <w:tblW w:w="5000" w:type="pct"/>
        <w:jc w:val="center"/>
        <w:tblLook w:val="04A0" w:firstRow="1" w:lastRow="0" w:firstColumn="1" w:lastColumn="0" w:noHBand="0" w:noVBand="1"/>
      </w:tblPr>
      <w:tblGrid>
        <w:gridCol w:w="861"/>
        <w:gridCol w:w="3783"/>
        <w:gridCol w:w="2301"/>
        <w:gridCol w:w="2419"/>
        <w:gridCol w:w="2339"/>
        <w:gridCol w:w="1553"/>
        <w:gridCol w:w="1532"/>
      </w:tblGrid>
      <w:tr w:rsidR="00497CAB" w:rsidRPr="00A722C9" w:rsidTr="00996D2D">
        <w:trPr>
          <w:trHeight w:val="322"/>
          <w:tblHeader/>
          <w:jc w:val="center"/>
        </w:trPr>
        <w:tc>
          <w:tcPr>
            <w:tcW w:w="291"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№п/п</w:t>
            </w:r>
          </w:p>
        </w:tc>
        <w:tc>
          <w:tcPr>
            <w:tcW w:w="1279"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Наименование улиц</w:t>
            </w:r>
          </w:p>
        </w:tc>
        <w:tc>
          <w:tcPr>
            <w:tcW w:w="77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Общая п</w:t>
            </w:r>
            <w:r w:rsidR="00031037">
              <w:rPr>
                <w:rFonts w:ascii="Times New Roman" w:eastAsia="Times New Roman" w:hAnsi="Times New Roman" w:cs="Times New Roman"/>
                <w:color w:val="000000"/>
                <w:sz w:val="28"/>
                <w:szCs w:val="28"/>
                <w:lang w:eastAsia="ru-RU"/>
              </w:rPr>
              <w:t xml:space="preserve">ротяженность  дороги, </w:t>
            </w:r>
            <w:r w:rsidRPr="00A722C9">
              <w:rPr>
                <w:rFonts w:ascii="Times New Roman" w:eastAsia="Times New Roman" w:hAnsi="Times New Roman" w:cs="Times New Roman"/>
                <w:color w:val="000000"/>
                <w:sz w:val="28"/>
                <w:szCs w:val="28"/>
                <w:lang w:eastAsia="ru-RU"/>
              </w:rPr>
              <w:t>км</w:t>
            </w:r>
          </w:p>
        </w:tc>
        <w:tc>
          <w:tcPr>
            <w:tcW w:w="2652"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Покрытие, протяжённость, км</w:t>
            </w:r>
          </w:p>
        </w:tc>
      </w:tr>
      <w:tr w:rsidR="00497CAB" w:rsidRPr="00A722C9" w:rsidTr="00996D2D">
        <w:trPr>
          <w:trHeight w:val="322"/>
          <w:tblHeader/>
          <w:jc w:val="center"/>
        </w:trPr>
        <w:tc>
          <w:tcPr>
            <w:tcW w:w="291" w:type="pct"/>
            <w:vMerge/>
            <w:tcBorders>
              <w:top w:val="single" w:sz="4" w:space="0" w:color="auto"/>
              <w:left w:val="single" w:sz="4" w:space="0" w:color="auto"/>
              <w:bottom w:val="single" w:sz="4" w:space="0" w:color="000000"/>
              <w:right w:val="single" w:sz="4" w:space="0" w:color="auto"/>
            </w:tcBorders>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p>
        </w:tc>
        <w:tc>
          <w:tcPr>
            <w:tcW w:w="1279" w:type="pct"/>
            <w:vMerge/>
            <w:tcBorders>
              <w:top w:val="single" w:sz="4" w:space="0" w:color="auto"/>
              <w:left w:val="single" w:sz="4" w:space="0" w:color="auto"/>
              <w:bottom w:val="single" w:sz="4" w:space="0" w:color="000000"/>
              <w:right w:val="single" w:sz="4" w:space="0" w:color="auto"/>
            </w:tcBorders>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p>
        </w:tc>
        <w:tc>
          <w:tcPr>
            <w:tcW w:w="2652" w:type="pct"/>
            <w:gridSpan w:val="4"/>
            <w:vMerge/>
            <w:tcBorders>
              <w:top w:val="single" w:sz="4" w:space="0" w:color="auto"/>
              <w:left w:val="single" w:sz="4" w:space="0" w:color="auto"/>
              <w:bottom w:val="single" w:sz="4" w:space="0" w:color="auto"/>
              <w:right w:val="single" w:sz="4" w:space="0" w:color="auto"/>
            </w:tcBorders>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p>
        </w:tc>
      </w:tr>
      <w:tr w:rsidR="00497CAB" w:rsidRPr="00A722C9" w:rsidTr="00996D2D">
        <w:trPr>
          <w:trHeight w:val="855"/>
          <w:tblHeader/>
          <w:jc w:val="center"/>
        </w:trPr>
        <w:tc>
          <w:tcPr>
            <w:tcW w:w="291" w:type="pct"/>
            <w:vMerge/>
            <w:tcBorders>
              <w:top w:val="single" w:sz="4" w:space="0" w:color="auto"/>
              <w:left w:val="single" w:sz="4" w:space="0" w:color="auto"/>
              <w:bottom w:val="single" w:sz="4" w:space="0" w:color="000000"/>
              <w:right w:val="single" w:sz="4" w:space="0" w:color="auto"/>
            </w:tcBorders>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p>
        </w:tc>
        <w:tc>
          <w:tcPr>
            <w:tcW w:w="1279" w:type="pct"/>
            <w:vMerge/>
            <w:tcBorders>
              <w:top w:val="single" w:sz="4" w:space="0" w:color="auto"/>
              <w:left w:val="single" w:sz="4" w:space="0" w:color="auto"/>
              <w:bottom w:val="single" w:sz="4" w:space="0" w:color="000000"/>
              <w:right w:val="single" w:sz="4" w:space="0" w:color="auto"/>
            </w:tcBorders>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асфальто-бетонное, км</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цементо-бетонное, км</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гравийное, км</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грунтовое, км</w:t>
            </w:r>
          </w:p>
        </w:tc>
      </w:tr>
      <w:tr w:rsidR="00497CAB" w:rsidRPr="00A722C9" w:rsidTr="00031037">
        <w:trPr>
          <w:trHeight w:val="385"/>
          <w:tblHeader/>
          <w:jc w:val="center"/>
        </w:trPr>
        <w:tc>
          <w:tcPr>
            <w:tcW w:w="5000" w:type="pct"/>
            <w:gridSpan w:val="7"/>
            <w:tcBorders>
              <w:top w:val="single" w:sz="4" w:space="0" w:color="auto"/>
              <w:left w:val="single" w:sz="4" w:space="0" w:color="auto"/>
              <w:bottom w:val="single" w:sz="4" w:space="0" w:color="000000"/>
              <w:right w:val="single" w:sz="4" w:space="0" w:color="auto"/>
            </w:tcBorders>
            <w:vAlign w:val="center"/>
          </w:tcPr>
          <w:p w:rsidR="00497CAB" w:rsidRPr="00497CAB" w:rsidRDefault="00497CAB"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Ильинское сельское поселение</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Семениха</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8,8</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Коровинская</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0,6</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Золотава</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9</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Ишенино</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Золотогорка</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Плешавка</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Демушиха</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село Сумино</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Большая</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0,6</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Жерличиха</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1,2</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Паршинская</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12</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Ильинская Поповка</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13</w:t>
            </w:r>
          </w:p>
        </w:tc>
        <w:tc>
          <w:tcPr>
            <w:tcW w:w="1279" w:type="pct"/>
            <w:tcBorders>
              <w:top w:val="nil"/>
              <w:left w:val="nil"/>
              <w:bottom w:val="single" w:sz="4" w:space="0" w:color="auto"/>
              <w:right w:val="single" w:sz="4" w:space="0" w:color="auto"/>
            </w:tcBorders>
            <w:shd w:val="clear" w:color="auto" w:fill="auto"/>
            <w:vAlign w:val="center"/>
          </w:tcPr>
          <w:p w:rsidR="00497CAB" w:rsidRPr="00A722C9" w:rsidRDefault="00996D2D" w:rsidP="00996D2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Софониха</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497CAB" w:rsidRPr="00A722C9" w:rsidTr="00996D2D">
        <w:trPr>
          <w:trHeight w:val="300"/>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497CAB" w:rsidRPr="00A722C9" w:rsidRDefault="00497CAB" w:rsidP="00497CAB">
            <w:pPr>
              <w:spacing w:after="0" w:line="240" w:lineRule="auto"/>
              <w:jc w:val="both"/>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ИТОГО</w:t>
            </w:r>
          </w:p>
        </w:tc>
        <w:tc>
          <w:tcPr>
            <w:tcW w:w="77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25,2</w:t>
            </w:r>
          </w:p>
        </w:tc>
        <w:tc>
          <w:tcPr>
            <w:tcW w:w="8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497CAB"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r>
    </w:tbl>
    <w:p w:rsidR="00497CAB" w:rsidRDefault="00497CAB">
      <w:pPr>
        <w:rPr>
          <w:rFonts w:ascii="Times New Roman" w:hAnsi="Times New Roman" w:cs="Times New Roman"/>
          <w:sz w:val="28"/>
          <w:szCs w:val="28"/>
          <w:highlight w:val="yellow"/>
        </w:rPr>
      </w:pPr>
      <w:r>
        <w:rPr>
          <w:rFonts w:ascii="Times New Roman" w:hAnsi="Times New Roman" w:cs="Times New Roman"/>
          <w:sz w:val="28"/>
          <w:szCs w:val="28"/>
          <w:highlight w:val="yellow"/>
        </w:rPr>
        <w:br w:type="page"/>
      </w:r>
    </w:p>
    <w:p w:rsidR="00C860F0" w:rsidRPr="002A1CB0" w:rsidRDefault="004206FC" w:rsidP="00C860F0">
      <w:pPr>
        <w:spacing w:after="0" w:line="360" w:lineRule="auto"/>
        <w:ind w:firstLine="567"/>
        <w:jc w:val="right"/>
        <w:rPr>
          <w:rFonts w:ascii="Times New Roman" w:hAnsi="Times New Roman" w:cs="Times New Roman"/>
          <w:sz w:val="28"/>
          <w:szCs w:val="28"/>
        </w:rPr>
      </w:pPr>
      <w:r>
        <w:rPr>
          <w:rFonts w:ascii="Times New Roman" w:hAnsi="Times New Roman" w:cs="Times New Roman"/>
          <w:sz w:val="28"/>
          <w:szCs w:val="28"/>
        </w:rPr>
        <w:t>Таблица 11</w:t>
      </w:r>
      <w:r w:rsidR="00C860F0" w:rsidRPr="002A1CB0">
        <w:rPr>
          <w:rFonts w:ascii="Times New Roman" w:hAnsi="Times New Roman" w:cs="Times New Roman"/>
          <w:sz w:val="28"/>
          <w:szCs w:val="28"/>
        </w:rPr>
        <w:t>.2</w:t>
      </w:r>
    </w:p>
    <w:tbl>
      <w:tblPr>
        <w:tblW w:w="5000" w:type="pct"/>
        <w:jc w:val="center"/>
        <w:tblLook w:val="04A0" w:firstRow="1" w:lastRow="0" w:firstColumn="1" w:lastColumn="0" w:noHBand="0" w:noVBand="1"/>
      </w:tblPr>
      <w:tblGrid>
        <w:gridCol w:w="861"/>
        <w:gridCol w:w="3783"/>
        <w:gridCol w:w="2301"/>
        <w:gridCol w:w="2419"/>
        <w:gridCol w:w="2339"/>
        <w:gridCol w:w="1553"/>
        <w:gridCol w:w="1532"/>
      </w:tblGrid>
      <w:tr w:rsidR="00031037" w:rsidRPr="00A722C9" w:rsidTr="00031037">
        <w:trPr>
          <w:trHeight w:val="322"/>
          <w:tblHeader/>
          <w:jc w:val="center"/>
        </w:trPr>
        <w:tc>
          <w:tcPr>
            <w:tcW w:w="291"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№п/п</w:t>
            </w:r>
          </w:p>
        </w:tc>
        <w:tc>
          <w:tcPr>
            <w:tcW w:w="1279"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Наименование улиц</w:t>
            </w:r>
          </w:p>
        </w:tc>
        <w:tc>
          <w:tcPr>
            <w:tcW w:w="77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Общая п</w:t>
            </w:r>
            <w:r>
              <w:rPr>
                <w:rFonts w:ascii="Times New Roman" w:eastAsia="Times New Roman" w:hAnsi="Times New Roman" w:cs="Times New Roman"/>
                <w:color w:val="000000"/>
                <w:sz w:val="28"/>
                <w:szCs w:val="28"/>
                <w:lang w:eastAsia="ru-RU"/>
              </w:rPr>
              <w:t xml:space="preserve">ротяженность  дороги, </w:t>
            </w:r>
            <w:r w:rsidRPr="00A722C9">
              <w:rPr>
                <w:rFonts w:ascii="Times New Roman" w:eastAsia="Times New Roman" w:hAnsi="Times New Roman" w:cs="Times New Roman"/>
                <w:color w:val="000000"/>
                <w:sz w:val="28"/>
                <w:szCs w:val="28"/>
                <w:lang w:eastAsia="ru-RU"/>
              </w:rPr>
              <w:t>км</w:t>
            </w:r>
          </w:p>
        </w:tc>
        <w:tc>
          <w:tcPr>
            <w:tcW w:w="2652"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Покрытие, протяжённость, км</w:t>
            </w:r>
          </w:p>
        </w:tc>
      </w:tr>
      <w:tr w:rsidR="00031037" w:rsidRPr="00A722C9" w:rsidTr="00031037">
        <w:trPr>
          <w:trHeight w:val="322"/>
          <w:tblHeader/>
          <w:jc w:val="center"/>
        </w:trPr>
        <w:tc>
          <w:tcPr>
            <w:tcW w:w="291" w:type="pct"/>
            <w:vMerge/>
            <w:tcBorders>
              <w:top w:val="single" w:sz="4" w:space="0" w:color="auto"/>
              <w:left w:val="single" w:sz="4" w:space="0" w:color="auto"/>
              <w:bottom w:val="single" w:sz="4" w:space="0" w:color="000000"/>
              <w:right w:val="single" w:sz="4" w:space="0" w:color="auto"/>
            </w:tcBorders>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p>
        </w:tc>
        <w:tc>
          <w:tcPr>
            <w:tcW w:w="1279" w:type="pct"/>
            <w:vMerge/>
            <w:tcBorders>
              <w:top w:val="single" w:sz="4" w:space="0" w:color="auto"/>
              <w:left w:val="single" w:sz="4" w:space="0" w:color="auto"/>
              <w:bottom w:val="single" w:sz="4" w:space="0" w:color="000000"/>
              <w:right w:val="single" w:sz="4" w:space="0" w:color="auto"/>
            </w:tcBorders>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p>
        </w:tc>
        <w:tc>
          <w:tcPr>
            <w:tcW w:w="2652" w:type="pct"/>
            <w:gridSpan w:val="4"/>
            <w:vMerge/>
            <w:tcBorders>
              <w:top w:val="single" w:sz="4" w:space="0" w:color="auto"/>
              <w:left w:val="single" w:sz="4" w:space="0" w:color="auto"/>
              <w:bottom w:val="single" w:sz="4" w:space="0" w:color="auto"/>
              <w:right w:val="single" w:sz="4" w:space="0" w:color="auto"/>
            </w:tcBorders>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p>
        </w:tc>
      </w:tr>
      <w:tr w:rsidR="00031037" w:rsidRPr="00A722C9" w:rsidTr="00031037">
        <w:trPr>
          <w:trHeight w:val="855"/>
          <w:tblHeader/>
          <w:jc w:val="center"/>
        </w:trPr>
        <w:tc>
          <w:tcPr>
            <w:tcW w:w="291" w:type="pct"/>
            <w:vMerge/>
            <w:tcBorders>
              <w:top w:val="single" w:sz="4" w:space="0" w:color="auto"/>
              <w:left w:val="single" w:sz="4" w:space="0" w:color="auto"/>
              <w:bottom w:val="single" w:sz="4" w:space="0" w:color="000000"/>
              <w:right w:val="single" w:sz="4" w:space="0" w:color="auto"/>
            </w:tcBorders>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p>
        </w:tc>
        <w:tc>
          <w:tcPr>
            <w:tcW w:w="1279" w:type="pct"/>
            <w:vMerge/>
            <w:tcBorders>
              <w:top w:val="single" w:sz="4" w:space="0" w:color="auto"/>
              <w:left w:val="single" w:sz="4" w:space="0" w:color="auto"/>
              <w:bottom w:val="single" w:sz="4" w:space="0" w:color="000000"/>
              <w:right w:val="single" w:sz="4" w:space="0" w:color="auto"/>
            </w:tcBorders>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асфальто-бетонное, км</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цементо-бетонное, км</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гравийное, км</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грунтовое, км</w:t>
            </w:r>
          </w:p>
        </w:tc>
      </w:tr>
      <w:tr w:rsidR="00031037" w:rsidRPr="00A722C9" w:rsidTr="00031037">
        <w:trPr>
          <w:trHeight w:val="385"/>
          <w:tblHeader/>
          <w:jc w:val="center"/>
        </w:trPr>
        <w:tc>
          <w:tcPr>
            <w:tcW w:w="5000" w:type="pct"/>
            <w:gridSpan w:val="7"/>
            <w:tcBorders>
              <w:top w:val="single" w:sz="4" w:space="0" w:color="auto"/>
              <w:left w:val="single" w:sz="4" w:space="0" w:color="auto"/>
              <w:bottom w:val="single" w:sz="4" w:space="0" w:color="000000"/>
              <w:right w:val="single" w:sz="4" w:space="0" w:color="auto"/>
            </w:tcBorders>
            <w:vAlign w:val="center"/>
          </w:tcPr>
          <w:p w:rsidR="00031037" w:rsidRPr="00497CAB"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Кубенское сельское поселение</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Ивачино</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1,5</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2</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Татарское</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0,2</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3</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Злодеиха</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0,6</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4</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Горбатиха</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0,7</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5</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Синякова</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6</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Бережок</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7</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Глазунья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8</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Галактиониха</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9</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Михалева</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10</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Гора</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0,7</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11</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Якушева</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12</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w:t>
            </w:r>
            <w:r w:rsidR="00031037">
              <w:rPr>
                <w:rFonts w:ascii="Times New Roman" w:eastAsia="Times New Roman" w:hAnsi="Times New Roman" w:cs="Times New Roman"/>
                <w:color w:val="000000"/>
                <w:sz w:val="28"/>
                <w:szCs w:val="28"/>
                <w:lang w:eastAsia="ru-RU"/>
              </w:rPr>
              <w:t>оселок Нижне-Кубенский</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031037">
              <w:rPr>
                <w:rFonts w:ascii="Times New Roman" w:eastAsia="Times New Roman" w:hAnsi="Times New Roman" w:cs="Times New Roman"/>
                <w:color w:val="000000"/>
                <w:sz w:val="28"/>
                <w:szCs w:val="28"/>
                <w:lang w:eastAsia="ru-RU"/>
              </w:rPr>
              <w:t>лица Школьная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0,9</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031037">
              <w:rPr>
                <w:rFonts w:ascii="Times New Roman" w:eastAsia="Times New Roman" w:hAnsi="Times New Roman" w:cs="Times New Roman"/>
                <w:color w:val="000000"/>
                <w:sz w:val="28"/>
                <w:szCs w:val="28"/>
                <w:lang w:eastAsia="ru-RU"/>
              </w:rPr>
              <w:t>лица Комсомольская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0,9</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031037">
              <w:rPr>
                <w:rFonts w:ascii="Times New Roman" w:eastAsia="Times New Roman" w:hAnsi="Times New Roman" w:cs="Times New Roman"/>
                <w:color w:val="000000"/>
                <w:sz w:val="28"/>
                <w:szCs w:val="28"/>
                <w:lang w:eastAsia="ru-RU"/>
              </w:rPr>
              <w:t>лица Центральная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0,9</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031037">
              <w:rPr>
                <w:rFonts w:ascii="Times New Roman" w:eastAsia="Times New Roman" w:hAnsi="Times New Roman" w:cs="Times New Roman"/>
                <w:color w:val="000000"/>
                <w:sz w:val="28"/>
                <w:szCs w:val="28"/>
                <w:lang w:eastAsia="ru-RU"/>
              </w:rPr>
              <w:t>лица Садовая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031037">
              <w:rPr>
                <w:rFonts w:ascii="Times New Roman" w:eastAsia="Times New Roman" w:hAnsi="Times New Roman" w:cs="Times New Roman"/>
                <w:color w:val="000000"/>
                <w:sz w:val="28"/>
                <w:szCs w:val="28"/>
                <w:lang w:eastAsia="ru-RU"/>
              </w:rPr>
              <w:t>лица Механизаторов</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031037">
              <w:rPr>
                <w:rFonts w:ascii="Times New Roman" w:eastAsia="Times New Roman" w:hAnsi="Times New Roman" w:cs="Times New Roman"/>
                <w:color w:val="000000"/>
                <w:sz w:val="28"/>
                <w:szCs w:val="28"/>
                <w:lang w:eastAsia="ru-RU"/>
              </w:rPr>
              <w:t>лица Торговая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031037">
              <w:rPr>
                <w:rFonts w:ascii="Times New Roman" w:eastAsia="Times New Roman" w:hAnsi="Times New Roman" w:cs="Times New Roman"/>
                <w:color w:val="000000"/>
                <w:sz w:val="28"/>
                <w:szCs w:val="28"/>
                <w:lang w:eastAsia="ru-RU"/>
              </w:rPr>
              <w:t>лица Новая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w:t>
            </w:r>
            <w:r w:rsidR="00031037">
              <w:rPr>
                <w:rFonts w:ascii="Times New Roman" w:eastAsia="Times New Roman" w:hAnsi="Times New Roman" w:cs="Times New Roman"/>
                <w:color w:val="000000"/>
                <w:sz w:val="28"/>
                <w:szCs w:val="28"/>
                <w:lang w:eastAsia="ru-RU"/>
              </w:rPr>
              <w:t>лица Октябрьская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13</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Яскино</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Маньково</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15</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еревня Митинская</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16</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w:t>
            </w:r>
            <w:r w:rsidR="00031037">
              <w:rPr>
                <w:rFonts w:ascii="Times New Roman" w:eastAsia="Times New Roman" w:hAnsi="Times New Roman" w:cs="Times New Roman"/>
                <w:color w:val="000000"/>
                <w:sz w:val="28"/>
                <w:szCs w:val="28"/>
                <w:lang w:eastAsia="ru-RU"/>
              </w:rPr>
              <w:t xml:space="preserve">еревня </w:t>
            </w:r>
            <w:r>
              <w:rPr>
                <w:rFonts w:ascii="Times New Roman" w:eastAsia="Times New Roman" w:hAnsi="Times New Roman" w:cs="Times New Roman"/>
                <w:color w:val="000000"/>
                <w:sz w:val="28"/>
                <w:szCs w:val="28"/>
                <w:lang w:eastAsia="ru-RU"/>
              </w:rPr>
              <w:t>Куницыно</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17</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Филинское</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w:t>
            </w:r>
          </w:p>
        </w:tc>
        <w:tc>
          <w:tcPr>
            <w:tcW w:w="1279"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Тихонино</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0,1</w:t>
            </w:r>
          </w:p>
        </w:tc>
        <w:tc>
          <w:tcPr>
            <w:tcW w:w="8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Гридинская</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Матвеиха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21</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Конево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22</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Сорожино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23</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Башманово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24</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Афониха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0,1</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25</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Козлиха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1,2</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26</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Козлиха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0,6</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27</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Долгищево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Большая</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29</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Асеиха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30</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Зарубино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31</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Долгобородово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32</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Деревягино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33</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Кудрявцево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34</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Максимиха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35</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Коркинское</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36</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Гора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Федоровская</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38</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Зимница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39</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Деревенька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40</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Прокопиха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0,1</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41</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Починок</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0,1</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42</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Шенурово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Чернухино</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0,9</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0301C" w:rsidRPr="00A722C9" w:rsidTr="00031037">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E0301C" w:rsidRDefault="00E0301C"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44</w:t>
            </w:r>
          </w:p>
        </w:tc>
        <w:tc>
          <w:tcPr>
            <w:tcW w:w="1279" w:type="pct"/>
            <w:tcBorders>
              <w:top w:val="nil"/>
              <w:left w:val="nil"/>
              <w:bottom w:val="single" w:sz="4" w:space="0" w:color="auto"/>
              <w:right w:val="single" w:sz="4" w:space="0" w:color="auto"/>
            </w:tcBorders>
            <w:shd w:val="clear" w:color="auto" w:fill="auto"/>
            <w:vAlign w:val="center"/>
          </w:tcPr>
          <w:p w:rsidR="00E0301C" w:rsidRDefault="00E0301C" w:rsidP="00031037">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деревня Осипиха</w:t>
            </w:r>
          </w:p>
        </w:tc>
        <w:tc>
          <w:tcPr>
            <w:tcW w:w="778" w:type="pct"/>
            <w:tcBorders>
              <w:top w:val="nil"/>
              <w:left w:val="nil"/>
              <w:bottom w:val="single" w:sz="4" w:space="0" w:color="auto"/>
              <w:right w:val="single" w:sz="4" w:space="0" w:color="auto"/>
            </w:tcBorders>
            <w:shd w:val="clear" w:color="auto" w:fill="auto"/>
            <w:vAlign w:val="center"/>
          </w:tcPr>
          <w:p w:rsidR="00E0301C" w:rsidRPr="00A722C9"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w:t>
            </w:r>
          </w:p>
        </w:tc>
        <w:tc>
          <w:tcPr>
            <w:tcW w:w="8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0301C" w:rsidRDefault="00DF581E" w:rsidP="00031037">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1037" w:rsidRPr="00A722C9" w:rsidTr="00031037">
        <w:trPr>
          <w:trHeight w:val="300"/>
          <w:jc w:val="center"/>
        </w:trPr>
        <w:tc>
          <w:tcPr>
            <w:tcW w:w="1570" w:type="pct"/>
            <w:gridSpan w:val="2"/>
            <w:tcBorders>
              <w:top w:val="nil"/>
              <w:left w:val="single" w:sz="4" w:space="0" w:color="auto"/>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both"/>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ИТОГО</w:t>
            </w:r>
          </w:p>
        </w:tc>
        <w:tc>
          <w:tcPr>
            <w:tcW w:w="778" w:type="pct"/>
            <w:tcBorders>
              <w:top w:val="nil"/>
              <w:left w:val="nil"/>
              <w:bottom w:val="single" w:sz="4" w:space="0" w:color="auto"/>
              <w:right w:val="single" w:sz="4" w:space="0" w:color="auto"/>
            </w:tcBorders>
            <w:shd w:val="clear" w:color="auto" w:fill="auto"/>
            <w:vAlign w:val="center"/>
          </w:tcPr>
          <w:p w:rsidR="00031037" w:rsidRPr="00A722C9" w:rsidRDefault="00DF581E"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29,9</w:t>
            </w:r>
          </w:p>
        </w:tc>
        <w:tc>
          <w:tcPr>
            <w:tcW w:w="8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1037" w:rsidRPr="00A722C9" w:rsidRDefault="00031037" w:rsidP="00031037">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r>
    </w:tbl>
    <w:p w:rsidR="00515B3A" w:rsidRPr="00F527CE" w:rsidRDefault="00515B3A">
      <w:pPr>
        <w:rPr>
          <w:rFonts w:ascii="Times New Roman" w:hAnsi="Times New Roman" w:cs="Times New Roman"/>
          <w:sz w:val="28"/>
          <w:szCs w:val="28"/>
          <w:highlight w:val="yellow"/>
        </w:rPr>
      </w:pPr>
      <w:r w:rsidRPr="00F527CE">
        <w:rPr>
          <w:rFonts w:ascii="Times New Roman" w:hAnsi="Times New Roman" w:cs="Times New Roman"/>
          <w:sz w:val="28"/>
          <w:szCs w:val="28"/>
          <w:highlight w:val="yellow"/>
        </w:rPr>
        <w:br w:type="page"/>
      </w:r>
    </w:p>
    <w:p w:rsidR="00467B85" w:rsidRPr="002A1CB0" w:rsidRDefault="00467B85" w:rsidP="00467B85">
      <w:pPr>
        <w:spacing w:after="0" w:line="360" w:lineRule="auto"/>
        <w:ind w:firstLine="567"/>
        <w:jc w:val="right"/>
        <w:rPr>
          <w:rFonts w:ascii="Times New Roman" w:hAnsi="Times New Roman" w:cs="Times New Roman"/>
          <w:sz w:val="28"/>
          <w:szCs w:val="28"/>
        </w:rPr>
      </w:pPr>
      <w:r w:rsidRPr="002A1CB0">
        <w:rPr>
          <w:rFonts w:ascii="Times New Roman" w:hAnsi="Times New Roman" w:cs="Times New Roman"/>
          <w:sz w:val="28"/>
          <w:szCs w:val="28"/>
        </w:rPr>
        <w:t>Табл</w:t>
      </w:r>
      <w:r w:rsidR="004206FC">
        <w:rPr>
          <w:rFonts w:ascii="Times New Roman" w:hAnsi="Times New Roman" w:cs="Times New Roman"/>
          <w:sz w:val="28"/>
          <w:szCs w:val="28"/>
        </w:rPr>
        <w:t>ица 11</w:t>
      </w:r>
      <w:r w:rsidRPr="002A1CB0">
        <w:rPr>
          <w:rFonts w:ascii="Times New Roman" w:hAnsi="Times New Roman" w:cs="Times New Roman"/>
          <w:sz w:val="28"/>
          <w:szCs w:val="28"/>
        </w:rPr>
        <w:t>.3</w:t>
      </w:r>
    </w:p>
    <w:tbl>
      <w:tblPr>
        <w:tblW w:w="5000" w:type="pct"/>
        <w:jc w:val="center"/>
        <w:tblLook w:val="04A0" w:firstRow="1" w:lastRow="0" w:firstColumn="1" w:lastColumn="0" w:noHBand="0" w:noVBand="1"/>
      </w:tblPr>
      <w:tblGrid>
        <w:gridCol w:w="796"/>
        <w:gridCol w:w="65"/>
        <w:gridCol w:w="3783"/>
        <w:gridCol w:w="2301"/>
        <w:gridCol w:w="2419"/>
        <w:gridCol w:w="2339"/>
        <w:gridCol w:w="1553"/>
        <w:gridCol w:w="1532"/>
      </w:tblGrid>
      <w:tr w:rsidR="008906EB" w:rsidRPr="00A722C9" w:rsidTr="008906EB">
        <w:trPr>
          <w:trHeight w:val="322"/>
          <w:tblHeader/>
          <w:jc w:val="center"/>
        </w:trPr>
        <w:tc>
          <w:tcPr>
            <w:tcW w:w="291" w:type="pct"/>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№п/п</w:t>
            </w:r>
          </w:p>
        </w:tc>
        <w:tc>
          <w:tcPr>
            <w:tcW w:w="1279"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Наименование улиц</w:t>
            </w:r>
          </w:p>
        </w:tc>
        <w:tc>
          <w:tcPr>
            <w:tcW w:w="77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Общая п</w:t>
            </w:r>
            <w:r>
              <w:rPr>
                <w:rFonts w:ascii="Times New Roman" w:eastAsia="Times New Roman" w:hAnsi="Times New Roman" w:cs="Times New Roman"/>
                <w:color w:val="000000"/>
                <w:sz w:val="28"/>
                <w:szCs w:val="28"/>
                <w:lang w:eastAsia="ru-RU"/>
              </w:rPr>
              <w:t xml:space="preserve">ротяженность  дороги, </w:t>
            </w:r>
            <w:r w:rsidRPr="00A722C9">
              <w:rPr>
                <w:rFonts w:ascii="Times New Roman" w:eastAsia="Times New Roman" w:hAnsi="Times New Roman" w:cs="Times New Roman"/>
                <w:color w:val="000000"/>
                <w:sz w:val="28"/>
                <w:szCs w:val="28"/>
                <w:lang w:eastAsia="ru-RU"/>
              </w:rPr>
              <w:t>км</w:t>
            </w:r>
          </w:p>
        </w:tc>
        <w:tc>
          <w:tcPr>
            <w:tcW w:w="2652"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Покрытие, протяжённость, км</w:t>
            </w:r>
          </w:p>
        </w:tc>
      </w:tr>
      <w:tr w:rsidR="008906EB" w:rsidRPr="00A722C9" w:rsidTr="008906EB">
        <w:trPr>
          <w:trHeight w:val="322"/>
          <w:tblHeader/>
          <w:jc w:val="center"/>
        </w:trPr>
        <w:tc>
          <w:tcPr>
            <w:tcW w:w="291" w:type="pct"/>
            <w:gridSpan w:val="2"/>
            <w:vMerge/>
            <w:tcBorders>
              <w:top w:val="single" w:sz="4" w:space="0" w:color="auto"/>
              <w:left w:val="single" w:sz="4" w:space="0" w:color="auto"/>
              <w:bottom w:val="single" w:sz="4" w:space="0" w:color="000000"/>
              <w:right w:val="single" w:sz="4" w:space="0" w:color="auto"/>
            </w:tcBorders>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p>
        </w:tc>
        <w:tc>
          <w:tcPr>
            <w:tcW w:w="1279" w:type="pct"/>
            <w:vMerge/>
            <w:tcBorders>
              <w:top w:val="single" w:sz="4" w:space="0" w:color="auto"/>
              <w:left w:val="single" w:sz="4" w:space="0" w:color="auto"/>
              <w:bottom w:val="single" w:sz="4" w:space="0" w:color="000000"/>
              <w:right w:val="single" w:sz="4" w:space="0" w:color="auto"/>
            </w:tcBorders>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p>
        </w:tc>
        <w:tc>
          <w:tcPr>
            <w:tcW w:w="2652" w:type="pct"/>
            <w:gridSpan w:val="4"/>
            <w:vMerge/>
            <w:tcBorders>
              <w:top w:val="single" w:sz="4" w:space="0" w:color="auto"/>
              <w:left w:val="single" w:sz="4" w:space="0" w:color="auto"/>
              <w:bottom w:val="single" w:sz="4" w:space="0" w:color="auto"/>
              <w:right w:val="single" w:sz="4" w:space="0" w:color="auto"/>
            </w:tcBorders>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p>
        </w:tc>
      </w:tr>
      <w:tr w:rsidR="008906EB" w:rsidRPr="00A722C9" w:rsidTr="008906EB">
        <w:trPr>
          <w:trHeight w:val="855"/>
          <w:tblHeader/>
          <w:jc w:val="center"/>
        </w:trPr>
        <w:tc>
          <w:tcPr>
            <w:tcW w:w="291" w:type="pct"/>
            <w:gridSpan w:val="2"/>
            <w:vMerge/>
            <w:tcBorders>
              <w:top w:val="single" w:sz="4" w:space="0" w:color="auto"/>
              <w:left w:val="single" w:sz="4" w:space="0" w:color="auto"/>
              <w:bottom w:val="single" w:sz="4" w:space="0" w:color="000000"/>
              <w:right w:val="single" w:sz="4" w:space="0" w:color="auto"/>
            </w:tcBorders>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p>
        </w:tc>
        <w:tc>
          <w:tcPr>
            <w:tcW w:w="1279" w:type="pct"/>
            <w:vMerge/>
            <w:tcBorders>
              <w:top w:val="single" w:sz="4" w:space="0" w:color="auto"/>
              <w:left w:val="single" w:sz="4" w:space="0" w:color="auto"/>
              <w:bottom w:val="single" w:sz="4" w:space="0" w:color="000000"/>
              <w:right w:val="single" w:sz="4" w:space="0" w:color="auto"/>
            </w:tcBorders>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асфальто-бетонное, км</w:t>
            </w:r>
          </w:p>
        </w:tc>
        <w:tc>
          <w:tcPr>
            <w:tcW w:w="791"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цементо-бетонное, км</w:t>
            </w:r>
          </w:p>
        </w:tc>
        <w:tc>
          <w:tcPr>
            <w:tcW w:w="525"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гравийное, км</w:t>
            </w:r>
          </w:p>
        </w:tc>
        <w:tc>
          <w:tcPr>
            <w:tcW w:w="518"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грунтовое, км</w:t>
            </w:r>
          </w:p>
        </w:tc>
      </w:tr>
      <w:tr w:rsidR="008906EB" w:rsidRPr="00A722C9" w:rsidTr="008906EB">
        <w:trPr>
          <w:trHeight w:val="385"/>
          <w:tblHeader/>
          <w:jc w:val="center"/>
        </w:trPr>
        <w:tc>
          <w:tcPr>
            <w:tcW w:w="5000" w:type="pct"/>
            <w:gridSpan w:val="8"/>
            <w:tcBorders>
              <w:top w:val="single" w:sz="4" w:space="0" w:color="auto"/>
              <w:left w:val="single" w:sz="4" w:space="0" w:color="auto"/>
              <w:bottom w:val="single" w:sz="4" w:space="0" w:color="000000"/>
              <w:right w:val="single" w:sz="4" w:space="0" w:color="auto"/>
            </w:tcBorders>
            <w:vAlign w:val="center"/>
          </w:tcPr>
          <w:p w:rsidR="008906EB" w:rsidRPr="00497CA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Семигороднее сельское поселение</w:t>
            </w:r>
          </w:p>
        </w:tc>
      </w:tr>
      <w:tr w:rsidR="008906EB" w:rsidRPr="00A722C9" w:rsidTr="008906EB">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w:t>
            </w:r>
          </w:p>
        </w:tc>
        <w:tc>
          <w:tcPr>
            <w:tcW w:w="1279" w:type="pct"/>
            <w:tcBorders>
              <w:top w:val="nil"/>
              <w:left w:val="nil"/>
              <w:bottom w:val="single" w:sz="4" w:space="0" w:color="auto"/>
              <w:right w:val="single" w:sz="4" w:space="0" w:color="auto"/>
            </w:tcBorders>
            <w:shd w:val="clear" w:color="auto" w:fill="auto"/>
            <w:vAlign w:val="center"/>
          </w:tcPr>
          <w:p w:rsidR="008906EB" w:rsidRPr="00A722C9" w:rsidRDefault="00030D3D" w:rsidP="00030D3D">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станция Семигородняя</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Архангельская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1,128</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Восточная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0,557</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Больничная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0,532</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Гагарина</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0,758</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Двиницкая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1,72</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Зеленая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0,966</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Комсомольская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0,614</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Коммунальная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0,558</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Колхозная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0,22</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Механизаторов</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0,216</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Набережная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0,156</w:t>
            </w:r>
          </w:p>
        </w:tc>
        <w:tc>
          <w:tcPr>
            <w:tcW w:w="8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Новая</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0,824</w:t>
            </w:r>
          </w:p>
        </w:tc>
        <w:tc>
          <w:tcPr>
            <w:tcW w:w="8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Октябрьская</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0,73</w:t>
            </w:r>
          </w:p>
        </w:tc>
        <w:tc>
          <w:tcPr>
            <w:tcW w:w="8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Победы</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0,668</w:t>
            </w:r>
          </w:p>
        </w:tc>
        <w:tc>
          <w:tcPr>
            <w:tcW w:w="8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Подлесная</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0,658</w:t>
            </w:r>
          </w:p>
        </w:tc>
        <w:tc>
          <w:tcPr>
            <w:tcW w:w="8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Первомайская</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0,91</w:t>
            </w:r>
          </w:p>
        </w:tc>
        <w:tc>
          <w:tcPr>
            <w:tcW w:w="8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Привокзальная</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0,814</w:t>
            </w:r>
          </w:p>
        </w:tc>
        <w:tc>
          <w:tcPr>
            <w:tcW w:w="8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Пролетарская</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0,502</w:t>
            </w:r>
          </w:p>
        </w:tc>
        <w:tc>
          <w:tcPr>
            <w:tcW w:w="8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Пустораменская</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0,315</w:t>
            </w:r>
          </w:p>
        </w:tc>
        <w:tc>
          <w:tcPr>
            <w:tcW w:w="8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Default="008906EB"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Пушкина</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0,805</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Пионерская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0,956</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Полярная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0,76</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Советская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1,259</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Свободы</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1,03</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Спортивная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1,5</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Строителей</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w:t>
            </w:r>
            <w:r w:rsidR="00030D3D">
              <w:rPr>
                <w:rFonts w:ascii="Times New Roman" w:eastAsia="Times New Roman" w:hAnsi="Times New Roman" w:cs="Times New Roman"/>
                <w:color w:val="000000"/>
                <w:sz w:val="28"/>
                <w:szCs w:val="28"/>
                <w:lang w:eastAsia="ru-RU"/>
              </w:rPr>
              <w:t>876</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Стахановская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1,318</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Северная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0,9</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улица Школьная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0,3</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лица Южная</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030D3D"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0,42</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8906EB">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ИТОГО по поселку</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22,97</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269" w:type="pct"/>
            <w:tcBorders>
              <w:top w:val="nil"/>
              <w:left w:val="single" w:sz="4" w:space="0" w:color="auto"/>
              <w:bottom w:val="single" w:sz="4" w:space="0" w:color="auto"/>
              <w:right w:val="single" w:sz="4" w:space="0" w:color="auto"/>
            </w:tcBorders>
            <w:shd w:val="clear" w:color="auto" w:fill="auto"/>
            <w:vAlign w:val="center"/>
          </w:tcPr>
          <w:p w:rsidR="00030D3D" w:rsidRDefault="00030D3D" w:rsidP="00030D3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p>
        </w:tc>
        <w:tc>
          <w:tcPr>
            <w:tcW w:w="1301" w:type="pct"/>
            <w:gridSpan w:val="2"/>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поселок Томашка</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269" w:type="pct"/>
            <w:tcBorders>
              <w:top w:val="nil"/>
              <w:left w:val="single" w:sz="4" w:space="0" w:color="auto"/>
              <w:bottom w:val="single" w:sz="4" w:space="0" w:color="auto"/>
              <w:right w:val="single" w:sz="4" w:space="0" w:color="auto"/>
            </w:tcBorders>
            <w:shd w:val="clear" w:color="auto" w:fill="auto"/>
            <w:vAlign w:val="center"/>
          </w:tcPr>
          <w:p w:rsidR="00030D3D" w:rsidRDefault="00030D3D" w:rsidP="00030D3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w:t>
            </w:r>
          </w:p>
        </w:tc>
        <w:tc>
          <w:tcPr>
            <w:tcW w:w="1301" w:type="pct"/>
            <w:gridSpan w:val="2"/>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поселок Возрождение</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0,4</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030D3D" w:rsidRPr="00A722C9" w:rsidTr="00030D3D">
        <w:trPr>
          <w:trHeight w:val="285"/>
          <w:jc w:val="center"/>
        </w:trPr>
        <w:tc>
          <w:tcPr>
            <w:tcW w:w="269" w:type="pct"/>
            <w:tcBorders>
              <w:top w:val="nil"/>
              <w:left w:val="single" w:sz="4" w:space="0" w:color="auto"/>
              <w:bottom w:val="single" w:sz="4" w:space="0" w:color="auto"/>
              <w:right w:val="single" w:sz="4" w:space="0" w:color="auto"/>
            </w:tcBorders>
            <w:shd w:val="clear" w:color="auto" w:fill="auto"/>
            <w:vAlign w:val="center"/>
          </w:tcPr>
          <w:p w:rsidR="00030D3D" w:rsidRDefault="00030D3D" w:rsidP="00030D3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w:t>
            </w:r>
          </w:p>
        </w:tc>
        <w:tc>
          <w:tcPr>
            <w:tcW w:w="1301" w:type="pct"/>
            <w:gridSpan w:val="2"/>
            <w:tcBorders>
              <w:top w:val="nil"/>
              <w:left w:val="single" w:sz="4" w:space="0" w:color="auto"/>
              <w:bottom w:val="single" w:sz="4" w:space="0" w:color="auto"/>
              <w:right w:val="single" w:sz="4" w:space="0" w:color="auto"/>
            </w:tcBorders>
            <w:shd w:val="clear" w:color="auto" w:fill="auto"/>
            <w:vAlign w:val="center"/>
          </w:tcPr>
          <w:p w:rsidR="00030D3D" w:rsidRDefault="00030D3D" w:rsidP="008906EB">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поселок Волонга</w:t>
            </w:r>
          </w:p>
        </w:tc>
        <w:tc>
          <w:tcPr>
            <w:tcW w:w="778" w:type="pct"/>
            <w:tcBorders>
              <w:top w:val="nil"/>
              <w:left w:val="nil"/>
              <w:bottom w:val="single" w:sz="4" w:space="0" w:color="auto"/>
              <w:right w:val="single" w:sz="4" w:space="0" w:color="auto"/>
            </w:tcBorders>
            <w:shd w:val="clear" w:color="auto" w:fill="auto"/>
            <w:vAlign w:val="center"/>
          </w:tcPr>
          <w:p w:rsidR="00030D3D" w:rsidRPr="00A722C9"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1,6</w:t>
            </w:r>
          </w:p>
        </w:tc>
        <w:tc>
          <w:tcPr>
            <w:tcW w:w="8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030D3D" w:rsidRDefault="00CA5E21" w:rsidP="008906E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906EB" w:rsidRPr="00A722C9" w:rsidTr="008906EB">
        <w:trPr>
          <w:trHeight w:val="300"/>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both"/>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ИТОГО</w:t>
            </w:r>
          </w:p>
        </w:tc>
        <w:tc>
          <w:tcPr>
            <w:tcW w:w="778" w:type="pct"/>
            <w:tcBorders>
              <w:top w:val="nil"/>
              <w:left w:val="nil"/>
              <w:bottom w:val="single" w:sz="4" w:space="0" w:color="auto"/>
              <w:right w:val="single" w:sz="4" w:space="0" w:color="auto"/>
            </w:tcBorders>
            <w:shd w:val="clear" w:color="auto" w:fill="auto"/>
            <w:vAlign w:val="center"/>
          </w:tcPr>
          <w:p w:rsidR="008906EB" w:rsidRPr="00A722C9" w:rsidRDefault="00CA5E21" w:rsidP="008906EB">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26,97</w:t>
            </w:r>
          </w:p>
        </w:tc>
        <w:tc>
          <w:tcPr>
            <w:tcW w:w="818"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8906EB" w:rsidRPr="00A722C9" w:rsidRDefault="008906EB" w:rsidP="008906EB">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r>
    </w:tbl>
    <w:p w:rsidR="00515B3A" w:rsidRPr="00F527CE" w:rsidRDefault="00515B3A">
      <w:pPr>
        <w:rPr>
          <w:rFonts w:ascii="Times New Roman" w:hAnsi="Times New Roman" w:cs="Times New Roman"/>
          <w:sz w:val="28"/>
          <w:szCs w:val="28"/>
          <w:highlight w:val="yellow"/>
        </w:rPr>
      </w:pPr>
      <w:r w:rsidRPr="00F527CE">
        <w:rPr>
          <w:rFonts w:ascii="Times New Roman" w:hAnsi="Times New Roman" w:cs="Times New Roman"/>
          <w:sz w:val="28"/>
          <w:szCs w:val="28"/>
          <w:highlight w:val="yellow"/>
        </w:rPr>
        <w:br w:type="page"/>
      </w:r>
    </w:p>
    <w:p w:rsidR="00453B5E" w:rsidRPr="002A1CB0" w:rsidRDefault="004206FC" w:rsidP="00453B5E">
      <w:pPr>
        <w:spacing w:after="0" w:line="360" w:lineRule="auto"/>
        <w:ind w:firstLine="567"/>
        <w:jc w:val="right"/>
        <w:rPr>
          <w:rFonts w:ascii="Times New Roman" w:hAnsi="Times New Roman" w:cs="Times New Roman"/>
          <w:sz w:val="28"/>
          <w:szCs w:val="28"/>
        </w:rPr>
      </w:pPr>
      <w:r>
        <w:rPr>
          <w:rFonts w:ascii="Times New Roman" w:hAnsi="Times New Roman" w:cs="Times New Roman"/>
          <w:sz w:val="28"/>
          <w:szCs w:val="28"/>
        </w:rPr>
        <w:t>Таблица 11</w:t>
      </w:r>
      <w:r w:rsidR="00453B5E" w:rsidRPr="002A1CB0">
        <w:rPr>
          <w:rFonts w:ascii="Times New Roman" w:hAnsi="Times New Roman" w:cs="Times New Roman"/>
          <w:sz w:val="28"/>
          <w:szCs w:val="28"/>
        </w:rPr>
        <w:t>.4</w:t>
      </w:r>
    </w:p>
    <w:tbl>
      <w:tblPr>
        <w:tblW w:w="5000" w:type="pct"/>
        <w:jc w:val="center"/>
        <w:tblLook w:val="04A0" w:firstRow="1" w:lastRow="0" w:firstColumn="1" w:lastColumn="0" w:noHBand="0" w:noVBand="1"/>
      </w:tblPr>
      <w:tblGrid>
        <w:gridCol w:w="861"/>
        <w:gridCol w:w="3789"/>
        <w:gridCol w:w="2301"/>
        <w:gridCol w:w="2419"/>
        <w:gridCol w:w="2339"/>
        <w:gridCol w:w="1553"/>
        <w:gridCol w:w="1526"/>
      </w:tblGrid>
      <w:tr w:rsidR="00CA5E21" w:rsidRPr="00A722C9" w:rsidTr="005D34D5">
        <w:trPr>
          <w:trHeight w:val="322"/>
          <w:tblHeader/>
          <w:jc w:val="center"/>
        </w:trPr>
        <w:tc>
          <w:tcPr>
            <w:tcW w:w="291"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№п/п</w:t>
            </w:r>
          </w:p>
        </w:tc>
        <w:tc>
          <w:tcPr>
            <w:tcW w:w="1281"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Наименование улиц</w:t>
            </w:r>
          </w:p>
        </w:tc>
        <w:tc>
          <w:tcPr>
            <w:tcW w:w="77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Общая п</w:t>
            </w:r>
            <w:r>
              <w:rPr>
                <w:rFonts w:ascii="Times New Roman" w:eastAsia="Times New Roman" w:hAnsi="Times New Roman" w:cs="Times New Roman"/>
                <w:color w:val="000000"/>
                <w:sz w:val="28"/>
                <w:szCs w:val="28"/>
                <w:lang w:eastAsia="ru-RU"/>
              </w:rPr>
              <w:t xml:space="preserve">ротяженность  дороги, </w:t>
            </w:r>
            <w:r w:rsidRPr="00A722C9">
              <w:rPr>
                <w:rFonts w:ascii="Times New Roman" w:eastAsia="Times New Roman" w:hAnsi="Times New Roman" w:cs="Times New Roman"/>
                <w:color w:val="000000"/>
                <w:sz w:val="28"/>
                <w:szCs w:val="28"/>
                <w:lang w:eastAsia="ru-RU"/>
              </w:rPr>
              <w:t>км</w:t>
            </w:r>
          </w:p>
        </w:tc>
        <w:tc>
          <w:tcPr>
            <w:tcW w:w="2650"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Покрытие, протяжённость, км</w:t>
            </w:r>
          </w:p>
        </w:tc>
      </w:tr>
      <w:tr w:rsidR="00CA5E21" w:rsidRPr="00A722C9" w:rsidTr="005D34D5">
        <w:trPr>
          <w:trHeight w:val="322"/>
          <w:tblHeader/>
          <w:jc w:val="center"/>
        </w:trPr>
        <w:tc>
          <w:tcPr>
            <w:tcW w:w="291" w:type="pct"/>
            <w:vMerge/>
            <w:tcBorders>
              <w:top w:val="single" w:sz="4" w:space="0" w:color="auto"/>
              <w:left w:val="single" w:sz="4" w:space="0" w:color="auto"/>
              <w:bottom w:val="single" w:sz="4" w:space="0" w:color="000000"/>
              <w:right w:val="single" w:sz="4" w:space="0" w:color="auto"/>
            </w:tcBorders>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c>
          <w:tcPr>
            <w:tcW w:w="1281" w:type="pct"/>
            <w:vMerge/>
            <w:tcBorders>
              <w:top w:val="single" w:sz="4" w:space="0" w:color="auto"/>
              <w:left w:val="single" w:sz="4" w:space="0" w:color="auto"/>
              <w:bottom w:val="single" w:sz="4" w:space="0" w:color="000000"/>
              <w:right w:val="single" w:sz="4" w:space="0" w:color="auto"/>
            </w:tcBorders>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c>
          <w:tcPr>
            <w:tcW w:w="2650" w:type="pct"/>
            <w:gridSpan w:val="4"/>
            <w:vMerge/>
            <w:tcBorders>
              <w:top w:val="single" w:sz="4" w:space="0" w:color="auto"/>
              <w:left w:val="single" w:sz="4" w:space="0" w:color="auto"/>
              <w:bottom w:val="single" w:sz="4" w:space="0" w:color="auto"/>
              <w:right w:val="single" w:sz="4" w:space="0" w:color="auto"/>
            </w:tcBorders>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r>
      <w:tr w:rsidR="00CA5E21" w:rsidRPr="00A722C9" w:rsidTr="005D34D5">
        <w:trPr>
          <w:trHeight w:val="855"/>
          <w:tblHeader/>
          <w:jc w:val="center"/>
        </w:trPr>
        <w:tc>
          <w:tcPr>
            <w:tcW w:w="291" w:type="pct"/>
            <w:vMerge/>
            <w:tcBorders>
              <w:top w:val="single" w:sz="4" w:space="0" w:color="auto"/>
              <w:left w:val="single" w:sz="4" w:space="0" w:color="auto"/>
              <w:bottom w:val="single" w:sz="4" w:space="0" w:color="000000"/>
              <w:right w:val="single" w:sz="4" w:space="0" w:color="auto"/>
            </w:tcBorders>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c>
          <w:tcPr>
            <w:tcW w:w="1281" w:type="pct"/>
            <w:vMerge/>
            <w:tcBorders>
              <w:top w:val="single" w:sz="4" w:space="0" w:color="auto"/>
              <w:left w:val="single" w:sz="4" w:space="0" w:color="auto"/>
              <w:bottom w:val="single" w:sz="4" w:space="0" w:color="000000"/>
              <w:right w:val="single" w:sz="4" w:space="0" w:color="auto"/>
            </w:tcBorders>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асфальто-бетонное, км</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цементо-бетонное, км</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гравийное, км</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грунтовое, км</w:t>
            </w:r>
          </w:p>
        </w:tc>
      </w:tr>
      <w:tr w:rsidR="00CA5E21" w:rsidRPr="00A722C9" w:rsidTr="005D34D5">
        <w:trPr>
          <w:trHeight w:val="385"/>
          <w:tblHeader/>
          <w:jc w:val="center"/>
        </w:trPr>
        <w:tc>
          <w:tcPr>
            <w:tcW w:w="5000" w:type="pct"/>
            <w:gridSpan w:val="7"/>
            <w:tcBorders>
              <w:top w:val="single" w:sz="4" w:space="0" w:color="auto"/>
              <w:left w:val="single" w:sz="4" w:space="0" w:color="auto"/>
              <w:bottom w:val="single" w:sz="4" w:space="0" w:color="000000"/>
              <w:right w:val="single" w:sz="4" w:space="0" w:color="auto"/>
            </w:tcBorders>
            <w:vAlign w:val="center"/>
          </w:tcPr>
          <w:p w:rsidR="00CA5E21" w:rsidRPr="00497CAB"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Харовское сельское поселение</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w:t>
            </w:r>
          </w:p>
        </w:tc>
        <w:tc>
          <w:tcPr>
            <w:tcW w:w="1281" w:type="pct"/>
            <w:tcBorders>
              <w:top w:val="nil"/>
              <w:left w:val="nil"/>
              <w:bottom w:val="single" w:sz="4" w:space="0" w:color="auto"/>
              <w:right w:val="single" w:sz="4" w:space="0" w:color="auto"/>
            </w:tcBorders>
            <w:shd w:val="clear" w:color="auto" w:fill="auto"/>
            <w:vAlign w:val="center"/>
          </w:tcPr>
          <w:p w:rsidR="00CA5E21" w:rsidRPr="005D34D5"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5D34D5">
              <w:rPr>
                <w:rFonts w:ascii="Times New Roman" w:eastAsia="Times New Roman" w:hAnsi="Times New Roman" w:cs="Times New Roman"/>
                <w:color w:val="000000"/>
                <w:sz w:val="28"/>
                <w:szCs w:val="28"/>
                <w:lang w:val="en-US" w:eastAsia="ru-RU"/>
              </w:rPr>
              <w:t>еревня Афониха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5D34D5" w:rsidRDefault="005D34D5"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w:t>
            </w:r>
          </w:p>
        </w:tc>
        <w:tc>
          <w:tcPr>
            <w:tcW w:w="1281" w:type="pct"/>
            <w:tcBorders>
              <w:top w:val="nil"/>
              <w:left w:val="nil"/>
              <w:bottom w:val="single" w:sz="4" w:space="0" w:color="auto"/>
              <w:right w:val="single" w:sz="4" w:space="0" w:color="auto"/>
            </w:tcBorders>
            <w:shd w:val="clear" w:color="auto" w:fill="auto"/>
            <w:vAlign w:val="center"/>
          </w:tcPr>
          <w:p w:rsidR="00CA5E21" w:rsidRPr="005D34D5"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5D34D5">
              <w:rPr>
                <w:rFonts w:ascii="Times New Roman" w:eastAsia="Times New Roman" w:hAnsi="Times New Roman" w:cs="Times New Roman"/>
                <w:color w:val="000000"/>
                <w:sz w:val="28"/>
                <w:szCs w:val="28"/>
                <w:lang w:val="en-US" w:eastAsia="ru-RU"/>
              </w:rPr>
              <w:t>еревня Бараниха</w:t>
            </w:r>
          </w:p>
        </w:tc>
        <w:tc>
          <w:tcPr>
            <w:tcW w:w="77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5D34D5" w:rsidRPr="00A722C9" w:rsidTr="005D34D5">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5D34D5" w:rsidRPr="005D34D5"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5D34D5">
              <w:rPr>
                <w:rFonts w:ascii="Times New Roman" w:eastAsia="Times New Roman" w:hAnsi="Times New Roman" w:cs="Times New Roman"/>
                <w:color w:val="000000"/>
                <w:sz w:val="28"/>
                <w:szCs w:val="28"/>
                <w:lang w:val="en-US" w:eastAsia="ru-RU"/>
              </w:rPr>
              <w:t>лица Ветеранов</w:t>
            </w:r>
          </w:p>
        </w:tc>
        <w:tc>
          <w:tcPr>
            <w:tcW w:w="778" w:type="pct"/>
            <w:tcBorders>
              <w:top w:val="nil"/>
              <w:left w:val="nil"/>
              <w:bottom w:val="single" w:sz="4" w:space="0" w:color="auto"/>
              <w:right w:val="single" w:sz="4" w:space="0" w:color="auto"/>
            </w:tcBorders>
            <w:shd w:val="clear" w:color="auto" w:fill="auto"/>
            <w:vAlign w:val="center"/>
          </w:tcPr>
          <w:p w:rsidR="005D34D5"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0.8</w:t>
            </w:r>
          </w:p>
        </w:tc>
        <w:tc>
          <w:tcPr>
            <w:tcW w:w="818"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5D34D5" w:rsidRPr="00A722C9" w:rsidTr="005D34D5">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5D34D5" w:rsidRPr="005D34D5"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5D34D5">
              <w:rPr>
                <w:rFonts w:ascii="Times New Roman" w:eastAsia="Times New Roman" w:hAnsi="Times New Roman" w:cs="Times New Roman"/>
                <w:color w:val="000000"/>
                <w:sz w:val="28"/>
                <w:szCs w:val="28"/>
                <w:lang w:val="en-US" w:eastAsia="ru-RU"/>
              </w:rPr>
              <w:t>лица Молодежная</w:t>
            </w:r>
          </w:p>
        </w:tc>
        <w:tc>
          <w:tcPr>
            <w:tcW w:w="778" w:type="pct"/>
            <w:tcBorders>
              <w:top w:val="nil"/>
              <w:left w:val="nil"/>
              <w:bottom w:val="single" w:sz="4" w:space="0" w:color="auto"/>
              <w:right w:val="single" w:sz="4" w:space="0" w:color="auto"/>
            </w:tcBorders>
            <w:shd w:val="clear" w:color="auto" w:fill="auto"/>
            <w:vAlign w:val="center"/>
          </w:tcPr>
          <w:p w:rsidR="005D34D5"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5D34D5" w:rsidRPr="00A722C9" w:rsidTr="005D34D5">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5D34D5" w:rsidRPr="005D34D5"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5D34D5">
              <w:rPr>
                <w:rFonts w:ascii="Times New Roman" w:eastAsia="Times New Roman" w:hAnsi="Times New Roman" w:cs="Times New Roman"/>
                <w:color w:val="000000"/>
                <w:sz w:val="28"/>
                <w:szCs w:val="28"/>
                <w:lang w:val="en-US" w:eastAsia="ru-RU"/>
              </w:rPr>
              <w:t>лица Лесная</w:t>
            </w:r>
          </w:p>
        </w:tc>
        <w:tc>
          <w:tcPr>
            <w:tcW w:w="778" w:type="pct"/>
            <w:tcBorders>
              <w:top w:val="nil"/>
              <w:left w:val="nil"/>
              <w:bottom w:val="single" w:sz="4" w:space="0" w:color="auto"/>
              <w:right w:val="single" w:sz="4" w:space="0" w:color="auto"/>
            </w:tcBorders>
            <w:shd w:val="clear" w:color="auto" w:fill="auto"/>
            <w:vAlign w:val="center"/>
          </w:tcPr>
          <w:p w:rsidR="005D34D5"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0.9</w:t>
            </w:r>
          </w:p>
        </w:tc>
        <w:tc>
          <w:tcPr>
            <w:tcW w:w="818"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5D34D5" w:rsidRPr="00A722C9" w:rsidTr="005D34D5">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5D34D5" w:rsidRPr="005D34D5"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5D34D5">
              <w:rPr>
                <w:rFonts w:ascii="Times New Roman" w:eastAsia="Times New Roman" w:hAnsi="Times New Roman" w:cs="Times New Roman"/>
                <w:color w:val="000000"/>
                <w:sz w:val="28"/>
                <w:szCs w:val="28"/>
                <w:lang w:val="en-US" w:eastAsia="ru-RU"/>
              </w:rPr>
              <w:t>лица Овражная</w:t>
            </w:r>
          </w:p>
        </w:tc>
        <w:tc>
          <w:tcPr>
            <w:tcW w:w="778" w:type="pct"/>
            <w:tcBorders>
              <w:top w:val="nil"/>
              <w:left w:val="nil"/>
              <w:bottom w:val="single" w:sz="4" w:space="0" w:color="auto"/>
              <w:right w:val="single" w:sz="4" w:space="0" w:color="auto"/>
            </w:tcBorders>
            <w:shd w:val="clear" w:color="auto" w:fill="auto"/>
            <w:vAlign w:val="center"/>
          </w:tcPr>
          <w:p w:rsidR="005D34D5"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5D34D5" w:rsidRPr="00A722C9" w:rsidRDefault="005D34D5"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5D34D5" w:rsidRDefault="005D34D5"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w:t>
            </w:r>
          </w:p>
        </w:tc>
        <w:tc>
          <w:tcPr>
            <w:tcW w:w="1281" w:type="pct"/>
            <w:tcBorders>
              <w:top w:val="nil"/>
              <w:left w:val="nil"/>
              <w:bottom w:val="single" w:sz="4" w:space="0" w:color="auto"/>
              <w:right w:val="single" w:sz="4" w:space="0" w:color="auto"/>
            </w:tcBorders>
            <w:shd w:val="clear" w:color="auto" w:fill="auto"/>
            <w:vAlign w:val="center"/>
          </w:tcPr>
          <w:p w:rsidR="00CA5E21" w:rsidRPr="005D34D5"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5D34D5">
              <w:rPr>
                <w:rFonts w:ascii="Times New Roman" w:eastAsia="Times New Roman" w:hAnsi="Times New Roman" w:cs="Times New Roman"/>
                <w:color w:val="000000"/>
                <w:sz w:val="28"/>
                <w:szCs w:val="28"/>
                <w:lang w:val="en-US" w:eastAsia="ru-RU"/>
              </w:rPr>
              <w:t>еревня Бильгачево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5D34D5" w:rsidRDefault="005D34D5"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w:t>
            </w:r>
          </w:p>
        </w:tc>
        <w:tc>
          <w:tcPr>
            <w:tcW w:w="1281" w:type="pct"/>
            <w:tcBorders>
              <w:top w:val="nil"/>
              <w:left w:val="nil"/>
              <w:bottom w:val="single" w:sz="4" w:space="0" w:color="auto"/>
              <w:right w:val="single" w:sz="4" w:space="0" w:color="auto"/>
            </w:tcBorders>
            <w:shd w:val="clear" w:color="auto" w:fill="auto"/>
            <w:vAlign w:val="center"/>
          </w:tcPr>
          <w:p w:rsidR="00CA5E21" w:rsidRPr="005D34D5"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к</w:t>
            </w:r>
            <w:r w:rsidR="005D34D5">
              <w:rPr>
                <w:rFonts w:ascii="Times New Roman" w:eastAsia="Times New Roman" w:hAnsi="Times New Roman" w:cs="Times New Roman"/>
                <w:color w:val="000000"/>
                <w:sz w:val="28"/>
                <w:szCs w:val="28"/>
                <w:lang w:val="en-US" w:eastAsia="ru-RU"/>
              </w:rPr>
              <w:t>азармы 587 км (улица)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5D34D5" w:rsidRDefault="005D34D5"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Бор</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Боровиково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Быково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8</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Бычиха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7154EE"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2D24CE" w:rsidP="002D24C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9</w:t>
            </w:r>
          </w:p>
        </w:tc>
        <w:tc>
          <w:tcPr>
            <w:tcW w:w="128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Великий Двор</w:t>
            </w:r>
          </w:p>
        </w:tc>
        <w:tc>
          <w:tcPr>
            <w:tcW w:w="778" w:type="pct"/>
            <w:tcBorders>
              <w:top w:val="nil"/>
              <w:left w:val="nil"/>
              <w:bottom w:val="single" w:sz="4" w:space="0" w:color="auto"/>
              <w:right w:val="single" w:sz="4" w:space="0" w:color="auto"/>
            </w:tcBorders>
            <w:shd w:val="clear" w:color="auto" w:fill="auto"/>
            <w:vAlign w:val="center"/>
          </w:tcPr>
          <w:p w:rsidR="007154E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0.6</w:t>
            </w:r>
          </w:p>
        </w:tc>
        <w:tc>
          <w:tcPr>
            <w:tcW w:w="818"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7154EE"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2D24CE" w:rsidP="002D24C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10</w:t>
            </w:r>
          </w:p>
        </w:tc>
        <w:tc>
          <w:tcPr>
            <w:tcW w:w="128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Волчиха</w:t>
            </w:r>
          </w:p>
        </w:tc>
        <w:tc>
          <w:tcPr>
            <w:tcW w:w="778" w:type="pct"/>
            <w:tcBorders>
              <w:top w:val="nil"/>
              <w:left w:val="nil"/>
              <w:bottom w:val="single" w:sz="4" w:space="0" w:color="auto"/>
              <w:right w:val="single" w:sz="4" w:space="0" w:color="auto"/>
            </w:tcBorders>
            <w:shd w:val="clear" w:color="auto" w:fill="auto"/>
            <w:vAlign w:val="center"/>
          </w:tcPr>
          <w:p w:rsidR="007154E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7154EE"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2D24CE" w:rsidP="002D24C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11</w:t>
            </w:r>
          </w:p>
        </w:tc>
        <w:tc>
          <w:tcPr>
            <w:tcW w:w="128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Дешинское</w:t>
            </w:r>
          </w:p>
        </w:tc>
        <w:tc>
          <w:tcPr>
            <w:tcW w:w="778" w:type="pct"/>
            <w:tcBorders>
              <w:top w:val="nil"/>
              <w:left w:val="nil"/>
              <w:bottom w:val="single" w:sz="4" w:space="0" w:color="auto"/>
              <w:right w:val="single" w:sz="4" w:space="0" w:color="auto"/>
            </w:tcBorders>
            <w:shd w:val="clear" w:color="auto" w:fill="auto"/>
            <w:vAlign w:val="center"/>
          </w:tcPr>
          <w:p w:rsidR="007154E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7154EE"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2D24CE" w:rsidP="002D24C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12</w:t>
            </w:r>
          </w:p>
        </w:tc>
        <w:tc>
          <w:tcPr>
            <w:tcW w:w="128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Дитинская</w:t>
            </w:r>
          </w:p>
        </w:tc>
        <w:tc>
          <w:tcPr>
            <w:tcW w:w="778" w:type="pct"/>
            <w:tcBorders>
              <w:top w:val="nil"/>
              <w:left w:val="nil"/>
              <w:bottom w:val="single" w:sz="4" w:space="0" w:color="auto"/>
              <w:right w:val="single" w:sz="4" w:space="0" w:color="auto"/>
            </w:tcBorders>
            <w:shd w:val="clear" w:color="auto" w:fill="auto"/>
            <w:vAlign w:val="center"/>
          </w:tcPr>
          <w:p w:rsidR="007154E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0.6</w:t>
            </w:r>
          </w:p>
        </w:tc>
        <w:tc>
          <w:tcPr>
            <w:tcW w:w="818"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7154EE"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2D24CE" w:rsidP="002D24C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13</w:t>
            </w:r>
          </w:p>
        </w:tc>
        <w:tc>
          <w:tcPr>
            <w:tcW w:w="128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Дмитриево</w:t>
            </w:r>
          </w:p>
        </w:tc>
        <w:tc>
          <w:tcPr>
            <w:tcW w:w="778" w:type="pct"/>
            <w:tcBorders>
              <w:top w:val="nil"/>
              <w:left w:val="nil"/>
              <w:bottom w:val="single" w:sz="4" w:space="0" w:color="auto"/>
              <w:right w:val="single" w:sz="4" w:space="0" w:color="auto"/>
            </w:tcBorders>
            <w:shd w:val="clear" w:color="auto" w:fill="auto"/>
            <w:vAlign w:val="center"/>
          </w:tcPr>
          <w:p w:rsidR="007154E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7154EE"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2D24CE" w:rsidP="002D24C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14</w:t>
            </w:r>
          </w:p>
        </w:tc>
        <w:tc>
          <w:tcPr>
            <w:tcW w:w="128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Дьяковская</w:t>
            </w:r>
          </w:p>
        </w:tc>
        <w:tc>
          <w:tcPr>
            <w:tcW w:w="778" w:type="pct"/>
            <w:tcBorders>
              <w:top w:val="nil"/>
              <w:left w:val="nil"/>
              <w:bottom w:val="single" w:sz="4" w:space="0" w:color="auto"/>
              <w:right w:val="single" w:sz="4" w:space="0" w:color="auto"/>
            </w:tcBorders>
            <w:shd w:val="clear" w:color="auto" w:fill="auto"/>
            <w:vAlign w:val="center"/>
          </w:tcPr>
          <w:p w:rsidR="007154E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7154EE"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2D24CE" w:rsidP="002D24C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15</w:t>
            </w:r>
          </w:p>
        </w:tc>
        <w:tc>
          <w:tcPr>
            <w:tcW w:w="128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Дресвянка</w:t>
            </w:r>
          </w:p>
        </w:tc>
        <w:tc>
          <w:tcPr>
            <w:tcW w:w="778" w:type="pct"/>
            <w:tcBorders>
              <w:top w:val="nil"/>
              <w:left w:val="nil"/>
              <w:bottom w:val="single" w:sz="4" w:space="0" w:color="auto"/>
              <w:right w:val="single" w:sz="4" w:space="0" w:color="auto"/>
            </w:tcBorders>
            <w:shd w:val="clear" w:color="auto" w:fill="auto"/>
            <w:vAlign w:val="center"/>
          </w:tcPr>
          <w:p w:rsidR="007154E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7154EE"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2D24CE" w:rsidP="002D24C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16</w:t>
            </w:r>
          </w:p>
        </w:tc>
        <w:tc>
          <w:tcPr>
            <w:tcW w:w="1281" w:type="pct"/>
            <w:tcBorders>
              <w:top w:val="nil"/>
              <w:left w:val="single" w:sz="4" w:space="0" w:color="auto"/>
              <w:bottom w:val="single" w:sz="4" w:space="0" w:color="auto"/>
              <w:right w:val="single" w:sz="4" w:space="0" w:color="auto"/>
            </w:tcBorders>
            <w:shd w:val="clear" w:color="auto" w:fill="auto"/>
            <w:vAlign w:val="center"/>
          </w:tcPr>
          <w:p w:rsidR="007154E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Екимовская</w:t>
            </w:r>
          </w:p>
        </w:tc>
        <w:tc>
          <w:tcPr>
            <w:tcW w:w="778" w:type="pct"/>
            <w:tcBorders>
              <w:top w:val="nil"/>
              <w:left w:val="nil"/>
              <w:bottom w:val="single" w:sz="4" w:space="0" w:color="auto"/>
              <w:right w:val="single" w:sz="4" w:space="0" w:color="auto"/>
            </w:tcBorders>
            <w:shd w:val="clear" w:color="auto" w:fill="auto"/>
            <w:vAlign w:val="center"/>
          </w:tcPr>
          <w:p w:rsidR="007154E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7154EE" w:rsidRDefault="007154E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17</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Есюниха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18</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Захаровская</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19</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Карповское</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20</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Клепестиха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21</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Конанцево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1.5</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22</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Коровиха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23</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Косариха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24</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Кузовлево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25</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Кузьминское</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0.8</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26</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Лощиниха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27</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Мартыновская</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28</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Мятнево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1.2</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29</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Насоново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30</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Палковская</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31</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Пановская</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32</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Пашучиха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0.6</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33</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Перепечино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34</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2D24CE">
              <w:rPr>
                <w:rFonts w:ascii="Times New Roman" w:eastAsia="Times New Roman" w:hAnsi="Times New Roman" w:cs="Times New Roman"/>
                <w:color w:val="000000"/>
                <w:sz w:val="28"/>
                <w:szCs w:val="28"/>
                <w:lang w:val="en-US" w:eastAsia="ru-RU"/>
              </w:rPr>
              <w:t>еревня Пехтиха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2D24CE" w:rsidRDefault="002D24CE"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35</w:t>
            </w:r>
          </w:p>
        </w:tc>
        <w:tc>
          <w:tcPr>
            <w:tcW w:w="1281" w:type="pct"/>
            <w:tcBorders>
              <w:top w:val="nil"/>
              <w:left w:val="nil"/>
              <w:bottom w:val="single" w:sz="4" w:space="0" w:color="auto"/>
              <w:right w:val="single" w:sz="4" w:space="0" w:color="auto"/>
            </w:tcBorders>
            <w:shd w:val="clear" w:color="auto" w:fill="auto"/>
            <w:vAlign w:val="center"/>
          </w:tcPr>
          <w:p w:rsidR="00CA5E21"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п</w:t>
            </w:r>
            <w:r w:rsidR="002D24CE">
              <w:rPr>
                <w:rFonts w:ascii="Times New Roman" w:eastAsia="Times New Roman" w:hAnsi="Times New Roman" w:cs="Times New Roman"/>
                <w:color w:val="000000"/>
                <w:sz w:val="28"/>
                <w:szCs w:val="28"/>
                <w:lang w:val="en-US" w:eastAsia="ru-RU"/>
              </w:rPr>
              <w:t>оселок Никольский</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2.7</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2D24CE" w:rsidRPr="00A722C9" w:rsidTr="002D24CE">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2D24C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2D24CE">
              <w:rPr>
                <w:rFonts w:ascii="Times New Roman" w:eastAsia="Times New Roman" w:hAnsi="Times New Roman" w:cs="Times New Roman"/>
                <w:color w:val="000000"/>
                <w:sz w:val="28"/>
                <w:szCs w:val="28"/>
                <w:lang w:val="en-US" w:eastAsia="ru-RU"/>
              </w:rPr>
              <w:t>лица Центральная</w:t>
            </w:r>
          </w:p>
        </w:tc>
        <w:tc>
          <w:tcPr>
            <w:tcW w:w="778" w:type="pct"/>
            <w:tcBorders>
              <w:top w:val="nil"/>
              <w:left w:val="nil"/>
              <w:bottom w:val="single" w:sz="4" w:space="0" w:color="auto"/>
              <w:right w:val="single" w:sz="4" w:space="0" w:color="auto"/>
            </w:tcBorders>
            <w:shd w:val="clear" w:color="auto" w:fill="auto"/>
            <w:vAlign w:val="center"/>
          </w:tcPr>
          <w:p w:rsidR="002D24C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2D24CE" w:rsidRPr="00A722C9" w:rsidTr="002D24CE">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2D24C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2D24CE">
              <w:rPr>
                <w:rFonts w:ascii="Times New Roman" w:eastAsia="Times New Roman" w:hAnsi="Times New Roman" w:cs="Times New Roman"/>
                <w:color w:val="000000"/>
                <w:sz w:val="28"/>
                <w:szCs w:val="28"/>
                <w:lang w:val="en-US" w:eastAsia="ru-RU"/>
              </w:rPr>
              <w:t>лица Гора</w:t>
            </w:r>
          </w:p>
        </w:tc>
        <w:tc>
          <w:tcPr>
            <w:tcW w:w="778" w:type="pct"/>
            <w:tcBorders>
              <w:top w:val="nil"/>
              <w:left w:val="nil"/>
              <w:bottom w:val="single" w:sz="4" w:space="0" w:color="auto"/>
              <w:right w:val="single" w:sz="4" w:space="0" w:color="auto"/>
            </w:tcBorders>
            <w:shd w:val="clear" w:color="auto" w:fill="auto"/>
            <w:vAlign w:val="center"/>
          </w:tcPr>
          <w:p w:rsidR="002D24C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w:t>
            </w:r>
          </w:p>
        </w:tc>
        <w:tc>
          <w:tcPr>
            <w:tcW w:w="818"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2D24CE" w:rsidRPr="00A722C9" w:rsidTr="002D24CE">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2D24C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2D24CE">
              <w:rPr>
                <w:rFonts w:ascii="Times New Roman" w:eastAsia="Times New Roman" w:hAnsi="Times New Roman" w:cs="Times New Roman"/>
                <w:color w:val="000000"/>
                <w:sz w:val="28"/>
                <w:szCs w:val="28"/>
                <w:lang w:val="en-US" w:eastAsia="ru-RU"/>
              </w:rPr>
              <w:t>лица Молодежная</w:t>
            </w:r>
          </w:p>
        </w:tc>
        <w:tc>
          <w:tcPr>
            <w:tcW w:w="778" w:type="pct"/>
            <w:tcBorders>
              <w:top w:val="nil"/>
              <w:left w:val="nil"/>
              <w:bottom w:val="single" w:sz="4" w:space="0" w:color="auto"/>
              <w:right w:val="single" w:sz="4" w:space="0" w:color="auto"/>
            </w:tcBorders>
            <w:shd w:val="clear" w:color="auto" w:fill="auto"/>
            <w:vAlign w:val="center"/>
          </w:tcPr>
          <w:p w:rsidR="002D24C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2D24CE" w:rsidRPr="00A722C9" w:rsidTr="002D24CE">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2D24C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2D24CE">
              <w:rPr>
                <w:rFonts w:ascii="Times New Roman" w:eastAsia="Times New Roman" w:hAnsi="Times New Roman" w:cs="Times New Roman"/>
                <w:color w:val="000000"/>
                <w:sz w:val="28"/>
                <w:szCs w:val="28"/>
                <w:lang w:val="en-US" w:eastAsia="ru-RU"/>
              </w:rPr>
              <w:t>лица Сосновая</w:t>
            </w:r>
          </w:p>
        </w:tc>
        <w:tc>
          <w:tcPr>
            <w:tcW w:w="778" w:type="pct"/>
            <w:tcBorders>
              <w:top w:val="nil"/>
              <w:left w:val="nil"/>
              <w:bottom w:val="single" w:sz="4" w:space="0" w:color="auto"/>
              <w:right w:val="single" w:sz="4" w:space="0" w:color="auto"/>
            </w:tcBorders>
            <w:shd w:val="clear" w:color="auto" w:fill="auto"/>
            <w:vAlign w:val="center"/>
          </w:tcPr>
          <w:p w:rsidR="002D24C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2D24CE" w:rsidRPr="00A722C9" w:rsidTr="002D24CE">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2D24CE" w:rsidRPr="002D24CE"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п</w:t>
            </w:r>
            <w:r w:rsidR="002D24CE">
              <w:rPr>
                <w:rFonts w:ascii="Times New Roman" w:eastAsia="Times New Roman" w:hAnsi="Times New Roman" w:cs="Times New Roman"/>
                <w:color w:val="000000"/>
                <w:sz w:val="28"/>
                <w:szCs w:val="28"/>
                <w:lang w:val="en-US" w:eastAsia="ru-RU"/>
              </w:rPr>
              <w:t>ереулок Механизаторов</w:t>
            </w:r>
          </w:p>
        </w:tc>
        <w:tc>
          <w:tcPr>
            <w:tcW w:w="778" w:type="pct"/>
            <w:tcBorders>
              <w:top w:val="nil"/>
              <w:left w:val="nil"/>
              <w:bottom w:val="single" w:sz="4" w:space="0" w:color="auto"/>
              <w:right w:val="single" w:sz="4" w:space="0" w:color="auto"/>
            </w:tcBorders>
            <w:shd w:val="clear" w:color="auto" w:fill="auto"/>
            <w:vAlign w:val="center"/>
          </w:tcPr>
          <w:p w:rsidR="002D24CE"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2D24CE" w:rsidRDefault="002D24CE"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36</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п</w:t>
            </w:r>
            <w:r w:rsidR="00941F94">
              <w:rPr>
                <w:rFonts w:ascii="Times New Roman" w:eastAsia="Times New Roman" w:hAnsi="Times New Roman" w:cs="Times New Roman"/>
                <w:color w:val="000000"/>
                <w:sz w:val="28"/>
                <w:szCs w:val="28"/>
                <w:lang w:val="en-US" w:eastAsia="ru-RU"/>
              </w:rPr>
              <w:t>оселок Ситинский</w:t>
            </w:r>
          </w:p>
        </w:tc>
        <w:tc>
          <w:tcPr>
            <w:tcW w:w="77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941F94" w:rsidRPr="00A722C9" w:rsidTr="00941F94">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941F94"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941F94">
              <w:rPr>
                <w:rFonts w:ascii="Times New Roman" w:eastAsia="Times New Roman" w:hAnsi="Times New Roman" w:cs="Times New Roman"/>
                <w:color w:val="000000"/>
                <w:sz w:val="28"/>
                <w:szCs w:val="28"/>
                <w:lang w:val="en-US" w:eastAsia="ru-RU"/>
              </w:rPr>
              <w:t>лица Мира</w:t>
            </w:r>
          </w:p>
        </w:tc>
        <w:tc>
          <w:tcPr>
            <w:tcW w:w="778" w:type="pct"/>
            <w:tcBorders>
              <w:top w:val="nil"/>
              <w:left w:val="nil"/>
              <w:bottom w:val="single" w:sz="4" w:space="0" w:color="auto"/>
              <w:right w:val="single" w:sz="4" w:space="0" w:color="auto"/>
            </w:tcBorders>
            <w:shd w:val="clear" w:color="auto" w:fill="auto"/>
            <w:vAlign w:val="center"/>
          </w:tcPr>
          <w:p w:rsidR="00941F94"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0.8</w:t>
            </w:r>
          </w:p>
        </w:tc>
        <w:tc>
          <w:tcPr>
            <w:tcW w:w="818"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941F94" w:rsidRPr="00A722C9" w:rsidTr="00941F94">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941F94"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941F94">
              <w:rPr>
                <w:rFonts w:ascii="Times New Roman" w:eastAsia="Times New Roman" w:hAnsi="Times New Roman" w:cs="Times New Roman"/>
                <w:color w:val="000000"/>
                <w:sz w:val="28"/>
                <w:szCs w:val="28"/>
                <w:lang w:val="en-US" w:eastAsia="ru-RU"/>
              </w:rPr>
              <w:t>лица Новая</w:t>
            </w:r>
          </w:p>
        </w:tc>
        <w:tc>
          <w:tcPr>
            <w:tcW w:w="778" w:type="pct"/>
            <w:tcBorders>
              <w:top w:val="nil"/>
              <w:left w:val="nil"/>
              <w:bottom w:val="single" w:sz="4" w:space="0" w:color="auto"/>
              <w:right w:val="single" w:sz="4" w:space="0" w:color="auto"/>
            </w:tcBorders>
            <w:shd w:val="clear" w:color="auto" w:fill="auto"/>
            <w:vAlign w:val="center"/>
          </w:tcPr>
          <w:p w:rsidR="00941F94"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941F94" w:rsidRPr="00A722C9" w:rsidTr="00941F94">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941F94"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941F94">
              <w:rPr>
                <w:rFonts w:ascii="Times New Roman" w:eastAsia="Times New Roman" w:hAnsi="Times New Roman" w:cs="Times New Roman"/>
                <w:color w:val="000000"/>
                <w:sz w:val="28"/>
                <w:szCs w:val="28"/>
                <w:lang w:val="en-US" w:eastAsia="ru-RU"/>
              </w:rPr>
              <w:t>лица Ручейная</w:t>
            </w:r>
          </w:p>
        </w:tc>
        <w:tc>
          <w:tcPr>
            <w:tcW w:w="778" w:type="pct"/>
            <w:tcBorders>
              <w:top w:val="nil"/>
              <w:left w:val="nil"/>
              <w:bottom w:val="single" w:sz="4" w:space="0" w:color="auto"/>
              <w:right w:val="single" w:sz="4" w:space="0" w:color="auto"/>
            </w:tcBorders>
            <w:shd w:val="clear" w:color="auto" w:fill="auto"/>
            <w:vAlign w:val="center"/>
          </w:tcPr>
          <w:p w:rsidR="00941F94"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941F94" w:rsidRPr="00A722C9" w:rsidTr="00941F94">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941F94"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941F94">
              <w:rPr>
                <w:rFonts w:ascii="Times New Roman" w:eastAsia="Times New Roman" w:hAnsi="Times New Roman" w:cs="Times New Roman"/>
                <w:color w:val="000000"/>
                <w:sz w:val="28"/>
                <w:szCs w:val="28"/>
                <w:lang w:val="en-US" w:eastAsia="ru-RU"/>
              </w:rPr>
              <w:t>лица Заводская</w:t>
            </w:r>
          </w:p>
        </w:tc>
        <w:tc>
          <w:tcPr>
            <w:tcW w:w="778" w:type="pct"/>
            <w:tcBorders>
              <w:top w:val="nil"/>
              <w:left w:val="nil"/>
              <w:bottom w:val="single" w:sz="4" w:space="0" w:color="auto"/>
              <w:right w:val="single" w:sz="4" w:space="0" w:color="auto"/>
            </w:tcBorders>
            <w:shd w:val="clear" w:color="auto" w:fill="auto"/>
            <w:vAlign w:val="center"/>
          </w:tcPr>
          <w:p w:rsidR="00941F94"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941F94" w:rsidRPr="00A722C9" w:rsidTr="00941F94">
        <w:trPr>
          <w:trHeight w:val="285"/>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941F94"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941F94">
              <w:rPr>
                <w:rFonts w:ascii="Times New Roman" w:eastAsia="Times New Roman" w:hAnsi="Times New Roman" w:cs="Times New Roman"/>
                <w:color w:val="000000"/>
                <w:sz w:val="28"/>
                <w:szCs w:val="28"/>
                <w:lang w:val="en-US" w:eastAsia="ru-RU"/>
              </w:rPr>
              <w:t>лица Лесная</w:t>
            </w:r>
          </w:p>
        </w:tc>
        <w:tc>
          <w:tcPr>
            <w:tcW w:w="778" w:type="pct"/>
            <w:tcBorders>
              <w:top w:val="nil"/>
              <w:left w:val="nil"/>
              <w:bottom w:val="single" w:sz="4" w:space="0" w:color="auto"/>
              <w:right w:val="single" w:sz="4" w:space="0" w:color="auto"/>
            </w:tcBorders>
            <w:shd w:val="clear" w:color="auto" w:fill="auto"/>
            <w:vAlign w:val="center"/>
          </w:tcPr>
          <w:p w:rsidR="00941F94"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941F94" w:rsidRDefault="00941F94"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37</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Спичиха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38</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Самсониха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CA5E21"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39</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Сибла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40</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Стеганха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41</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Сысоиха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E6172A">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н/д </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42</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Судово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43</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Сычево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44</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Тюшковская</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45</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Филиппово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46</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Фоминское</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47</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Хомутово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48</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Чурилово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49</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Иваниково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50</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Останенское</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51</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Беленицино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0.6</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52</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Лещево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53</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Горка (лещ)</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54</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п</w:t>
            </w:r>
            <w:r w:rsidR="00941F94">
              <w:rPr>
                <w:rFonts w:ascii="Times New Roman" w:eastAsia="Times New Roman" w:hAnsi="Times New Roman" w:cs="Times New Roman"/>
                <w:color w:val="000000"/>
                <w:sz w:val="28"/>
                <w:szCs w:val="28"/>
                <w:lang w:val="en-US" w:eastAsia="ru-RU"/>
              </w:rPr>
              <w:t>одъезд к Согорскому кладбищу</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E6172A">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н/д </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55</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Федоровская</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56</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Бекрениха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57</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с</w:t>
            </w:r>
            <w:r w:rsidR="00941F94">
              <w:rPr>
                <w:rFonts w:ascii="Times New Roman" w:eastAsia="Times New Roman" w:hAnsi="Times New Roman" w:cs="Times New Roman"/>
                <w:color w:val="000000"/>
                <w:sz w:val="28"/>
                <w:szCs w:val="28"/>
                <w:lang w:val="en-US" w:eastAsia="ru-RU"/>
              </w:rPr>
              <w:t>ело Согорки</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Default="00E6172A"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58</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с</w:t>
            </w:r>
            <w:r w:rsidR="00941F94">
              <w:rPr>
                <w:rFonts w:ascii="Times New Roman" w:eastAsia="Times New Roman" w:hAnsi="Times New Roman" w:cs="Times New Roman"/>
                <w:color w:val="000000"/>
                <w:sz w:val="28"/>
                <w:szCs w:val="28"/>
                <w:lang w:val="en-US" w:eastAsia="ru-RU"/>
              </w:rPr>
              <w:t xml:space="preserve">ело Спасское </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AD5FE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н/д </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59</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Тимониха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60</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Родиониха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61</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Селезениха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62</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Сидорово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63</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Тетериха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64</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Тюшиха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65</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Хомок</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66</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Харенское</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67</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Варламово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68</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Дор</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69</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еревня Починок</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941F94" w:rsidRDefault="00941F9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70</w:t>
            </w:r>
          </w:p>
        </w:tc>
        <w:tc>
          <w:tcPr>
            <w:tcW w:w="1281" w:type="pct"/>
            <w:tcBorders>
              <w:top w:val="nil"/>
              <w:left w:val="nil"/>
              <w:bottom w:val="single" w:sz="4" w:space="0" w:color="auto"/>
              <w:right w:val="single" w:sz="4" w:space="0" w:color="auto"/>
            </w:tcBorders>
            <w:shd w:val="clear" w:color="auto" w:fill="auto"/>
            <w:vAlign w:val="center"/>
          </w:tcPr>
          <w:p w:rsidR="00CA5E21" w:rsidRPr="00941F9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941F94">
              <w:rPr>
                <w:rFonts w:ascii="Times New Roman" w:eastAsia="Times New Roman" w:hAnsi="Times New Roman" w:cs="Times New Roman"/>
                <w:color w:val="000000"/>
                <w:sz w:val="28"/>
                <w:szCs w:val="28"/>
                <w:lang w:val="en-US" w:eastAsia="ru-RU"/>
              </w:rPr>
              <w:t xml:space="preserve">еревня </w:t>
            </w:r>
            <w:r>
              <w:rPr>
                <w:rFonts w:ascii="Times New Roman" w:eastAsia="Times New Roman" w:hAnsi="Times New Roman" w:cs="Times New Roman"/>
                <w:color w:val="000000"/>
                <w:sz w:val="28"/>
                <w:szCs w:val="28"/>
                <w:lang w:val="en-US" w:eastAsia="ru-RU"/>
              </w:rPr>
              <w:t>Могиленская</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71</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Мякотиха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72</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Оносино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AD5FE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н/д </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AD5FE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н/д </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73</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село Паршинское</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74</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Плясово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75</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Мишковское</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AD5FE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н/д </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76</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Кузнечиха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77</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Каплиха</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AD5FED">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н/д </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78</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Головинская</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79</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Гридкино</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285"/>
          <w:jc w:val="center"/>
        </w:trPr>
        <w:tc>
          <w:tcPr>
            <w:tcW w:w="291" w:type="pct"/>
            <w:tcBorders>
              <w:top w:val="nil"/>
              <w:left w:val="single" w:sz="4" w:space="0" w:color="auto"/>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80</w:t>
            </w:r>
          </w:p>
        </w:tc>
        <w:tc>
          <w:tcPr>
            <w:tcW w:w="1281"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Ивановское</w:t>
            </w:r>
          </w:p>
        </w:tc>
        <w:tc>
          <w:tcPr>
            <w:tcW w:w="778" w:type="pct"/>
            <w:tcBorders>
              <w:top w:val="nil"/>
              <w:left w:val="nil"/>
              <w:bottom w:val="single" w:sz="4" w:space="0" w:color="auto"/>
              <w:right w:val="single" w:sz="4" w:space="0" w:color="auto"/>
            </w:tcBorders>
            <w:shd w:val="clear" w:color="auto" w:fill="auto"/>
            <w:vAlign w:val="center"/>
          </w:tcPr>
          <w:p w:rsidR="00CA5E21" w:rsidRPr="00196BC4" w:rsidRDefault="00196BC4" w:rsidP="005D34D5">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0.1</w:t>
            </w:r>
          </w:p>
        </w:tc>
        <w:tc>
          <w:tcPr>
            <w:tcW w:w="818"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Default="00AD5FED" w:rsidP="005D34D5">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CA5E21" w:rsidRPr="00A722C9" w:rsidTr="005D34D5">
        <w:trPr>
          <w:trHeight w:val="300"/>
          <w:jc w:val="center"/>
        </w:trPr>
        <w:tc>
          <w:tcPr>
            <w:tcW w:w="1572" w:type="pct"/>
            <w:gridSpan w:val="2"/>
            <w:tcBorders>
              <w:top w:val="nil"/>
              <w:left w:val="single" w:sz="4" w:space="0" w:color="auto"/>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both"/>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ИТОГО</w:t>
            </w:r>
          </w:p>
        </w:tc>
        <w:tc>
          <w:tcPr>
            <w:tcW w:w="778" w:type="pct"/>
            <w:tcBorders>
              <w:top w:val="nil"/>
              <w:left w:val="nil"/>
              <w:bottom w:val="single" w:sz="4" w:space="0" w:color="auto"/>
              <w:right w:val="single" w:sz="4" w:space="0" w:color="auto"/>
            </w:tcBorders>
            <w:shd w:val="clear" w:color="auto" w:fill="auto"/>
            <w:vAlign w:val="center"/>
          </w:tcPr>
          <w:p w:rsidR="00CA5E21" w:rsidRPr="00E6172A" w:rsidRDefault="00E6172A" w:rsidP="005D34D5">
            <w:pPr>
              <w:spacing w:after="0" w:line="240" w:lineRule="auto"/>
              <w:jc w:val="center"/>
              <w:rPr>
                <w:rFonts w:ascii="Times New Roman" w:eastAsia="Times New Roman" w:hAnsi="Times New Roman" w:cs="Times New Roman"/>
                <w:b/>
                <w:bCs/>
                <w:color w:val="000000"/>
                <w:sz w:val="28"/>
                <w:szCs w:val="28"/>
                <w:lang w:val="en-US" w:eastAsia="ru-RU"/>
              </w:rPr>
            </w:pPr>
            <w:r>
              <w:rPr>
                <w:rFonts w:ascii="Times New Roman" w:eastAsia="Times New Roman" w:hAnsi="Times New Roman" w:cs="Times New Roman"/>
                <w:b/>
                <w:bCs/>
                <w:color w:val="000000"/>
                <w:sz w:val="28"/>
                <w:szCs w:val="28"/>
                <w:lang w:val="en-US" w:eastAsia="ru-RU"/>
              </w:rPr>
              <w:t>32.8</w:t>
            </w:r>
          </w:p>
        </w:tc>
        <w:tc>
          <w:tcPr>
            <w:tcW w:w="818"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6" w:type="pct"/>
            <w:tcBorders>
              <w:top w:val="nil"/>
              <w:left w:val="nil"/>
              <w:bottom w:val="single" w:sz="4" w:space="0" w:color="auto"/>
              <w:right w:val="single" w:sz="4" w:space="0" w:color="auto"/>
            </w:tcBorders>
            <w:shd w:val="clear" w:color="auto" w:fill="auto"/>
            <w:vAlign w:val="center"/>
          </w:tcPr>
          <w:p w:rsidR="00CA5E21" w:rsidRPr="00A722C9" w:rsidRDefault="00CA5E21" w:rsidP="005D34D5">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r>
    </w:tbl>
    <w:p w:rsidR="00196BC4" w:rsidRDefault="00196BC4">
      <w:pPr>
        <w:rPr>
          <w:rFonts w:ascii="Times New Roman" w:hAnsi="Times New Roman" w:cs="Times New Roman"/>
          <w:sz w:val="28"/>
          <w:szCs w:val="28"/>
          <w:highlight w:val="yellow"/>
        </w:rPr>
      </w:pPr>
      <w:r>
        <w:rPr>
          <w:rFonts w:ascii="Times New Roman" w:hAnsi="Times New Roman" w:cs="Times New Roman"/>
          <w:sz w:val="28"/>
          <w:szCs w:val="28"/>
          <w:highlight w:val="yellow"/>
        </w:rPr>
        <w:br w:type="page"/>
      </w:r>
    </w:p>
    <w:p w:rsidR="00A522EC" w:rsidRPr="002A1CB0" w:rsidRDefault="002A1CB0" w:rsidP="00A522EC">
      <w:pPr>
        <w:spacing w:after="0" w:line="360" w:lineRule="auto"/>
        <w:ind w:firstLine="567"/>
        <w:jc w:val="right"/>
        <w:rPr>
          <w:rFonts w:ascii="Times New Roman" w:hAnsi="Times New Roman" w:cs="Times New Roman"/>
          <w:sz w:val="28"/>
          <w:szCs w:val="28"/>
        </w:rPr>
      </w:pPr>
      <w:r w:rsidRPr="002A1CB0">
        <w:rPr>
          <w:rFonts w:ascii="Times New Roman" w:hAnsi="Times New Roman" w:cs="Times New Roman"/>
          <w:sz w:val="28"/>
          <w:szCs w:val="28"/>
        </w:rPr>
        <w:t>Табли</w:t>
      </w:r>
      <w:r w:rsidR="004206FC">
        <w:rPr>
          <w:rFonts w:ascii="Times New Roman" w:hAnsi="Times New Roman" w:cs="Times New Roman"/>
          <w:sz w:val="28"/>
          <w:szCs w:val="28"/>
        </w:rPr>
        <w:t>ца 11</w:t>
      </w:r>
      <w:r w:rsidR="00A522EC" w:rsidRPr="002A1CB0">
        <w:rPr>
          <w:rFonts w:ascii="Times New Roman" w:hAnsi="Times New Roman" w:cs="Times New Roman"/>
          <w:sz w:val="28"/>
          <w:szCs w:val="28"/>
        </w:rPr>
        <w:t>.5</w:t>
      </w:r>
    </w:p>
    <w:tbl>
      <w:tblPr>
        <w:tblW w:w="5000" w:type="pct"/>
        <w:jc w:val="center"/>
        <w:tblLook w:val="04A0" w:firstRow="1" w:lastRow="0" w:firstColumn="1" w:lastColumn="0" w:noHBand="0" w:noVBand="1"/>
      </w:tblPr>
      <w:tblGrid>
        <w:gridCol w:w="850"/>
        <w:gridCol w:w="11"/>
        <w:gridCol w:w="3783"/>
        <w:gridCol w:w="2301"/>
        <w:gridCol w:w="2419"/>
        <w:gridCol w:w="2339"/>
        <w:gridCol w:w="1553"/>
        <w:gridCol w:w="1532"/>
      </w:tblGrid>
      <w:tr w:rsidR="00E7165E" w:rsidRPr="00A722C9" w:rsidTr="00E7165E">
        <w:trPr>
          <w:trHeight w:val="322"/>
          <w:tblHeader/>
          <w:jc w:val="center"/>
        </w:trPr>
        <w:tc>
          <w:tcPr>
            <w:tcW w:w="291" w:type="pct"/>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№п/п</w:t>
            </w:r>
          </w:p>
        </w:tc>
        <w:tc>
          <w:tcPr>
            <w:tcW w:w="1279"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Наименование улиц</w:t>
            </w:r>
          </w:p>
        </w:tc>
        <w:tc>
          <w:tcPr>
            <w:tcW w:w="77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Общая п</w:t>
            </w:r>
            <w:r>
              <w:rPr>
                <w:rFonts w:ascii="Times New Roman" w:eastAsia="Times New Roman" w:hAnsi="Times New Roman" w:cs="Times New Roman"/>
                <w:color w:val="000000"/>
                <w:sz w:val="28"/>
                <w:szCs w:val="28"/>
                <w:lang w:eastAsia="ru-RU"/>
              </w:rPr>
              <w:t xml:space="preserve">ротяженность  дороги, </w:t>
            </w:r>
            <w:r w:rsidRPr="00A722C9">
              <w:rPr>
                <w:rFonts w:ascii="Times New Roman" w:eastAsia="Times New Roman" w:hAnsi="Times New Roman" w:cs="Times New Roman"/>
                <w:color w:val="000000"/>
                <w:sz w:val="28"/>
                <w:szCs w:val="28"/>
                <w:lang w:eastAsia="ru-RU"/>
              </w:rPr>
              <w:t>км</w:t>
            </w:r>
          </w:p>
        </w:tc>
        <w:tc>
          <w:tcPr>
            <w:tcW w:w="2652"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Покрытие, протяжённость, км</w:t>
            </w:r>
          </w:p>
        </w:tc>
      </w:tr>
      <w:tr w:rsidR="00E7165E" w:rsidRPr="00A722C9" w:rsidTr="00E7165E">
        <w:trPr>
          <w:trHeight w:val="322"/>
          <w:tblHeader/>
          <w:jc w:val="center"/>
        </w:trPr>
        <w:tc>
          <w:tcPr>
            <w:tcW w:w="291" w:type="pct"/>
            <w:gridSpan w:val="2"/>
            <w:vMerge/>
            <w:tcBorders>
              <w:top w:val="single" w:sz="4" w:space="0" w:color="auto"/>
              <w:left w:val="single" w:sz="4" w:space="0" w:color="auto"/>
              <w:bottom w:val="single" w:sz="4" w:space="0" w:color="000000"/>
              <w:right w:val="single" w:sz="4" w:space="0" w:color="auto"/>
            </w:tcBorders>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p>
        </w:tc>
        <w:tc>
          <w:tcPr>
            <w:tcW w:w="1279" w:type="pct"/>
            <w:vMerge/>
            <w:tcBorders>
              <w:top w:val="single" w:sz="4" w:space="0" w:color="auto"/>
              <w:left w:val="single" w:sz="4" w:space="0" w:color="auto"/>
              <w:bottom w:val="single" w:sz="4" w:space="0" w:color="000000"/>
              <w:right w:val="single" w:sz="4" w:space="0" w:color="auto"/>
            </w:tcBorders>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p>
        </w:tc>
        <w:tc>
          <w:tcPr>
            <w:tcW w:w="2652" w:type="pct"/>
            <w:gridSpan w:val="4"/>
            <w:vMerge/>
            <w:tcBorders>
              <w:top w:val="single" w:sz="4" w:space="0" w:color="auto"/>
              <w:left w:val="single" w:sz="4" w:space="0" w:color="auto"/>
              <w:bottom w:val="single" w:sz="4" w:space="0" w:color="auto"/>
              <w:right w:val="single" w:sz="4" w:space="0" w:color="auto"/>
            </w:tcBorders>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p>
        </w:tc>
      </w:tr>
      <w:tr w:rsidR="00E7165E" w:rsidRPr="00A722C9" w:rsidTr="00E7165E">
        <w:trPr>
          <w:trHeight w:val="855"/>
          <w:tblHeader/>
          <w:jc w:val="center"/>
        </w:trPr>
        <w:tc>
          <w:tcPr>
            <w:tcW w:w="291" w:type="pct"/>
            <w:gridSpan w:val="2"/>
            <w:vMerge/>
            <w:tcBorders>
              <w:top w:val="single" w:sz="4" w:space="0" w:color="auto"/>
              <w:left w:val="single" w:sz="4" w:space="0" w:color="auto"/>
              <w:bottom w:val="single" w:sz="4" w:space="0" w:color="000000"/>
              <w:right w:val="single" w:sz="4" w:space="0" w:color="auto"/>
            </w:tcBorders>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p>
        </w:tc>
        <w:tc>
          <w:tcPr>
            <w:tcW w:w="1279" w:type="pct"/>
            <w:vMerge/>
            <w:tcBorders>
              <w:top w:val="single" w:sz="4" w:space="0" w:color="auto"/>
              <w:left w:val="single" w:sz="4" w:space="0" w:color="auto"/>
              <w:bottom w:val="single" w:sz="4" w:space="0" w:color="000000"/>
              <w:right w:val="single" w:sz="4" w:space="0" w:color="auto"/>
            </w:tcBorders>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p>
        </w:tc>
        <w:tc>
          <w:tcPr>
            <w:tcW w:w="778" w:type="pct"/>
            <w:vMerge/>
            <w:tcBorders>
              <w:top w:val="single" w:sz="4" w:space="0" w:color="auto"/>
              <w:left w:val="single" w:sz="4" w:space="0" w:color="auto"/>
              <w:bottom w:val="single" w:sz="4" w:space="0" w:color="auto"/>
              <w:right w:val="single" w:sz="4" w:space="0" w:color="auto"/>
            </w:tcBorders>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асфальто-бетонное, км</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цементо-бетонное, км</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гравийное, км</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грунтовое, км</w:t>
            </w:r>
          </w:p>
        </w:tc>
      </w:tr>
      <w:tr w:rsidR="00E7165E" w:rsidRPr="00A722C9" w:rsidTr="00E7165E">
        <w:trPr>
          <w:trHeight w:val="385"/>
          <w:tblHeader/>
          <w:jc w:val="center"/>
        </w:trPr>
        <w:tc>
          <w:tcPr>
            <w:tcW w:w="5000" w:type="pct"/>
            <w:gridSpan w:val="8"/>
            <w:tcBorders>
              <w:top w:val="single" w:sz="4" w:space="0" w:color="auto"/>
              <w:left w:val="single" w:sz="4" w:space="0" w:color="auto"/>
              <w:bottom w:val="single" w:sz="4" w:space="0" w:color="000000"/>
              <w:right w:val="single" w:sz="4" w:space="0" w:color="auto"/>
            </w:tcBorders>
            <w:vAlign w:val="center"/>
          </w:tcPr>
          <w:p w:rsidR="00E7165E" w:rsidRPr="00497CAB"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Кубенское сельское поселение</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sidRPr="00A722C9">
              <w:rPr>
                <w:rFonts w:ascii="Times New Roman" w:eastAsia="Times New Roman" w:hAnsi="Times New Roman" w:cs="Times New Roman"/>
                <w:color w:val="000000"/>
                <w:sz w:val="28"/>
                <w:szCs w:val="28"/>
                <w:lang w:eastAsia="ru-RU"/>
              </w:rPr>
              <w:t>1</w:t>
            </w:r>
          </w:p>
        </w:tc>
        <w:tc>
          <w:tcPr>
            <w:tcW w:w="1279" w:type="pct"/>
            <w:tcBorders>
              <w:top w:val="nil"/>
              <w:left w:val="nil"/>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с</w:t>
            </w:r>
            <w:r w:rsidR="00E7165E">
              <w:rPr>
                <w:rFonts w:ascii="Times New Roman" w:eastAsia="Times New Roman" w:hAnsi="Times New Roman" w:cs="Times New Roman"/>
                <w:color w:val="000000"/>
                <w:sz w:val="28"/>
                <w:szCs w:val="28"/>
                <w:lang w:val="en-US" w:eastAsia="ru-RU"/>
              </w:rPr>
              <w:t>ело Шапша</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Центральная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1.0</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Симаково</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Набережная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Заречная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0.7</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Большая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Ветеранов</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Молодежная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0.5</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Лесная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у</w:t>
            </w:r>
            <w:r w:rsidR="00E7165E">
              <w:rPr>
                <w:rFonts w:ascii="Times New Roman" w:eastAsia="Times New Roman" w:hAnsi="Times New Roman" w:cs="Times New Roman"/>
                <w:color w:val="000000"/>
                <w:sz w:val="28"/>
                <w:szCs w:val="28"/>
                <w:lang w:val="en-US" w:eastAsia="ru-RU"/>
              </w:rPr>
              <w:t>лица Школьная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w:t>
            </w:r>
          </w:p>
        </w:tc>
        <w:tc>
          <w:tcPr>
            <w:tcW w:w="1279" w:type="pct"/>
            <w:tcBorders>
              <w:top w:val="nil"/>
              <w:left w:val="nil"/>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Борисовская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3</w:t>
            </w:r>
          </w:p>
        </w:tc>
        <w:tc>
          <w:tcPr>
            <w:tcW w:w="1279" w:type="pct"/>
            <w:tcBorders>
              <w:top w:val="nil"/>
              <w:left w:val="nil"/>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Большая Середняя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0.6</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87" w:type="pct"/>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4</w:t>
            </w:r>
          </w:p>
        </w:tc>
        <w:tc>
          <w:tcPr>
            <w:tcW w:w="1283"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Горка0</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87" w:type="pct"/>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w:t>
            </w:r>
          </w:p>
        </w:tc>
        <w:tc>
          <w:tcPr>
            <w:tcW w:w="128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Зуена</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87" w:type="pct"/>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w:t>
            </w:r>
          </w:p>
        </w:tc>
        <w:tc>
          <w:tcPr>
            <w:tcW w:w="1283"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Кобылкино</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0.6</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87" w:type="pct"/>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w:t>
            </w:r>
          </w:p>
        </w:tc>
        <w:tc>
          <w:tcPr>
            <w:tcW w:w="1283"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Лебежь</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87" w:type="pct"/>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8</w:t>
            </w:r>
          </w:p>
        </w:tc>
        <w:tc>
          <w:tcPr>
            <w:tcW w:w="1283"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Митинская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87" w:type="pct"/>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9</w:t>
            </w:r>
          </w:p>
        </w:tc>
        <w:tc>
          <w:tcPr>
            <w:tcW w:w="1283"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Малая Середняя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87" w:type="pct"/>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10</w:t>
            </w:r>
          </w:p>
        </w:tc>
        <w:tc>
          <w:tcPr>
            <w:tcW w:w="1283"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Паньковская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87" w:type="pct"/>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11</w:t>
            </w:r>
          </w:p>
        </w:tc>
        <w:tc>
          <w:tcPr>
            <w:tcW w:w="1283"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Пиляиха</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12</w:t>
            </w:r>
          </w:p>
        </w:tc>
        <w:tc>
          <w:tcPr>
            <w:tcW w:w="1279" w:type="pct"/>
            <w:tcBorders>
              <w:top w:val="nil"/>
              <w:left w:val="nil"/>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Пожарище</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13</w:t>
            </w:r>
          </w:p>
        </w:tc>
        <w:tc>
          <w:tcPr>
            <w:tcW w:w="1279" w:type="pct"/>
            <w:tcBorders>
              <w:top w:val="nil"/>
              <w:left w:val="nil"/>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Потапиха</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14</w:t>
            </w:r>
          </w:p>
        </w:tc>
        <w:tc>
          <w:tcPr>
            <w:tcW w:w="1279" w:type="pct"/>
            <w:tcBorders>
              <w:top w:val="nil"/>
              <w:left w:val="nil"/>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еревня Луино</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0.2</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E7165E" w:rsidRDefault="00E7165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15</w:t>
            </w:r>
          </w:p>
        </w:tc>
        <w:tc>
          <w:tcPr>
            <w:tcW w:w="1279" w:type="pct"/>
            <w:tcBorders>
              <w:top w:val="nil"/>
              <w:left w:val="nil"/>
              <w:bottom w:val="single" w:sz="4" w:space="0" w:color="auto"/>
              <w:right w:val="single" w:sz="4" w:space="0" w:color="auto"/>
            </w:tcBorders>
            <w:shd w:val="clear" w:color="auto" w:fill="auto"/>
            <w:vAlign w:val="center"/>
          </w:tcPr>
          <w:p w:rsidR="00E7165E" w:rsidRPr="00E7165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w:t>
            </w:r>
            <w:r w:rsidR="00E7165E">
              <w:rPr>
                <w:rFonts w:ascii="Times New Roman" w:eastAsia="Times New Roman" w:hAnsi="Times New Roman" w:cs="Times New Roman"/>
                <w:color w:val="000000"/>
                <w:sz w:val="28"/>
                <w:szCs w:val="28"/>
                <w:lang w:val="en-US" w:eastAsia="ru-RU"/>
              </w:rPr>
              <w:t xml:space="preserve">еревня </w:t>
            </w:r>
            <w:r>
              <w:rPr>
                <w:rFonts w:ascii="Times New Roman" w:eastAsia="Times New Roman" w:hAnsi="Times New Roman" w:cs="Times New Roman"/>
                <w:color w:val="000000"/>
                <w:sz w:val="28"/>
                <w:szCs w:val="28"/>
                <w:lang w:val="en-US" w:eastAsia="ru-RU"/>
              </w:rPr>
              <w:t>деревенька Дузнечиха</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16</w:t>
            </w:r>
          </w:p>
        </w:tc>
        <w:tc>
          <w:tcPr>
            <w:tcW w:w="1279"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Машутиха</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0.4</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17</w:t>
            </w:r>
          </w:p>
        </w:tc>
        <w:tc>
          <w:tcPr>
            <w:tcW w:w="1279"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Софониха</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18</w:t>
            </w:r>
          </w:p>
        </w:tc>
        <w:tc>
          <w:tcPr>
            <w:tcW w:w="1279"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Ципошевская</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0.3</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19</w:t>
            </w:r>
          </w:p>
        </w:tc>
        <w:tc>
          <w:tcPr>
            <w:tcW w:w="1279"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Шемякино</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1.0</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285"/>
          <w:jc w:val="center"/>
        </w:trPr>
        <w:tc>
          <w:tcPr>
            <w:tcW w:w="291" w:type="pct"/>
            <w:gridSpan w:val="2"/>
            <w:tcBorders>
              <w:top w:val="nil"/>
              <w:left w:val="single" w:sz="4" w:space="0" w:color="auto"/>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20</w:t>
            </w:r>
          </w:p>
        </w:tc>
        <w:tc>
          <w:tcPr>
            <w:tcW w:w="1279"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both"/>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деревня Харитониха</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0.6</w:t>
            </w:r>
          </w:p>
        </w:tc>
        <w:tc>
          <w:tcPr>
            <w:tcW w:w="8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Default="00E7165E" w:rsidP="00E7165E">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E7165E" w:rsidRPr="00A722C9" w:rsidTr="00E7165E">
        <w:trPr>
          <w:trHeight w:val="300"/>
          <w:jc w:val="center"/>
        </w:trPr>
        <w:tc>
          <w:tcPr>
            <w:tcW w:w="1570" w:type="pct"/>
            <w:gridSpan w:val="3"/>
            <w:tcBorders>
              <w:top w:val="nil"/>
              <w:left w:val="single" w:sz="4" w:space="0" w:color="auto"/>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both"/>
              <w:rPr>
                <w:rFonts w:ascii="Times New Roman" w:eastAsia="Times New Roman" w:hAnsi="Times New Roman" w:cs="Times New Roman"/>
                <w:b/>
                <w:bCs/>
                <w:color w:val="000000"/>
                <w:sz w:val="28"/>
                <w:szCs w:val="28"/>
                <w:lang w:eastAsia="ru-RU"/>
              </w:rPr>
            </w:pPr>
            <w:r w:rsidRPr="00A722C9">
              <w:rPr>
                <w:rFonts w:ascii="Times New Roman" w:eastAsia="Times New Roman" w:hAnsi="Times New Roman" w:cs="Times New Roman"/>
                <w:b/>
                <w:bCs/>
                <w:color w:val="000000"/>
                <w:sz w:val="28"/>
                <w:szCs w:val="28"/>
                <w:lang w:eastAsia="ru-RU"/>
              </w:rPr>
              <w:t>ИТОГО</w:t>
            </w:r>
          </w:p>
        </w:tc>
        <w:tc>
          <w:tcPr>
            <w:tcW w:w="778" w:type="pct"/>
            <w:tcBorders>
              <w:top w:val="nil"/>
              <w:left w:val="nil"/>
              <w:bottom w:val="single" w:sz="4" w:space="0" w:color="auto"/>
              <w:right w:val="single" w:sz="4" w:space="0" w:color="auto"/>
            </w:tcBorders>
            <w:shd w:val="clear" w:color="auto" w:fill="auto"/>
            <w:vAlign w:val="center"/>
          </w:tcPr>
          <w:p w:rsidR="00E7165E" w:rsidRPr="00035B7E" w:rsidRDefault="00035B7E" w:rsidP="00E7165E">
            <w:pPr>
              <w:spacing w:after="0" w:line="240" w:lineRule="auto"/>
              <w:jc w:val="center"/>
              <w:rPr>
                <w:rFonts w:ascii="Times New Roman" w:eastAsia="Times New Roman" w:hAnsi="Times New Roman" w:cs="Times New Roman"/>
                <w:b/>
                <w:bCs/>
                <w:color w:val="000000"/>
                <w:sz w:val="28"/>
                <w:szCs w:val="28"/>
                <w:lang w:val="en-US" w:eastAsia="ru-RU"/>
              </w:rPr>
            </w:pPr>
            <w:r>
              <w:rPr>
                <w:rFonts w:ascii="Times New Roman" w:eastAsia="Times New Roman" w:hAnsi="Times New Roman" w:cs="Times New Roman"/>
                <w:b/>
                <w:bCs/>
                <w:color w:val="000000"/>
                <w:sz w:val="28"/>
                <w:szCs w:val="28"/>
                <w:lang w:val="en-US" w:eastAsia="ru-RU"/>
              </w:rPr>
              <w:t>12.1</w:t>
            </w:r>
          </w:p>
        </w:tc>
        <w:tc>
          <w:tcPr>
            <w:tcW w:w="8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791"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25"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c>
          <w:tcPr>
            <w:tcW w:w="518" w:type="pct"/>
            <w:tcBorders>
              <w:top w:val="nil"/>
              <w:left w:val="nil"/>
              <w:bottom w:val="single" w:sz="4" w:space="0" w:color="auto"/>
              <w:right w:val="single" w:sz="4" w:space="0" w:color="auto"/>
            </w:tcBorders>
            <w:shd w:val="clear" w:color="auto" w:fill="auto"/>
            <w:vAlign w:val="center"/>
          </w:tcPr>
          <w:p w:rsidR="00E7165E" w:rsidRPr="00A722C9" w:rsidRDefault="00E7165E" w:rsidP="00E7165E">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н/д</w:t>
            </w:r>
          </w:p>
        </w:tc>
      </w:tr>
    </w:tbl>
    <w:p w:rsidR="00621EEE" w:rsidRPr="00F527CE" w:rsidRDefault="00621EEE" w:rsidP="009E13E4">
      <w:pPr>
        <w:pStyle w:val="aff1"/>
        <w:rPr>
          <w:highlight w:val="yellow"/>
        </w:rPr>
        <w:sectPr w:rsidR="00621EEE" w:rsidRPr="00F527CE" w:rsidSect="000A37E5">
          <w:pgSz w:w="16840" w:h="11907" w:orient="landscape" w:code="9"/>
          <w:pgMar w:top="1134" w:right="1134" w:bottom="1701" w:left="1134" w:header="709" w:footer="709" w:gutter="0"/>
          <w:cols w:space="708"/>
          <w:docGrid w:linePitch="360"/>
        </w:sectPr>
      </w:pPr>
    </w:p>
    <w:p w:rsidR="00233427" w:rsidRDefault="00233427" w:rsidP="00233427">
      <w:pPr>
        <w:jc w:val="right"/>
        <w:rPr>
          <w:rFonts w:ascii="Times New Roman" w:hAnsi="Times New Roman" w:cs="Times New Roman"/>
          <w:sz w:val="28"/>
          <w:szCs w:val="28"/>
        </w:rPr>
      </w:pPr>
      <w:r w:rsidRPr="002A1CB0">
        <w:rPr>
          <w:rFonts w:ascii="Times New Roman" w:hAnsi="Times New Roman" w:cs="Times New Roman"/>
          <w:sz w:val="28"/>
          <w:szCs w:val="28"/>
        </w:rPr>
        <w:t>Таблица</w:t>
      </w:r>
      <w:r>
        <w:rPr>
          <w:rFonts w:ascii="Times New Roman" w:hAnsi="Times New Roman" w:cs="Times New Roman"/>
          <w:sz w:val="28"/>
          <w:szCs w:val="28"/>
        </w:rPr>
        <w:t xml:space="preserve"> 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bottom w:w="15" w:type="dxa"/>
        </w:tblCellMar>
        <w:tblLook w:val="04A0" w:firstRow="1" w:lastRow="0" w:firstColumn="1" w:lastColumn="0" w:noHBand="0" w:noVBand="1"/>
      </w:tblPr>
      <w:tblGrid>
        <w:gridCol w:w="456"/>
        <w:gridCol w:w="2913"/>
        <w:gridCol w:w="707"/>
        <w:gridCol w:w="1420"/>
        <w:gridCol w:w="707"/>
        <w:gridCol w:w="810"/>
        <w:gridCol w:w="751"/>
        <w:gridCol w:w="683"/>
        <w:gridCol w:w="822"/>
        <w:gridCol w:w="855"/>
        <w:gridCol w:w="467"/>
        <w:gridCol w:w="577"/>
        <w:gridCol w:w="186"/>
        <w:gridCol w:w="571"/>
        <w:gridCol w:w="565"/>
        <w:gridCol w:w="2298"/>
      </w:tblGrid>
      <w:tr w:rsidR="00233427" w:rsidRPr="00233427" w:rsidTr="006313AF">
        <w:trPr>
          <w:trHeight w:val="255"/>
        </w:trPr>
        <w:tc>
          <w:tcPr>
            <w:tcW w:w="154" w:type="pct"/>
            <w:vMerge w:val="restar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 п/п</w:t>
            </w:r>
          </w:p>
        </w:tc>
        <w:tc>
          <w:tcPr>
            <w:tcW w:w="985" w:type="pct"/>
            <w:vMerge w:val="restart"/>
            <w:shd w:val="clear" w:color="auto" w:fill="auto"/>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Наименование автодороги</w:t>
            </w:r>
          </w:p>
        </w:tc>
        <w:tc>
          <w:tcPr>
            <w:tcW w:w="239" w:type="pct"/>
            <w:vMerge w:val="restart"/>
            <w:shd w:val="clear" w:color="auto" w:fill="auto"/>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Категория дороги</w:t>
            </w:r>
          </w:p>
        </w:tc>
        <w:tc>
          <w:tcPr>
            <w:tcW w:w="2845" w:type="pct"/>
            <w:gridSpan w:val="1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Данные об объекте недвижимости на состоянию на 20.01.2016</w:t>
            </w:r>
          </w:p>
        </w:tc>
        <w:tc>
          <w:tcPr>
            <w:tcW w:w="777" w:type="pct"/>
            <w:vMerge w:val="restart"/>
            <w:shd w:val="clear" w:color="auto" w:fill="auto"/>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Идентификационный номер автомобильной дороги</w:t>
            </w:r>
          </w:p>
        </w:tc>
      </w:tr>
      <w:tr w:rsidR="00233427" w:rsidRPr="00233427" w:rsidTr="006313AF">
        <w:trPr>
          <w:trHeight w:val="255"/>
        </w:trPr>
        <w:tc>
          <w:tcPr>
            <w:tcW w:w="154"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vMerge w:val="restart"/>
            <w:shd w:val="clear" w:color="auto" w:fill="auto"/>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Основание нахождения объекта</w:t>
            </w:r>
          </w:p>
        </w:tc>
        <w:tc>
          <w:tcPr>
            <w:tcW w:w="239" w:type="pct"/>
            <w:vMerge w:val="restart"/>
            <w:shd w:val="clear" w:color="auto" w:fill="auto"/>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Балансовая стоимость                 тыс. руб</w:t>
            </w:r>
          </w:p>
        </w:tc>
        <w:tc>
          <w:tcPr>
            <w:tcW w:w="1037" w:type="pct"/>
            <w:gridSpan w:val="4"/>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Покрытие, протяженность, км</w:t>
            </w:r>
          </w:p>
        </w:tc>
        <w:tc>
          <w:tcPr>
            <w:tcW w:w="289" w:type="pct"/>
            <w:vMerge w:val="restart"/>
            <w:shd w:val="clear" w:color="auto" w:fill="auto"/>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Общая протяженность,         км</w:t>
            </w:r>
          </w:p>
        </w:tc>
        <w:tc>
          <w:tcPr>
            <w:tcW w:w="609" w:type="pct"/>
            <w:gridSpan w:val="4"/>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Мосты (шт./п.м.)</w:t>
            </w:r>
          </w:p>
        </w:tc>
        <w:tc>
          <w:tcPr>
            <w:tcW w:w="191" w:type="pct"/>
            <w:vMerge w:val="restart"/>
            <w:shd w:val="clear" w:color="auto" w:fill="auto"/>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Трубы (шт./п.м.)</w:t>
            </w:r>
          </w:p>
        </w:tc>
        <w:tc>
          <w:tcPr>
            <w:tcW w:w="777"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1275"/>
        </w:trPr>
        <w:tc>
          <w:tcPr>
            <w:tcW w:w="154"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vMerge w:val="restar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асфальтобетон</w:t>
            </w:r>
          </w:p>
        </w:tc>
        <w:tc>
          <w:tcPr>
            <w:tcW w:w="254" w:type="pct"/>
            <w:vMerge w:val="restar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цементобетон</w:t>
            </w:r>
          </w:p>
        </w:tc>
        <w:tc>
          <w:tcPr>
            <w:tcW w:w="231" w:type="pct"/>
            <w:vMerge w:val="restar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гравий</w:t>
            </w:r>
          </w:p>
        </w:tc>
        <w:tc>
          <w:tcPr>
            <w:tcW w:w="278" w:type="pct"/>
            <w:vMerge w:val="restar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грунт</w:t>
            </w:r>
          </w:p>
        </w:tc>
        <w:tc>
          <w:tcPr>
            <w:tcW w:w="289"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58" w:type="pct"/>
            <w:vMerge w:val="restart"/>
            <w:shd w:val="clear" w:color="auto" w:fill="auto"/>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ж/бетонные</w:t>
            </w:r>
          </w:p>
        </w:tc>
        <w:tc>
          <w:tcPr>
            <w:tcW w:w="195" w:type="pct"/>
            <w:vMerge w:val="restar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деревянные</w:t>
            </w:r>
          </w:p>
        </w:tc>
        <w:tc>
          <w:tcPr>
            <w:tcW w:w="256" w:type="pct"/>
            <w:gridSpan w:val="2"/>
            <w:vMerge w:val="restar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комбинирован.</w:t>
            </w:r>
          </w:p>
        </w:tc>
        <w:tc>
          <w:tcPr>
            <w:tcW w:w="191"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1019"/>
        </w:trPr>
        <w:tc>
          <w:tcPr>
            <w:tcW w:w="154"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58"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5"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6" w:type="pct"/>
            <w:gridSpan w:val="2"/>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vMerge/>
            <w:shd w:val="clear" w:color="auto" w:fill="auto"/>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b/>
                <w:bCs/>
                <w:sz w:val="24"/>
                <w:szCs w:val="24"/>
                <w:lang w:eastAsia="ru-RU"/>
              </w:rPr>
              <w:t>Семигороднее сельское поселение</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Семигородняя-Волонга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4,5</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5"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6"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1/12</w:t>
            </w: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Возрождение</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5"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6"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пос.</w:t>
            </w:r>
            <w:r>
              <w:rPr>
                <w:rFonts w:ascii="Times New Roman" w:eastAsia="Times New Roman" w:hAnsi="Times New Roman" w:cs="Times New Roman"/>
                <w:sz w:val="24"/>
                <w:szCs w:val="24"/>
                <w:lang w:eastAsia="ru-RU"/>
              </w:rPr>
              <w:t xml:space="preserve"> </w:t>
            </w:r>
            <w:r w:rsidRPr="00233427">
              <w:rPr>
                <w:rFonts w:ascii="Times New Roman" w:eastAsia="Times New Roman" w:hAnsi="Times New Roman" w:cs="Times New Roman"/>
                <w:sz w:val="24"/>
                <w:szCs w:val="24"/>
                <w:lang w:eastAsia="ru-RU"/>
              </w:rPr>
              <w:t>Томашка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5"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6"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пос.</w:t>
            </w:r>
            <w:r>
              <w:rPr>
                <w:rFonts w:ascii="Times New Roman" w:eastAsia="Times New Roman" w:hAnsi="Times New Roman" w:cs="Times New Roman"/>
                <w:sz w:val="24"/>
                <w:szCs w:val="24"/>
                <w:lang w:eastAsia="ru-RU"/>
              </w:rPr>
              <w:t xml:space="preserve"> </w:t>
            </w:r>
            <w:r w:rsidRPr="00233427">
              <w:rPr>
                <w:rFonts w:ascii="Times New Roman" w:eastAsia="Times New Roman" w:hAnsi="Times New Roman" w:cs="Times New Roman"/>
                <w:sz w:val="24"/>
                <w:szCs w:val="24"/>
                <w:lang w:eastAsia="ru-RU"/>
              </w:rPr>
              <w:t>Семигородняя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5"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6"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(со стороны Волонги по ж/б</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5"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6"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плитам)</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5"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6"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Итого по Семигороднему с/п:</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1,5</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4,5</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8,1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14,1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195"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56"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2/18</w:t>
            </w: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b/>
                <w:bCs/>
                <w:sz w:val="24"/>
                <w:szCs w:val="24"/>
                <w:lang w:eastAsia="ru-RU"/>
              </w:rPr>
              <w:t>Ильинское сельское поселение</w:t>
            </w: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i/>
                <w:iCs/>
                <w:sz w:val="24"/>
                <w:szCs w:val="24"/>
                <w:lang w:eastAsia="ru-RU"/>
              </w:rPr>
            </w:pPr>
            <w:r w:rsidRPr="00233427">
              <w:rPr>
                <w:rFonts w:ascii="Times New Roman" w:eastAsia="Times New Roman" w:hAnsi="Times New Roman" w:cs="Times New Roman"/>
                <w:i/>
                <w:iCs/>
                <w:sz w:val="24"/>
                <w:szCs w:val="24"/>
                <w:lang w:eastAsia="ru-RU"/>
              </w:rPr>
              <w:t>Ильинское</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Ильинская-Лавровская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И ф. Семениха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2,8</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2,8</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Жерличиха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Якуниха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Коровинская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- 009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Паршинская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Сотониха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w:t>
            </w:r>
          </w:p>
        </w:tc>
        <w:tc>
          <w:tcPr>
            <w:tcW w:w="985" w:type="pct"/>
            <w:shd w:val="clear" w:color="auto" w:fill="auto"/>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Ильинская Поповка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Сидоровская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Большая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д.Демушиха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д.Ишенино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Золотава-Сумино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8,7</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8,7</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1/12</w:t>
            </w: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кладбищу</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- 018</w:t>
            </w:r>
          </w:p>
        </w:tc>
      </w:tr>
      <w:tr w:rsidR="00233427" w:rsidRPr="00233427" w:rsidTr="006313AF">
        <w:trPr>
          <w:trHeight w:val="315"/>
        </w:trPr>
        <w:tc>
          <w:tcPr>
            <w:tcW w:w="1378" w:type="pct"/>
            <w:gridSpan w:val="3"/>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b/>
                <w:sz w:val="24"/>
                <w:szCs w:val="24"/>
                <w:lang w:eastAsia="ru-RU"/>
              </w:rPr>
              <w:t>Итого:</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7,3</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21,9</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1/12</w:t>
            </w: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i/>
                <w:iCs/>
                <w:sz w:val="24"/>
                <w:szCs w:val="24"/>
                <w:lang w:eastAsia="ru-RU"/>
              </w:rPr>
            </w:pPr>
            <w:r w:rsidRPr="00233427">
              <w:rPr>
                <w:rFonts w:ascii="Times New Roman" w:eastAsia="Times New Roman" w:hAnsi="Times New Roman" w:cs="Times New Roman"/>
                <w:i/>
                <w:iCs/>
                <w:sz w:val="24"/>
                <w:szCs w:val="24"/>
                <w:lang w:eastAsia="ru-RU"/>
              </w:rPr>
              <w:t>Слободское</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Ватолово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35:12:0000000:850</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0,884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0,884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- 019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Терешиха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Тарасовская-Кожинская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- 021</w:t>
            </w:r>
          </w:p>
        </w:tc>
      </w:tr>
      <w:tr w:rsidR="00233427" w:rsidRPr="00233427" w:rsidTr="006313AF">
        <w:trPr>
          <w:trHeight w:val="37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Халчиха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Арзубиха-Захариха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Захариха-Тарасовская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Симониха-Давыдовская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Симониха-Семеновская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35:12:0000000:851</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0,790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0,790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Перекс-Дягилево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1/15</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Пундуга-Конечная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Полутиха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35:12:0401002:28</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0,924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0,924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- 029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кладбищу</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- 030</w:t>
            </w: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Итого: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26,1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1/15</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Итого по Ильинскому с/п:</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12,3</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35,7</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48,0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1/15</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b/>
                <w:bCs/>
                <w:sz w:val="24"/>
                <w:szCs w:val="24"/>
                <w:lang w:eastAsia="ru-RU"/>
              </w:rPr>
              <w:t>Харовское сельское поселение</w:t>
            </w: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i/>
                <w:iCs/>
                <w:sz w:val="24"/>
                <w:szCs w:val="24"/>
                <w:lang w:eastAsia="ru-RU"/>
              </w:rPr>
            </w:pPr>
            <w:r w:rsidRPr="00233427">
              <w:rPr>
                <w:rFonts w:ascii="Times New Roman" w:eastAsia="Times New Roman" w:hAnsi="Times New Roman" w:cs="Times New Roman"/>
                <w:i/>
                <w:iCs/>
                <w:sz w:val="24"/>
                <w:szCs w:val="24"/>
                <w:lang w:eastAsia="ru-RU"/>
              </w:rPr>
              <w:t>Михайловское</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с. Михайловское</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Будриха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Паршинская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Алферовская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Шилыково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Черемухово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Попчиха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- 037</w:t>
            </w:r>
          </w:p>
        </w:tc>
      </w:tr>
      <w:tr w:rsidR="00233427" w:rsidRPr="00233427" w:rsidTr="006313AF">
        <w:trPr>
          <w:trHeight w:val="630"/>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w:t>
            </w:r>
          </w:p>
        </w:tc>
        <w:tc>
          <w:tcPr>
            <w:tcW w:w="985" w:type="pct"/>
            <w:shd w:val="clear" w:color="auto" w:fill="auto"/>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крестьянскому хозяйству Кузнецова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- 038</w:t>
            </w:r>
          </w:p>
        </w:tc>
      </w:tr>
      <w:tr w:rsidR="00233427" w:rsidRPr="00233427" w:rsidTr="006313AF">
        <w:trPr>
          <w:trHeight w:val="630"/>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w:t>
            </w:r>
          </w:p>
        </w:tc>
        <w:tc>
          <w:tcPr>
            <w:tcW w:w="985" w:type="pct"/>
            <w:shd w:val="clear" w:color="auto" w:fill="auto"/>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крестьянскому хозяйству Попова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- 039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Нелюбовская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- 040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Мурыгинская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- 041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w:t>
            </w:r>
            <w:r>
              <w:rPr>
                <w:rFonts w:ascii="Times New Roman" w:eastAsia="Times New Roman" w:hAnsi="Times New Roman" w:cs="Times New Roman"/>
                <w:sz w:val="24"/>
                <w:szCs w:val="24"/>
                <w:lang w:eastAsia="ru-RU"/>
              </w:rPr>
              <w:t xml:space="preserve"> </w:t>
            </w:r>
            <w:r w:rsidRPr="00233427">
              <w:rPr>
                <w:rFonts w:ascii="Times New Roman" w:eastAsia="Times New Roman" w:hAnsi="Times New Roman" w:cs="Times New Roman"/>
                <w:sz w:val="24"/>
                <w:szCs w:val="24"/>
                <w:lang w:eastAsia="ru-RU"/>
              </w:rPr>
              <w:t>Гречутино -</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- 042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Савинская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w:t>
            </w:r>
            <w:r>
              <w:rPr>
                <w:rFonts w:ascii="Times New Roman" w:eastAsia="Times New Roman" w:hAnsi="Times New Roman" w:cs="Times New Roman"/>
                <w:sz w:val="24"/>
                <w:szCs w:val="24"/>
                <w:lang w:eastAsia="ru-RU"/>
              </w:rPr>
              <w:t xml:space="preserve"> </w:t>
            </w:r>
            <w:r w:rsidRPr="00233427">
              <w:rPr>
                <w:rFonts w:ascii="Times New Roman" w:eastAsia="Times New Roman" w:hAnsi="Times New Roman" w:cs="Times New Roman"/>
                <w:sz w:val="24"/>
                <w:szCs w:val="24"/>
                <w:lang w:eastAsia="ru-RU"/>
              </w:rPr>
              <w:t>Анисимовская,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- 044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д.</w:t>
            </w:r>
            <w:r>
              <w:rPr>
                <w:rFonts w:ascii="Times New Roman" w:eastAsia="Times New Roman" w:hAnsi="Times New Roman" w:cs="Times New Roman"/>
                <w:sz w:val="24"/>
                <w:szCs w:val="24"/>
                <w:lang w:eastAsia="ru-RU"/>
              </w:rPr>
              <w:t xml:space="preserve"> </w:t>
            </w:r>
            <w:r w:rsidRPr="00233427">
              <w:rPr>
                <w:rFonts w:ascii="Times New Roman" w:eastAsia="Times New Roman" w:hAnsi="Times New Roman" w:cs="Times New Roman"/>
                <w:sz w:val="24"/>
                <w:szCs w:val="24"/>
                <w:lang w:eastAsia="ru-RU"/>
              </w:rPr>
              <w:t>Потапиха (Простоквашино)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- 045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w:t>
            </w:r>
            <w:r>
              <w:rPr>
                <w:rFonts w:ascii="Times New Roman" w:eastAsia="Times New Roman" w:hAnsi="Times New Roman" w:cs="Times New Roman"/>
                <w:sz w:val="24"/>
                <w:szCs w:val="24"/>
                <w:lang w:eastAsia="ru-RU"/>
              </w:rPr>
              <w:t xml:space="preserve"> </w:t>
            </w:r>
            <w:r w:rsidRPr="00233427">
              <w:rPr>
                <w:rFonts w:ascii="Times New Roman" w:eastAsia="Times New Roman" w:hAnsi="Times New Roman" w:cs="Times New Roman"/>
                <w:sz w:val="24"/>
                <w:szCs w:val="24"/>
                <w:lang w:eastAsia="ru-RU"/>
              </w:rPr>
              <w:t>Демушиха,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- 046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д.Балыково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378" w:type="pct"/>
            <w:gridSpan w:val="3"/>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b/>
                <w:sz w:val="24"/>
                <w:szCs w:val="24"/>
                <w:lang w:eastAsia="ru-RU"/>
              </w:rPr>
              <w:t>Итого:</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11,7</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i/>
                <w:iCs/>
                <w:sz w:val="24"/>
                <w:szCs w:val="24"/>
                <w:lang w:eastAsia="ru-RU"/>
              </w:rPr>
            </w:pPr>
            <w:r w:rsidRPr="00233427">
              <w:rPr>
                <w:rFonts w:ascii="Times New Roman" w:eastAsia="Times New Roman" w:hAnsi="Times New Roman" w:cs="Times New Roman"/>
                <w:i/>
                <w:iCs/>
                <w:sz w:val="24"/>
                <w:szCs w:val="24"/>
                <w:lang w:eastAsia="ru-RU"/>
              </w:rPr>
              <w:t>Харовское</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Афониха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- 048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казармам 587 км</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- 049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Бор</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Боровиково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Быково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Великий Двор</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Волчиха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1/12</w:t>
            </w: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Дешинская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Дмитриево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Перепечино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1/15</w:t>
            </w: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Спичиха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Сибла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35:12:0303058:235</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0,129</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0,129</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- 059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Дьяковская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Екимовская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Карповская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Конанцево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17</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Лощаниха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18</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Мартыновская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Насоново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Палковская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Пановская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22</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Пашучиха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- 069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23</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Хомутово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24</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Иваниково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Федоровская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26</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Лещево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27</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д.Бильгачево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28</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д.Бычиха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- 075</w:t>
            </w:r>
          </w:p>
        </w:tc>
      </w:tr>
      <w:tr w:rsidR="00233427" w:rsidRPr="00233427" w:rsidTr="006313AF">
        <w:trPr>
          <w:trHeight w:val="28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29</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д.Дитинская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д.Дресвянка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31</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д.Коровиха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32</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д.Кузовлево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- 079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33</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д.Пехтиха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34</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д.Есюниха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д.Самсониха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36</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д.Стегаиха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37</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Сысоиха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38</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д.Сычево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35:12:0501020:45</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39</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д.Филиппово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40</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д.Чурилово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41</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Останенское</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42</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д.Горка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- 089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43</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Бекрениха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44</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д.Тетериха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45</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д.Фоминское</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46</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д.Мятнево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47</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д.Никольское</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48</w:t>
            </w:r>
          </w:p>
        </w:tc>
        <w:tc>
          <w:tcPr>
            <w:tcW w:w="985" w:type="pct"/>
            <w:shd w:val="clear" w:color="auto" w:fill="auto"/>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Харовск - пос.Н.Кубенский</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49</w:t>
            </w: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Тюшковская - пос. Ситинский</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b/>
                <w:sz w:val="24"/>
                <w:szCs w:val="24"/>
                <w:lang w:eastAsia="ru-RU"/>
              </w:rPr>
            </w:pPr>
            <w:r w:rsidRPr="00233427">
              <w:rPr>
                <w:rFonts w:ascii="Times New Roman" w:eastAsia="Times New Roman" w:hAnsi="Times New Roman" w:cs="Times New Roman"/>
                <w:b/>
                <w:sz w:val="24"/>
                <w:szCs w:val="24"/>
                <w:lang w:eastAsia="ru-RU"/>
              </w:rPr>
              <w:t>Итого: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1,7</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2,4</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36,9</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43,1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1/12</w:t>
            </w: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Итого по Харовскому с/п</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2,1</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1,7</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3,8</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48,6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56,2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1/6</w:t>
            </w: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1/12</w:t>
            </w: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b/>
                <w:bCs/>
                <w:sz w:val="24"/>
                <w:szCs w:val="24"/>
                <w:lang w:eastAsia="ru-RU"/>
              </w:rPr>
              <w:t>Шапшинское сельское поселение</w:t>
            </w: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i/>
                <w:iCs/>
                <w:sz w:val="24"/>
                <w:szCs w:val="24"/>
                <w:lang w:eastAsia="ru-RU"/>
              </w:rPr>
              <w:t>Шапша</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Пожарище-Лебежь</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35:12:0000000:852</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4,931</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8,931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1/18</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Шемякино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Потапиха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- 099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Горка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Малая-Середняя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Зуена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Кузнечиха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д.Софониха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1/26</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д.Пожарище</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Митинская - Машутиха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Кобылкино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д.Пиляиха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Большая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1/18</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- 109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д.Ципошевская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1/18</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- 110</w:t>
            </w: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b/>
                <w:sz w:val="24"/>
                <w:szCs w:val="24"/>
                <w:lang w:eastAsia="ru-RU"/>
              </w:rPr>
            </w:pPr>
            <w:r w:rsidRPr="00233427">
              <w:rPr>
                <w:rFonts w:ascii="Times New Roman" w:eastAsia="Times New Roman" w:hAnsi="Times New Roman" w:cs="Times New Roman"/>
                <w:b/>
                <w:sz w:val="24"/>
                <w:szCs w:val="24"/>
                <w:lang w:eastAsia="ru-RU"/>
              </w:rPr>
              <w:t>Итого: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4,9</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24,5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4/80</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i/>
                <w:iCs/>
                <w:sz w:val="24"/>
                <w:szCs w:val="24"/>
                <w:lang w:eastAsia="ru-RU"/>
              </w:rPr>
            </w:pPr>
            <w:r w:rsidRPr="00233427">
              <w:rPr>
                <w:rFonts w:ascii="Times New Roman" w:eastAsia="Times New Roman" w:hAnsi="Times New Roman" w:cs="Times New Roman"/>
                <w:i/>
                <w:iCs/>
                <w:sz w:val="24"/>
                <w:szCs w:val="24"/>
                <w:lang w:eastAsia="ru-RU"/>
              </w:rPr>
              <w:t>Кумзеро</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д.Угол</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1/18</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Кумзеро-Терениха-Панинская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Терениха-Цариха-Бильская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1/12</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Терениха-Опуринская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Анфалиха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Давыдовская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Андреевская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Пашинская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1/12</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Оденьевская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- 119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Семеновская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1/15</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Дуровская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Павшиха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- 122</w:t>
            </w:r>
          </w:p>
        </w:tc>
      </w:tr>
      <w:tr w:rsidR="00233427" w:rsidRPr="00233427" w:rsidTr="006313AF">
        <w:trPr>
          <w:trHeight w:val="37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Трущевская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- 123</w:t>
            </w:r>
          </w:p>
        </w:tc>
      </w:tr>
      <w:tr w:rsidR="00233427" w:rsidRPr="00233427" w:rsidTr="006313AF">
        <w:trPr>
          <w:trHeight w:val="330"/>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Ерофеевская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- 124</w:t>
            </w:r>
          </w:p>
        </w:tc>
      </w:tr>
      <w:tr w:rsidR="00233427" w:rsidRPr="00233427" w:rsidTr="006313AF">
        <w:trPr>
          <w:trHeight w:val="330"/>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Воронино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Назариха-Щукинская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Горка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Максимовская - Киевская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д.Назариха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- 129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Зуена - Щукинская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- 130</w:t>
            </w: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b/>
                <w:sz w:val="24"/>
                <w:szCs w:val="24"/>
                <w:lang w:eastAsia="ru-RU"/>
              </w:rPr>
            </w:pPr>
            <w:r w:rsidRPr="00233427">
              <w:rPr>
                <w:rFonts w:ascii="Times New Roman" w:eastAsia="Times New Roman" w:hAnsi="Times New Roman" w:cs="Times New Roman"/>
                <w:b/>
                <w:sz w:val="24"/>
                <w:szCs w:val="24"/>
                <w:lang w:eastAsia="ru-RU"/>
              </w:rPr>
              <w:t>Итого: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6,3</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28,8</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4/57</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i/>
                <w:iCs/>
                <w:sz w:val="24"/>
                <w:szCs w:val="24"/>
                <w:lang w:eastAsia="ru-RU"/>
              </w:rPr>
              <w:t>Азла</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Алферовская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Бугра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Вахруниха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Горка-Кизимская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Горка-Подсельная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Гридинская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Дор</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- 137</w:t>
            </w:r>
          </w:p>
        </w:tc>
      </w:tr>
      <w:tr w:rsidR="00233427" w:rsidRPr="00233427" w:rsidTr="006313AF">
        <w:trPr>
          <w:trHeight w:val="390"/>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Крутец</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1/12</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Дружинино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- 139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Залесная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Засухино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2/13</w:t>
            </w: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Истомиха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Кузнецовская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Леуниха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- 144</w:t>
            </w:r>
          </w:p>
        </w:tc>
      </w:tr>
      <w:tr w:rsidR="00233427" w:rsidRPr="00233427" w:rsidTr="006313AF">
        <w:trPr>
          <w:trHeight w:val="630"/>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985" w:type="pct"/>
            <w:shd w:val="clear" w:color="auto" w:fill="auto"/>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Лобаниха- д.</w:t>
            </w:r>
            <w:r>
              <w:rPr>
                <w:rFonts w:ascii="Times New Roman" w:eastAsia="Times New Roman" w:hAnsi="Times New Roman" w:cs="Times New Roman"/>
                <w:sz w:val="24"/>
                <w:szCs w:val="24"/>
                <w:lang w:eastAsia="ru-RU"/>
              </w:rPr>
              <w:t xml:space="preserve"> </w:t>
            </w:r>
            <w:r w:rsidRPr="00233427">
              <w:rPr>
                <w:rFonts w:ascii="Times New Roman" w:eastAsia="Times New Roman" w:hAnsi="Times New Roman" w:cs="Times New Roman"/>
                <w:sz w:val="24"/>
                <w:szCs w:val="24"/>
                <w:lang w:eastAsia="ru-RU"/>
              </w:rPr>
              <w:t>Артемовская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Острецовская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Плесниха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Сергеиха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Сергозеро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- 149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д.Мелентьевская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д.Новец</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д.Пихтинская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д.Семеновская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п. Межурки</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д.Семеновская-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Новец</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Уласовская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а/д Пихтинская-Сергозеро-Бугра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д.Купаиха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- 158</w:t>
            </w: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Итого: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textDirection w:val="btLr"/>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2/18</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Итого по Шапшинскому с/п:</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0,00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11,2</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68,4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79,6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10/155</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2/13</w:t>
            </w: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b/>
                <w:bCs/>
                <w:sz w:val="24"/>
                <w:szCs w:val="24"/>
                <w:lang w:eastAsia="ru-RU"/>
              </w:rPr>
              <w:t>Кубенское сельское поселение</w:t>
            </w: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i/>
                <w:iCs/>
                <w:sz w:val="24"/>
                <w:szCs w:val="24"/>
                <w:lang w:eastAsia="ru-RU"/>
              </w:rPr>
              <w:t>Разинское</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Мятнево-Федяково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- 159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Гороховка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0,4</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Тарасовская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а/д Пундуга Шиханиха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Пундуга-Токарево-Дедевка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2,2</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Сергеевская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Малая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Лапиха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Соколовская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Пауниха-Оброчное Курьяновская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Гора-Юдинская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- 169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Мокиевская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Афонинская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Гостинская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0,8</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Бурчевская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Максимовская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Ратновская-Грибцовская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Ратновская-Савковская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д.Заречье</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1\13</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Трошевка-Дорогушиха-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Ратновская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Ратновская - Семеновская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11,7</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11,7</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2/22</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- 179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Угольская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Пундуга - Конечная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12,0</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- 181</w:t>
            </w: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b/>
                <w:sz w:val="24"/>
                <w:szCs w:val="24"/>
                <w:lang w:eastAsia="ru-RU"/>
              </w:rPr>
            </w:pPr>
            <w:r w:rsidRPr="00233427">
              <w:rPr>
                <w:rFonts w:ascii="Times New Roman" w:eastAsia="Times New Roman" w:hAnsi="Times New Roman" w:cs="Times New Roman"/>
                <w:b/>
                <w:sz w:val="24"/>
                <w:szCs w:val="24"/>
                <w:lang w:eastAsia="ru-RU"/>
              </w:rPr>
              <w:t>Итого: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17,9</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42,9</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60,8</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3/35</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233427">
        <w:trPr>
          <w:trHeight w:val="315"/>
        </w:trPr>
        <w:tc>
          <w:tcPr>
            <w:tcW w:w="5000" w:type="pct"/>
            <w:gridSpan w:val="16"/>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i/>
                <w:iCs/>
                <w:sz w:val="24"/>
                <w:szCs w:val="24"/>
                <w:lang w:eastAsia="ru-RU"/>
              </w:rPr>
            </w:pPr>
            <w:r w:rsidRPr="00233427">
              <w:rPr>
                <w:rFonts w:ascii="Times New Roman" w:eastAsia="Times New Roman" w:hAnsi="Times New Roman" w:cs="Times New Roman"/>
                <w:i/>
                <w:iCs/>
                <w:sz w:val="24"/>
                <w:szCs w:val="24"/>
                <w:lang w:eastAsia="ru-RU"/>
              </w:rPr>
              <w:t>Кубенское</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Ивачино-Галактиониха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Ивачино-Михалево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1/10</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Гора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Якушево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Митинская-Филинское</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2,8</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2,8</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Чернухино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Сорожино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- 189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Башманово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Асеиха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Нижнекубинский-Зарубино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Деревенька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пос.Нижне -</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Кубенский</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д.Ивачино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0,2</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- 195</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14</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д.Матвеиха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- 196</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15</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Митинская</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- 197</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16</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Шенурово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0,5</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- 198</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17</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д.Осипиха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- 199</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18</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д.Тихонино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- 200</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д.Конево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0,1</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- 201</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20</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д.Долгобородово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0,7</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- 202</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21</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д.Зимница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5,0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- 203</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22</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д. Козлиха</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1,0</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- 204</w:t>
            </w:r>
          </w:p>
        </w:tc>
      </w:tr>
      <w:tr w:rsidR="00233427" w:rsidRPr="00233427" w:rsidTr="006313AF">
        <w:trPr>
          <w:trHeight w:val="315"/>
        </w:trPr>
        <w:tc>
          <w:tcPr>
            <w:tcW w:w="1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23</w:t>
            </w:r>
          </w:p>
        </w:tc>
        <w:tc>
          <w:tcPr>
            <w:tcW w:w="985" w:type="pct"/>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Подъезд к пос. Нижне - Кубенский</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IV</w:t>
            </w: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35:12:0000000:902</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0,346</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0,000</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0,346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19 252 ОП МП 19Н - 205</w:t>
            </w:r>
          </w:p>
        </w:tc>
      </w:tr>
      <w:tr w:rsidR="00233427" w:rsidRPr="00233427" w:rsidTr="006313AF">
        <w:trPr>
          <w:trHeight w:val="315"/>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Итого:</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b/>
                <w:bCs/>
                <w:sz w:val="24"/>
                <w:szCs w:val="24"/>
                <w:lang w:eastAsia="ru-RU"/>
              </w:rPr>
            </w:pP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7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54"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0</w:t>
            </w:r>
          </w:p>
        </w:tc>
        <w:tc>
          <w:tcPr>
            <w:tcW w:w="23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7,346</w:t>
            </w:r>
          </w:p>
        </w:tc>
        <w:tc>
          <w:tcPr>
            <w:tcW w:w="27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22,3</w:t>
            </w:r>
          </w:p>
        </w:tc>
        <w:tc>
          <w:tcPr>
            <w:tcW w:w="28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29,646</w:t>
            </w:r>
          </w:p>
        </w:tc>
        <w:tc>
          <w:tcPr>
            <w:tcW w:w="158"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58" w:type="pct"/>
            <w:gridSpan w:val="2"/>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r w:rsidRPr="00233427">
              <w:rPr>
                <w:rFonts w:ascii="Times New Roman" w:eastAsia="Times New Roman" w:hAnsi="Times New Roman" w:cs="Times New Roman"/>
                <w:sz w:val="24"/>
                <w:szCs w:val="24"/>
                <w:lang w:eastAsia="ru-RU"/>
              </w:rPr>
              <w:t>1/10</w:t>
            </w:r>
          </w:p>
        </w:tc>
        <w:tc>
          <w:tcPr>
            <w:tcW w:w="193"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191"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cantSplit/>
          <w:trHeight w:val="1134"/>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Итого по Кубенскому с/п:</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w:t>
            </w:r>
          </w:p>
        </w:tc>
        <w:tc>
          <w:tcPr>
            <w:tcW w:w="274"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w:t>
            </w:r>
          </w:p>
        </w:tc>
        <w:tc>
          <w:tcPr>
            <w:tcW w:w="254"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w:t>
            </w:r>
          </w:p>
        </w:tc>
        <w:tc>
          <w:tcPr>
            <w:tcW w:w="231"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25,2</w:t>
            </w:r>
          </w:p>
        </w:tc>
        <w:tc>
          <w:tcPr>
            <w:tcW w:w="278"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65,2</w:t>
            </w:r>
          </w:p>
        </w:tc>
        <w:tc>
          <w:tcPr>
            <w:tcW w:w="289"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90,446</w:t>
            </w:r>
          </w:p>
        </w:tc>
        <w:tc>
          <w:tcPr>
            <w:tcW w:w="158"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0,2</w:t>
            </w:r>
          </w:p>
        </w:tc>
        <w:tc>
          <w:tcPr>
            <w:tcW w:w="258" w:type="pct"/>
            <w:gridSpan w:val="2"/>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15/215</w:t>
            </w:r>
          </w:p>
        </w:tc>
        <w:tc>
          <w:tcPr>
            <w:tcW w:w="193"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3/30</w:t>
            </w:r>
          </w:p>
        </w:tc>
        <w:tc>
          <w:tcPr>
            <w:tcW w:w="191"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2/13</w:t>
            </w: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r w:rsidR="00233427" w:rsidRPr="00233427" w:rsidTr="006313AF">
        <w:trPr>
          <w:cantSplit/>
          <w:trHeight w:val="1134"/>
        </w:trPr>
        <w:tc>
          <w:tcPr>
            <w:tcW w:w="1139" w:type="pct"/>
            <w:gridSpan w:val="2"/>
            <w:shd w:val="clear" w:color="auto" w:fill="auto"/>
            <w:noWrap/>
            <w:vAlign w:val="center"/>
            <w:hideMark/>
          </w:tcPr>
          <w:p w:rsidR="00233427" w:rsidRPr="00233427" w:rsidRDefault="00233427" w:rsidP="00233427">
            <w:pPr>
              <w:spacing w:after="0" w:line="240" w:lineRule="auto"/>
              <w:jc w:val="both"/>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Всего по району:</w:t>
            </w:r>
          </w:p>
        </w:tc>
        <w:tc>
          <w:tcPr>
            <w:tcW w:w="239"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480"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0,00</w:t>
            </w:r>
          </w:p>
        </w:tc>
        <w:tc>
          <w:tcPr>
            <w:tcW w:w="274"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2,1</w:t>
            </w:r>
          </w:p>
        </w:tc>
        <w:tc>
          <w:tcPr>
            <w:tcW w:w="254"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3,2</w:t>
            </w:r>
          </w:p>
        </w:tc>
        <w:tc>
          <w:tcPr>
            <w:tcW w:w="231"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57,1</w:t>
            </w:r>
          </w:p>
        </w:tc>
        <w:tc>
          <w:tcPr>
            <w:tcW w:w="278"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226,0</w:t>
            </w:r>
          </w:p>
        </w:tc>
        <w:tc>
          <w:tcPr>
            <w:tcW w:w="289"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288,354</w:t>
            </w:r>
          </w:p>
        </w:tc>
        <w:tc>
          <w:tcPr>
            <w:tcW w:w="158"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1/6</w:t>
            </w:r>
          </w:p>
        </w:tc>
        <w:tc>
          <w:tcPr>
            <w:tcW w:w="258" w:type="pct"/>
            <w:gridSpan w:val="2"/>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14/203</w:t>
            </w:r>
          </w:p>
        </w:tc>
        <w:tc>
          <w:tcPr>
            <w:tcW w:w="193"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4/48</w:t>
            </w:r>
          </w:p>
        </w:tc>
        <w:tc>
          <w:tcPr>
            <w:tcW w:w="191" w:type="pct"/>
            <w:shd w:val="clear" w:color="auto" w:fill="auto"/>
            <w:noWrap/>
            <w:textDirection w:val="btLr"/>
            <w:vAlign w:val="center"/>
            <w:hideMark/>
          </w:tcPr>
          <w:p w:rsidR="00233427" w:rsidRPr="00233427" w:rsidRDefault="00233427" w:rsidP="006313AF">
            <w:pPr>
              <w:spacing w:after="0" w:line="240" w:lineRule="auto"/>
              <w:ind w:left="113" w:right="113"/>
              <w:jc w:val="center"/>
              <w:rPr>
                <w:rFonts w:ascii="Times New Roman" w:eastAsia="Times New Roman" w:hAnsi="Times New Roman" w:cs="Times New Roman"/>
                <w:b/>
                <w:bCs/>
                <w:sz w:val="24"/>
                <w:szCs w:val="24"/>
                <w:lang w:eastAsia="ru-RU"/>
              </w:rPr>
            </w:pPr>
            <w:r w:rsidRPr="00233427">
              <w:rPr>
                <w:rFonts w:ascii="Times New Roman" w:eastAsia="Times New Roman" w:hAnsi="Times New Roman" w:cs="Times New Roman"/>
                <w:b/>
                <w:bCs/>
                <w:sz w:val="24"/>
                <w:szCs w:val="24"/>
                <w:lang w:eastAsia="ru-RU"/>
              </w:rPr>
              <w:t>2/13</w:t>
            </w:r>
          </w:p>
        </w:tc>
        <w:tc>
          <w:tcPr>
            <w:tcW w:w="777" w:type="pct"/>
            <w:shd w:val="clear" w:color="auto" w:fill="auto"/>
            <w:noWrap/>
            <w:vAlign w:val="center"/>
            <w:hideMark/>
          </w:tcPr>
          <w:p w:rsidR="00233427" w:rsidRPr="00233427" w:rsidRDefault="00233427" w:rsidP="00233427">
            <w:pPr>
              <w:spacing w:after="0" w:line="240" w:lineRule="auto"/>
              <w:jc w:val="center"/>
              <w:rPr>
                <w:rFonts w:ascii="Times New Roman" w:eastAsia="Times New Roman" w:hAnsi="Times New Roman" w:cs="Times New Roman"/>
                <w:sz w:val="24"/>
                <w:szCs w:val="24"/>
                <w:lang w:eastAsia="ru-RU"/>
              </w:rPr>
            </w:pPr>
          </w:p>
        </w:tc>
      </w:tr>
    </w:tbl>
    <w:p w:rsidR="00233427" w:rsidRDefault="00233427">
      <w:pPr>
        <w:rPr>
          <w:rFonts w:ascii="Times New Roman" w:hAnsi="Times New Roman" w:cs="Times New Roman"/>
          <w:sz w:val="28"/>
          <w:szCs w:val="28"/>
        </w:rPr>
      </w:pPr>
      <w:r>
        <w:rPr>
          <w:rFonts w:ascii="Times New Roman" w:hAnsi="Times New Roman" w:cs="Times New Roman"/>
          <w:sz w:val="28"/>
          <w:szCs w:val="28"/>
        </w:rPr>
        <w:br w:type="page"/>
      </w:r>
    </w:p>
    <w:p w:rsidR="00074879" w:rsidRDefault="00C86B58" w:rsidP="00074879">
      <w:pPr>
        <w:jc w:val="right"/>
        <w:rPr>
          <w:rFonts w:ascii="Times New Roman" w:hAnsi="Times New Roman" w:cs="Times New Roman"/>
          <w:sz w:val="28"/>
          <w:szCs w:val="28"/>
        </w:rPr>
      </w:pPr>
      <w:r w:rsidRPr="002A1CB0">
        <w:rPr>
          <w:rFonts w:ascii="Times New Roman" w:hAnsi="Times New Roman" w:cs="Times New Roman"/>
          <w:sz w:val="28"/>
          <w:szCs w:val="28"/>
        </w:rPr>
        <w:t>Таблица</w:t>
      </w:r>
      <w:r w:rsidR="00233427">
        <w:rPr>
          <w:rFonts w:ascii="Times New Roman" w:hAnsi="Times New Roman" w:cs="Times New Roman"/>
          <w:sz w:val="28"/>
          <w:szCs w:val="28"/>
        </w:rPr>
        <w:t xml:space="preserve"> 13</w:t>
      </w:r>
    </w:p>
    <w:tbl>
      <w:tblPr>
        <w:tblStyle w:val="aff7"/>
        <w:tblW w:w="5000" w:type="pct"/>
        <w:jc w:val="center"/>
        <w:tblLook w:val="04A0" w:firstRow="1" w:lastRow="0" w:firstColumn="1" w:lastColumn="0" w:noHBand="0" w:noVBand="1"/>
      </w:tblPr>
      <w:tblGrid>
        <w:gridCol w:w="560"/>
        <w:gridCol w:w="2427"/>
        <w:gridCol w:w="2162"/>
        <w:gridCol w:w="1603"/>
        <w:gridCol w:w="2186"/>
        <w:gridCol w:w="2402"/>
        <w:gridCol w:w="1301"/>
        <w:gridCol w:w="2147"/>
      </w:tblGrid>
      <w:tr w:rsidR="00A82A4F" w:rsidRPr="005A2167" w:rsidTr="00A82A4F">
        <w:trPr>
          <w:tblHeader/>
          <w:jc w:val="center"/>
        </w:trPr>
        <w:tc>
          <w:tcPr>
            <w:tcW w:w="189" w:type="pct"/>
            <w:vAlign w:val="center"/>
          </w:tcPr>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w:t>
            </w:r>
          </w:p>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п/п</w:t>
            </w:r>
          </w:p>
        </w:tc>
        <w:tc>
          <w:tcPr>
            <w:tcW w:w="821" w:type="pct"/>
            <w:vAlign w:val="center"/>
          </w:tcPr>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Наименование мостов, населенный пункт, автодорога</w:t>
            </w:r>
          </w:p>
        </w:tc>
        <w:tc>
          <w:tcPr>
            <w:tcW w:w="731" w:type="pct"/>
            <w:vAlign w:val="center"/>
          </w:tcPr>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Тип моста</w:t>
            </w:r>
          </w:p>
        </w:tc>
        <w:tc>
          <w:tcPr>
            <w:tcW w:w="542" w:type="pct"/>
            <w:vAlign w:val="center"/>
          </w:tcPr>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Длина моста, кол-во пролетов</w:t>
            </w:r>
          </w:p>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п.м./прол.</w:t>
            </w:r>
          </w:p>
        </w:tc>
        <w:tc>
          <w:tcPr>
            <w:tcW w:w="739" w:type="pct"/>
            <w:vAlign w:val="center"/>
          </w:tcPr>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Категория автомобильной дороги</w:t>
            </w:r>
          </w:p>
        </w:tc>
        <w:tc>
          <w:tcPr>
            <w:tcW w:w="812" w:type="pct"/>
            <w:vAlign w:val="center"/>
          </w:tcPr>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Ближайший населенный пункт, расстояние до моста в км</w:t>
            </w:r>
          </w:p>
        </w:tc>
        <w:tc>
          <w:tcPr>
            <w:tcW w:w="440" w:type="pct"/>
            <w:vAlign w:val="center"/>
          </w:tcPr>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Наличие объезда</w:t>
            </w:r>
          </w:p>
        </w:tc>
        <w:tc>
          <w:tcPr>
            <w:tcW w:w="726" w:type="pct"/>
            <w:vAlign w:val="center"/>
          </w:tcPr>
          <w:p w:rsidR="005A2167" w:rsidRPr="00094DDC" w:rsidRDefault="005A2167" w:rsidP="005A2167">
            <w:pPr>
              <w:jc w:val="center"/>
              <w:rPr>
                <w:rFonts w:ascii="Times New Roman" w:hAnsi="Times New Roman" w:cs="Times New Roman"/>
                <w:b/>
                <w:sz w:val="24"/>
                <w:szCs w:val="24"/>
              </w:rPr>
            </w:pPr>
            <w:r w:rsidRPr="00094DDC">
              <w:rPr>
                <w:rFonts w:ascii="Times New Roman" w:hAnsi="Times New Roman" w:cs="Times New Roman"/>
                <w:b/>
                <w:sz w:val="24"/>
                <w:szCs w:val="24"/>
              </w:rPr>
              <w:t>Наименование сельского поселения</w:t>
            </w:r>
          </w:p>
        </w:tc>
      </w:tr>
      <w:tr w:rsidR="00A82A4F" w:rsidRPr="005A2167" w:rsidTr="00A82A4F">
        <w:trPr>
          <w:jc w:val="center"/>
        </w:trPr>
        <w:tc>
          <w:tcPr>
            <w:tcW w:w="189"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w:t>
            </w:r>
          </w:p>
        </w:tc>
        <w:tc>
          <w:tcPr>
            <w:tcW w:w="821" w:type="pct"/>
            <w:vAlign w:val="center"/>
          </w:tcPr>
          <w:p w:rsidR="005A2167"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а/д Перекс-Дягилево</w:t>
            </w:r>
          </w:p>
        </w:tc>
        <w:tc>
          <w:tcPr>
            <w:tcW w:w="731" w:type="pct"/>
            <w:vAlign w:val="center"/>
          </w:tcPr>
          <w:p w:rsidR="005A2167" w:rsidRPr="005A2167" w:rsidRDefault="005A2167" w:rsidP="005A2167">
            <w:pPr>
              <w:jc w:val="center"/>
              <w:rPr>
                <w:rFonts w:ascii="Times New Roman" w:hAnsi="Times New Roman" w:cs="Times New Roman"/>
                <w:sz w:val="24"/>
                <w:szCs w:val="24"/>
              </w:rPr>
            </w:pPr>
          </w:p>
        </w:tc>
        <w:tc>
          <w:tcPr>
            <w:tcW w:w="542" w:type="pct"/>
            <w:vAlign w:val="center"/>
          </w:tcPr>
          <w:p w:rsidR="005A2167" w:rsidRPr="005A2167" w:rsidRDefault="005A2167" w:rsidP="005A2167">
            <w:pPr>
              <w:jc w:val="center"/>
              <w:rPr>
                <w:rFonts w:ascii="Times New Roman" w:hAnsi="Times New Roman" w:cs="Times New Roman"/>
                <w:sz w:val="24"/>
                <w:szCs w:val="24"/>
              </w:rPr>
            </w:pPr>
          </w:p>
        </w:tc>
        <w:tc>
          <w:tcPr>
            <w:tcW w:w="739" w:type="pct"/>
            <w:vAlign w:val="center"/>
          </w:tcPr>
          <w:p w:rsidR="005A2167" w:rsidRPr="005A2167" w:rsidRDefault="005A2167" w:rsidP="005A2167">
            <w:pPr>
              <w:jc w:val="center"/>
              <w:rPr>
                <w:rFonts w:ascii="Times New Roman" w:hAnsi="Times New Roman" w:cs="Times New Roman"/>
                <w:sz w:val="24"/>
                <w:szCs w:val="24"/>
              </w:rPr>
            </w:pPr>
          </w:p>
        </w:tc>
        <w:tc>
          <w:tcPr>
            <w:tcW w:w="812" w:type="pct"/>
            <w:vAlign w:val="center"/>
          </w:tcPr>
          <w:p w:rsidR="005A2167" w:rsidRPr="005A2167" w:rsidRDefault="005A2167" w:rsidP="005A2167">
            <w:pPr>
              <w:jc w:val="center"/>
              <w:rPr>
                <w:rFonts w:ascii="Times New Roman" w:hAnsi="Times New Roman" w:cs="Times New Roman"/>
                <w:sz w:val="24"/>
                <w:szCs w:val="24"/>
              </w:rPr>
            </w:pPr>
          </w:p>
        </w:tc>
        <w:tc>
          <w:tcPr>
            <w:tcW w:w="440" w:type="pct"/>
            <w:vAlign w:val="center"/>
          </w:tcPr>
          <w:p w:rsidR="005A2167" w:rsidRPr="005A2167" w:rsidRDefault="005A2167" w:rsidP="005A2167">
            <w:pPr>
              <w:jc w:val="center"/>
              <w:rPr>
                <w:rFonts w:ascii="Times New Roman" w:hAnsi="Times New Roman" w:cs="Times New Roman"/>
                <w:sz w:val="24"/>
                <w:szCs w:val="24"/>
              </w:rPr>
            </w:pPr>
          </w:p>
        </w:tc>
        <w:tc>
          <w:tcPr>
            <w:tcW w:w="726" w:type="pct"/>
            <w:vAlign w:val="center"/>
          </w:tcPr>
          <w:p w:rsidR="005A2167" w:rsidRPr="005A2167" w:rsidRDefault="005A2167"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5A2167" w:rsidRPr="005A2167" w:rsidRDefault="005A2167" w:rsidP="005A2167">
            <w:pPr>
              <w:jc w:val="center"/>
              <w:rPr>
                <w:rFonts w:ascii="Times New Roman" w:hAnsi="Times New Roman" w:cs="Times New Roman"/>
                <w:sz w:val="24"/>
                <w:szCs w:val="24"/>
              </w:rPr>
            </w:pPr>
          </w:p>
        </w:tc>
        <w:tc>
          <w:tcPr>
            <w:tcW w:w="821" w:type="pct"/>
            <w:vAlign w:val="center"/>
          </w:tcPr>
          <w:p w:rsidR="005A2167"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р. Пунгул</w:t>
            </w:r>
          </w:p>
        </w:tc>
        <w:tc>
          <w:tcPr>
            <w:tcW w:w="731"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15/3</w:t>
            </w:r>
          </w:p>
        </w:tc>
        <w:tc>
          <w:tcPr>
            <w:tcW w:w="739" w:type="pct"/>
            <w:vAlign w:val="center"/>
          </w:tcPr>
          <w:p w:rsidR="005A2167" w:rsidRPr="00094DDC" w:rsidRDefault="00094DDC"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5A2167"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w:t>
            </w:r>
            <w:r w:rsidR="00094DDC">
              <w:rPr>
                <w:rFonts w:ascii="Times New Roman" w:hAnsi="Times New Roman" w:cs="Times New Roman"/>
                <w:sz w:val="24"/>
                <w:szCs w:val="24"/>
              </w:rPr>
              <w:t>. Дягилево-3</w:t>
            </w:r>
          </w:p>
        </w:tc>
        <w:tc>
          <w:tcPr>
            <w:tcW w:w="440"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0/0 (нет)</w:t>
            </w:r>
          </w:p>
        </w:tc>
        <w:tc>
          <w:tcPr>
            <w:tcW w:w="726"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Ильинское</w:t>
            </w:r>
          </w:p>
        </w:tc>
      </w:tr>
      <w:tr w:rsidR="00A82A4F" w:rsidRPr="005A2167" w:rsidTr="00A82A4F">
        <w:trPr>
          <w:jc w:val="center"/>
        </w:trPr>
        <w:tc>
          <w:tcPr>
            <w:tcW w:w="189"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2</w:t>
            </w:r>
          </w:p>
        </w:tc>
        <w:tc>
          <w:tcPr>
            <w:tcW w:w="821" w:type="pct"/>
            <w:vAlign w:val="center"/>
          </w:tcPr>
          <w:p w:rsidR="005A2167"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w:t>
            </w:r>
            <w:r w:rsidR="00094DDC">
              <w:rPr>
                <w:rFonts w:ascii="Times New Roman" w:hAnsi="Times New Roman" w:cs="Times New Roman"/>
                <w:sz w:val="24"/>
                <w:szCs w:val="24"/>
              </w:rPr>
              <w:t>. Сить д. Козлово</w:t>
            </w:r>
          </w:p>
        </w:tc>
        <w:tc>
          <w:tcPr>
            <w:tcW w:w="731"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17/3</w:t>
            </w:r>
          </w:p>
        </w:tc>
        <w:tc>
          <w:tcPr>
            <w:tcW w:w="739" w:type="pct"/>
            <w:vAlign w:val="center"/>
          </w:tcPr>
          <w:p w:rsidR="005A2167" w:rsidRPr="00094DDC" w:rsidRDefault="00094DDC" w:rsidP="005A2167">
            <w:pPr>
              <w:jc w:val="center"/>
              <w:rPr>
                <w:rFonts w:ascii="Times New Roman" w:hAnsi="Times New Roman" w:cs="Times New Roman"/>
                <w:sz w:val="24"/>
                <w:szCs w:val="24"/>
                <w:lang w:val="en-US"/>
              </w:rPr>
            </w:pPr>
            <w:r>
              <w:rPr>
                <w:rFonts w:ascii="Times New Roman" w:hAnsi="Times New Roman" w:cs="Times New Roman"/>
                <w:sz w:val="24"/>
                <w:szCs w:val="24"/>
                <w:lang w:val="en-US"/>
              </w:rPr>
              <w:t>V</w:t>
            </w:r>
          </w:p>
        </w:tc>
        <w:tc>
          <w:tcPr>
            <w:tcW w:w="812" w:type="pct"/>
            <w:vAlign w:val="center"/>
          </w:tcPr>
          <w:p w:rsidR="005A2167" w:rsidRPr="00094DDC"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w:t>
            </w:r>
            <w:r w:rsidR="00094DDC">
              <w:rPr>
                <w:rFonts w:ascii="Times New Roman" w:hAnsi="Times New Roman" w:cs="Times New Roman"/>
                <w:sz w:val="24"/>
                <w:szCs w:val="24"/>
              </w:rPr>
              <w:t>. Козлово-2</w:t>
            </w:r>
          </w:p>
        </w:tc>
        <w:tc>
          <w:tcPr>
            <w:tcW w:w="440" w:type="pct"/>
            <w:vAlign w:val="center"/>
          </w:tcPr>
          <w:p w:rsidR="005A2167" w:rsidRPr="00094DDC" w:rsidRDefault="00094DDC" w:rsidP="00094DDC">
            <w:pPr>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0/0 </w:t>
            </w:r>
          </w:p>
        </w:tc>
        <w:tc>
          <w:tcPr>
            <w:tcW w:w="726"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Кубенское</w:t>
            </w:r>
          </w:p>
        </w:tc>
      </w:tr>
      <w:tr w:rsidR="00A82A4F" w:rsidRPr="005A2167" w:rsidTr="00A82A4F">
        <w:trPr>
          <w:jc w:val="center"/>
        </w:trPr>
        <w:tc>
          <w:tcPr>
            <w:tcW w:w="189" w:type="pct"/>
            <w:vAlign w:val="center"/>
          </w:tcPr>
          <w:p w:rsidR="005A2167"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3</w:t>
            </w:r>
          </w:p>
        </w:tc>
        <w:tc>
          <w:tcPr>
            <w:tcW w:w="821" w:type="pct"/>
            <w:vAlign w:val="center"/>
          </w:tcPr>
          <w:p w:rsidR="005A2167"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а/д Золотава-Сумино</w:t>
            </w:r>
          </w:p>
        </w:tc>
        <w:tc>
          <w:tcPr>
            <w:tcW w:w="731" w:type="pct"/>
            <w:vAlign w:val="center"/>
          </w:tcPr>
          <w:p w:rsidR="005A2167"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к</w:t>
            </w:r>
            <w:r w:rsidR="00094DDC">
              <w:rPr>
                <w:rFonts w:ascii="Times New Roman" w:hAnsi="Times New Roman" w:cs="Times New Roman"/>
                <w:sz w:val="24"/>
                <w:szCs w:val="24"/>
              </w:rPr>
              <w:t>омбинированный</w:t>
            </w:r>
          </w:p>
        </w:tc>
        <w:tc>
          <w:tcPr>
            <w:tcW w:w="542" w:type="pct"/>
            <w:vAlign w:val="center"/>
          </w:tcPr>
          <w:p w:rsidR="005A2167" w:rsidRPr="005A2167" w:rsidRDefault="005A2167" w:rsidP="005A2167">
            <w:pPr>
              <w:jc w:val="center"/>
              <w:rPr>
                <w:rFonts w:ascii="Times New Roman" w:hAnsi="Times New Roman" w:cs="Times New Roman"/>
                <w:sz w:val="24"/>
                <w:szCs w:val="24"/>
              </w:rPr>
            </w:pPr>
          </w:p>
        </w:tc>
        <w:tc>
          <w:tcPr>
            <w:tcW w:w="739" w:type="pct"/>
            <w:vAlign w:val="center"/>
          </w:tcPr>
          <w:p w:rsidR="005A2167" w:rsidRPr="005A2167" w:rsidRDefault="005A2167" w:rsidP="005A2167">
            <w:pPr>
              <w:jc w:val="center"/>
              <w:rPr>
                <w:rFonts w:ascii="Times New Roman" w:hAnsi="Times New Roman" w:cs="Times New Roman"/>
                <w:sz w:val="24"/>
                <w:szCs w:val="24"/>
              </w:rPr>
            </w:pPr>
          </w:p>
        </w:tc>
        <w:tc>
          <w:tcPr>
            <w:tcW w:w="812" w:type="pct"/>
            <w:vAlign w:val="center"/>
          </w:tcPr>
          <w:p w:rsidR="005A2167" w:rsidRPr="005A2167" w:rsidRDefault="005A2167" w:rsidP="005A2167">
            <w:pPr>
              <w:jc w:val="center"/>
              <w:rPr>
                <w:rFonts w:ascii="Times New Roman" w:hAnsi="Times New Roman" w:cs="Times New Roman"/>
                <w:sz w:val="24"/>
                <w:szCs w:val="24"/>
              </w:rPr>
            </w:pPr>
          </w:p>
        </w:tc>
        <w:tc>
          <w:tcPr>
            <w:tcW w:w="440" w:type="pct"/>
            <w:vAlign w:val="center"/>
          </w:tcPr>
          <w:p w:rsidR="005A2167" w:rsidRPr="005A2167" w:rsidRDefault="005A2167" w:rsidP="005A2167">
            <w:pPr>
              <w:jc w:val="center"/>
              <w:rPr>
                <w:rFonts w:ascii="Times New Roman" w:hAnsi="Times New Roman" w:cs="Times New Roman"/>
                <w:sz w:val="24"/>
                <w:szCs w:val="24"/>
              </w:rPr>
            </w:pPr>
          </w:p>
        </w:tc>
        <w:tc>
          <w:tcPr>
            <w:tcW w:w="726" w:type="pct"/>
            <w:vAlign w:val="center"/>
          </w:tcPr>
          <w:p w:rsidR="005A2167" w:rsidRPr="005A2167" w:rsidRDefault="005A2167"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w:t>
            </w:r>
            <w:r w:rsidR="00094DDC">
              <w:rPr>
                <w:rFonts w:ascii="Times New Roman" w:hAnsi="Times New Roman" w:cs="Times New Roman"/>
                <w:sz w:val="24"/>
                <w:szCs w:val="24"/>
              </w:rPr>
              <w:t>. Камешь д. Плешавка</w:t>
            </w:r>
          </w:p>
        </w:tc>
        <w:tc>
          <w:tcPr>
            <w:tcW w:w="731" w:type="pct"/>
            <w:vAlign w:val="center"/>
          </w:tcPr>
          <w:p w:rsidR="00094DDC" w:rsidRPr="005A2167" w:rsidRDefault="00094DDC" w:rsidP="00094DDC">
            <w:pPr>
              <w:jc w:val="center"/>
              <w:rPr>
                <w:rFonts w:ascii="Times New Roman" w:hAnsi="Times New Roman" w:cs="Times New Roman"/>
                <w:sz w:val="24"/>
                <w:szCs w:val="24"/>
              </w:rPr>
            </w:pPr>
            <w:r>
              <w:rPr>
                <w:rFonts w:ascii="Times New Roman" w:hAnsi="Times New Roman" w:cs="Times New Roman"/>
                <w:sz w:val="24"/>
                <w:szCs w:val="24"/>
              </w:rPr>
              <w:t>(мет/дер)</w:t>
            </w:r>
          </w:p>
        </w:tc>
        <w:tc>
          <w:tcPr>
            <w:tcW w:w="542"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12/2</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w:t>
            </w:r>
            <w:r w:rsidR="00094DDC">
              <w:rPr>
                <w:rFonts w:ascii="Times New Roman" w:hAnsi="Times New Roman" w:cs="Times New Roman"/>
                <w:sz w:val="24"/>
                <w:szCs w:val="24"/>
              </w:rPr>
              <w:t>. Плешавка-1,5</w:t>
            </w:r>
          </w:p>
        </w:tc>
        <w:tc>
          <w:tcPr>
            <w:tcW w:w="440"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Ильинское</w:t>
            </w: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4</w:t>
            </w: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п</w:t>
            </w:r>
            <w:r w:rsidR="00094DDC">
              <w:rPr>
                <w:rFonts w:ascii="Times New Roman" w:hAnsi="Times New Roman" w:cs="Times New Roman"/>
                <w:sz w:val="24"/>
                <w:szCs w:val="24"/>
              </w:rPr>
              <w:t>одъезд к д. Крутец</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w:t>
            </w:r>
            <w:r w:rsidR="00094DDC">
              <w:rPr>
                <w:rFonts w:ascii="Times New Roman" w:hAnsi="Times New Roman" w:cs="Times New Roman"/>
                <w:sz w:val="24"/>
                <w:szCs w:val="24"/>
              </w:rPr>
              <w:t>. Уфтюга д. Дор</w:t>
            </w:r>
          </w:p>
        </w:tc>
        <w:tc>
          <w:tcPr>
            <w:tcW w:w="731"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12/2</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w:t>
            </w:r>
            <w:r w:rsidR="00094DDC">
              <w:rPr>
                <w:rFonts w:ascii="Times New Roman" w:hAnsi="Times New Roman" w:cs="Times New Roman"/>
                <w:sz w:val="24"/>
                <w:szCs w:val="24"/>
              </w:rPr>
              <w:t>.</w:t>
            </w:r>
            <w:r>
              <w:rPr>
                <w:rFonts w:ascii="Times New Roman" w:hAnsi="Times New Roman" w:cs="Times New Roman"/>
                <w:sz w:val="24"/>
                <w:szCs w:val="24"/>
              </w:rPr>
              <w:t xml:space="preserve"> </w:t>
            </w:r>
            <w:r w:rsidR="00094DDC">
              <w:rPr>
                <w:rFonts w:ascii="Times New Roman" w:hAnsi="Times New Roman" w:cs="Times New Roman"/>
                <w:sz w:val="24"/>
                <w:szCs w:val="24"/>
              </w:rPr>
              <w:t>Дор-0,5</w:t>
            </w:r>
          </w:p>
        </w:tc>
        <w:tc>
          <w:tcPr>
            <w:tcW w:w="440"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Шапшинское</w:t>
            </w: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5</w:t>
            </w:r>
          </w:p>
        </w:tc>
        <w:tc>
          <w:tcPr>
            <w:tcW w:w="821" w:type="pct"/>
            <w:vAlign w:val="center"/>
          </w:tcPr>
          <w:p w:rsidR="00094DDC"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а/д Кумзеро-Угол</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о</w:t>
            </w:r>
            <w:r w:rsidR="00094DDC">
              <w:rPr>
                <w:rFonts w:ascii="Times New Roman" w:hAnsi="Times New Roman" w:cs="Times New Roman"/>
                <w:sz w:val="24"/>
                <w:szCs w:val="24"/>
              </w:rPr>
              <w:t>з. Кумзерское, с. Кумзерское</w:t>
            </w:r>
          </w:p>
        </w:tc>
        <w:tc>
          <w:tcPr>
            <w:tcW w:w="731"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18/3</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с</w:t>
            </w:r>
            <w:r w:rsidR="00094DDC">
              <w:rPr>
                <w:rFonts w:ascii="Times New Roman" w:hAnsi="Times New Roman" w:cs="Times New Roman"/>
                <w:sz w:val="24"/>
                <w:szCs w:val="24"/>
              </w:rPr>
              <w:t>. Кумзерское-1</w:t>
            </w:r>
          </w:p>
        </w:tc>
        <w:tc>
          <w:tcPr>
            <w:tcW w:w="440"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есть</w:t>
            </w:r>
          </w:p>
        </w:tc>
        <w:tc>
          <w:tcPr>
            <w:tcW w:w="726"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Шапшинское</w:t>
            </w: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6</w:t>
            </w:r>
          </w:p>
        </w:tc>
        <w:tc>
          <w:tcPr>
            <w:tcW w:w="821" w:type="pct"/>
            <w:vAlign w:val="center"/>
          </w:tcPr>
          <w:p w:rsidR="00094DDC"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а/д Шемякино-Лябежь</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w:t>
            </w:r>
            <w:r w:rsidR="00094DDC">
              <w:rPr>
                <w:rFonts w:ascii="Times New Roman" w:hAnsi="Times New Roman" w:cs="Times New Roman"/>
                <w:sz w:val="24"/>
                <w:szCs w:val="24"/>
              </w:rPr>
              <w:t>. Вондожь д.Шемякино</w:t>
            </w:r>
          </w:p>
        </w:tc>
        <w:tc>
          <w:tcPr>
            <w:tcW w:w="731"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18/3</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w:t>
            </w:r>
            <w:r w:rsidR="00094DDC">
              <w:rPr>
                <w:rFonts w:ascii="Times New Roman" w:hAnsi="Times New Roman" w:cs="Times New Roman"/>
                <w:sz w:val="24"/>
                <w:szCs w:val="24"/>
              </w:rPr>
              <w:t>. Шемякино-1,8</w:t>
            </w:r>
          </w:p>
        </w:tc>
        <w:tc>
          <w:tcPr>
            <w:tcW w:w="440"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Шапшинское</w:t>
            </w: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7</w:t>
            </w:r>
          </w:p>
        </w:tc>
        <w:tc>
          <w:tcPr>
            <w:tcW w:w="821" w:type="pct"/>
            <w:vAlign w:val="center"/>
          </w:tcPr>
          <w:p w:rsidR="00094DDC"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а/д подъезд к д.Заречная</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w:t>
            </w:r>
            <w:r w:rsidR="00094DDC">
              <w:rPr>
                <w:rFonts w:ascii="Times New Roman" w:hAnsi="Times New Roman" w:cs="Times New Roman"/>
                <w:sz w:val="24"/>
                <w:szCs w:val="24"/>
              </w:rPr>
              <w:t>. Еремица</w:t>
            </w:r>
          </w:p>
        </w:tc>
        <w:tc>
          <w:tcPr>
            <w:tcW w:w="731"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13/2</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w:t>
            </w:r>
            <w:r w:rsidR="00094DDC">
              <w:rPr>
                <w:rFonts w:ascii="Times New Roman" w:hAnsi="Times New Roman" w:cs="Times New Roman"/>
                <w:sz w:val="24"/>
                <w:szCs w:val="24"/>
              </w:rPr>
              <w:t>. Заречная-1,4</w:t>
            </w:r>
          </w:p>
        </w:tc>
        <w:tc>
          <w:tcPr>
            <w:tcW w:w="440"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Кубенское</w:t>
            </w: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8</w:t>
            </w:r>
          </w:p>
        </w:tc>
        <w:tc>
          <w:tcPr>
            <w:tcW w:w="821" w:type="pct"/>
            <w:vAlign w:val="center"/>
          </w:tcPr>
          <w:p w:rsidR="00094DDC"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а/д подъезд к Цариха</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о</w:t>
            </w:r>
            <w:r w:rsidR="00094DDC">
              <w:rPr>
                <w:rFonts w:ascii="Times New Roman" w:hAnsi="Times New Roman" w:cs="Times New Roman"/>
                <w:sz w:val="24"/>
                <w:szCs w:val="24"/>
              </w:rPr>
              <w:t>з. Шапзерское</w:t>
            </w:r>
          </w:p>
        </w:tc>
        <w:tc>
          <w:tcPr>
            <w:tcW w:w="731"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12/2</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w:t>
            </w:r>
            <w:r w:rsidR="00094DDC">
              <w:rPr>
                <w:rFonts w:ascii="Times New Roman" w:hAnsi="Times New Roman" w:cs="Times New Roman"/>
                <w:sz w:val="24"/>
                <w:szCs w:val="24"/>
              </w:rPr>
              <w:t>. Цариха-0,8</w:t>
            </w:r>
          </w:p>
        </w:tc>
        <w:tc>
          <w:tcPr>
            <w:tcW w:w="440"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Шапшинское</w:t>
            </w: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9</w:t>
            </w:r>
          </w:p>
        </w:tc>
        <w:tc>
          <w:tcPr>
            <w:tcW w:w="821" w:type="pct"/>
            <w:vAlign w:val="center"/>
          </w:tcPr>
          <w:p w:rsidR="00094DDC"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а/д Ивачино-Ершиха</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w:t>
            </w:r>
            <w:r w:rsidR="00094DDC">
              <w:rPr>
                <w:rFonts w:ascii="Times New Roman" w:hAnsi="Times New Roman" w:cs="Times New Roman"/>
                <w:sz w:val="24"/>
                <w:szCs w:val="24"/>
              </w:rPr>
              <w:t>. Ужундук</w:t>
            </w:r>
          </w:p>
        </w:tc>
        <w:tc>
          <w:tcPr>
            <w:tcW w:w="731"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ж/бетон</w:t>
            </w:r>
          </w:p>
        </w:tc>
        <w:tc>
          <w:tcPr>
            <w:tcW w:w="542"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8/1</w:t>
            </w:r>
          </w:p>
        </w:tc>
        <w:tc>
          <w:tcPr>
            <w:tcW w:w="739" w:type="pct"/>
            <w:vAlign w:val="center"/>
          </w:tcPr>
          <w:p w:rsidR="00094DDC" w:rsidRPr="005A2167" w:rsidRDefault="00A82A4F" w:rsidP="005A2167">
            <w:pPr>
              <w:jc w:val="center"/>
              <w:rPr>
                <w:rFonts w:ascii="Times New Roman" w:hAnsi="Times New Roman" w:cs="Times New Roman"/>
                <w:sz w:val="24"/>
                <w:szCs w:val="24"/>
              </w:rPr>
            </w:pPr>
            <w:r w:rsidRPr="00A82A4F">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w:t>
            </w:r>
            <w:r w:rsidR="00094DDC">
              <w:rPr>
                <w:rFonts w:ascii="Times New Roman" w:hAnsi="Times New Roman" w:cs="Times New Roman"/>
                <w:sz w:val="24"/>
                <w:szCs w:val="24"/>
              </w:rPr>
              <w:t>. Михалево-1</w:t>
            </w:r>
          </w:p>
        </w:tc>
        <w:tc>
          <w:tcPr>
            <w:tcW w:w="440"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094DDC" w:rsidP="005A2167">
            <w:pPr>
              <w:jc w:val="center"/>
              <w:rPr>
                <w:rFonts w:ascii="Times New Roman" w:hAnsi="Times New Roman" w:cs="Times New Roman"/>
                <w:sz w:val="24"/>
                <w:szCs w:val="24"/>
              </w:rPr>
            </w:pPr>
            <w:r>
              <w:rPr>
                <w:rFonts w:ascii="Times New Roman" w:hAnsi="Times New Roman" w:cs="Times New Roman"/>
                <w:sz w:val="24"/>
                <w:szCs w:val="24"/>
              </w:rPr>
              <w:t>Кубенское</w:t>
            </w:r>
          </w:p>
        </w:tc>
      </w:tr>
      <w:tr w:rsidR="00A82A4F" w:rsidRPr="005A2167" w:rsidTr="00A82A4F">
        <w:trPr>
          <w:jc w:val="center"/>
        </w:trPr>
        <w:tc>
          <w:tcPr>
            <w:tcW w:w="189" w:type="pct"/>
            <w:vAlign w:val="center"/>
          </w:tcPr>
          <w:p w:rsidR="00094DDC" w:rsidRPr="005A2167" w:rsidRDefault="00094DDC" w:rsidP="00094DDC">
            <w:pPr>
              <w:jc w:val="center"/>
              <w:rPr>
                <w:rFonts w:ascii="Times New Roman" w:hAnsi="Times New Roman" w:cs="Times New Roman"/>
                <w:sz w:val="24"/>
                <w:szCs w:val="24"/>
              </w:rPr>
            </w:pPr>
            <w:r>
              <w:rPr>
                <w:rFonts w:ascii="Times New Roman" w:hAnsi="Times New Roman" w:cs="Times New Roman"/>
                <w:sz w:val="24"/>
                <w:szCs w:val="24"/>
              </w:rPr>
              <w:t>10</w:t>
            </w:r>
          </w:p>
        </w:tc>
        <w:tc>
          <w:tcPr>
            <w:tcW w:w="821" w:type="pct"/>
            <w:vAlign w:val="center"/>
          </w:tcPr>
          <w:p w:rsidR="00094DDC" w:rsidRPr="005A2167" w:rsidRDefault="00094DDC" w:rsidP="00094DDC">
            <w:pPr>
              <w:jc w:val="both"/>
              <w:rPr>
                <w:rFonts w:ascii="Times New Roman" w:hAnsi="Times New Roman" w:cs="Times New Roman"/>
                <w:sz w:val="24"/>
                <w:szCs w:val="24"/>
              </w:rPr>
            </w:pPr>
            <w:r>
              <w:rPr>
                <w:rFonts w:ascii="Times New Roman" w:hAnsi="Times New Roman" w:cs="Times New Roman"/>
                <w:sz w:val="24"/>
                <w:szCs w:val="24"/>
              </w:rPr>
              <w:t>а/д Пашинская-Поши</w:t>
            </w:r>
            <w:r w:rsidR="00A82A4F">
              <w:rPr>
                <w:rFonts w:ascii="Times New Roman" w:hAnsi="Times New Roman" w:cs="Times New Roman"/>
                <w:sz w:val="24"/>
                <w:szCs w:val="24"/>
              </w:rPr>
              <w:t>вчиха</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 Ольховка</w:t>
            </w:r>
          </w:p>
        </w:tc>
        <w:tc>
          <w:tcPr>
            <w:tcW w:w="731"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12/2</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д.Пошивчиха-1,2</w:t>
            </w:r>
          </w:p>
        </w:tc>
        <w:tc>
          <w:tcPr>
            <w:tcW w:w="440"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Шапшинское</w:t>
            </w:r>
          </w:p>
        </w:tc>
      </w:tr>
      <w:tr w:rsidR="00A82A4F" w:rsidRPr="005A2167" w:rsidTr="00A82A4F">
        <w:trPr>
          <w:jc w:val="center"/>
        </w:trPr>
        <w:tc>
          <w:tcPr>
            <w:tcW w:w="18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11</w:t>
            </w: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а/д Семеновская-Лавриха</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 Ольховка</w:t>
            </w:r>
          </w:p>
        </w:tc>
        <w:tc>
          <w:tcPr>
            <w:tcW w:w="731"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15/3</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 Лавриха-1,5</w:t>
            </w:r>
          </w:p>
        </w:tc>
        <w:tc>
          <w:tcPr>
            <w:tcW w:w="440"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Шапшинское</w:t>
            </w:r>
          </w:p>
        </w:tc>
      </w:tr>
      <w:tr w:rsidR="00A82A4F" w:rsidRPr="005A2167" w:rsidTr="00A82A4F">
        <w:trPr>
          <w:jc w:val="center"/>
        </w:trPr>
        <w:tc>
          <w:tcPr>
            <w:tcW w:w="18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12</w:t>
            </w: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а/д подъезд к д.Большая</w:t>
            </w:r>
          </w:p>
        </w:tc>
        <w:tc>
          <w:tcPr>
            <w:tcW w:w="731" w:type="pct"/>
            <w:vAlign w:val="center"/>
          </w:tcPr>
          <w:p w:rsidR="00094DDC" w:rsidRPr="005A2167" w:rsidRDefault="00094DDC" w:rsidP="005A2167">
            <w:pPr>
              <w:jc w:val="center"/>
              <w:rPr>
                <w:rFonts w:ascii="Times New Roman" w:hAnsi="Times New Roman" w:cs="Times New Roman"/>
                <w:sz w:val="24"/>
                <w:szCs w:val="24"/>
              </w:rPr>
            </w:pPr>
          </w:p>
        </w:tc>
        <w:tc>
          <w:tcPr>
            <w:tcW w:w="542" w:type="pct"/>
            <w:vAlign w:val="center"/>
          </w:tcPr>
          <w:p w:rsidR="00094DDC" w:rsidRPr="005A2167" w:rsidRDefault="00094DDC" w:rsidP="005A2167">
            <w:pPr>
              <w:jc w:val="center"/>
              <w:rPr>
                <w:rFonts w:ascii="Times New Roman" w:hAnsi="Times New Roman" w:cs="Times New Roman"/>
                <w:sz w:val="24"/>
                <w:szCs w:val="24"/>
              </w:rPr>
            </w:pPr>
          </w:p>
        </w:tc>
        <w:tc>
          <w:tcPr>
            <w:tcW w:w="739" w:type="pct"/>
            <w:vAlign w:val="center"/>
          </w:tcPr>
          <w:p w:rsidR="00094DDC" w:rsidRPr="005A2167" w:rsidRDefault="00094DDC" w:rsidP="005A2167">
            <w:pPr>
              <w:jc w:val="center"/>
              <w:rPr>
                <w:rFonts w:ascii="Times New Roman" w:hAnsi="Times New Roman" w:cs="Times New Roman"/>
                <w:sz w:val="24"/>
                <w:szCs w:val="24"/>
              </w:rPr>
            </w:pPr>
          </w:p>
        </w:tc>
        <w:tc>
          <w:tcPr>
            <w:tcW w:w="812" w:type="pct"/>
            <w:vAlign w:val="center"/>
          </w:tcPr>
          <w:p w:rsidR="00094DDC" w:rsidRPr="005A2167" w:rsidRDefault="00094DDC" w:rsidP="005A2167">
            <w:pPr>
              <w:jc w:val="center"/>
              <w:rPr>
                <w:rFonts w:ascii="Times New Roman" w:hAnsi="Times New Roman" w:cs="Times New Roman"/>
                <w:sz w:val="24"/>
                <w:szCs w:val="24"/>
              </w:rPr>
            </w:pPr>
          </w:p>
        </w:tc>
        <w:tc>
          <w:tcPr>
            <w:tcW w:w="440" w:type="pct"/>
            <w:vAlign w:val="center"/>
          </w:tcPr>
          <w:p w:rsidR="00094DDC" w:rsidRPr="005A2167" w:rsidRDefault="00094DDC" w:rsidP="005A2167">
            <w:pPr>
              <w:jc w:val="center"/>
              <w:rPr>
                <w:rFonts w:ascii="Times New Roman" w:hAnsi="Times New Roman" w:cs="Times New Roman"/>
                <w:sz w:val="24"/>
                <w:szCs w:val="24"/>
              </w:rPr>
            </w:pPr>
          </w:p>
        </w:tc>
        <w:tc>
          <w:tcPr>
            <w:tcW w:w="726" w:type="pct"/>
            <w:vAlign w:val="center"/>
          </w:tcPr>
          <w:p w:rsidR="00094DDC" w:rsidRPr="005A2167" w:rsidRDefault="00094DDC"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094DDC" w:rsidRPr="005A2167" w:rsidRDefault="00094DDC" w:rsidP="005A2167">
            <w:pPr>
              <w:jc w:val="center"/>
              <w:rPr>
                <w:rFonts w:ascii="Times New Roman" w:hAnsi="Times New Roman" w:cs="Times New Roman"/>
                <w:sz w:val="24"/>
                <w:szCs w:val="24"/>
              </w:rPr>
            </w:pPr>
          </w:p>
        </w:tc>
        <w:tc>
          <w:tcPr>
            <w:tcW w:w="821" w:type="pct"/>
            <w:vAlign w:val="center"/>
          </w:tcPr>
          <w:p w:rsidR="00094DDC" w:rsidRPr="005A2167" w:rsidRDefault="00A82A4F" w:rsidP="00094DDC">
            <w:pPr>
              <w:jc w:val="both"/>
              <w:rPr>
                <w:rFonts w:ascii="Times New Roman" w:hAnsi="Times New Roman" w:cs="Times New Roman"/>
                <w:sz w:val="24"/>
                <w:szCs w:val="24"/>
              </w:rPr>
            </w:pPr>
            <w:r>
              <w:rPr>
                <w:rFonts w:ascii="Times New Roman" w:hAnsi="Times New Roman" w:cs="Times New Roman"/>
                <w:sz w:val="24"/>
                <w:szCs w:val="24"/>
              </w:rPr>
              <w:t>р. Шапша</w:t>
            </w:r>
          </w:p>
        </w:tc>
        <w:tc>
          <w:tcPr>
            <w:tcW w:w="731"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18/3</w:t>
            </w:r>
          </w:p>
        </w:tc>
        <w:tc>
          <w:tcPr>
            <w:tcW w:w="739"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 Большая-0,2</w:t>
            </w:r>
          </w:p>
        </w:tc>
        <w:tc>
          <w:tcPr>
            <w:tcW w:w="440"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094DDC"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Шапшинское</w:t>
            </w:r>
          </w:p>
        </w:tc>
      </w:tr>
      <w:tr w:rsidR="00A82A4F" w:rsidRPr="005A2167" w:rsidTr="00A82A4F">
        <w:trPr>
          <w:jc w:val="center"/>
        </w:trPr>
        <w:tc>
          <w:tcPr>
            <w:tcW w:w="189" w:type="pct"/>
            <w:vAlign w:val="center"/>
          </w:tcPr>
          <w:p w:rsidR="00A82A4F"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13</w:t>
            </w:r>
          </w:p>
        </w:tc>
        <w:tc>
          <w:tcPr>
            <w:tcW w:w="821" w:type="pct"/>
            <w:vAlign w:val="center"/>
          </w:tcPr>
          <w:p w:rsidR="00A82A4F" w:rsidRDefault="00A82A4F" w:rsidP="00094DDC">
            <w:pPr>
              <w:jc w:val="both"/>
              <w:rPr>
                <w:rFonts w:ascii="Times New Roman" w:hAnsi="Times New Roman" w:cs="Times New Roman"/>
                <w:sz w:val="24"/>
                <w:szCs w:val="24"/>
              </w:rPr>
            </w:pPr>
            <w:r>
              <w:rPr>
                <w:rFonts w:ascii="Times New Roman" w:hAnsi="Times New Roman" w:cs="Times New Roman"/>
                <w:sz w:val="24"/>
                <w:szCs w:val="24"/>
              </w:rPr>
              <w:t>подъезд к д. Волчиха</w:t>
            </w:r>
          </w:p>
        </w:tc>
        <w:tc>
          <w:tcPr>
            <w:tcW w:w="731"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комбинированный</w:t>
            </w:r>
          </w:p>
        </w:tc>
        <w:tc>
          <w:tcPr>
            <w:tcW w:w="542" w:type="pct"/>
            <w:vAlign w:val="center"/>
          </w:tcPr>
          <w:p w:rsidR="00A82A4F" w:rsidRDefault="00A82A4F" w:rsidP="005A2167">
            <w:pPr>
              <w:jc w:val="center"/>
              <w:rPr>
                <w:rFonts w:ascii="Times New Roman" w:hAnsi="Times New Roman" w:cs="Times New Roman"/>
                <w:sz w:val="24"/>
                <w:szCs w:val="24"/>
              </w:rPr>
            </w:pPr>
          </w:p>
        </w:tc>
        <w:tc>
          <w:tcPr>
            <w:tcW w:w="739" w:type="pct"/>
            <w:vAlign w:val="center"/>
          </w:tcPr>
          <w:p w:rsidR="00A82A4F" w:rsidRPr="005A2167" w:rsidRDefault="00A82A4F" w:rsidP="005A2167">
            <w:pPr>
              <w:jc w:val="center"/>
              <w:rPr>
                <w:rFonts w:ascii="Times New Roman" w:hAnsi="Times New Roman" w:cs="Times New Roman"/>
                <w:sz w:val="24"/>
                <w:szCs w:val="24"/>
              </w:rPr>
            </w:pPr>
          </w:p>
        </w:tc>
        <w:tc>
          <w:tcPr>
            <w:tcW w:w="812" w:type="pct"/>
            <w:vAlign w:val="center"/>
          </w:tcPr>
          <w:p w:rsidR="00A82A4F" w:rsidRDefault="00A82A4F" w:rsidP="005A2167">
            <w:pPr>
              <w:jc w:val="center"/>
              <w:rPr>
                <w:rFonts w:ascii="Times New Roman" w:hAnsi="Times New Roman" w:cs="Times New Roman"/>
                <w:sz w:val="24"/>
                <w:szCs w:val="24"/>
              </w:rPr>
            </w:pPr>
          </w:p>
        </w:tc>
        <w:tc>
          <w:tcPr>
            <w:tcW w:w="440" w:type="pct"/>
            <w:vAlign w:val="center"/>
          </w:tcPr>
          <w:p w:rsidR="00A82A4F" w:rsidRDefault="00A82A4F" w:rsidP="005A2167">
            <w:pPr>
              <w:jc w:val="center"/>
              <w:rPr>
                <w:rFonts w:ascii="Times New Roman" w:hAnsi="Times New Roman" w:cs="Times New Roman"/>
                <w:sz w:val="24"/>
                <w:szCs w:val="24"/>
              </w:rPr>
            </w:pPr>
          </w:p>
        </w:tc>
        <w:tc>
          <w:tcPr>
            <w:tcW w:w="726" w:type="pct"/>
            <w:vAlign w:val="center"/>
          </w:tcPr>
          <w:p w:rsidR="00A82A4F" w:rsidRDefault="00A82A4F"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A82A4F" w:rsidRPr="005A2167" w:rsidRDefault="00A82A4F" w:rsidP="005A2167">
            <w:pPr>
              <w:jc w:val="center"/>
              <w:rPr>
                <w:rFonts w:ascii="Times New Roman" w:hAnsi="Times New Roman" w:cs="Times New Roman"/>
                <w:sz w:val="24"/>
                <w:szCs w:val="24"/>
              </w:rPr>
            </w:pPr>
          </w:p>
        </w:tc>
        <w:tc>
          <w:tcPr>
            <w:tcW w:w="821" w:type="pct"/>
            <w:vAlign w:val="center"/>
          </w:tcPr>
          <w:p w:rsidR="00A82A4F" w:rsidRDefault="00A82A4F" w:rsidP="00094DDC">
            <w:pPr>
              <w:jc w:val="both"/>
              <w:rPr>
                <w:rFonts w:ascii="Times New Roman" w:hAnsi="Times New Roman" w:cs="Times New Roman"/>
                <w:sz w:val="24"/>
                <w:szCs w:val="24"/>
              </w:rPr>
            </w:pPr>
            <w:r>
              <w:rPr>
                <w:rFonts w:ascii="Times New Roman" w:hAnsi="Times New Roman" w:cs="Times New Roman"/>
                <w:sz w:val="24"/>
                <w:szCs w:val="24"/>
              </w:rPr>
              <w:t>р. Перечка</w:t>
            </w:r>
          </w:p>
        </w:tc>
        <w:tc>
          <w:tcPr>
            <w:tcW w:w="731"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(мет/дер)</w:t>
            </w:r>
          </w:p>
        </w:tc>
        <w:tc>
          <w:tcPr>
            <w:tcW w:w="542"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12/2</w:t>
            </w:r>
          </w:p>
        </w:tc>
        <w:tc>
          <w:tcPr>
            <w:tcW w:w="739" w:type="pct"/>
            <w:vAlign w:val="center"/>
          </w:tcPr>
          <w:p w:rsidR="00A82A4F"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д.Волчиха-0,2</w:t>
            </w:r>
          </w:p>
        </w:tc>
        <w:tc>
          <w:tcPr>
            <w:tcW w:w="440"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есть</w:t>
            </w:r>
          </w:p>
        </w:tc>
        <w:tc>
          <w:tcPr>
            <w:tcW w:w="726"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Харовское</w:t>
            </w:r>
          </w:p>
        </w:tc>
      </w:tr>
      <w:tr w:rsidR="00A82A4F" w:rsidRPr="005A2167" w:rsidTr="00A82A4F">
        <w:trPr>
          <w:jc w:val="center"/>
        </w:trPr>
        <w:tc>
          <w:tcPr>
            <w:tcW w:w="189" w:type="pct"/>
            <w:vAlign w:val="center"/>
          </w:tcPr>
          <w:p w:rsidR="00A82A4F"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14</w:t>
            </w:r>
          </w:p>
        </w:tc>
        <w:tc>
          <w:tcPr>
            <w:tcW w:w="821" w:type="pct"/>
            <w:vAlign w:val="center"/>
          </w:tcPr>
          <w:p w:rsidR="00A82A4F" w:rsidRDefault="00A82A4F" w:rsidP="00094DDC">
            <w:pPr>
              <w:jc w:val="both"/>
              <w:rPr>
                <w:rFonts w:ascii="Times New Roman" w:hAnsi="Times New Roman" w:cs="Times New Roman"/>
                <w:sz w:val="24"/>
                <w:szCs w:val="24"/>
              </w:rPr>
            </w:pPr>
            <w:r>
              <w:rPr>
                <w:rFonts w:ascii="Times New Roman" w:hAnsi="Times New Roman" w:cs="Times New Roman"/>
                <w:sz w:val="24"/>
                <w:szCs w:val="24"/>
              </w:rPr>
              <w:t>подъезд к пос. Межурки</w:t>
            </w:r>
          </w:p>
        </w:tc>
        <w:tc>
          <w:tcPr>
            <w:tcW w:w="731" w:type="pct"/>
            <w:vAlign w:val="center"/>
          </w:tcPr>
          <w:p w:rsidR="00A82A4F" w:rsidRDefault="00A82A4F" w:rsidP="005A2167">
            <w:pPr>
              <w:jc w:val="center"/>
              <w:rPr>
                <w:rFonts w:ascii="Times New Roman" w:hAnsi="Times New Roman" w:cs="Times New Roman"/>
                <w:sz w:val="24"/>
                <w:szCs w:val="24"/>
              </w:rPr>
            </w:pPr>
          </w:p>
        </w:tc>
        <w:tc>
          <w:tcPr>
            <w:tcW w:w="542" w:type="pct"/>
            <w:vAlign w:val="center"/>
          </w:tcPr>
          <w:p w:rsidR="00A82A4F" w:rsidRDefault="00A82A4F" w:rsidP="005A2167">
            <w:pPr>
              <w:jc w:val="center"/>
              <w:rPr>
                <w:rFonts w:ascii="Times New Roman" w:hAnsi="Times New Roman" w:cs="Times New Roman"/>
                <w:sz w:val="24"/>
                <w:szCs w:val="24"/>
              </w:rPr>
            </w:pPr>
          </w:p>
        </w:tc>
        <w:tc>
          <w:tcPr>
            <w:tcW w:w="739" w:type="pct"/>
            <w:vAlign w:val="center"/>
          </w:tcPr>
          <w:p w:rsidR="00A82A4F" w:rsidRPr="005A2167" w:rsidRDefault="00A82A4F" w:rsidP="005A2167">
            <w:pPr>
              <w:jc w:val="center"/>
              <w:rPr>
                <w:rFonts w:ascii="Times New Roman" w:hAnsi="Times New Roman" w:cs="Times New Roman"/>
                <w:sz w:val="24"/>
                <w:szCs w:val="24"/>
              </w:rPr>
            </w:pPr>
          </w:p>
        </w:tc>
        <w:tc>
          <w:tcPr>
            <w:tcW w:w="812" w:type="pct"/>
            <w:vAlign w:val="center"/>
          </w:tcPr>
          <w:p w:rsidR="00A82A4F" w:rsidRDefault="00A82A4F" w:rsidP="005A2167">
            <w:pPr>
              <w:jc w:val="center"/>
              <w:rPr>
                <w:rFonts w:ascii="Times New Roman" w:hAnsi="Times New Roman" w:cs="Times New Roman"/>
                <w:sz w:val="24"/>
                <w:szCs w:val="24"/>
              </w:rPr>
            </w:pPr>
          </w:p>
        </w:tc>
        <w:tc>
          <w:tcPr>
            <w:tcW w:w="440" w:type="pct"/>
            <w:vAlign w:val="center"/>
          </w:tcPr>
          <w:p w:rsidR="00A82A4F" w:rsidRDefault="00A82A4F" w:rsidP="005A2167">
            <w:pPr>
              <w:jc w:val="center"/>
              <w:rPr>
                <w:rFonts w:ascii="Times New Roman" w:hAnsi="Times New Roman" w:cs="Times New Roman"/>
                <w:sz w:val="24"/>
                <w:szCs w:val="24"/>
              </w:rPr>
            </w:pPr>
          </w:p>
        </w:tc>
        <w:tc>
          <w:tcPr>
            <w:tcW w:w="726" w:type="pct"/>
            <w:vAlign w:val="center"/>
          </w:tcPr>
          <w:p w:rsidR="00A82A4F" w:rsidRDefault="00A82A4F"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A82A4F" w:rsidRPr="005A2167" w:rsidRDefault="00A82A4F" w:rsidP="005A2167">
            <w:pPr>
              <w:jc w:val="center"/>
              <w:rPr>
                <w:rFonts w:ascii="Times New Roman" w:hAnsi="Times New Roman" w:cs="Times New Roman"/>
                <w:sz w:val="24"/>
                <w:szCs w:val="24"/>
              </w:rPr>
            </w:pPr>
          </w:p>
        </w:tc>
        <w:tc>
          <w:tcPr>
            <w:tcW w:w="821" w:type="pct"/>
            <w:vAlign w:val="center"/>
          </w:tcPr>
          <w:p w:rsidR="00A82A4F" w:rsidRDefault="00A82A4F" w:rsidP="00094DDC">
            <w:pPr>
              <w:jc w:val="both"/>
              <w:rPr>
                <w:rFonts w:ascii="Times New Roman" w:hAnsi="Times New Roman" w:cs="Times New Roman"/>
                <w:sz w:val="24"/>
                <w:szCs w:val="24"/>
              </w:rPr>
            </w:pPr>
            <w:r>
              <w:rPr>
                <w:rFonts w:ascii="Times New Roman" w:hAnsi="Times New Roman" w:cs="Times New Roman"/>
                <w:sz w:val="24"/>
                <w:szCs w:val="24"/>
              </w:rPr>
              <w:t>ручей</w:t>
            </w:r>
          </w:p>
        </w:tc>
        <w:tc>
          <w:tcPr>
            <w:tcW w:w="731"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6/1</w:t>
            </w:r>
          </w:p>
        </w:tc>
        <w:tc>
          <w:tcPr>
            <w:tcW w:w="739" w:type="pct"/>
            <w:vAlign w:val="center"/>
          </w:tcPr>
          <w:p w:rsidR="00A82A4F"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пос.Межурки-0,3</w:t>
            </w:r>
          </w:p>
        </w:tc>
        <w:tc>
          <w:tcPr>
            <w:tcW w:w="440"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Шапшинское</w:t>
            </w:r>
          </w:p>
        </w:tc>
      </w:tr>
      <w:tr w:rsidR="00A82A4F" w:rsidRPr="005A2167" w:rsidTr="00A82A4F">
        <w:trPr>
          <w:jc w:val="center"/>
        </w:trPr>
        <w:tc>
          <w:tcPr>
            <w:tcW w:w="189" w:type="pct"/>
            <w:vAlign w:val="center"/>
          </w:tcPr>
          <w:p w:rsidR="00A82A4F"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15</w:t>
            </w:r>
          </w:p>
        </w:tc>
        <w:tc>
          <w:tcPr>
            <w:tcW w:w="821" w:type="pct"/>
            <w:vAlign w:val="center"/>
          </w:tcPr>
          <w:p w:rsidR="00A82A4F" w:rsidRDefault="00A82A4F" w:rsidP="00094DDC">
            <w:pPr>
              <w:jc w:val="both"/>
              <w:rPr>
                <w:rFonts w:ascii="Times New Roman" w:hAnsi="Times New Roman" w:cs="Times New Roman"/>
                <w:sz w:val="24"/>
                <w:szCs w:val="24"/>
              </w:rPr>
            </w:pPr>
            <w:r>
              <w:rPr>
                <w:rFonts w:ascii="Times New Roman" w:hAnsi="Times New Roman" w:cs="Times New Roman"/>
                <w:sz w:val="24"/>
                <w:szCs w:val="24"/>
              </w:rPr>
              <w:t>а/д Семигородняя-Волонга</w:t>
            </w:r>
          </w:p>
        </w:tc>
        <w:tc>
          <w:tcPr>
            <w:tcW w:w="731"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комбинированный</w:t>
            </w:r>
          </w:p>
        </w:tc>
        <w:tc>
          <w:tcPr>
            <w:tcW w:w="542" w:type="pct"/>
            <w:vAlign w:val="center"/>
          </w:tcPr>
          <w:p w:rsidR="00A82A4F" w:rsidRDefault="00A82A4F" w:rsidP="005A2167">
            <w:pPr>
              <w:jc w:val="center"/>
              <w:rPr>
                <w:rFonts w:ascii="Times New Roman" w:hAnsi="Times New Roman" w:cs="Times New Roman"/>
                <w:sz w:val="24"/>
                <w:szCs w:val="24"/>
              </w:rPr>
            </w:pPr>
          </w:p>
        </w:tc>
        <w:tc>
          <w:tcPr>
            <w:tcW w:w="739" w:type="pct"/>
            <w:vAlign w:val="center"/>
          </w:tcPr>
          <w:p w:rsidR="00A82A4F" w:rsidRPr="005A2167" w:rsidRDefault="00A82A4F" w:rsidP="005A2167">
            <w:pPr>
              <w:jc w:val="center"/>
              <w:rPr>
                <w:rFonts w:ascii="Times New Roman" w:hAnsi="Times New Roman" w:cs="Times New Roman"/>
                <w:sz w:val="24"/>
                <w:szCs w:val="24"/>
              </w:rPr>
            </w:pPr>
          </w:p>
        </w:tc>
        <w:tc>
          <w:tcPr>
            <w:tcW w:w="812" w:type="pct"/>
            <w:vAlign w:val="center"/>
          </w:tcPr>
          <w:p w:rsidR="00A82A4F" w:rsidRDefault="00A82A4F" w:rsidP="005A2167">
            <w:pPr>
              <w:jc w:val="center"/>
              <w:rPr>
                <w:rFonts w:ascii="Times New Roman" w:hAnsi="Times New Roman" w:cs="Times New Roman"/>
                <w:sz w:val="24"/>
                <w:szCs w:val="24"/>
              </w:rPr>
            </w:pPr>
          </w:p>
        </w:tc>
        <w:tc>
          <w:tcPr>
            <w:tcW w:w="440" w:type="pct"/>
            <w:vAlign w:val="center"/>
          </w:tcPr>
          <w:p w:rsidR="00A82A4F" w:rsidRDefault="00A82A4F" w:rsidP="005A2167">
            <w:pPr>
              <w:jc w:val="center"/>
              <w:rPr>
                <w:rFonts w:ascii="Times New Roman" w:hAnsi="Times New Roman" w:cs="Times New Roman"/>
                <w:sz w:val="24"/>
                <w:szCs w:val="24"/>
              </w:rPr>
            </w:pPr>
          </w:p>
        </w:tc>
        <w:tc>
          <w:tcPr>
            <w:tcW w:w="726" w:type="pct"/>
            <w:vAlign w:val="center"/>
          </w:tcPr>
          <w:p w:rsidR="00A82A4F" w:rsidRDefault="00A82A4F"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A82A4F" w:rsidRPr="005A2167" w:rsidRDefault="00A82A4F" w:rsidP="005A2167">
            <w:pPr>
              <w:jc w:val="center"/>
              <w:rPr>
                <w:rFonts w:ascii="Times New Roman" w:hAnsi="Times New Roman" w:cs="Times New Roman"/>
                <w:sz w:val="24"/>
                <w:szCs w:val="24"/>
              </w:rPr>
            </w:pPr>
          </w:p>
        </w:tc>
        <w:tc>
          <w:tcPr>
            <w:tcW w:w="821" w:type="pct"/>
            <w:vAlign w:val="center"/>
          </w:tcPr>
          <w:p w:rsidR="00A82A4F" w:rsidRDefault="00A82A4F" w:rsidP="00094DDC">
            <w:pPr>
              <w:jc w:val="both"/>
              <w:rPr>
                <w:rFonts w:ascii="Times New Roman" w:hAnsi="Times New Roman" w:cs="Times New Roman"/>
                <w:sz w:val="24"/>
                <w:szCs w:val="24"/>
              </w:rPr>
            </w:pPr>
            <w:r>
              <w:rPr>
                <w:rFonts w:ascii="Times New Roman" w:hAnsi="Times New Roman" w:cs="Times New Roman"/>
                <w:sz w:val="24"/>
                <w:szCs w:val="24"/>
              </w:rPr>
              <w:t>р. Двиница</w:t>
            </w:r>
          </w:p>
        </w:tc>
        <w:tc>
          <w:tcPr>
            <w:tcW w:w="731"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(мет/дер)</w:t>
            </w:r>
          </w:p>
        </w:tc>
        <w:tc>
          <w:tcPr>
            <w:tcW w:w="542"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12/2</w:t>
            </w:r>
          </w:p>
        </w:tc>
        <w:tc>
          <w:tcPr>
            <w:tcW w:w="739" w:type="pct"/>
            <w:vAlign w:val="center"/>
          </w:tcPr>
          <w:p w:rsidR="00A82A4F"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пос.Волонга-2,5</w:t>
            </w:r>
          </w:p>
        </w:tc>
        <w:tc>
          <w:tcPr>
            <w:tcW w:w="440"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0/0</w:t>
            </w:r>
          </w:p>
        </w:tc>
        <w:tc>
          <w:tcPr>
            <w:tcW w:w="726"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Семигородняя</w:t>
            </w:r>
          </w:p>
        </w:tc>
      </w:tr>
      <w:tr w:rsidR="00A82A4F" w:rsidRPr="005A2167" w:rsidTr="00A82A4F">
        <w:trPr>
          <w:jc w:val="center"/>
        </w:trPr>
        <w:tc>
          <w:tcPr>
            <w:tcW w:w="189" w:type="pct"/>
            <w:vAlign w:val="center"/>
          </w:tcPr>
          <w:p w:rsidR="00A82A4F"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rPr>
              <w:t>16</w:t>
            </w:r>
          </w:p>
        </w:tc>
        <w:tc>
          <w:tcPr>
            <w:tcW w:w="821" w:type="pct"/>
            <w:vAlign w:val="center"/>
          </w:tcPr>
          <w:p w:rsidR="00A82A4F" w:rsidRDefault="00A82A4F" w:rsidP="00094DDC">
            <w:pPr>
              <w:jc w:val="both"/>
              <w:rPr>
                <w:rFonts w:ascii="Times New Roman" w:hAnsi="Times New Roman" w:cs="Times New Roman"/>
                <w:sz w:val="24"/>
                <w:szCs w:val="24"/>
              </w:rPr>
            </w:pPr>
            <w:r>
              <w:rPr>
                <w:rFonts w:ascii="Times New Roman" w:hAnsi="Times New Roman" w:cs="Times New Roman"/>
                <w:sz w:val="24"/>
                <w:szCs w:val="24"/>
              </w:rPr>
              <w:t>а/д Радновская-Семеновская</w:t>
            </w:r>
          </w:p>
        </w:tc>
        <w:tc>
          <w:tcPr>
            <w:tcW w:w="731" w:type="pct"/>
            <w:vAlign w:val="center"/>
          </w:tcPr>
          <w:p w:rsidR="00A82A4F" w:rsidRDefault="00A82A4F" w:rsidP="005A2167">
            <w:pPr>
              <w:jc w:val="center"/>
              <w:rPr>
                <w:rFonts w:ascii="Times New Roman" w:hAnsi="Times New Roman" w:cs="Times New Roman"/>
                <w:sz w:val="24"/>
                <w:szCs w:val="24"/>
              </w:rPr>
            </w:pPr>
          </w:p>
        </w:tc>
        <w:tc>
          <w:tcPr>
            <w:tcW w:w="542" w:type="pct"/>
            <w:vAlign w:val="center"/>
          </w:tcPr>
          <w:p w:rsidR="00A82A4F" w:rsidRDefault="00A82A4F" w:rsidP="005A2167">
            <w:pPr>
              <w:jc w:val="center"/>
              <w:rPr>
                <w:rFonts w:ascii="Times New Roman" w:hAnsi="Times New Roman" w:cs="Times New Roman"/>
                <w:sz w:val="24"/>
                <w:szCs w:val="24"/>
              </w:rPr>
            </w:pPr>
          </w:p>
        </w:tc>
        <w:tc>
          <w:tcPr>
            <w:tcW w:w="739" w:type="pct"/>
            <w:vAlign w:val="center"/>
          </w:tcPr>
          <w:p w:rsidR="00A82A4F" w:rsidRPr="005A2167" w:rsidRDefault="00A82A4F" w:rsidP="005A2167">
            <w:pPr>
              <w:jc w:val="center"/>
              <w:rPr>
                <w:rFonts w:ascii="Times New Roman" w:hAnsi="Times New Roman" w:cs="Times New Roman"/>
                <w:sz w:val="24"/>
                <w:szCs w:val="24"/>
              </w:rPr>
            </w:pPr>
          </w:p>
        </w:tc>
        <w:tc>
          <w:tcPr>
            <w:tcW w:w="812" w:type="pct"/>
            <w:vAlign w:val="center"/>
          </w:tcPr>
          <w:p w:rsidR="00A82A4F" w:rsidRDefault="00A82A4F" w:rsidP="005A2167">
            <w:pPr>
              <w:jc w:val="center"/>
              <w:rPr>
                <w:rFonts w:ascii="Times New Roman" w:hAnsi="Times New Roman" w:cs="Times New Roman"/>
                <w:sz w:val="24"/>
                <w:szCs w:val="24"/>
              </w:rPr>
            </w:pPr>
          </w:p>
        </w:tc>
        <w:tc>
          <w:tcPr>
            <w:tcW w:w="440" w:type="pct"/>
            <w:vAlign w:val="center"/>
          </w:tcPr>
          <w:p w:rsidR="00A82A4F" w:rsidRDefault="00A82A4F" w:rsidP="005A2167">
            <w:pPr>
              <w:jc w:val="center"/>
              <w:rPr>
                <w:rFonts w:ascii="Times New Roman" w:hAnsi="Times New Roman" w:cs="Times New Roman"/>
                <w:sz w:val="24"/>
                <w:szCs w:val="24"/>
              </w:rPr>
            </w:pPr>
          </w:p>
        </w:tc>
        <w:tc>
          <w:tcPr>
            <w:tcW w:w="726" w:type="pct"/>
            <w:vAlign w:val="center"/>
          </w:tcPr>
          <w:p w:rsidR="00A82A4F" w:rsidRDefault="00A82A4F" w:rsidP="005A2167">
            <w:pPr>
              <w:jc w:val="center"/>
              <w:rPr>
                <w:rFonts w:ascii="Times New Roman" w:hAnsi="Times New Roman" w:cs="Times New Roman"/>
                <w:sz w:val="24"/>
                <w:szCs w:val="24"/>
              </w:rPr>
            </w:pPr>
          </w:p>
        </w:tc>
      </w:tr>
      <w:tr w:rsidR="00A82A4F" w:rsidRPr="005A2167" w:rsidTr="00A82A4F">
        <w:trPr>
          <w:jc w:val="center"/>
        </w:trPr>
        <w:tc>
          <w:tcPr>
            <w:tcW w:w="189" w:type="pct"/>
            <w:vAlign w:val="center"/>
          </w:tcPr>
          <w:p w:rsidR="00A82A4F" w:rsidRPr="005A2167" w:rsidRDefault="00A82A4F" w:rsidP="005A2167">
            <w:pPr>
              <w:jc w:val="center"/>
              <w:rPr>
                <w:rFonts w:ascii="Times New Roman" w:hAnsi="Times New Roman" w:cs="Times New Roman"/>
                <w:sz w:val="24"/>
                <w:szCs w:val="24"/>
              </w:rPr>
            </w:pPr>
          </w:p>
        </w:tc>
        <w:tc>
          <w:tcPr>
            <w:tcW w:w="821" w:type="pct"/>
            <w:vAlign w:val="center"/>
          </w:tcPr>
          <w:p w:rsidR="00A82A4F" w:rsidRDefault="00A82A4F" w:rsidP="00094DDC">
            <w:pPr>
              <w:jc w:val="both"/>
              <w:rPr>
                <w:rFonts w:ascii="Times New Roman" w:hAnsi="Times New Roman" w:cs="Times New Roman"/>
                <w:sz w:val="24"/>
                <w:szCs w:val="24"/>
              </w:rPr>
            </w:pPr>
            <w:r>
              <w:rPr>
                <w:rFonts w:ascii="Times New Roman" w:hAnsi="Times New Roman" w:cs="Times New Roman"/>
                <w:sz w:val="24"/>
                <w:szCs w:val="24"/>
              </w:rPr>
              <w:t>ручей</w:t>
            </w:r>
          </w:p>
        </w:tc>
        <w:tc>
          <w:tcPr>
            <w:tcW w:w="731"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деревянный</w:t>
            </w:r>
          </w:p>
        </w:tc>
        <w:tc>
          <w:tcPr>
            <w:tcW w:w="542"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5/1</w:t>
            </w:r>
          </w:p>
        </w:tc>
        <w:tc>
          <w:tcPr>
            <w:tcW w:w="739" w:type="pct"/>
            <w:vAlign w:val="center"/>
          </w:tcPr>
          <w:p w:rsidR="00A82A4F" w:rsidRPr="005A2167" w:rsidRDefault="00A82A4F" w:rsidP="005A2167">
            <w:pPr>
              <w:jc w:val="center"/>
              <w:rPr>
                <w:rFonts w:ascii="Times New Roman" w:hAnsi="Times New Roman" w:cs="Times New Roman"/>
                <w:sz w:val="24"/>
                <w:szCs w:val="24"/>
              </w:rPr>
            </w:pPr>
            <w:r>
              <w:rPr>
                <w:rFonts w:ascii="Times New Roman" w:hAnsi="Times New Roman" w:cs="Times New Roman"/>
                <w:sz w:val="24"/>
                <w:szCs w:val="24"/>
                <w:lang w:val="en-US"/>
              </w:rPr>
              <w:t>V</w:t>
            </w:r>
          </w:p>
        </w:tc>
        <w:tc>
          <w:tcPr>
            <w:tcW w:w="812"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д. Ратновская-4,2</w:t>
            </w:r>
          </w:p>
        </w:tc>
        <w:tc>
          <w:tcPr>
            <w:tcW w:w="440"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есть</w:t>
            </w:r>
          </w:p>
        </w:tc>
        <w:tc>
          <w:tcPr>
            <w:tcW w:w="726" w:type="pct"/>
            <w:vAlign w:val="center"/>
          </w:tcPr>
          <w:p w:rsidR="00A82A4F" w:rsidRDefault="00A82A4F" w:rsidP="005A2167">
            <w:pPr>
              <w:jc w:val="center"/>
              <w:rPr>
                <w:rFonts w:ascii="Times New Roman" w:hAnsi="Times New Roman" w:cs="Times New Roman"/>
                <w:sz w:val="24"/>
                <w:szCs w:val="24"/>
              </w:rPr>
            </w:pPr>
            <w:r>
              <w:rPr>
                <w:rFonts w:ascii="Times New Roman" w:hAnsi="Times New Roman" w:cs="Times New Roman"/>
                <w:sz w:val="24"/>
                <w:szCs w:val="24"/>
              </w:rPr>
              <w:t>Кубенское</w:t>
            </w:r>
          </w:p>
        </w:tc>
      </w:tr>
      <w:tr w:rsidR="00A82A4F" w:rsidRPr="005A2167" w:rsidTr="00A82A4F">
        <w:trPr>
          <w:jc w:val="center"/>
        </w:trPr>
        <w:tc>
          <w:tcPr>
            <w:tcW w:w="1010" w:type="pct"/>
            <w:gridSpan w:val="2"/>
            <w:vAlign w:val="center"/>
          </w:tcPr>
          <w:p w:rsidR="00A82A4F" w:rsidRPr="00A82A4F" w:rsidRDefault="00A82A4F" w:rsidP="00094DDC">
            <w:pPr>
              <w:jc w:val="both"/>
              <w:rPr>
                <w:rFonts w:ascii="Times New Roman" w:hAnsi="Times New Roman" w:cs="Times New Roman"/>
                <w:b/>
                <w:sz w:val="24"/>
                <w:szCs w:val="24"/>
              </w:rPr>
            </w:pPr>
            <w:r>
              <w:rPr>
                <w:rFonts w:ascii="Times New Roman" w:hAnsi="Times New Roman" w:cs="Times New Roman"/>
                <w:b/>
                <w:sz w:val="24"/>
                <w:szCs w:val="24"/>
              </w:rPr>
              <w:t>ИТОГО:</w:t>
            </w:r>
          </w:p>
        </w:tc>
        <w:tc>
          <w:tcPr>
            <w:tcW w:w="731" w:type="pct"/>
            <w:vAlign w:val="center"/>
          </w:tcPr>
          <w:p w:rsidR="00A82A4F" w:rsidRDefault="00A82A4F" w:rsidP="005A2167">
            <w:pPr>
              <w:jc w:val="center"/>
              <w:rPr>
                <w:rFonts w:ascii="Times New Roman" w:hAnsi="Times New Roman" w:cs="Times New Roman"/>
                <w:sz w:val="24"/>
                <w:szCs w:val="24"/>
              </w:rPr>
            </w:pPr>
          </w:p>
        </w:tc>
        <w:tc>
          <w:tcPr>
            <w:tcW w:w="542" w:type="pct"/>
            <w:vAlign w:val="center"/>
          </w:tcPr>
          <w:p w:rsidR="00A82A4F" w:rsidRPr="00A82A4F" w:rsidRDefault="00A82A4F" w:rsidP="005A2167">
            <w:pPr>
              <w:jc w:val="center"/>
              <w:rPr>
                <w:rFonts w:ascii="Times New Roman" w:hAnsi="Times New Roman" w:cs="Times New Roman"/>
                <w:b/>
                <w:sz w:val="24"/>
                <w:szCs w:val="24"/>
              </w:rPr>
            </w:pPr>
            <w:r w:rsidRPr="00A82A4F">
              <w:rPr>
                <w:rFonts w:ascii="Times New Roman" w:hAnsi="Times New Roman" w:cs="Times New Roman"/>
                <w:b/>
                <w:sz w:val="24"/>
                <w:szCs w:val="24"/>
              </w:rPr>
              <w:t>211</w:t>
            </w:r>
          </w:p>
        </w:tc>
        <w:tc>
          <w:tcPr>
            <w:tcW w:w="739" w:type="pct"/>
            <w:vAlign w:val="center"/>
          </w:tcPr>
          <w:p w:rsidR="00A82A4F" w:rsidRPr="005A2167" w:rsidRDefault="00A82A4F" w:rsidP="005A2167">
            <w:pPr>
              <w:jc w:val="center"/>
              <w:rPr>
                <w:rFonts w:ascii="Times New Roman" w:hAnsi="Times New Roman" w:cs="Times New Roman"/>
                <w:sz w:val="24"/>
                <w:szCs w:val="24"/>
              </w:rPr>
            </w:pPr>
          </w:p>
        </w:tc>
        <w:tc>
          <w:tcPr>
            <w:tcW w:w="812" w:type="pct"/>
            <w:vAlign w:val="center"/>
          </w:tcPr>
          <w:p w:rsidR="00A82A4F" w:rsidRDefault="00A82A4F" w:rsidP="005A2167">
            <w:pPr>
              <w:jc w:val="center"/>
              <w:rPr>
                <w:rFonts w:ascii="Times New Roman" w:hAnsi="Times New Roman" w:cs="Times New Roman"/>
                <w:sz w:val="24"/>
                <w:szCs w:val="24"/>
              </w:rPr>
            </w:pPr>
          </w:p>
        </w:tc>
        <w:tc>
          <w:tcPr>
            <w:tcW w:w="440" w:type="pct"/>
            <w:vAlign w:val="center"/>
          </w:tcPr>
          <w:p w:rsidR="00A82A4F" w:rsidRDefault="00A82A4F" w:rsidP="005A2167">
            <w:pPr>
              <w:jc w:val="center"/>
              <w:rPr>
                <w:rFonts w:ascii="Times New Roman" w:hAnsi="Times New Roman" w:cs="Times New Roman"/>
                <w:sz w:val="24"/>
                <w:szCs w:val="24"/>
              </w:rPr>
            </w:pPr>
          </w:p>
        </w:tc>
        <w:tc>
          <w:tcPr>
            <w:tcW w:w="726" w:type="pct"/>
            <w:vAlign w:val="center"/>
          </w:tcPr>
          <w:p w:rsidR="00A82A4F" w:rsidRDefault="00A82A4F" w:rsidP="005A2167">
            <w:pPr>
              <w:jc w:val="center"/>
              <w:rPr>
                <w:rFonts w:ascii="Times New Roman" w:hAnsi="Times New Roman" w:cs="Times New Roman"/>
                <w:sz w:val="24"/>
                <w:szCs w:val="24"/>
              </w:rPr>
            </w:pPr>
          </w:p>
        </w:tc>
      </w:tr>
    </w:tbl>
    <w:p w:rsidR="005A2167" w:rsidRPr="005A2167" w:rsidRDefault="005A2167" w:rsidP="005A2167">
      <w:pPr>
        <w:jc w:val="center"/>
        <w:rPr>
          <w:rFonts w:ascii="Times New Roman" w:hAnsi="Times New Roman" w:cs="Times New Roman"/>
          <w:sz w:val="28"/>
          <w:szCs w:val="28"/>
        </w:rPr>
      </w:pPr>
    </w:p>
    <w:p w:rsidR="00074879" w:rsidRPr="00F527CE" w:rsidRDefault="00074879" w:rsidP="00855D8D">
      <w:pPr>
        <w:pStyle w:val="aff1"/>
        <w:rPr>
          <w:b/>
          <w:highlight w:val="yellow"/>
          <w:u w:val="single"/>
        </w:rPr>
        <w:sectPr w:rsidR="00074879" w:rsidRPr="00F527CE" w:rsidSect="00074879">
          <w:headerReference w:type="default" r:id="rId20"/>
          <w:footerReference w:type="default" r:id="rId21"/>
          <w:pgSz w:w="16840" w:h="11907" w:orient="landscape" w:code="9"/>
          <w:pgMar w:top="567" w:right="1134" w:bottom="1701" w:left="1134" w:header="709" w:footer="709" w:gutter="0"/>
          <w:cols w:space="708"/>
          <w:docGrid w:linePitch="360"/>
        </w:sectPr>
      </w:pPr>
    </w:p>
    <w:p w:rsidR="002A18DB" w:rsidRPr="001A5045" w:rsidRDefault="002A18DB" w:rsidP="009E13E4">
      <w:pPr>
        <w:pStyle w:val="aff1"/>
      </w:pPr>
      <w:r w:rsidRPr="001A5045">
        <w:t xml:space="preserve">Автомобильным дорогам общего пользования местного значения на территории </w:t>
      </w:r>
      <w:r w:rsidR="001A5045" w:rsidRPr="001A5045">
        <w:t>Харовского</w:t>
      </w:r>
      <w:r w:rsidR="00B42EA4" w:rsidRPr="001A5045">
        <w:t xml:space="preserve"> муниципального района</w:t>
      </w:r>
      <w:r w:rsidRPr="001A5045">
        <w:t xml:space="preserve"> присвоена </w:t>
      </w:r>
      <w:r w:rsidRPr="001A5045">
        <w:rPr>
          <w:lang w:val="en-US"/>
        </w:rPr>
        <w:t>IV</w:t>
      </w:r>
      <w:r w:rsidR="00127683" w:rsidRPr="001A5045">
        <w:t xml:space="preserve"> и </w:t>
      </w:r>
      <w:r w:rsidR="00127683" w:rsidRPr="001A5045">
        <w:rPr>
          <w:lang w:val="en-US"/>
        </w:rPr>
        <w:t>V</w:t>
      </w:r>
      <w:r w:rsidR="00127683" w:rsidRPr="001A5045">
        <w:t xml:space="preserve"> технические категории</w:t>
      </w:r>
      <w:r w:rsidRPr="001A5045">
        <w:t xml:space="preserve">. </w:t>
      </w:r>
    </w:p>
    <w:p w:rsidR="00C12FB2" w:rsidRPr="00CA694F" w:rsidRDefault="002F1BE8" w:rsidP="009E13E4">
      <w:pPr>
        <w:pStyle w:val="aff1"/>
      </w:pPr>
      <w:r w:rsidRPr="00CA694F">
        <w:t>П</w:t>
      </w:r>
      <w:r w:rsidR="00C12FB2" w:rsidRPr="00CA694F">
        <w:t xml:space="preserve">ротяженность автомобильных дорог общего пользования местного значения, не отвечающая нормативным требованиям, в общей протяженности автомобильных дорог общего пользования местного значения </w:t>
      </w:r>
      <w:r w:rsidR="00544398" w:rsidRPr="00CA694F">
        <w:t xml:space="preserve">не может быть приведена в КСОДД </w:t>
      </w:r>
      <w:r w:rsidR="00402326" w:rsidRPr="00CA694F">
        <w:t>Харовского</w:t>
      </w:r>
      <w:r w:rsidR="00544398" w:rsidRPr="00CA694F">
        <w:t xml:space="preserve"> муниципального района </w:t>
      </w:r>
      <w:r w:rsidR="001164AA" w:rsidRPr="00CA694F">
        <w:t>Вологодской</w:t>
      </w:r>
      <w:r w:rsidR="00E27CFC" w:rsidRPr="00CA694F">
        <w:t xml:space="preserve"> области</w:t>
      </w:r>
      <w:r w:rsidR="00544398" w:rsidRPr="00CA694F">
        <w:t xml:space="preserve">, так как отсутствует информация по </w:t>
      </w:r>
      <w:r w:rsidR="00123E9F" w:rsidRPr="00CA694F">
        <w:t xml:space="preserve">типу покрытия и протяженности в </w:t>
      </w:r>
      <w:r w:rsidR="001164AA" w:rsidRPr="00CA694F">
        <w:t>некоторых</w:t>
      </w:r>
      <w:r w:rsidR="00123E9F" w:rsidRPr="00CA694F">
        <w:t xml:space="preserve"> муниципальных образований входящих в состав </w:t>
      </w:r>
      <w:r w:rsidR="00402326" w:rsidRPr="00CA694F">
        <w:t>Харовского</w:t>
      </w:r>
      <w:r w:rsidR="001164AA" w:rsidRPr="00CA694F">
        <w:t xml:space="preserve"> </w:t>
      </w:r>
      <w:r w:rsidR="00123E9F" w:rsidRPr="00CA694F">
        <w:t>муниципального района.</w:t>
      </w:r>
      <w:r w:rsidR="00402326" w:rsidRPr="00CA694F">
        <w:t xml:space="preserve"> По данным публичного доклада администрации Харовского муниципального района о социально-экономическом развитии района за 2019 год, можно отметить, что процент автодорог (УДС) на территории населенных пунктов входящих в состав Харовского муниципального района с твердым покрытием сост</w:t>
      </w:r>
      <w:r w:rsidR="00CA694F" w:rsidRPr="00CA694F">
        <w:t>а</w:t>
      </w:r>
      <w:r w:rsidR="00402326" w:rsidRPr="00CA694F">
        <w:t>вляет 20%</w:t>
      </w:r>
      <w:r w:rsidR="00CA694F" w:rsidRPr="00CA694F">
        <w:t>, грунтовое покрытие улично-дорожной сети составляет 80%.</w:t>
      </w:r>
    </w:p>
    <w:p w:rsidR="002467E8" w:rsidRPr="00CA694F" w:rsidRDefault="002467E8" w:rsidP="009E13E4">
      <w:pPr>
        <w:pStyle w:val="aff1"/>
      </w:pPr>
      <w:r w:rsidRPr="00CA694F">
        <w:t xml:space="preserve">Улично-дорожная сеть является одним из важнейших элементов </w:t>
      </w:r>
      <w:r w:rsidR="00B42EA4" w:rsidRPr="00CA694F">
        <w:t>районной</w:t>
      </w:r>
      <w:r w:rsidRPr="00CA694F">
        <w:t xml:space="preserve"> инфраструктуры, а уровень комфорта проживания </w:t>
      </w:r>
      <w:r w:rsidR="00B42EA4" w:rsidRPr="00CA694F">
        <w:t xml:space="preserve">на территории </w:t>
      </w:r>
      <w:r w:rsidR="00A8192C" w:rsidRPr="00CA694F">
        <w:t xml:space="preserve">муниципального </w:t>
      </w:r>
      <w:r w:rsidR="00B42EA4" w:rsidRPr="00CA694F">
        <w:t>района</w:t>
      </w:r>
      <w:r w:rsidRPr="00CA694F">
        <w:t xml:space="preserve"> находится в прямой зависимости от качества ее состояния.</w:t>
      </w:r>
    </w:p>
    <w:p w:rsidR="00187DBE" w:rsidRPr="005A2167" w:rsidRDefault="00E364E2" w:rsidP="009E13E4">
      <w:pPr>
        <w:pStyle w:val="aff1"/>
        <w:rPr>
          <w:b/>
          <w:u w:val="single"/>
        </w:rPr>
      </w:pPr>
      <w:r w:rsidRPr="005A2167">
        <w:rPr>
          <w:b/>
          <w:u w:val="single"/>
        </w:rPr>
        <w:t>г</w:t>
      </w:r>
      <w:r w:rsidR="00CA694F" w:rsidRPr="005A2167">
        <w:rPr>
          <w:b/>
          <w:u w:val="single"/>
        </w:rPr>
        <w:t>ород</w:t>
      </w:r>
      <w:r w:rsidRPr="005A2167">
        <w:rPr>
          <w:b/>
          <w:u w:val="single"/>
        </w:rPr>
        <w:t xml:space="preserve"> </w:t>
      </w:r>
      <w:r w:rsidR="00CA694F" w:rsidRPr="005A2167">
        <w:rPr>
          <w:b/>
          <w:u w:val="single"/>
        </w:rPr>
        <w:t>Харовск</w:t>
      </w:r>
      <w:r w:rsidR="00187DBE" w:rsidRPr="005A2167">
        <w:rPr>
          <w:b/>
          <w:u w:val="single"/>
        </w:rPr>
        <w:t>:</w:t>
      </w:r>
    </w:p>
    <w:p w:rsidR="00CA694F" w:rsidRPr="005A2167" w:rsidRDefault="00CA694F" w:rsidP="00CA694F">
      <w:pPr>
        <w:spacing w:after="0" w:line="360" w:lineRule="auto"/>
        <w:ind w:firstLine="567"/>
        <w:jc w:val="both"/>
        <w:rPr>
          <w:rFonts w:ascii="Times New Roman" w:eastAsia="Times New Roman" w:hAnsi="Times New Roman" w:cs="Times New Roman"/>
          <w:sz w:val="28"/>
          <w:szCs w:val="28"/>
          <w:lang w:eastAsia="ru-RU"/>
        </w:rPr>
      </w:pPr>
      <w:r w:rsidRPr="005A2167">
        <w:rPr>
          <w:rFonts w:ascii="Times New Roman" w:eastAsia="Times New Roman" w:hAnsi="Times New Roman" w:cs="Times New Roman"/>
          <w:sz w:val="28"/>
          <w:szCs w:val="28"/>
          <w:lang w:eastAsia="ru-RU"/>
        </w:rPr>
        <w:t xml:space="preserve">В муниципальном образовании «город Харовск» автомобильные дороги имеют региональное и местное значение, находятся в общем пользовании. Класс – нескоростные дороги 3, 4 и 5 категории с шириной полосы движения от </w:t>
      </w:r>
      <w:smartTag w:uri="urn:schemas-microsoft-com:office:smarttags" w:element="metricconverter">
        <w:smartTagPr>
          <w:attr w:name="ProductID" w:val="3,0 м"/>
        </w:smartTagPr>
        <w:r w:rsidRPr="005A2167">
          <w:rPr>
            <w:rFonts w:ascii="Times New Roman" w:eastAsia="Times New Roman" w:hAnsi="Times New Roman" w:cs="Times New Roman"/>
            <w:sz w:val="28"/>
            <w:szCs w:val="28"/>
            <w:lang w:eastAsia="ru-RU"/>
          </w:rPr>
          <w:t>3,0 м</w:t>
        </w:r>
      </w:smartTag>
      <w:r w:rsidRPr="005A2167">
        <w:rPr>
          <w:rFonts w:ascii="Times New Roman" w:eastAsia="Times New Roman" w:hAnsi="Times New Roman" w:cs="Times New Roman"/>
          <w:sz w:val="28"/>
          <w:szCs w:val="28"/>
          <w:lang w:eastAsia="ru-RU"/>
        </w:rPr>
        <w:t xml:space="preserve"> до 4,5 и более м.</w:t>
      </w:r>
    </w:p>
    <w:p w:rsidR="00CA694F" w:rsidRPr="005A2167" w:rsidRDefault="00CA694F" w:rsidP="00CA694F">
      <w:pPr>
        <w:spacing w:after="0" w:line="360" w:lineRule="auto"/>
        <w:ind w:firstLine="567"/>
        <w:jc w:val="both"/>
        <w:rPr>
          <w:rFonts w:ascii="Times New Roman" w:eastAsia="Times New Roman" w:hAnsi="Times New Roman" w:cs="Times New Roman"/>
          <w:sz w:val="28"/>
          <w:szCs w:val="28"/>
          <w:lang w:eastAsia="ru-RU"/>
        </w:rPr>
      </w:pPr>
      <w:r w:rsidRPr="005A2167">
        <w:rPr>
          <w:rFonts w:ascii="Times New Roman" w:eastAsia="Times New Roman" w:hAnsi="Times New Roman" w:cs="Times New Roman"/>
          <w:sz w:val="28"/>
          <w:szCs w:val="28"/>
          <w:lang w:eastAsia="ru-RU"/>
        </w:rPr>
        <w:t xml:space="preserve">Согласно исходным данным суммарная протяженность дорожной сети в МО «город Харовск» составляет - </w:t>
      </w:r>
      <w:smartTag w:uri="urn:schemas-microsoft-com:office:smarttags" w:element="metricconverter">
        <w:smartTagPr>
          <w:attr w:name="ProductID" w:val="77 км"/>
        </w:smartTagPr>
        <w:r w:rsidRPr="005A2167">
          <w:rPr>
            <w:rFonts w:ascii="Times New Roman" w:eastAsia="Times New Roman" w:hAnsi="Times New Roman" w:cs="Times New Roman"/>
            <w:sz w:val="28"/>
            <w:szCs w:val="28"/>
            <w:lang w:eastAsia="ru-RU"/>
          </w:rPr>
          <w:t>77 км</w:t>
        </w:r>
      </w:smartTag>
      <w:r w:rsidRPr="005A2167">
        <w:rPr>
          <w:rFonts w:ascii="Times New Roman" w:eastAsia="Times New Roman" w:hAnsi="Times New Roman" w:cs="Times New Roman"/>
          <w:sz w:val="28"/>
          <w:szCs w:val="28"/>
          <w:lang w:eastAsia="ru-RU"/>
        </w:rPr>
        <w:t xml:space="preserve">, в том числе дорог, тротуаров, площадей местного значения – </w:t>
      </w:r>
      <w:smartTag w:uri="urn:schemas-microsoft-com:office:smarttags" w:element="metricconverter">
        <w:smartTagPr>
          <w:attr w:name="ProductID" w:val="77 км"/>
        </w:smartTagPr>
        <w:r w:rsidRPr="005A2167">
          <w:rPr>
            <w:rFonts w:ascii="Times New Roman" w:eastAsia="Times New Roman" w:hAnsi="Times New Roman" w:cs="Times New Roman"/>
            <w:sz w:val="28"/>
            <w:szCs w:val="28"/>
            <w:lang w:eastAsia="ru-RU"/>
          </w:rPr>
          <w:t>77 км</w:t>
        </w:r>
      </w:smartTag>
      <w:r w:rsidRPr="005A2167">
        <w:rPr>
          <w:rFonts w:ascii="Times New Roman" w:eastAsia="Times New Roman" w:hAnsi="Times New Roman" w:cs="Times New Roman"/>
          <w:sz w:val="28"/>
          <w:szCs w:val="28"/>
          <w:lang w:eastAsia="ru-RU"/>
        </w:rPr>
        <w:t xml:space="preserve"> (с усовершенствованным покрытием – </w:t>
      </w:r>
      <w:smartTag w:uri="urn:schemas-microsoft-com:office:smarttags" w:element="metricconverter">
        <w:smartTagPr>
          <w:attr w:name="ProductID" w:val="30 км"/>
        </w:smartTagPr>
        <w:r w:rsidRPr="005A2167">
          <w:rPr>
            <w:rFonts w:ascii="Times New Roman" w:eastAsia="Times New Roman" w:hAnsi="Times New Roman" w:cs="Times New Roman"/>
            <w:sz w:val="28"/>
            <w:szCs w:val="28"/>
            <w:lang w:eastAsia="ru-RU"/>
          </w:rPr>
          <w:t>30 км</w:t>
        </w:r>
      </w:smartTag>
      <w:r w:rsidRPr="005A2167">
        <w:rPr>
          <w:rFonts w:ascii="Times New Roman" w:eastAsia="Times New Roman" w:hAnsi="Times New Roman" w:cs="Times New Roman"/>
          <w:sz w:val="28"/>
          <w:szCs w:val="28"/>
          <w:lang w:eastAsia="ru-RU"/>
        </w:rPr>
        <w:t xml:space="preserve">, без покрытия – </w:t>
      </w:r>
      <w:smartTag w:uri="urn:schemas-microsoft-com:office:smarttags" w:element="metricconverter">
        <w:smartTagPr>
          <w:attr w:name="ProductID" w:val="47 км"/>
        </w:smartTagPr>
        <w:r w:rsidRPr="005A2167">
          <w:rPr>
            <w:rFonts w:ascii="Times New Roman" w:eastAsia="Times New Roman" w:hAnsi="Times New Roman" w:cs="Times New Roman"/>
            <w:sz w:val="28"/>
            <w:szCs w:val="28"/>
            <w:lang w:eastAsia="ru-RU"/>
          </w:rPr>
          <w:t>47 км</w:t>
        </w:r>
      </w:smartTag>
      <w:r w:rsidRPr="005A2167">
        <w:rPr>
          <w:rFonts w:ascii="Times New Roman" w:eastAsia="Times New Roman" w:hAnsi="Times New Roman" w:cs="Times New Roman"/>
          <w:sz w:val="28"/>
          <w:szCs w:val="28"/>
          <w:lang w:eastAsia="ru-RU"/>
        </w:rPr>
        <w:t>).</w:t>
      </w:r>
    </w:p>
    <w:p w:rsidR="00CA694F" w:rsidRPr="005A2167" w:rsidRDefault="00CA694F" w:rsidP="00CA694F">
      <w:pPr>
        <w:spacing w:after="0" w:line="360" w:lineRule="auto"/>
        <w:ind w:firstLine="567"/>
        <w:jc w:val="both"/>
        <w:rPr>
          <w:rFonts w:ascii="Times New Roman" w:eastAsia="Times New Roman" w:hAnsi="Times New Roman" w:cs="Times New Roman"/>
          <w:sz w:val="28"/>
          <w:szCs w:val="28"/>
          <w:lang w:eastAsia="ru-RU"/>
        </w:rPr>
      </w:pPr>
      <w:r w:rsidRPr="005A2167">
        <w:rPr>
          <w:rFonts w:ascii="Times New Roman" w:eastAsia="Times New Roman" w:hAnsi="Times New Roman" w:cs="Times New Roman"/>
          <w:sz w:val="28"/>
          <w:szCs w:val="28"/>
          <w:lang w:eastAsia="ru-RU"/>
        </w:rPr>
        <w:t>Общая площадь дорог, улиц и площадей с усовершенствованным покрытием в МО «город Харовск» составляет 0,155 км</w:t>
      </w:r>
      <w:r w:rsidRPr="005A2167">
        <w:rPr>
          <w:rFonts w:ascii="Times New Roman" w:eastAsia="Times New Roman" w:hAnsi="Times New Roman" w:cs="Times New Roman"/>
          <w:sz w:val="28"/>
          <w:szCs w:val="28"/>
          <w:vertAlign w:val="superscript"/>
          <w:lang w:eastAsia="ru-RU"/>
        </w:rPr>
        <w:t>2</w:t>
      </w:r>
      <w:r w:rsidRPr="005A2167">
        <w:rPr>
          <w:rFonts w:ascii="Times New Roman" w:eastAsia="Times New Roman" w:hAnsi="Times New Roman" w:cs="Times New Roman"/>
          <w:sz w:val="28"/>
          <w:szCs w:val="28"/>
          <w:lang w:eastAsia="ru-RU"/>
        </w:rPr>
        <w:t>, грунтовых дорог – 0,282 км</w:t>
      </w:r>
      <w:r w:rsidRPr="005A2167">
        <w:rPr>
          <w:rFonts w:ascii="Times New Roman" w:eastAsia="Times New Roman" w:hAnsi="Times New Roman" w:cs="Times New Roman"/>
          <w:sz w:val="28"/>
          <w:szCs w:val="28"/>
          <w:vertAlign w:val="superscript"/>
          <w:lang w:eastAsia="ru-RU"/>
        </w:rPr>
        <w:t>2</w:t>
      </w:r>
      <w:r w:rsidRPr="005A2167">
        <w:rPr>
          <w:rFonts w:ascii="Times New Roman" w:eastAsia="Times New Roman" w:hAnsi="Times New Roman" w:cs="Times New Roman"/>
          <w:sz w:val="28"/>
          <w:szCs w:val="28"/>
          <w:lang w:eastAsia="ru-RU"/>
        </w:rPr>
        <w:t xml:space="preserve">. Подробная характеристика улично-дорожной сети МО «город Харовск» приведена в </w:t>
      </w:r>
      <w:r w:rsidR="00EA6BC3">
        <w:rPr>
          <w:rFonts w:ascii="Times New Roman" w:eastAsia="Times New Roman" w:hAnsi="Times New Roman" w:cs="Times New Roman"/>
          <w:sz w:val="28"/>
          <w:szCs w:val="28"/>
          <w:lang w:eastAsia="ru-RU"/>
        </w:rPr>
        <w:t>таблице 14</w:t>
      </w:r>
      <w:r w:rsidRPr="005A2167">
        <w:rPr>
          <w:rFonts w:ascii="Times New Roman" w:eastAsia="Times New Roman" w:hAnsi="Times New Roman" w:cs="Times New Roman"/>
          <w:sz w:val="28"/>
          <w:szCs w:val="28"/>
          <w:lang w:eastAsia="ru-RU"/>
        </w:rPr>
        <w:t>.</w:t>
      </w:r>
    </w:p>
    <w:p w:rsidR="007523D4" w:rsidRPr="005A2167" w:rsidRDefault="007523D4" w:rsidP="007523D4">
      <w:pPr>
        <w:spacing w:after="0" w:line="360" w:lineRule="auto"/>
        <w:ind w:firstLine="567"/>
        <w:jc w:val="both"/>
        <w:rPr>
          <w:rFonts w:ascii="Times New Roman" w:eastAsia="Times New Roman" w:hAnsi="Times New Roman" w:cs="Times New Roman"/>
          <w:sz w:val="28"/>
          <w:szCs w:val="28"/>
          <w:lang w:eastAsia="ru-RU"/>
        </w:rPr>
      </w:pPr>
      <w:r w:rsidRPr="005A2167">
        <w:rPr>
          <w:rFonts w:ascii="Times New Roman" w:eastAsia="Times New Roman" w:hAnsi="Times New Roman" w:cs="Times New Roman"/>
          <w:sz w:val="28"/>
          <w:szCs w:val="28"/>
          <w:lang w:eastAsia="ru-RU"/>
        </w:rPr>
        <w:t xml:space="preserve">В МО «город Харовск» деятельность по строительству и ремонту дорог регионального и местного значения, а также мостов выполняют Харовский участок Сямженское ДРСУ (ОАО «Вологодавтодор»). Благоустройство дорог выполняется силами местной администрации, подрядчик выбирается на конкурсном основании. </w:t>
      </w:r>
    </w:p>
    <w:p w:rsidR="00CA694F" w:rsidRPr="005A2167" w:rsidRDefault="00EA6BC3" w:rsidP="00CA694F">
      <w:pPr>
        <w:spacing w:after="0" w:line="240"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Таблица 14</w:t>
      </w:r>
    </w:p>
    <w:p w:rsidR="00CA694F" w:rsidRPr="005A2167" w:rsidRDefault="00CA694F" w:rsidP="00CA694F">
      <w:pPr>
        <w:spacing w:after="0" w:line="240" w:lineRule="auto"/>
        <w:jc w:val="center"/>
        <w:rPr>
          <w:rFonts w:ascii="Times New Roman" w:eastAsia="Times New Roman" w:hAnsi="Times New Roman" w:cs="Times New Roman"/>
          <w:sz w:val="28"/>
          <w:szCs w:val="28"/>
          <w:lang w:eastAsia="ru-RU"/>
        </w:rPr>
      </w:pPr>
      <w:r w:rsidRPr="005A2167">
        <w:rPr>
          <w:rFonts w:ascii="Times New Roman" w:eastAsia="Times New Roman" w:hAnsi="Times New Roman" w:cs="Times New Roman"/>
          <w:sz w:val="28"/>
          <w:szCs w:val="28"/>
          <w:lang w:eastAsia="ru-RU"/>
        </w:rPr>
        <w:t>Характеристика улично-дорожной сети МО «город Харовск»</w:t>
      </w:r>
    </w:p>
    <w:tbl>
      <w:tblPr>
        <w:tblW w:w="5000" w:type="pct"/>
        <w:jc w:val="center"/>
        <w:tblLook w:val="00A0" w:firstRow="1" w:lastRow="0" w:firstColumn="1" w:lastColumn="0" w:noHBand="0" w:noVBand="0"/>
      </w:tblPr>
      <w:tblGrid>
        <w:gridCol w:w="7407"/>
        <w:gridCol w:w="2448"/>
      </w:tblGrid>
      <w:tr w:rsidR="00CA694F" w:rsidRPr="005A2167" w:rsidTr="00CA694F">
        <w:trPr>
          <w:trHeight w:val="746"/>
          <w:tblHeader/>
          <w:jc w:val="center"/>
        </w:trPr>
        <w:tc>
          <w:tcPr>
            <w:tcW w:w="3758" w:type="pct"/>
            <w:tcBorders>
              <w:top w:val="single" w:sz="4" w:space="0" w:color="auto"/>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Данные по состоянию</w:t>
            </w:r>
          </w:p>
        </w:tc>
        <w:tc>
          <w:tcPr>
            <w:tcW w:w="1242" w:type="pct"/>
            <w:tcBorders>
              <w:top w:val="single" w:sz="4" w:space="0" w:color="auto"/>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В целом по МО «город Харовск»</w:t>
            </w:r>
          </w:p>
        </w:tc>
      </w:tr>
      <w:tr w:rsidR="00CA694F" w:rsidRPr="005A2167" w:rsidTr="00CA694F">
        <w:trPr>
          <w:trHeight w:val="48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 xml:space="preserve">1.Общая протяженность улиц, дорог, проездов и площадей: </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lang w:eastAsia="ru-RU"/>
              </w:rPr>
            </w:pPr>
            <w:r w:rsidRPr="005A2167">
              <w:rPr>
                <w:rFonts w:ascii="Times New Roman" w:eastAsia="Times New Roman" w:hAnsi="Times New Roman" w:cs="Times New Roman"/>
                <w:i/>
                <w:iCs/>
                <w:color w:val="000000"/>
                <w:sz w:val="24"/>
                <w:szCs w:val="24"/>
                <w:lang w:eastAsia="ru-RU"/>
              </w:rPr>
              <w:t>федерального значения,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p>
        </w:tc>
      </w:tr>
      <w:tr w:rsidR="00CA694F" w:rsidRPr="005A2167" w:rsidTr="00CA694F">
        <w:trPr>
          <w:trHeight w:val="54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 с усовершенствованным покрытием (асфальт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2. без покрытия (щебень, гравий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lang w:eastAsia="ru-RU"/>
              </w:rPr>
            </w:pPr>
            <w:r w:rsidRPr="005A2167">
              <w:rPr>
                <w:rFonts w:ascii="Times New Roman" w:eastAsia="Times New Roman" w:hAnsi="Times New Roman" w:cs="Times New Roman"/>
                <w:i/>
                <w:iCs/>
                <w:color w:val="000000"/>
                <w:sz w:val="24"/>
                <w:szCs w:val="24"/>
                <w:lang w:eastAsia="ru-RU"/>
              </w:rPr>
              <w:t>регионального значения,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p>
        </w:tc>
      </w:tr>
      <w:tr w:rsidR="00CA694F" w:rsidRPr="005A2167" w:rsidTr="00CA694F">
        <w:trPr>
          <w:trHeight w:val="54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1.с усовершенствованным покрытием (асфальт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33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2.без покрытия (щебень, гравий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lang w:eastAsia="ru-RU"/>
              </w:rPr>
            </w:pPr>
            <w:r w:rsidRPr="005A2167">
              <w:rPr>
                <w:rFonts w:ascii="Times New Roman" w:eastAsia="Times New Roman" w:hAnsi="Times New Roman" w:cs="Times New Roman"/>
                <w:i/>
                <w:iCs/>
                <w:color w:val="000000"/>
                <w:sz w:val="24"/>
                <w:szCs w:val="24"/>
                <w:lang w:eastAsia="ru-RU"/>
              </w:rPr>
              <w:t xml:space="preserve"> местного значения,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r w:rsidRPr="005A2167">
              <w:rPr>
                <w:rFonts w:ascii="Times New Roman" w:eastAsia="Times New Roman" w:hAnsi="Times New Roman" w:cs="Times New Roman"/>
                <w:i/>
                <w:iCs/>
                <w:color w:val="000000"/>
                <w:sz w:val="24"/>
                <w:szCs w:val="24"/>
                <w:u w:val="single"/>
                <w:lang w:eastAsia="ru-RU"/>
              </w:rPr>
              <w:t>72+5</w:t>
            </w:r>
          </w:p>
        </w:tc>
      </w:tr>
      <w:tr w:rsidR="00CA694F" w:rsidRPr="005A2167" w:rsidTr="00CA694F">
        <w:trPr>
          <w:trHeight w:val="54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1.с усовершенствованным покрытием (асфальт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30</w:t>
            </w:r>
          </w:p>
        </w:tc>
      </w:tr>
      <w:tr w:rsidR="00CA694F" w:rsidRPr="005A2167" w:rsidTr="00CA694F">
        <w:trPr>
          <w:trHeight w:val="36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2. без покрытия (щебень, гравий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47</w:t>
            </w:r>
          </w:p>
        </w:tc>
      </w:tr>
      <w:tr w:rsidR="00CA694F" w:rsidRPr="005A2167" w:rsidTr="00CA694F">
        <w:trPr>
          <w:trHeight w:val="48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2. Общая площадь  улиц, дорог, проездов и площадей:</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p>
        </w:tc>
      </w:tr>
      <w:tr w:rsidR="00CA694F" w:rsidRPr="005A2167" w:rsidTr="00CA694F">
        <w:trPr>
          <w:trHeight w:val="39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r w:rsidRPr="005A2167">
              <w:rPr>
                <w:rFonts w:ascii="Times New Roman" w:eastAsia="Times New Roman" w:hAnsi="Times New Roman" w:cs="Times New Roman"/>
                <w:i/>
                <w:iCs/>
                <w:color w:val="000000"/>
                <w:sz w:val="24"/>
                <w:szCs w:val="24"/>
                <w:u w:val="single"/>
                <w:lang w:eastAsia="ru-RU"/>
              </w:rPr>
              <w:t>федерального значения, км</w:t>
            </w:r>
            <w:r w:rsidRPr="005A2167">
              <w:rPr>
                <w:rFonts w:ascii="Times New Roman" w:eastAsia="Times New Roman" w:hAnsi="Times New Roman" w:cs="Times New Roman"/>
                <w:i/>
                <w:iCs/>
                <w:color w:val="000000"/>
                <w:sz w:val="24"/>
                <w:szCs w:val="24"/>
                <w:u w:val="single"/>
                <w:vertAlign w:val="superscript"/>
                <w:lang w:eastAsia="ru-RU"/>
              </w:rPr>
              <w:t>2</w:t>
            </w:r>
            <w:r w:rsidRPr="005A2167">
              <w:rPr>
                <w:rFonts w:ascii="Times New Roman" w:eastAsia="Times New Roman" w:hAnsi="Times New Roman" w:cs="Times New Roman"/>
                <w:i/>
                <w:iCs/>
                <w:color w:val="000000"/>
                <w:sz w:val="24"/>
                <w:szCs w:val="24"/>
                <w:u w:val="single"/>
                <w:lang w:eastAsia="ru-RU"/>
              </w:rPr>
              <w:t>;</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p>
        </w:tc>
      </w:tr>
      <w:tr w:rsidR="00CA694F" w:rsidRPr="005A2167" w:rsidTr="00CA694F">
        <w:trPr>
          <w:trHeight w:val="54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1.с усовершенствованным покрытием (асфальт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42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2.без покрытия (щебень, гравий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r w:rsidRPr="005A2167">
              <w:rPr>
                <w:rFonts w:ascii="Times New Roman" w:eastAsia="Times New Roman" w:hAnsi="Times New Roman" w:cs="Times New Roman"/>
                <w:i/>
                <w:iCs/>
                <w:color w:val="000000"/>
                <w:sz w:val="24"/>
                <w:szCs w:val="24"/>
                <w:u w:val="single"/>
                <w:lang w:eastAsia="ru-RU"/>
              </w:rPr>
              <w:t>регионального значения, км</w:t>
            </w:r>
            <w:r w:rsidRPr="005A2167">
              <w:rPr>
                <w:rFonts w:ascii="Times New Roman" w:eastAsia="Times New Roman" w:hAnsi="Times New Roman" w:cs="Times New Roman"/>
                <w:i/>
                <w:iCs/>
                <w:color w:val="000000"/>
                <w:sz w:val="24"/>
                <w:szCs w:val="24"/>
                <w:u w:val="single"/>
                <w:vertAlign w:val="superscript"/>
                <w:lang w:eastAsia="ru-RU"/>
              </w:rPr>
              <w:t>2</w:t>
            </w:r>
            <w:r w:rsidRPr="005A2167">
              <w:rPr>
                <w:rFonts w:ascii="Times New Roman" w:eastAsia="Times New Roman" w:hAnsi="Times New Roman" w:cs="Times New Roman"/>
                <w:i/>
                <w:iCs/>
                <w:color w:val="000000"/>
                <w:sz w:val="24"/>
                <w:szCs w:val="24"/>
                <w:u w:val="single"/>
                <w:lang w:eastAsia="ru-RU"/>
              </w:rPr>
              <w:t>;</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p>
        </w:tc>
      </w:tr>
      <w:tr w:rsidR="00CA694F" w:rsidRPr="005A2167" w:rsidTr="00CA694F">
        <w:trPr>
          <w:trHeight w:val="55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1.с усовершенствованным покрытием (асфальт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36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2.без покрытия (щебень, гравий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r w:rsidRPr="005A2167">
              <w:rPr>
                <w:rFonts w:ascii="Times New Roman" w:eastAsia="Times New Roman" w:hAnsi="Times New Roman" w:cs="Times New Roman"/>
                <w:i/>
                <w:iCs/>
                <w:color w:val="000000"/>
                <w:sz w:val="24"/>
                <w:szCs w:val="24"/>
                <w:u w:val="single"/>
                <w:lang w:eastAsia="ru-RU"/>
              </w:rPr>
              <w:t>местного значения, км</w:t>
            </w:r>
            <w:r w:rsidRPr="005A2167">
              <w:rPr>
                <w:rFonts w:ascii="Times New Roman" w:eastAsia="Times New Roman" w:hAnsi="Times New Roman" w:cs="Times New Roman"/>
                <w:i/>
                <w:iCs/>
                <w:color w:val="000000"/>
                <w:sz w:val="24"/>
                <w:szCs w:val="24"/>
                <w:u w:val="single"/>
                <w:vertAlign w:val="superscript"/>
                <w:lang w:eastAsia="ru-RU"/>
              </w:rPr>
              <w:t>2</w:t>
            </w:r>
            <w:r w:rsidRPr="005A2167">
              <w:rPr>
                <w:rFonts w:ascii="Times New Roman" w:eastAsia="Times New Roman" w:hAnsi="Times New Roman" w:cs="Times New Roman"/>
                <w:i/>
                <w:iCs/>
                <w:color w:val="000000"/>
                <w:sz w:val="24"/>
                <w:szCs w:val="24"/>
                <w:u w:val="single"/>
                <w:lang w:eastAsia="ru-RU"/>
              </w:rPr>
              <w:t>.</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i/>
                <w:iCs/>
                <w:color w:val="000000"/>
                <w:sz w:val="24"/>
                <w:szCs w:val="24"/>
                <w:u w:val="single"/>
                <w:lang w:eastAsia="ru-RU"/>
              </w:rPr>
            </w:pPr>
            <w:r w:rsidRPr="005A2167">
              <w:rPr>
                <w:rFonts w:ascii="Times New Roman" w:eastAsia="Times New Roman" w:hAnsi="Times New Roman" w:cs="Times New Roman"/>
                <w:i/>
                <w:iCs/>
                <w:color w:val="000000"/>
                <w:sz w:val="24"/>
                <w:szCs w:val="24"/>
                <w:u w:val="single"/>
                <w:lang w:eastAsia="ru-RU"/>
              </w:rPr>
              <w:t>0,437</w:t>
            </w:r>
          </w:p>
        </w:tc>
      </w:tr>
      <w:tr w:rsidR="00CA694F" w:rsidRPr="005A2167" w:rsidTr="00CA694F">
        <w:trPr>
          <w:trHeight w:val="424"/>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1.с усовершенствованным покрытием (асфальт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0,155</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2.без покрытия (щебень, гравий и пр.)</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0,282</w:t>
            </w:r>
          </w:p>
        </w:tc>
      </w:tr>
      <w:tr w:rsidR="00CA694F" w:rsidRPr="005A2167" w:rsidTr="00CA694F">
        <w:trPr>
          <w:trHeight w:val="72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3. Протяженность тротуаров с усовершенствованным покрытием, подлежащая:</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механизированной уборке,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7,52</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ручной уборке,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3,52</w:t>
            </w:r>
          </w:p>
        </w:tc>
      </w:tr>
      <w:tr w:rsidR="00CA694F" w:rsidRPr="005A2167" w:rsidTr="00CA694F">
        <w:trPr>
          <w:trHeight w:val="572"/>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4. Площадь тротуаров с усовершенствованным покрытием, подлежащая:</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p>
        </w:tc>
      </w:tr>
      <w:tr w:rsidR="00CA694F" w:rsidRPr="005A2167" w:rsidTr="00CA694F">
        <w:trPr>
          <w:trHeight w:val="31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механизированной уборке, тыс. м</w:t>
            </w:r>
            <w:r w:rsidRPr="005A2167">
              <w:rPr>
                <w:rFonts w:ascii="Times New Roman" w:eastAsia="Times New Roman" w:hAnsi="Times New Roman" w:cs="Times New Roman"/>
                <w:color w:val="000000"/>
                <w:sz w:val="24"/>
                <w:szCs w:val="24"/>
                <w:vertAlign w:val="superscript"/>
                <w:lang w:eastAsia="ru-RU"/>
              </w:rPr>
              <w:t>2</w:t>
            </w:r>
            <w:r w:rsidRPr="005A2167">
              <w:rPr>
                <w:rFonts w:ascii="Times New Roman" w:eastAsia="Times New Roman" w:hAnsi="Times New Roman" w:cs="Times New Roman"/>
                <w:color w:val="000000"/>
                <w:sz w:val="24"/>
                <w:szCs w:val="24"/>
                <w:lang w:eastAsia="ru-RU"/>
              </w:rPr>
              <w:t>;</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15,0</w:t>
            </w:r>
          </w:p>
        </w:tc>
      </w:tr>
      <w:tr w:rsidR="00CA694F" w:rsidRPr="005A2167" w:rsidTr="00CA694F">
        <w:trPr>
          <w:trHeight w:val="31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ручной уборке, тыс. м</w:t>
            </w:r>
            <w:r w:rsidRPr="005A2167">
              <w:rPr>
                <w:rFonts w:ascii="Times New Roman" w:eastAsia="Times New Roman" w:hAnsi="Times New Roman" w:cs="Times New Roman"/>
                <w:color w:val="000000"/>
                <w:sz w:val="24"/>
                <w:szCs w:val="24"/>
                <w:vertAlign w:val="superscript"/>
                <w:lang w:eastAsia="ru-RU"/>
              </w:rPr>
              <w:t>2</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5,5</w:t>
            </w:r>
          </w:p>
        </w:tc>
      </w:tr>
      <w:tr w:rsidR="00CA694F" w:rsidRPr="005A2167" w:rsidTr="00CA694F">
        <w:trPr>
          <w:trHeight w:val="33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5. Общая протяженность автомобильных мостов,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0,1</w:t>
            </w:r>
          </w:p>
        </w:tc>
      </w:tr>
      <w:tr w:rsidR="00CA694F" w:rsidRPr="005A2167" w:rsidTr="00CA694F">
        <w:trPr>
          <w:trHeight w:val="52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6. Общая площадь автомобильных мостов, тыс. м</w:t>
            </w:r>
            <w:r w:rsidRPr="005A2167">
              <w:rPr>
                <w:rFonts w:ascii="Times New Roman" w:eastAsia="Times New Roman" w:hAnsi="Times New Roman" w:cs="Times New Roman"/>
                <w:b/>
                <w:bCs/>
                <w:color w:val="000000"/>
                <w:sz w:val="24"/>
                <w:szCs w:val="24"/>
                <w:vertAlign w:val="superscript"/>
                <w:lang w:eastAsia="ru-RU"/>
              </w:rPr>
              <w:t>2</w:t>
            </w:r>
            <w:r w:rsidRPr="005A2167">
              <w:rPr>
                <w:rFonts w:ascii="Times New Roman" w:eastAsia="Times New Roman" w:hAnsi="Times New Roman" w:cs="Times New Roman"/>
                <w:b/>
                <w:bCs/>
                <w:color w:val="000000"/>
                <w:sz w:val="24"/>
                <w:szCs w:val="24"/>
                <w:lang w:eastAsia="ru-RU"/>
              </w:rPr>
              <w:t>, в том числе:</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p>
        </w:tc>
      </w:tr>
      <w:tr w:rsidR="00CA694F" w:rsidRPr="005A2167" w:rsidTr="00CA694F">
        <w:trPr>
          <w:trHeight w:val="57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площадь проезжей части, подлежащая механизированной уборке, тыс. м</w:t>
            </w:r>
            <w:r w:rsidRPr="005A2167">
              <w:rPr>
                <w:rFonts w:ascii="Times New Roman" w:eastAsia="Times New Roman" w:hAnsi="Times New Roman" w:cs="Times New Roman"/>
                <w:color w:val="000000"/>
                <w:sz w:val="24"/>
                <w:szCs w:val="24"/>
                <w:vertAlign w:val="superscript"/>
                <w:lang w:eastAsia="ru-RU"/>
              </w:rPr>
              <w:t>2</w:t>
            </w:r>
            <w:r w:rsidRPr="005A2167">
              <w:rPr>
                <w:rFonts w:ascii="Times New Roman" w:eastAsia="Times New Roman" w:hAnsi="Times New Roman" w:cs="Times New Roman"/>
                <w:color w:val="000000"/>
                <w:sz w:val="24"/>
                <w:szCs w:val="24"/>
                <w:lang w:eastAsia="ru-RU"/>
              </w:rPr>
              <w:t>;</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0,7</w:t>
            </w:r>
          </w:p>
        </w:tc>
      </w:tr>
      <w:tr w:rsidR="00CA694F" w:rsidRPr="005A2167" w:rsidTr="00CA694F">
        <w:trPr>
          <w:trHeight w:val="58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площадь тротуаров мостов, подлежащая ручной уборке, тыс. м</w:t>
            </w:r>
            <w:r w:rsidRPr="005A2167">
              <w:rPr>
                <w:rFonts w:ascii="Times New Roman" w:eastAsia="Times New Roman" w:hAnsi="Times New Roman" w:cs="Times New Roman"/>
                <w:color w:val="000000"/>
                <w:sz w:val="24"/>
                <w:szCs w:val="24"/>
                <w:vertAlign w:val="superscript"/>
                <w:lang w:eastAsia="ru-RU"/>
              </w:rPr>
              <w:t>2</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5A2167" w:rsidTr="00CA694F">
        <w:trPr>
          <w:trHeight w:val="61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7. Общая площадь территории дворов, подлежащая ручной уборке, тыс. м</w:t>
            </w:r>
            <w:r w:rsidRPr="005A2167">
              <w:rPr>
                <w:rFonts w:ascii="Times New Roman" w:eastAsia="Times New Roman" w:hAnsi="Times New Roman" w:cs="Times New Roman"/>
                <w:b/>
                <w:bCs/>
                <w:color w:val="000000"/>
                <w:sz w:val="24"/>
                <w:szCs w:val="24"/>
                <w:vertAlign w:val="superscript"/>
                <w:lang w:eastAsia="ru-RU"/>
              </w:rPr>
              <w:t>2</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х</w:t>
            </w:r>
          </w:p>
        </w:tc>
      </w:tr>
      <w:tr w:rsidR="00CA694F" w:rsidRPr="005A2167" w:rsidTr="00CA694F">
        <w:trPr>
          <w:trHeight w:val="76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8. Общая площадь территории дворов, подлежащая механизированной уборке, тыс. м</w:t>
            </w:r>
            <w:r w:rsidRPr="005A2167">
              <w:rPr>
                <w:rFonts w:ascii="Times New Roman" w:eastAsia="Times New Roman" w:hAnsi="Times New Roman" w:cs="Times New Roman"/>
                <w:b/>
                <w:bCs/>
                <w:color w:val="000000"/>
                <w:sz w:val="24"/>
                <w:szCs w:val="24"/>
                <w:vertAlign w:val="superscript"/>
                <w:lang w:eastAsia="ru-RU"/>
              </w:rPr>
              <w:t>2</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х</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r w:rsidRPr="005A2167">
              <w:rPr>
                <w:rFonts w:ascii="Times New Roman" w:eastAsia="Times New Roman" w:hAnsi="Times New Roman" w:cs="Times New Roman"/>
                <w:b/>
                <w:bCs/>
                <w:color w:val="000000"/>
                <w:sz w:val="24"/>
                <w:szCs w:val="24"/>
                <w:lang w:eastAsia="ru-RU"/>
              </w:rPr>
              <w:t>9. Площадь зеленых насаждений</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b/>
                <w:bCs/>
                <w:color w:val="000000"/>
                <w:sz w:val="24"/>
                <w:szCs w:val="24"/>
                <w:lang w:eastAsia="ru-RU"/>
              </w:rPr>
            </w:pPr>
          </w:p>
        </w:tc>
      </w:tr>
      <w:tr w:rsidR="00CA694F" w:rsidRPr="005A2167" w:rsidTr="00CA694F">
        <w:trPr>
          <w:trHeight w:val="31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внутридворовых газонов, м</w:t>
            </w:r>
            <w:r w:rsidRPr="005A2167">
              <w:rPr>
                <w:rFonts w:ascii="Times New Roman" w:eastAsia="Times New Roman" w:hAnsi="Times New Roman" w:cs="Times New Roman"/>
                <w:color w:val="000000"/>
                <w:sz w:val="24"/>
                <w:szCs w:val="24"/>
                <w:vertAlign w:val="superscript"/>
                <w:lang w:eastAsia="ru-RU"/>
              </w:rPr>
              <w:t>2</w:t>
            </w:r>
            <w:r w:rsidRPr="005A2167">
              <w:rPr>
                <w:rFonts w:ascii="Times New Roman" w:eastAsia="Times New Roman" w:hAnsi="Times New Roman" w:cs="Times New Roman"/>
                <w:color w:val="000000"/>
                <w:sz w:val="24"/>
                <w:szCs w:val="24"/>
                <w:lang w:eastAsia="ru-RU"/>
              </w:rPr>
              <w:t>;</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p>
        </w:tc>
      </w:tr>
      <w:tr w:rsidR="00CA694F" w:rsidRPr="005A2167" w:rsidTr="00CA694F">
        <w:trPr>
          <w:trHeight w:val="31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садово-парковая зона, м</w:t>
            </w:r>
            <w:r w:rsidRPr="005A2167">
              <w:rPr>
                <w:rFonts w:ascii="Times New Roman" w:eastAsia="Times New Roman" w:hAnsi="Times New Roman" w:cs="Times New Roman"/>
                <w:color w:val="000000"/>
                <w:sz w:val="24"/>
                <w:szCs w:val="24"/>
                <w:vertAlign w:val="superscript"/>
                <w:lang w:eastAsia="ru-RU"/>
              </w:rPr>
              <w:t>2</w:t>
            </w:r>
            <w:r w:rsidRPr="005A2167">
              <w:rPr>
                <w:rFonts w:ascii="Times New Roman" w:eastAsia="Times New Roman" w:hAnsi="Times New Roman" w:cs="Times New Roman"/>
                <w:color w:val="000000"/>
                <w:sz w:val="24"/>
                <w:szCs w:val="24"/>
                <w:lang w:eastAsia="ru-RU"/>
              </w:rPr>
              <w:t>.</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72000</w:t>
            </w:r>
          </w:p>
        </w:tc>
      </w:tr>
      <w:tr w:rsidR="00CA694F" w:rsidRPr="005A2167" w:rsidTr="00CA694F">
        <w:trPr>
          <w:trHeight w:val="81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10. Среднее расстояние до пункта заправки водой подметально-уборочных и поливомоечных машин,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2,0</w:t>
            </w: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Количество пунктов заправки водой</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p>
        </w:tc>
      </w:tr>
      <w:tr w:rsidR="00CA694F" w:rsidRPr="005A2167" w:rsidTr="00CA694F">
        <w:trPr>
          <w:trHeight w:val="81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11. Среднее расстояние до пункта разгрузки смета подметально-уборочных машин,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6,0</w:t>
            </w:r>
          </w:p>
        </w:tc>
      </w:tr>
      <w:tr w:rsidR="00CA694F" w:rsidRPr="005A2167" w:rsidTr="00CA694F">
        <w:trPr>
          <w:trHeight w:val="345"/>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12. Среднее расстояние до свалки снега,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p>
        </w:tc>
      </w:tr>
      <w:tr w:rsidR="00CA694F" w:rsidRPr="005A2167" w:rsidTr="00CA694F">
        <w:trPr>
          <w:trHeight w:val="30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Количество свалок снега</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х</w:t>
            </w:r>
          </w:p>
        </w:tc>
      </w:tr>
      <w:tr w:rsidR="00CA694F" w:rsidRPr="00CA694F" w:rsidTr="00CA694F">
        <w:trPr>
          <w:trHeight w:val="540"/>
          <w:jc w:val="center"/>
        </w:trPr>
        <w:tc>
          <w:tcPr>
            <w:tcW w:w="3758" w:type="pct"/>
            <w:tcBorders>
              <w:top w:val="nil"/>
              <w:left w:val="single" w:sz="4" w:space="0" w:color="auto"/>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13. Среднее расстояние до места загрузки песка и противогололедных реагентов, км</w:t>
            </w:r>
          </w:p>
        </w:tc>
        <w:tc>
          <w:tcPr>
            <w:tcW w:w="1242" w:type="pct"/>
            <w:tcBorders>
              <w:top w:val="nil"/>
              <w:left w:val="nil"/>
              <w:bottom w:val="single" w:sz="4" w:space="0" w:color="auto"/>
              <w:right w:val="single" w:sz="4" w:space="0" w:color="auto"/>
            </w:tcBorders>
            <w:vAlign w:val="center"/>
          </w:tcPr>
          <w:p w:rsidR="00CA694F" w:rsidRPr="005A2167"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10 – Ерихино</w:t>
            </w:r>
          </w:p>
          <w:p w:rsidR="00CA694F" w:rsidRPr="00CA694F" w:rsidRDefault="00CA694F" w:rsidP="00CA694F">
            <w:pPr>
              <w:spacing w:after="0" w:line="240" w:lineRule="auto"/>
              <w:jc w:val="both"/>
              <w:rPr>
                <w:rFonts w:ascii="Times New Roman" w:eastAsia="Times New Roman" w:hAnsi="Times New Roman" w:cs="Times New Roman"/>
                <w:color w:val="000000"/>
                <w:sz w:val="24"/>
                <w:szCs w:val="24"/>
                <w:lang w:eastAsia="ru-RU"/>
              </w:rPr>
            </w:pPr>
            <w:r w:rsidRPr="005A2167">
              <w:rPr>
                <w:rFonts w:ascii="Times New Roman" w:eastAsia="Times New Roman" w:hAnsi="Times New Roman" w:cs="Times New Roman"/>
                <w:color w:val="000000"/>
                <w:sz w:val="24"/>
                <w:szCs w:val="24"/>
                <w:lang w:eastAsia="ru-RU"/>
              </w:rPr>
              <w:t>80 - Вожега</w:t>
            </w:r>
          </w:p>
        </w:tc>
      </w:tr>
    </w:tbl>
    <w:p w:rsidR="00CA694F" w:rsidRDefault="00CA694F">
      <w:pPr>
        <w:rPr>
          <w:rFonts w:ascii="Times New Roman" w:eastAsia="Times New Roman" w:hAnsi="Times New Roman" w:cs="Times New Roman"/>
          <w:sz w:val="24"/>
          <w:szCs w:val="24"/>
          <w:lang w:eastAsia="ru-RU"/>
        </w:rPr>
      </w:pPr>
    </w:p>
    <w:p w:rsidR="00187DBE" w:rsidRPr="00A967BE" w:rsidRDefault="00187DBE" w:rsidP="00187DBE">
      <w:pPr>
        <w:spacing w:after="0" w:line="360" w:lineRule="auto"/>
        <w:ind w:firstLine="567"/>
        <w:jc w:val="both"/>
        <w:rPr>
          <w:rFonts w:ascii="Times New Roman" w:hAnsi="Times New Roman"/>
          <w:sz w:val="28"/>
        </w:rPr>
      </w:pPr>
      <w:r w:rsidRPr="00A967BE">
        <w:rPr>
          <w:rFonts w:ascii="Times New Roman" w:hAnsi="Times New Roman"/>
          <w:sz w:val="28"/>
        </w:rPr>
        <w:t>Улично-дорожная сеть обеспечивает внутренние транспортные связи, включает в себя въезды и выезды на главные улицы застройки, основные и второстепенные проезды.</w:t>
      </w:r>
    </w:p>
    <w:p w:rsidR="00187DBE" w:rsidRPr="00A967BE" w:rsidRDefault="00187DBE" w:rsidP="00187DBE">
      <w:pPr>
        <w:spacing w:after="0" w:line="360" w:lineRule="auto"/>
        <w:ind w:firstLine="567"/>
        <w:jc w:val="both"/>
        <w:rPr>
          <w:rFonts w:ascii="Times New Roman" w:hAnsi="Times New Roman"/>
          <w:sz w:val="28"/>
        </w:rPr>
      </w:pPr>
      <w:r w:rsidRPr="00A967BE">
        <w:rPr>
          <w:rFonts w:ascii="Times New Roman" w:hAnsi="Times New Roman"/>
          <w:sz w:val="28"/>
        </w:rPr>
        <w:t>Главные улицы являются основными транспортными и функционально-планировочными осями территории застройки. Они обеспечивают транспортное обслуживание жилой застройки и не осуществляют пропуск транзитных общепоселковых транспортных потоков.</w:t>
      </w:r>
    </w:p>
    <w:p w:rsidR="00187DBE" w:rsidRPr="00A967BE" w:rsidRDefault="00187DBE" w:rsidP="00187DBE">
      <w:pPr>
        <w:spacing w:after="0" w:line="360" w:lineRule="auto"/>
        <w:ind w:firstLine="567"/>
        <w:jc w:val="both"/>
        <w:rPr>
          <w:rFonts w:ascii="Times New Roman" w:hAnsi="Times New Roman"/>
          <w:sz w:val="28"/>
        </w:rPr>
      </w:pPr>
      <w:r w:rsidRPr="00A967BE">
        <w:rPr>
          <w:rFonts w:ascii="Times New Roman" w:hAnsi="Times New Roman"/>
          <w:sz w:val="28"/>
        </w:rPr>
        <w:t>Основные проезды обеспечивают подъезд транспорта к зонам жилой застройки.</w:t>
      </w:r>
    </w:p>
    <w:p w:rsidR="00187DBE" w:rsidRPr="00A967BE" w:rsidRDefault="00187DBE" w:rsidP="00187DBE">
      <w:pPr>
        <w:spacing w:after="0" w:line="360" w:lineRule="auto"/>
        <w:ind w:firstLine="567"/>
        <w:jc w:val="both"/>
        <w:rPr>
          <w:rFonts w:ascii="Times New Roman" w:hAnsi="Times New Roman"/>
          <w:sz w:val="28"/>
        </w:rPr>
      </w:pPr>
      <w:r w:rsidRPr="00A967BE">
        <w:rPr>
          <w:rFonts w:ascii="Times New Roman" w:hAnsi="Times New Roman"/>
          <w:sz w:val="28"/>
        </w:rPr>
        <w:t>Второстепенные проезды обеспечивают подъезд транспорта к отдельным зданиям.</w:t>
      </w:r>
    </w:p>
    <w:p w:rsidR="00187DBE" w:rsidRPr="00A967BE" w:rsidRDefault="00187DBE" w:rsidP="00187DBE">
      <w:pPr>
        <w:spacing w:after="0" w:line="360" w:lineRule="auto"/>
        <w:ind w:firstLine="567"/>
        <w:jc w:val="both"/>
        <w:rPr>
          <w:rFonts w:ascii="Times New Roman" w:hAnsi="Times New Roman"/>
          <w:sz w:val="28"/>
        </w:rPr>
      </w:pPr>
      <w:r w:rsidRPr="00A967BE">
        <w:rPr>
          <w:rFonts w:ascii="Times New Roman" w:hAnsi="Times New Roman"/>
          <w:sz w:val="28"/>
        </w:rPr>
        <w:t>Улично-дорожная сеть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установки технических средств информации и организации движения.</w:t>
      </w:r>
    </w:p>
    <w:p w:rsidR="00187DBE" w:rsidRPr="00DF32FA" w:rsidRDefault="00187DBE" w:rsidP="00187DBE">
      <w:pPr>
        <w:spacing w:after="0" w:line="360" w:lineRule="auto"/>
        <w:ind w:firstLine="567"/>
        <w:jc w:val="both"/>
        <w:rPr>
          <w:rFonts w:ascii="Times New Roman" w:hAnsi="Times New Roman"/>
          <w:sz w:val="28"/>
        </w:rPr>
      </w:pPr>
      <w:r w:rsidRPr="00DF32FA">
        <w:rPr>
          <w:rFonts w:ascii="Times New Roman" w:hAnsi="Times New Roman"/>
          <w:sz w:val="28"/>
        </w:rPr>
        <w:t xml:space="preserve">Главными улицами населенного пункта </w:t>
      </w:r>
      <w:r w:rsidR="00A967BE" w:rsidRPr="00DF32FA">
        <w:rPr>
          <w:rFonts w:ascii="Times New Roman" w:hAnsi="Times New Roman"/>
          <w:sz w:val="28"/>
        </w:rPr>
        <w:t>–</w:t>
      </w:r>
      <w:r w:rsidRPr="00DF32FA">
        <w:rPr>
          <w:rFonts w:ascii="Times New Roman" w:hAnsi="Times New Roman"/>
          <w:sz w:val="28"/>
        </w:rPr>
        <w:t xml:space="preserve"> </w:t>
      </w:r>
      <w:r w:rsidR="00A967BE" w:rsidRPr="00DF32FA">
        <w:rPr>
          <w:rFonts w:ascii="Times New Roman" w:hAnsi="Times New Roman"/>
          <w:sz w:val="28"/>
        </w:rPr>
        <w:t>город Харовск</w:t>
      </w:r>
      <w:r w:rsidRPr="00DF32FA">
        <w:rPr>
          <w:rFonts w:ascii="Times New Roman" w:hAnsi="Times New Roman"/>
          <w:sz w:val="28"/>
        </w:rPr>
        <w:t xml:space="preserve"> являются: </w:t>
      </w:r>
    </w:p>
    <w:p w:rsidR="00187DBE" w:rsidRPr="00DF32FA" w:rsidRDefault="00187DBE" w:rsidP="007E714E">
      <w:pPr>
        <w:numPr>
          <w:ilvl w:val="0"/>
          <w:numId w:val="49"/>
        </w:numPr>
        <w:spacing w:after="0" w:line="360" w:lineRule="auto"/>
        <w:ind w:left="0" w:firstLine="851"/>
        <w:jc w:val="both"/>
        <w:rPr>
          <w:rFonts w:ascii="Times New Roman" w:hAnsi="Times New Roman"/>
          <w:sz w:val="28"/>
        </w:rPr>
      </w:pPr>
      <w:r w:rsidRPr="00DF32FA">
        <w:rPr>
          <w:rFonts w:ascii="Times New Roman" w:hAnsi="Times New Roman"/>
          <w:sz w:val="28"/>
        </w:rPr>
        <w:t xml:space="preserve">улица </w:t>
      </w:r>
      <w:r w:rsidR="00A967BE" w:rsidRPr="00DF32FA">
        <w:rPr>
          <w:rFonts w:ascii="Times New Roman" w:hAnsi="Times New Roman"/>
          <w:sz w:val="28"/>
        </w:rPr>
        <w:t xml:space="preserve">Пустораменская, протяженность </w:t>
      </w:r>
      <w:r w:rsidR="00DF32FA" w:rsidRPr="00DF32FA">
        <w:rPr>
          <w:rFonts w:ascii="Times New Roman" w:hAnsi="Times New Roman"/>
          <w:sz w:val="28"/>
        </w:rPr>
        <w:t>данной улицы соста</w:t>
      </w:r>
      <w:r w:rsidR="00A967BE" w:rsidRPr="00DF32FA">
        <w:rPr>
          <w:rFonts w:ascii="Times New Roman" w:hAnsi="Times New Roman"/>
          <w:sz w:val="28"/>
        </w:rPr>
        <w:t>вляет – 1.65</w:t>
      </w:r>
      <w:r w:rsidRPr="00DF32FA">
        <w:rPr>
          <w:rFonts w:ascii="Times New Roman" w:hAnsi="Times New Roman"/>
          <w:sz w:val="28"/>
        </w:rPr>
        <w:t>;</w:t>
      </w:r>
    </w:p>
    <w:p w:rsidR="00187DBE" w:rsidRPr="00DF32FA" w:rsidRDefault="00187DBE" w:rsidP="007E714E">
      <w:pPr>
        <w:numPr>
          <w:ilvl w:val="0"/>
          <w:numId w:val="49"/>
        </w:numPr>
        <w:spacing w:after="0" w:line="360" w:lineRule="auto"/>
        <w:ind w:left="0" w:firstLine="851"/>
        <w:jc w:val="both"/>
        <w:rPr>
          <w:rFonts w:ascii="Times New Roman" w:hAnsi="Times New Roman"/>
          <w:sz w:val="28"/>
        </w:rPr>
      </w:pPr>
      <w:r w:rsidRPr="00DF32FA">
        <w:rPr>
          <w:rFonts w:ascii="Times New Roman" w:hAnsi="Times New Roman"/>
          <w:sz w:val="28"/>
        </w:rPr>
        <w:t xml:space="preserve">улица </w:t>
      </w:r>
      <w:r w:rsidR="00A967BE" w:rsidRPr="00DF32FA">
        <w:rPr>
          <w:rFonts w:ascii="Times New Roman" w:hAnsi="Times New Roman"/>
          <w:sz w:val="28"/>
        </w:rPr>
        <w:t xml:space="preserve">Энергетиков, </w:t>
      </w:r>
      <w:r w:rsidR="00DF32FA" w:rsidRPr="00DF32FA">
        <w:rPr>
          <w:rFonts w:ascii="Times New Roman" w:hAnsi="Times New Roman"/>
          <w:sz w:val="28"/>
        </w:rPr>
        <w:t>протяженность данной улицы соста</w:t>
      </w:r>
      <w:r w:rsidR="00A967BE" w:rsidRPr="00DF32FA">
        <w:rPr>
          <w:rFonts w:ascii="Times New Roman" w:hAnsi="Times New Roman"/>
          <w:sz w:val="28"/>
        </w:rPr>
        <w:t>вляет – 1.20 км;</w:t>
      </w:r>
    </w:p>
    <w:p w:rsidR="00A967BE" w:rsidRPr="00DF32FA" w:rsidRDefault="00A967BE" w:rsidP="007E714E">
      <w:pPr>
        <w:numPr>
          <w:ilvl w:val="0"/>
          <w:numId w:val="49"/>
        </w:numPr>
        <w:spacing w:after="0" w:line="360" w:lineRule="auto"/>
        <w:ind w:left="0" w:firstLine="851"/>
        <w:jc w:val="both"/>
        <w:rPr>
          <w:rFonts w:ascii="Times New Roman" w:hAnsi="Times New Roman"/>
          <w:sz w:val="28"/>
        </w:rPr>
      </w:pPr>
      <w:r w:rsidRPr="00DF32FA">
        <w:rPr>
          <w:rFonts w:ascii="Times New Roman" w:hAnsi="Times New Roman"/>
          <w:sz w:val="28"/>
        </w:rPr>
        <w:t>улица Менжинского</w:t>
      </w:r>
      <w:r w:rsidR="00DF32FA" w:rsidRPr="00DF32FA">
        <w:rPr>
          <w:rFonts w:ascii="Times New Roman" w:hAnsi="Times New Roman"/>
          <w:sz w:val="28"/>
        </w:rPr>
        <w:t>, протяженность данной улицы составляет – 2.60 км;</w:t>
      </w:r>
    </w:p>
    <w:p w:rsidR="00DF32FA" w:rsidRPr="00DF32FA" w:rsidRDefault="00DF32FA" w:rsidP="007E714E">
      <w:pPr>
        <w:numPr>
          <w:ilvl w:val="0"/>
          <w:numId w:val="49"/>
        </w:numPr>
        <w:spacing w:after="0" w:line="360" w:lineRule="auto"/>
        <w:ind w:left="0" w:firstLine="851"/>
        <w:jc w:val="both"/>
        <w:rPr>
          <w:rFonts w:ascii="Times New Roman" w:hAnsi="Times New Roman"/>
          <w:sz w:val="28"/>
        </w:rPr>
      </w:pPr>
      <w:r w:rsidRPr="00DF32FA">
        <w:rPr>
          <w:rFonts w:ascii="Times New Roman" w:hAnsi="Times New Roman"/>
          <w:sz w:val="28"/>
        </w:rPr>
        <w:t>улица Архангельская, протяженность данной улицы составляет – 1.60 км;</w:t>
      </w:r>
    </w:p>
    <w:p w:rsidR="00DF32FA" w:rsidRPr="00DF32FA" w:rsidRDefault="00DF32FA" w:rsidP="007E714E">
      <w:pPr>
        <w:numPr>
          <w:ilvl w:val="0"/>
          <w:numId w:val="49"/>
        </w:numPr>
        <w:spacing w:after="0" w:line="360" w:lineRule="auto"/>
        <w:ind w:left="0" w:firstLine="851"/>
        <w:jc w:val="both"/>
        <w:rPr>
          <w:rFonts w:ascii="Times New Roman" w:hAnsi="Times New Roman"/>
          <w:sz w:val="28"/>
        </w:rPr>
      </w:pPr>
      <w:r w:rsidRPr="00DF32FA">
        <w:rPr>
          <w:rFonts w:ascii="Times New Roman" w:hAnsi="Times New Roman"/>
          <w:sz w:val="28"/>
        </w:rPr>
        <w:t>улица Каменская, протяженность данной улицы составляет – 2.65 км;</w:t>
      </w:r>
    </w:p>
    <w:p w:rsidR="00DF32FA" w:rsidRPr="00DF32FA" w:rsidRDefault="00DF32FA" w:rsidP="007E714E">
      <w:pPr>
        <w:numPr>
          <w:ilvl w:val="0"/>
          <w:numId w:val="49"/>
        </w:numPr>
        <w:spacing w:after="0" w:line="360" w:lineRule="auto"/>
        <w:ind w:left="0" w:firstLine="851"/>
        <w:jc w:val="both"/>
        <w:rPr>
          <w:rFonts w:ascii="Times New Roman" w:hAnsi="Times New Roman"/>
          <w:sz w:val="28"/>
        </w:rPr>
      </w:pPr>
      <w:r w:rsidRPr="00DF32FA">
        <w:rPr>
          <w:rFonts w:ascii="Times New Roman" w:hAnsi="Times New Roman"/>
          <w:sz w:val="28"/>
        </w:rPr>
        <w:t>улица Ленина, протяженность данной улицы составляет – 2.90 км;</w:t>
      </w:r>
    </w:p>
    <w:p w:rsidR="00DF32FA" w:rsidRPr="00DF32FA" w:rsidRDefault="00DF32FA" w:rsidP="007E714E">
      <w:pPr>
        <w:numPr>
          <w:ilvl w:val="0"/>
          <w:numId w:val="49"/>
        </w:numPr>
        <w:spacing w:after="0" w:line="360" w:lineRule="auto"/>
        <w:ind w:left="0" w:firstLine="851"/>
        <w:jc w:val="both"/>
        <w:rPr>
          <w:rFonts w:ascii="Times New Roman" w:hAnsi="Times New Roman"/>
          <w:sz w:val="28"/>
        </w:rPr>
      </w:pPr>
      <w:r w:rsidRPr="00DF32FA">
        <w:rPr>
          <w:rFonts w:ascii="Times New Roman" w:hAnsi="Times New Roman"/>
          <w:sz w:val="28"/>
        </w:rPr>
        <w:t>улица Свободы, протяженность данной улицы составляет – 1.60 км;</w:t>
      </w:r>
    </w:p>
    <w:p w:rsidR="00DF32FA" w:rsidRPr="000E4F79" w:rsidRDefault="00DF32FA" w:rsidP="007E714E">
      <w:pPr>
        <w:numPr>
          <w:ilvl w:val="0"/>
          <w:numId w:val="49"/>
        </w:numPr>
        <w:spacing w:after="0" w:line="360" w:lineRule="auto"/>
        <w:ind w:left="0" w:firstLine="851"/>
        <w:jc w:val="both"/>
        <w:rPr>
          <w:rFonts w:ascii="Times New Roman" w:hAnsi="Times New Roman"/>
          <w:sz w:val="28"/>
        </w:rPr>
      </w:pPr>
      <w:r w:rsidRPr="00DF32FA">
        <w:rPr>
          <w:rFonts w:ascii="Times New Roman" w:hAnsi="Times New Roman"/>
          <w:sz w:val="28"/>
        </w:rPr>
        <w:t>улица Ленинградская, протяженность данной улицы составляет – 1.</w:t>
      </w:r>
      <w:r w:rsidR="000E4F79">
        <w:rPr>
          <w:rFonts w:ascii="Times New Roman" w:hAnsi="Times New Roman"/>
          <w:sz w:val="28"/>
        </w:rPr>
        <w:t>60 км</w:t>
      </w:r>
      <w:r w:rsidR="000E4F79" w:rsidRPr="000E4F79">
        <w:rPr>
          <w:rFonts w:ascii="Times New Roman" w:hAnsi="Times New Roman"/>
          <w:sz w:val="28"/>
        </w:rPr>
        <w:t>;</w:t>
      </w:r>
    </w:p>
    <w:p w:rsidR="000E4F79" w:rsidRPr="000E4F79" w:rsidRDefault="000E4F79" w:rsidP="007E714E">
      <w:pPr>
        <w:numPr>
          <w:ilvl w:val="0"/>
          <w:numId w:val="49"/>
        </w:numPr>
        <w:spacing w:after="0" w:line="360" w:lineRule="auto"/>
        <w:ind w:left="0" w:firstLine="851"/>
        <w:jc w:val="both"/>
        <w:rPr>
          <w:rFonts w:ascii="Times New Roman" w:hAnsi="Times New Roman"/>
          <w:sz w:val="28"/>
        </w:rPr>
      </w:pPr>
      <w:r w:rsidRPr="000E4F79">
        <w:rPr>
          <w:rFonts w:ascii="Times New Roman" w:hAnsi="Times New Roman"/>
          <w:sz w:val="28"/>
        </w:rPr>
        <w:t xml:space="preserve">улица Красное Знамя, протяженность данной улицы составляет </w:t>
      </w:r>
      <w:r>
        <w:rPr>
          <w:rFonts w:ascii="Times New Roman" w:hAnsi="Times New Roman"/>
          <w:sz w:val="28"/>
        </w:rPr>
        <w:t>–</w:t>
      </w:r>
      <w:r w:rsidRPr="000E4F79">
        <w:rPr>
          <w:rFonts w:ascii="Times New Roman" w:hAnsi="Times New Roman"/>
          <w:sz w:val="28"/>
        </w:rPr>
        <w:t xml:space="preserve"> 0.41 км;</w:t>
      </w:r>
    </w:p>
    <w:p w:rsidR="000E4F79" w:rsidRPr="00FC559D" w:rsidRDefault="000E4F79" w:rsidP="007E714E">
      <w:pPr>
        <w:numPr>
          <w:ilvl w:val="0"/>
          <w:numId w:val="49"/>
        </w:numPr>
        <w:spacing w:after="0" w:line="360" w:lineRule="auto"/>
        <w:ind w:left="0" w:firstLine="851"/>
        <w:jc w:val="both"/>
        <w:rPr>
          <w:rFonts w:ascii="Times New Roman" w:hAnsi="Times New Roman"/>
          <w:sz w:val="28"/>
        </w:rPr>
      </w:pPr>
      <w:r w:rsidRPr="000E4F79">
        <w:rPr>
          <w:rFonts w:ascii="Times New Roman" w:hAnsi="Times New Roman"/>
          <w:sz w:val="28"/>
        </w:rPr>
        <w:t xml:space="preserve">улица Кирова, протяженность данной улицы составляет </w:t>
      </w:r>
      <w:r w:rsidR="00FC559D">
        <w:rPr>
          <w:rFonts w:ascii="Times New Roman" w:hAnsi="Times New Roman"/>
          <w:sz w:val="28"/>
        </w:rPr>
        <w:t>–</w:t>
      </w:r>
      <w:r w:rsidRPr="000E4F79">
        <w:rPr>
          <w:rFonts w:ascii="Times New Roman" w:hAnsi="Times New Roman"/>
          <w:sz w:val="28"/>
        </w:rPr>
        <w:t xml:space="preserve"> </w:t>
      </w:r>
      <w:r w:rsidR="00FC559D" w:rsidRPr="00FC559D">
        <w:rPr>
          <w:rFonts w:ascii="Times New Roman" w:hAnsi="Times New Roman"/>
          <w:sz w:val="28"/>
        </w:rPr>
        <w:t>0.60 км;</w:t>
      </w:r>
    </w:p>
    <w:p w:rsidR="00FC559D" w:rsidRPr="00FC559D" w:rsidRDefault="00FC559D" w:rsidP="007E714E">
      <w:pPr>
        <w:numPr>
          <w:ilvl w:val="0"/>
          <w:numId w:val="49"/>
        </w:numPr>
        <w:spacing w:after="0" w:line="360" w:lineRule="auto"/>
        <w:ind w:left="0" w:firstLine="851"/>
        <w:jc w:val="both"/>
        <w:rPr>
          <w:rFonts w:ascii="Times New Roman" w:hAnsi="Times New Roman"/>
          <w:sz w:val="28"/>
        </w:rPr>
      </w:pPr>
      <w:r w:rsidRPr="00FC559D">
        <w:rPr>
          <w:rFonts w:ascii="Times New Roman" w:hAnsi="Times New Roman"/>
          <w:sz w:val="28"/>
        </w:rPr>
        <w:t>улица Октябрьская, протяженность данной улицы составляет – 0.80 км;</w:t>
      </w:r>
    </w:p>
    <w:p w:rsidR="00FC559D" w:rsidRPr="00FC559D" w:rsidRDefault="00FC559D" w:rsidP="007E714E">
      <w:pPr>
        <w:numPr>
          <w:ilvl w:val="0"/>
          <w:numId w:val="49"/>
        </w:numPr>
        <w:spacing w:after="0" w:line="360" w:lineRule="auto"/>
        <w:ind w:left="0" w:firstLine="851"/>
        <w:jc w:val="both"/>
        <w:rPr>
          <w:rFonts w:ascii="Times New Roman" w:hAnsi="Times New Roman"/>
          <w:sz w:val="28"/>
        </w:rPr>
      </w:pPr>
      <w:r w:rsidRPr="00FC559D">
        <w:rPr>
          <w:rFonts w:ascii="Times New Roman" w:hAnsi="Times New Roman"/>
          <w:sz w:val="28"/>
        </w:rPr>
        <w:t>улица Ворошилова, протяженность данной улицы составляет – 1.05 км;</w:t>
      </w:r>
    </w:p>
    <w:p w:rsidR="00FC559D" w:rsidRPr="00FC559D" w:rsidRDefault="00FC559D" w:rsidP="007E714E">
      <w:pPr>
        <w:numPr>
          <w:ilvl w:val="0"/>
          <w:numId w:val="49"/>
        </w:numPr>
        <w:spacing w:after="0" w:line="360" w:lineRule="auto"/>
        <w:ind w:left="0" w:firstLine="851"/>
        <w:jc w:val="both"/>
        <w:rPr>
          <w:rFonts w:ascii="Times New Roman" w:hAnsi="Times New Roman"/>
          <w:sz w:val="28"/>
        </w:rPr>
      </w:pPr>
      <w:r w:rsidRPr="00FC559D">
        <w:rPr>
          <w:rFonts w:ascii="Times New Roman" w:hAnsi="Times New Roman"/>
          <w:sz w:val="28"/>
        </w:rPr>
        <w:t xml:space="preserve">улица Прокатова, протяженность данной улицы составляет </w:t>
      </w:r>
      <w:r>
        <w:rPr>
          <w:rFonts w:ascii="Times New Roman" w:hAnsi="Times New Roman"/>
          <w:sz w:val="28"/>
        </w:rPr>
        <w:t>–</w:t>
      </w:r>
      <w:r w:rsidRPr="00FC559D">
        <w:rPr>
          <w:rFonts w:ascii="Times New Roman" w:hAnsi="Times New Roman"/>
          <w:sz w:val="28"/>
        </w:rPr>
        <w:t xml:space="preserve"> 1.15 км;</w:t>
      </w:r>
    </w:p>
    <w:p w:rsidR="00FC559D" w:rsidRPr="00FC559D" w:rsidRDefault="00FC559D" w:rsidP="007E714E">
      <w:pPr>
        <w:numPr>
          <w:ilvl w:val="0"/>
          <w:numId w:val="49"/>
        </w:numPr>
        <w:spacing w:after="0" w:line="360" w:lineRule="auto"/>
        <w:ind w:left="0" w:firstLine="851"/>
        <w:jc w:val="both"/>
        <w:rPr>
          <w:rFonts w:ascii="Times New Roman" w:hAnsi="Times New Roman"/>
          <w:sz w:val="28"/>
        </w:rPr>
      </w:pPr>
      <w:r w:rsidRPr="00FC559D">
        <w:rPr>
          <w:rFonts w:ascii="Times New Roman" w:hAnsi="Times New Roman"/>
          <w:sz w:val="28"/>
        </w:rPr>
        <w:t>улица Южная, протяженность данной улицы составляет – 0.80 км;</w:t>
      </w:r>
    </w:p>
    <w:p w:rsidR="00FC559D" w:rsidRPr="00FC559D" w:rsidRDefault="00FC559D" w:rsidP="007E714E">
      <w:pPr>
        <w:numPr>
          <w:ilvl w:val="0"/>
          <w:numId w:val="49"/>
        </w:numPr>
        <w:spacing w:after="0" w:line="360" w:lineRule="auto"/>
        <w:ind w:left="0" w:firstLine="851"/>
        <w:jc w:val="both"/>
        <w:rPr>
          <w:rFonts w:ascii="Times New Roman" w:hAnsi="Times New Roman"/>
          <w:sz w:val="28"/>
        </w:rPr>
      </w:pPr>
      <w:r w:rsidRPr="00FC559D">
        <w:rPr>
          <w:rFonts w:ascii="Times New Roman" w:hAnsi="Times New Roman"/>
          <w:sz w:val="28"/>
        </w:rPr>
        <w:t>улица Калинина, протяженность данной улицы составляет – 0.25 км:</w:t>
      </w:r>
    </w:p>
    <w:p w:rsidR="00FC559D" w:rsidRPr="00FC559D" w:rsidRDefault="00FC559D" w:rsidP="007E714E">
      <w:pPr>
        <w:numPr>
          <w:ilvl w:val="0"/>
          <w:numId w:val="49"/>
        </w:numPr>
        <w:spacing w:after="0" w:line="360" w:lineRule="auto"/>
        <w:ind w:left="0" w:firstLine="851"/>
        <w:jc w:val="both"/>
        <w:rPr>
          <w:rFonts w:ascii="Times New Roman" w:hAnsi="Times New Roman"/>
          <w:sz w:val="28"/>
        </w:rPr>
      </w:pPr>
      <w:r w:rsidRPr="00FC559D">
        <w:rPr>
          <w:rFonts w:ascii="Times New Roman" w:hAnsi="Times New Roman"/>
          <w:sz w:val="28"/>
        </w:rPr>
        <w:t xml:space="preserve">улица Северная, протяженность данной улицы составляет </w:t>
      </w:r>
      <w:r>
        <w:rPr>
          <w:rFonts w:ascii="Times New Roman" w:hAnsi="Times New Roman"/>
          <w:sz w:val="28"/>
        </w:rPr>
        <w:t>–</w:t>
      </w:r>
      <w:r w:rsidRPr="00FC559D">
        <w:rPr>
          <w:rFonts w:ascii="Times New Roman" w:hAnsi="Times New Roman"/>
          <w:sz w:val="28"/>
        </w:rPr>
        <w:t xml:space="preserve"> 0.66 км;</w:t>
      </w:r>
    </w:p>
    <w:p w:rsidR="00FC559D" w:rsidRPr="00492EE5" w:rsidRDefault="00FC559D" w:rsidP="007E714E">
      <w:pPr>
        <w:numPr>
          <w:ilvl w:val="0"/>
          <w:numId w:val="49"/>
        </w:numPr>
        <w:spacing w:after="0" w:line="360" w:lineRule="auto"/>
        <w:ind w:left="0" w:firstLine="851"/>
        <w:jc w:val="both"/>
        <w:rPr>
          <w:rFonts w:ascii="Times New Roman" w:hAnsi="Times New Roman"/>
          <w:sz w:val="28"/>
        </w:rPr>
      </w:pPr>
      <w:r w:rsidRPr="00FC559D">
        <w:rPr>
          <w:rFonts w:ascii="Times New Roman" w:hAnsi="Times New Roman"/>
          <w:sz w:val="28"/>
        </w:rPr>
        <w:t>переулок Школьный, протяженность данного переулка составляет 0.</w:t>
      </w:r>
      <w:r w:rsidRPr="00492EE5">
        <w:rPr>
          <w:rFonts w:ascii="Times New Roman" w:hAnsi="Times New Roman"/>
          <w:sz w:val="28"/>
        </w:rPr>
        <w:t>20 км.</w:t>
      </w:r>
    </w:p>
    <w:p w:rsidR="00187DBE" w:rsidRPr="00492EE5" w:rsidRDefault="00187DBE" w:rsidP="00187DBE">
      <w:pPr>
        <w:spacing w:after="0" w:line="360" w:lineRule="auto"/>
        <w:ind w:firstLine="567"/>
        <w:jc w:val="both"/>
        <w:rPr>
          <w:rFonts w:ascii="Times New Roman" w:hAnsi="Times New Roman"/>
          <w:sz w:val="28"/>
        </w:rPr>
      </w:pPr>
      <w:r w:rsidRPr="00492EE5">
        <w:rPr>
          <w:rFonts w:ascii="Times New Roman" w:hAnsi="Times New Roman"/>
          <w:sz w:val="28"/>
        </w:rPr>
        <w:t>Степень благоустройства (освещение и тротуары) неоднородны на всех участках улично-дорожной сети, часть улиц нуждается в реконструкции.</w:t>
      </w:r>
      <w:r w:rsidR="00492EE5" w:rsidRPr="00492EE5">
        <w:rPr>
          <w:rFonts w:ascii="Times New Roman" w:hAnsi="Times New Roman"/>
          <w:sz w:val="28"/>
        </w:rPr>
        <w:t xml:space="preserve"> Утвержденной постановлением Администрации Харовского муниципального района муниципальной программы «Формирование современной городской среды на территории Харовского муниципального района на 2018-2022 гг.» предполагаются мероприятия по благоустройству освещения и тротуаров на территории города Харовск и станции Семигородняя.</w:t>
      </w:r>
    </w:p>
    <w:p w:rsidR="00187DBE" w:rsidRPr="00492EE5" w:rsidRDefault="00187DBE" w:rsidP="00187DBE">
      <w:pPr>
        <w:spacing w:after="0" w:line="360" w:lineRule="auto"/>
        <w:ind w:firstLine="567"/>
        <w:jc w:val="both"/>
        <w:rPr>
          <w:rFonts w:ascii="Times New Roman" w:hAnsi="Times New Roman"/>
          <w:sz w:val="28"/>
        </w:rPr>
      </w:pPr>
      <w:r w:rsidRPr="00492EE5">
        <w:rPr>
          <w:rFonts w:ascii="Times New Roman" w:hAnsi="Times New Roman"/>
          <w:sz w:val="28"/>
        </w:rPr>
        <w:t xml:space="preserve">Интенсивность движения на улицах </w:t>
      </w:r>
      <w:r w:rsidR="00492EE5" w:rsidRPr="00492EE5">
        <w:rPr>
          <w:rFonts w:ascii="Times New Roman" w:hAnsi="Times New Roman"/>
          <w:sz w:val="28"/>
        </w:rPr>
        <w:t>МО «город Харовск» и населенных пунктов входящих в состав Харовского муниципального района</w:t>
      </w:r>
      <w:r w:rsidRPr="00492EE5">
        <w:rPr>
          <w:rFonts w:ascii="Times New Roman" w:hAnsi="Times New Roman"/>
          <w:sz w:val="28"/>
        </w:rPr>
        <w:t xml:space="preserve"> невелика. Скорость движения транспорта - не более 60 км/ч, а в селитебных зонах и на придомовых территориях - не более 20 км/ч.</w:t>
      </w:r>
    </w:p>
    <w:p w:rsidR="00187DBE" w:rsidRPr="00492EE5" w:rsidRDefault="00187DBE" w:rsidP="00187DBE">
      <w:pPr>
        <w:spacing w:after="0" w:line="360" w:lineRule="auto"/>
        <w:ind w:firstLine="567"/>
        <w:jc w:val="both"/>
        <w:rPr>
          <w:rFonts w:ascii="Times New Roman" w:hAnsi="Times New Roman"/>
          <w:sz w:val="28"/>
        </w:rPr>
      </w:pPr>
      <w:r w:rsidRPr="00492EE5">
        <w:rPr>
          <w:rFonts w:ascii="Times New Roman" w:hAnsi="Times New Roman"/>
          <w:sz w:val="28"/>
        </w:rPr>
        <w:t>Дорожная разметка на автомобильных дорогах местного значения, имеющих твердое покрытие (асфальтобетонное и цементобетонное) и нормативную ширину 5,5 метров - отсутствует.</w:t>
      </w:r>
    </w:p>
    <w:p w:rsidR="00F87247" w:rsidRPr="00492EE5" w:rsidRDefault="00492EE5" w:rsidP="00F87247">
      <w:pPr>
        <w:pStyle w:val="aff1"/>
        <w:rPr>
          <w:b/>
          <w:u w:val="single"/>
        </w:rPr>
      </w:pPr>
      <w:r w:rsidRPr="00492EE5">
        <w:rPr>
          <w:b/>
          <w:u w:val="single"/>
        </w:rPr>
        <w:t>Харовское</w:t>
      </w:r>
      <w:r w:rsidR="00F87247" w:rsidRPr="00492EE5">
        <w:rPr>
          <w:b/>
          <w:u w:val="single"/>
        </w:rPr>
        <w:t xml:space="preserve"> сельское поселение</w:t>
      </w:r>
    </w:p>
    <w:p w:rsidR="008553D6" w:rsidRPr="008553D6" w:rsidRDefault="008553D6" w:rsidP="008553D6">
      <w:pPr>
        <w:suppressAutoHyphens/>
        <w:spacing w:after="0" w:line="360" w:lineRule="auto"/>
        <w:ind w:firstLine="567"/>
        <w:contextualSpacing/>
        <w:jc w:val="both"/>
        <w:rPr>
          <w:rFonts w:ascii="Times New Roman" w:eastAsia="Times New Roman" w:hAnsi="Times New Roman" w:cs="Times New Roman"/>
          <w:sz w:val="28"/>
          <w:szCs w:val="28"/>
          <w:lang w:eastAsia="ar-SA"/>
        </w:rPr>
      </w:pPr>
      <w:r w:rsidRPr="008553D6">
        <w:rPr>
          <w:rFonts w:ascii="Times New Roman" w:eastAsia="Times New Roman" w:hAnsi="Times New Roman" w:cs="Times New Roman"/>
          <w:sz w:val="28"/>
          <w:szCs w:val="28"/>
          <w:lang w:eastAsia="ar-SA"/>
        </w:rPr>
        <w:t>Улично-дорожная сеть основных населенных пунктов поселения, таких как Бараниха, Ситинский, Погост Никольский, Конанцево, представлена поселковыми дорогами, являющимися частью внешних автодорог или выводящими на них, а также улицами в жилой застройке и проездами.</w:t>
      </w:r>
    </w:p>
    <w:p w:rsidR="008553D6" w:rsidRPr="008553D6" w:rsidRDefault="008553D6" w:rsidP="008553D6">
      <w:pPr>
        <w:suppressAutoHyphens/>
        <w:spacing w:after="0" w:line="360" w:lineRule="auto"/>
        <w:ind w:firstLine="567"/>
        <w:contextualSpacing/>
        <w:jc w:val="both"/>
        <w:rPr>
          <w:rFonts w:ascii="Times New Roman" w:eastAsia="Times New Roman" w:hAnsi="Times New Roman" w:cs="Times New Roman"/>
          <w:sz w:val="28"/>
          <w:szCs w:val="28"/>
          <w:lang w:eastAsia="ar-SA"/>
        </w:rPr>
      </w:pPr>
      <w:r w:rsidRPr="008553D6">
        <w:rPr>
          <w:rFonts w:ascii="Times New Roman" w:eastAsia="Times New Roman" w:hAnsi="Times New Roman" w:cs="Times New Roman"/>
          <w:sz w:val="28"/>
          <w:szCs w:val="28"/>
          <w:lang w:eastAsia="ar-SA"/>
        </w:rPr>
        <w:t>Улицы и дороги требуют капитального ремонта. Основные поселковые дороги в ряде случаев нуждаются в устройстве твердого покрытия, так как они труднопроезжаемы, особенно в осенне-весенний период.</w:t>
      </w:r>
    </w:p>
    <w:p w:rsidR="00E364E2" w:rsidRPr="008553D6" w:rsidRDefault="008553D6" w:rsidP="008553D6">
      <w:pPr>
        <w:pStyle w:val="aff1"/>
        <w:rPr>
          <w:rFonts w:eastAsia="Times New Roman"/>
          <w:lang w:eastAsia="ru-RU"/>
        </w:rPr>
      </w:pPr>
      <w:r w:rsidRPr="008553D6">
        <w:rPr>
          <w:rFonts w:eastAsia="Times New Roman"/>
          <w:lang w:eastAsia="ru-RU"/>
        </w:rPr>
        <w:t>Улицы, дороги и проезды в населенных пунктах поселения, как правило, грунтовые, за исключением региональных дорог, проходящих по их территории. Состояние улиц и дорог является неудовлетворительным.</w:t>
      </w:r>
    </w:p>
    <w:p w:rsidR="008553D6" w:rsidRPr="008553D6" w:rsidRDefault="008553D6" w:rsidP="008553D6">
      <w:pPr>
        <w:pStyle w:val="aff1"/>
        <w:rPr>
          <w:highlight w:val="yellow"/>
        </w:rPr>
      </w:pPr>
      <w:r w:rsidRPr="008553D6">
        <w:rPr>
          <w:rFonts w:eastAsia="Times New Roman"/>
          <w:lang w:eastAsia="ru-RU"/>
        </w:rPr>
        <w:t>Автобусные маршруты обслуживают населенные пункты, расположенные вблизи магистральных дорог. Электропоезда  обеспечивают ежедневные связи с Вологдой.</w:t>
      </w:r>
    </w:p>
    <w:p w:rsidR="00F87247" w:rsidRPr="00A32B69" w:rsidRDefault="00A32B69" w:rsidP="00F87247">
      <w:pPr>
        <w:pStyle w:val="aff1"/>
        <w:rPr>
          <w:b/>
          <w:u w:val="single"/>
        </w:rPr>
      </w:pPr>
      <w:r w:rsidRPr="00A32B69">
        <w:rPr>
          <w:b/>
          <w:u w:val="single"/>
        </w:rPr>
        <w:t>станция Семигородняя</w:t>
      </w:r>
    </w:p>
    <w:p w:rsidR="00A32B69" w:rsidRPr="00A32B69" w:rsidRDefault="00A32B69" w:rsidP="00A32B69">
      <w:pPr>
        <w:spacing w:after="0" w:line="360" w:lineRule="auto"/>
        <w:ind w:firstLine="567"/>
        <w:jc w:val="both"/>
        <w:rPr>
          <w:rFonts w:ascii="Times New Roman" w:eastAsia="Times New Roman" w:hAnsi="Times New Roman" w:cs="Times New Roman"/>
          <w:sz w:val="28"/>
          <w:szCs w:val="28"/>
          <w:lang w:eastAsia="ru-RU"/>
        </w:rPr>
      </w:pPr>
      <w:r w:rsidRPr="00A32B69">
        <w:rPr>
          <w:rFonts w:ascii="Times New Roman" w:eastAsia="Times New Roman" w:hAnsi="Times New Roman" w:cs="Times New Roman"/>
          <w:sz w:val="28"/>
          <w:szCs w:val="28"/>
          <w:lang w:eastAsia="ru-RU"/>
        </w:rPr>
        <w:t xml:space="preserve">Улично-дорожная сеть </w:t>
      </w:r>
      <w:r>
        <w:rPr>
          <w:rFonts w:ascii="Times New Roman" w:eastAsia="Times New Roman" w:hAnsi="Times New Roman" w:cs="Times New Roman"/>
          <w:sz w:val="28"/>
          <w:szCs w:val="28"/>
          <w:lang w:eastAsia="ru-RU"/>
        </w:rPr>
        <w:t>ж/д. станции</w:t>
      </w:r>
      <w:r w:rsidRPr="00A32B69">
        <w:rPr>
          <w:rFonts w:ascii="Times New Roman" w:eastAsia="Times New Roman" w:hAnsi="Times New Roman" w:cs="Times New Roman"/>
          <w:sz w:val="28"/>
          <w:szCs w:val="28"/>
          <w:lang w:eastAsia="ru-RU"/>
        </w:rPr>
        <w:t xml:space="preserve"> Семигородняя представлена поселковыми дорогами, улицами в жилой застройке. Железная дорога, проходящая по терр</w:t>
      </w:r>
      <w:r>
        <w:rPr>
          <w:rFonts w:ascii="Times New Roman" w:eastAsia="Times New Roman" w:hAnsi="Times New Roman" w:cs="Times New Roman"/>
          <w:sz w:val="28"/>
          <w:szCs w:val="28"/>
          <w:lang w:eastAsia="ru-RU"/>
        </w:rPr>
        <w:t>итории поселка, делит улично дорожную сеть на две</w:t>
      </w:r>
      <w:r w:rsidRPr="00A32B69">
        <w:rPr>
          <w:rFonts w:ascii="Times New Roman" w:eastAsia="Times New Roman" w:hAnsi="Times New Roman" w:cs="Times New Roman"/>
          <w:sz w:val="28"/>
          <w:szCs w:val="28"/>
          <w:lang w:eastAsia="ru-RU"/>
        </w:rPr>
        <w:t xml:space="preserve"> части (восточную и западную), соединяющиеся между собой посредством неохраняемого железнодорожного переезда.</w:t>
      </w:r>
    </w:p>
    <w:p w:rsidR="00A32B69" w:rsidRDefault="00A32B69" w:rsidP="00A32B69">
      <w:pPr>
        <w:spacing w:after="0" w:line="360" w:lineRule="auto"/>
        <w:ind w:firstLine="567"/>
        <w:jc w:val="both"/>
        <w:rPr>
          <w:rFonts w:ascii="Times New Roman" w:eastAsia="Times New Roman" w:hAnsi="Times New Roman" w:cs="Times New Roman"/>
          <w:sz w:val="28"/>
          <w:szCs w:val="28"/>
          <w:lang w:eastAsia="ru-RU"/>
        </w:rPr>
      </w:pPr>
      <w:r w:rsidRPr="00A32B69">
        <w:rPr>
          <w:rFonts w:ascii="Times New Roman" w:eastAsia="Times New Roman" w:hAnsi="Times New Roman" w:cs="Times New Roman"/>
          <w:sz w:val="28"/>
          <w:szCs w:val="28"/>
          <w:lang w:eastAsia="ru-RU"/>
        </w:rPr>
        <w:t xml:space="preserve">Восточная часть представляет собой радиально-кольцевую транспортно-планировочную схему </w:t>
      </w:r>
      <w:r>
        <w:rPr>
          <w:rFonts w:ascii="Times New Roman" w:eastAsia="Times New Roman" w:hAnsi="Times New Roman" w:cs="Times New Roman"/>
          <w:sz w:val="28"/>
          <w:szCs w:val="28"/>
          <w:lang w:eastAsia="ru-RU"/>
        </w:rPr>
        <w:t>улично дорожной сети</w:t>
      </w:r>
      <w:r w:rsidRPr="00A32B69">
        <w:rPr>
          <w:rFonts w:ascii="Times New Roman" w:eastAsia="Times New Roman" w:hAnsi="Times New Roman" w:cs="Times New Roman"/>
          <w:sz w:val="28"/>
          <w:szCs w:val="28"/>
          <w:lang w:eastAsia="ru-RU"/>
        </w:rPr>
        <w:t xml:space="preserve">. Каркасообразующими являются поселковые дороги: </w:t>
      </w:r>
    </w:p>
    <w:p w:rsidR="00A32B69" w:rsidRPr="00A32B69" w:rsidRDefault="00A32B69" w:rsidP="007E714E">
      <w:pPr>
        <w:pStyle w:val="affe"/>
        <w:numPr>
          <w:ilvl w:val="0"/>
          <w:numId w:val="57"/>
        </w:numPr>
        <w:spacing w:after="0" w:line="36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улица </w:t>
      </w:r>
      <w:r w:rsidRPr="00A32B69">
        <w:rPr>
          <w:rFonts w:ascii="Times New Roman" w:eastAsia="Times New Roman" w:hAnsi="Times New Roman" w:cs="Times New Roman"/>
          <w:sz w:val="28"/>
          <w:szCs w:val="28"/>
          <w:lang w:eastAsia="ru-RU"/>
        </w:rPr>
        <w:t xml:space="preserve">Первомайская, </w:t>
      </w:r>
    </w:p>
    <w:p w:rsidR="00A32B69" w:rsidRPr="00A32B69" w:rsidRDefault="00A32B69" w:rsidP="007E714E">
      <w:pPr>
        <w:pStyle w:val="affe"/>
        <w:numPr>
          <w:ilvl w:val="0"/>
          <w:numId w:val="57"/>
        </w:numPr>
        <w:spacing w:after="0" w:line="36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Pr="00A32B69">
        <w:rPr>
          <w:rFonts w:ascii="Times New Roman" w:eastAsia="Times New Roman" w:hAnsi="Times New Roman" w:cs="Times New Roman"/>
          <w:sz w:val="28"/>
          <w:szCs w:val="28"/>
          <w:lang w:eastAsia="ru-RU"/>
        </w:rPr>
        <w:t xml:space="preserve"> Архангельская, </w:t>
      </w:r>
    </w:p>
    <w:p w:rsidR="00A32B69" w:rsidRPr="00A32B69" w:rsidRDefault="00A32B69" w:rsidP="007E714E">
      <w:pPr>
        <w:pStyle w:val="affe"/>
        <w:numPr>
          <w:ilvl w:val="0"/>
          <w:numId w:val="57"/>
        </w:numPr>
        <w:spacing w:after="0" w:line="360" w:lineRule="auto"/>
        <w:ind w:left="0" w:firstLine="567"/>
        <w:jc w:val="both"/>
        <w:rPr>
          <w:rFonts w:ascii="Times New Roman" w:eastAsia="Times New Roman" w:hAnsi="Times New Roman" w:cs="Times New Roman"/>
          <w:sz w:val="28"/>
          <w:szCs w:val="28"/>
          <w:lang w:eastAsia="ru-RU"/>
        </w:rPr>
      </w:pPr>
      <w:r w:rsidRPr="00A32B69">
        <w:rPr>
          <w:rFonts w:ascii="Times New Roman" w:eastAsia="Times New Roman" w:hAnsi="Times New Roman" w:cs="Times New Roman"/>
          <w:sz w:val="28"/>
          <w:szCs w:val="28"/>
          <w:lang w:eastAsia="ru-RU"/>
        </w:rPr>
        <w:t>у</w:t>
      </w:r>
      <w:r>
        <w:rPr>
          <w:rFonts w:ascii="Times New Roman" w:eastAsia="Times New Roman" w:hAnsi="Times New Roman" w:cs="Times New Roman"/>
          <w:sz w:val="28"/>
          <w:szCs w:val="28"/>
          <w:lang w:eastAsia="ru-RU"/>
        </w:rPr>
        <w:t>лица</w:t>
      </w:r>
      <w:r w:rsidRPr="00A32B69">
        <w:rPr>
          <w:rFonts w:ascii="Times New Roman" w:eastAsia="Times New Roman" w:hAnsi="Times New Roman" w:cs="Times New Roman"/>
          <w:sz w:val="28"/>
          <w:szCs w:val="28"/>
          <w:lang w:eastAsia="ru-RU"/>
        </w:rPr>
        <w:t xml:space="preserve"> Комсомольская, </w:t>
      </w:r>
    </w:p>
    <w:p w:rsidR="00A32B69" w:rsidRPr="00A32B69" w:rsidRDefault="00A32B69" w:rsidP="007E714E">
      <w:pPr>
        <w:pStyle w:val="affe"/>
        <w:numPr>
          <w:ilvl w:val="0"/>
          <w:numId w:val="57"/>
        </w:numPr>
        <w:spacing w:after="0" w:line="36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Pr="00A32B69">
        <w:rPr>
          <w:rFonts w:ascii="Times New Roman" w:eastAsia="Times New Roman" w:hAnsi="Times New Roman" w:cs="Times New Roman"/>
          <w:sz w:val="28"/>
          <w:szCs w:val="28"/>
          <w:lang w:eastAsia="ru-RU"/>
        </w:rPr>
        <w:t xml:space="preserve"> Механизаторов, </w:t>
      </w:r>
    </w:p>
    <w:p w:rsidR="00A32B69" w:rsidRPr="00A32B69" w:rsidRDefault="00A32B69" w:rsidP="007E714E">
      <w:pPr>
        <w:pStyle w:val="affe"/>
        <w:numPr>
          <w:ilvl w:val="0"/>
          <w:numId w:val="57"/>
        </w:numPr>
        <w:spacing w:after="0" w:line="36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Pr="00A32B69">
        <w:rPr>
          <w:rFonts w:ascii="Times New Roman" w:eastAsia="Times New Roman" w:hAnsi="Times New Roman" w:cs="Times New Roman"/>
          <w:sz w:val="28"/>
          <w:szCs w:val="28"/>
          <w:lang w:eastAsia="ru-RU"/>
        </w:rPr>
        <w:t xml:space="preserve"> Двиницкая, </w:t>
      </w:r>
    </w:p>
    <w:p w:rsidR="00A32B69" w:rsidRPr="00A32B69" w:rsidRDefault="00A32B69" w:rsidP="007E714E">
      <w:pPr>
        <w:pStyle w:val="affe"/>
        <w:numPr>
          <w:ilvl w:val="0"/>
          <w:numId w:val="57"/>
        </w:numPr>
        <w:spacing w:after="0" w:line="36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Pr="00A32B69">
        <w:rPr>
          <w:rFonts w:ascii="Times New Roman" w:eastAsia="Times New Roman" w:hAnsi="Times New Roman" w:cs="Times New Roman"/>
          <w:sz w:val="28"/>
          <w:szCs w:val="28"/>
          <w:lang w:eastAsia="ru-RU"/>
        </w:rPr>
        <w:t xml:space="preserve"> Спортивная,</w:t>
      </w:r>
    </w:p>
    <w:p w:rsidR="00A32B69" w:rsidRPr="00A32B69" w:rsidRDefault="00A32B69" w:rsidP="007E714E">
      <w:pPr>
        <w:pStyle w:val="affe"/>
        <w:numPr>
          <w:ilvl w:val="0"/>
          <w:numId w:val="57"/>
        </w:numPr>
        <w:spacing w:after="0" w:line="36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улица</w:t>
      </w:r>
      <w:r w:rsidRPr="00A32B69">
        <w:rPr>
          <w:rFonts w:ascii="Times New Roman" w:eastAsia="Times New Roman" w:hAnsi="Times New Roman" w:cs="Times New Roman"/>
          <w:sz w:val="28"/>
          <w:szCs w:val="28"/>
          <w:lang w:eastAsia="ru-RU"/>
        </w:rPr>
        <w:t xml:space="preserve"> Пролетарская.</w:t>
      </w:r>
    </w:p>
    <w:p w:rsidR="00A32B69" w:rsidRPr="00A32B69" w:rsidRDefault="00A32B69" w:rsidP="00A32B69">
      <w:pPr>
        <w:spacing w:after="0" w:line="360" w:lineRule="auto"/>
        <w:ind w:firstLine="567"/>
        <w:jc w:val="both"/>
        <w:rPr>
          <w:rFonts w:ascii="Times New Roman" w:eastAsia="Times New Roman" w:hAnsi="Times New Roman" w:cs="Times New Roman"/>
          <w:sz w:val="28"/>
          <w:szCs w:val="28"/>
          <w:lang w:eastAsia="ru-RU"/>
        </w:rPr>
      </w:pPr>
      <w:r w:rsidRPr="00A32B69">
        <w:rPr>
          <w:rFonts w:ascii="Times New Roman" w:eastAsia="Times New Roman" w:hAnsi="Times New Roman" w:cs="Times New Roman"/>
          <w:sz w:val="28"/>
          <w:szCs w:val="28"/>
          <w:lang w:eastAsia="ru-RU"/>
        </w:rPr>
        <w:t>Западная – кольцо, образованное улицами в жилой застройке Зеленая – Пустораменская – Победы.</w:t>
      </w:r>
    </w:p>
    <w:p w:rsidR="00A32B69" w:rsidRPr="001B215A" w:rsidRDefault="00A32B69" w:rsidP="00A32B69">
      <w:pPr>
        <w:spacing w:after="0" w:line="360" w:lineRule="auto"/>
        <w:ind w:firstLine="567"/>
        <w:jc w:val="both"/>
        <w:rPr>
          <w:rFonts w:ascii="Times New Roman" w:eastAsia="Times New Roman" w:hAnsi="Times New Roman" w:cs="Times New Roman"/>
          <w:sz w:val="28"/>
          <w:szCs w:val="28"/>
          <w:lang w:eastAsia="ru-RU"/>
        </w:rPr>
      </w:pPr>
      <w:r w:rsidRPr="00A32B69">
        <w:rPr>
          <w:rFonts w:ascii="Times New Roman" w:eastAsia="Times New Roman" w:hAnsi="Times New Roman" w:cs="Times New Roman"/>
          <w:sz w:val="28"/>
          <w:szCs w:val="28"/>
          <w:lang w:eastAsia="ru-RU"/>
        </w:rPr>
        <w:t xml:space="preserve">Общая протяженность улично-дорожной сети составляет 30 км, плотность </w:t>
      </w:r>
      <w:r>
        <w:rPr>
          <w:rFonts w:ascii="Times New Roman" w:eastAsia="Times New Roman" w:hAnsi="Times New Roman" w:cs="Times New Roman"/>
          <w:sz w:val="28"/>
          <w:szCs w:val="28"/>
          <w:lang w:eastAsia="ru-RU"/>
        </w:rPr>
        <w:t>улично дорожной сети</w:t>
      </w:r>
      <w:r w:rsidRPr="00A32B69">
        <w:rPr>
          <w:rFonts w:ascii="Times New Roman" w:eastAsia="Times New Roman" w:hAnsi="Times New Roman" w:cs="Times New Roman"/>
          <w:sz w:val="28"/>
          <w:szCs w:val="28"/>
          <w:lang w:eastAsia="ru-RU"/>
        </w:rPr>
        <w:t xml:space="preserve"> составляет – 4,0 км/км². Улицы и дороги требуют капитального ремонта. Основные поселковые дороги нуждаются в устройстве твердого покрытия, так как они труднопроезжаемы, особенно в осенне-</w:t>
      </w:r>
      <w:r w:rsidRPr="001B215A">
        <w:rPr>
          <w:rFonts w:ascii="Times New Roman" w:eastAsia="Times New Roman" w:hAnsi="Times New Roman" w:cs="Times New Roman"/>
          <w:sz w:val="28"/>
          <w:szCs w:val="28"/>
          <w:lang w:eastAsia="ru-RU"/>
        </w:rPr>
        <w:t>весенний период.</w:t>
      </w:r>
    </w:p>
    <w:p w:rsidR="00F87247" w:rsidRDefault="001B215A" w:rsidP="00F87247">
      <w:pPr>
        <w:pStyle w:val="aff1"/>
        <w:rPr>
          <w:b/>
          <w:u w:val="single"/>
        </w:rPr>
      </w:pPr>
      <w:r w:rsidRPr="001B215A">
        <w:rPr>
          <w:b/>
          <w:u w:val="single"/>
        </w:rPr>
        <w:t>Шапшинское</w:t>
      </w:r>
      <w:r w:rsidR="00F87247" w:rsidRPr="001B215A">
        <w:rPr>
          <w:b/>
          <w:u w:val="single"/>
        </w:rPr>
        <w:t xml:space="preserve"> сельское поселение</w:t>
      </w:r>
    </w:p>
    <w:p w:rsidR="00C80307" w:rsidRPr="00C80307" w:rsidRDefault="00C80307" w:rsidP="00C80307">
      <w:pPr>
        <w:pStyle w:val="aff1"/>
      </w:pPr>
      <w:r w:rsidRPr="00C80307">
        <w:t xml:space="preserve">Сложившаяся в настоящее время улично дорожная сеть сельского поселения </w:t>
      </w:r>
      <w:r>
        <w:t>представляет собой прямоугольную систему с разделением территории на небольшие кварталы.</w:t>
      </w:r>
    </w:p>
    <w:p w:rsidR="00C80307" w:rsidRPr="00C80307" w:rsidRDefault="00C80307" w:rsidP="00C80307">
      <w:pPr>
        <w:spacing w:after="0" w:line="360" w:lineRule="auto"/>
        <w:ind w:firstLine="708"/>
        <w:jc w:val="both"/>
        <w:rPr>
          <w:rFonts w:ascii="Times New Roman" w:eastAsia="Times New Roman" w:hAnsi="Times New Roman" w:cs="Times New Roman"/>
          <w:sz w:val="28"/>
          <w:szCs w:val="24"/>
          <w:lang w:eastAsia="ru-RU"/>
        </w:rPr>
      </w:pPr>
      <w:r w:rsidRPr="00C80307">
        <w:rPr>
          <w:rFonts w:ascii="Times New Roman" w:eastAsia="Times New Roman" w:hAnsi="Times New Roman" w:cs="Times New Roman"/>
          <w:sz w:val="28"/>
          <w:szCs w:val="24"/>
          <w:lang w:eastAsia="ru-RU"/>
        </w:rPr>
        <w:t xml:space="preserve">Планировочная структура села </w:t>
      </w:r>
      <w:r>
        <w:rPr>
          <w:rFonts w:ascii="Times New Roman" w:eastAsia="Times New Roman" w:hAnsi="Times New Roman" w:cs="Times New Roman"/>
          <w:sz w:val="28"/>
          <w:szCs w:val="24"/>
          <w:lang w:eastAsia="ru-RU"/>
        </w:rPr>
        <w:t xml:space="preserve">Шапша </w:t>
      </w:r>
      <w:r w:rsidRPr="00C80307">
        <w:rPr>
          <w:rFonts w:ascii="Times New Roman" w:eastAsia="Times New Roman" w:hAnsi="Times New Roman" w:cs="Times New Roman"/>
          <w:sz w:val="28"/>
          <w:szCs w:val="24"/>
          <w:lang w:eastAsia="ru-RU"/>
        </w:rPr>
        <w:t>в определяется положением основных транспортных магистралей – улиц Центральная, Луговая, Тимошинская, Мирная, Большая, а также улицы Ветеранов, Школьная, Молодежная и Лесная.</w:t>
      </w:r>
    </w:p>
    <w:p w:rsidR="00C80307" w:rsidRDefault="00C80307" w:rsidP="00C80307">
      <w:pPr>
        <w:spacing w:after="0" w:line="360" w:lineRule="auto"/>
        <w:ind w:firstLine="708"/>
        <w:jc w:val="both"/>
        <w:rPr>
          <w:rFonts w:ascii="Times New Roman" w:eastAsia="Times New Roman" w:hAnsi="Times New Roman" w:cs="Times New Roman"/>
          <w:sz w:val="28"/>
          <w:szCs w:val="24"/>
          <w:lang w:eastAsia="ru-RU"/>
        </w:rPr>
      </w:pPr>
      <w:r w:rsidRPr="00C80307">
        <w:rPr>
          <w:rFonts w:ascii="Times New Roman" w:eastAsia="Times New Roman" w:hAnsi="Times New Roman" w:cs="Times New Roman"/>
          <w:sz w:val="28"/>
          <w:szCs w:val="24"/>
          <w:lang w:eastAsia="ru-RU"/>
        </w:rPr>
        <w:t>Главными композиционными осями являются</w:t>
      </w:r>
      <w:r>
        <w:rPr>
          <w:rFonts w:ascii="Times New Roman" w:eastAsia="Times New Roman" w:hAnsi="Times New Roman" w:cs="Times New Roman"/>
          <w:sz w:val="28"/>
          <w:szCs w:val="24"/>
          <w:lang w:eastAsia="ru-RU"/>
        </w:rPr>
        <w:t>:</w:t>
      </w:r>
    </w:p>
    <w:p w:rsidR="00C80307" w:rsidRDefault="00C80307" w:rsidP="00C80307">
      <w:pPr>
        <w:spacing w:after="0" w:line="360" w:lineRule="auto"/>
        <w:ind w:firstLine="708"/>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 улица</w:t>
      </w:r>
      <w:r w:rsidRPr="00C80307">
        <w:rPr>
          <w:rFonts w:ascii="Times New Roman" w:eastAsia="Times New Roman" w:hAnsi="Times New Roman" w:cs="Times New Roman"/>
          <w:sz w:val="28"/>
          <w:szCs w:val="24"/>
          <w:lang w:eastAsia="ru-RU"/>
        </w:rPr>
        <w:t xml:space="preserve"> Центральная,</w:t>
      </w:r>
    </w:p>
    <w:p w:rsidR="00C80307" w:rsidRDefault="00C80307" w:rsidP="00C80307">
      <w:pPr>
        <w:spacing w:after="0" w:line="360" w:lineRule="auto"/>
        <w:ind w:firstLine="708"/>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 улица</w:t>
      </w:r>
      <w:r w:rsidRPr="00C80307">
        <w:rPr>
          <w:rFonts w:ascii="Times New Roman" w:eastAsia="Times New Roman" w:hAnsi="Times New Roman" w:cs="Times New Roman"/>
          <w:sz w:val="28"/>
          <w:szCs w:val="24"/>
          <w:lang w:eastAsia="ru-RU"/>
        </w:rPr>
        <w:t xml:space="preserve"> Мирная, </w:t>
      </w:r>
    </w:p>
    <w:p w:rsidR="00C80307" w:rsidRDefault="00C80307" w:rsidP="00C80307">
      <w:pPr>
        <w:spacing w:after="0" w:line="360" w:lineRule="auto"/>
        <w:ind w:firstLine="708"/>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 улица Тимошинская,</w:t>
      </w:r>
    </w:p>
    <w:p w:rsidR="00C80307" w:rsidRDefault="00C80307" w:rsidP="00C80307">
      <w:pPr>
        <w:spacing w:after="0" w:line="360" w:lineRule="auto"/>
        <w:ind w:firstLine="708"/>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 xml:space="preserve">- улица </w:t>
      </w:r>
      <w:r w:rsidRPr="00C80307">
        <w:rPr>
          <w:rFonts w:ascii="Times New Roman" w:eastAsia="Times New Roman" w:hAnsi="Times New Roman" w:cs="Times New Roman"/>
          <w:sz w:val="28"/>
          <w:szCs w:val="24"/>
          <w:lang w:eastAsia="ru-RU"/>
        </w:rPr>
        <w:t>Луговая, вдоль которых формируется общественный центр села.</w:t>
      </w:r>
    </w:p>
    <w:p w:rsidR="004206FC" w:rsidRDefault="004206FC" w:rsidP="004206FC">
      <w:pPr>
        <w:pStyle w:val="aff1"/>
        <w:rPr>
          <w:b/>
          <w:u w:val="single"/>
        </w:rPr>
      </w:pPr>
      <w:r>
        <w:rPr>
          <w:b/>
          <w:u w:val="single"/>
        </w:rPr>
        <w:t>Ильинское</w:t>
      </w:r>
      <w:r w:rsidRPr="001B215A">
        <w:rPr>
          <w:b/>
          <w:u w:val="single"/>
        </w:rPr>
        <w:t xml:space="preserve"> сельское поселение</w:t>
      </w:r>
    </w:p>
    <w:p w:rsidR="004206FC" w:rsidRPr="00C80307" w:rsidRDefault="004206FC" w:rsidP="00C80307">
      <w:pPr>
        <w:spacing w:after="0" w:line="360" w:lineRule="auto"/>
        <w:ind w:firstLine="708"/>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В</w:t>
      </w:r>
      <w:r w:rsidRPr="004206FC">
        <w:rPr>
          <w:rFonts w:ascii="Times New Roman" w:eastAsia="Times New Roman" w:hAnsi="Times New Roman" w:cs="Times New Roman"/>
          <w:sz w:val="28"/>
          <w:szCs w:val="24"/>
          <w:lang w:eastAsia="ru-RU"/>
        </w:rPr>
        <w:t xml:space="preserve"> сельском поселении не выделена структура улично-дорожных сетей населенных пунктов. Частично дороги регионального или межмуниципального и местного значений включены в улично-дорожную сеть населенных пунктов сельского поселения. В населенных пунктах Макаровская, Арзубиха и Кузьминская они, возможно, формируют главные улицы.</w:t>
      </w:r>
    </w:p>
    <w:p w:rsidR="00911F13" w:rsidRPr="00827132" w:rsidRDefault="00911F13" w:rsidP="00911F13">
      <w:pPr>
        <w:pStyle w:val="aff1"/>
      </w:pPr>
      <w:bookmarkStart w:id="14" w:name="_Toc20908952"/>
      <w:r w:rsidRPr="00FF4409">
        <w:t>Генеральный план сельского поселения Кубенское Харовского муниципального района Вологодской области на основании приказа комитета градостроительства и архитектуры Вологодской области от 02.03.2020 года №51 находится на корректировке.</w:t>
      </w:r>
    </w:p>
    <w:p w:rsidR="00824AF8" w:rsidRPr="00492EE5" w:rsidRDefault="00824AF8" w:rsidP="00824AF8">
      <w:pPr>
        <w:pStyle w:val="aff1"/>
        <w:rPr>
          <w:b/>
          <w:u w:val="single"/>
        </w:rPr>
      </w:pPr>
    </w:p>
    <w:p w:rsidR="00A46CA6" w:rsidRPr="00C974B0" w:rsidRDefault="00A46CA6" w:rsidP="00A46CA6">
      <w:pPr>
        <w:pStyle w:val="16"/>
        <w:outlineLvl w:val="0"/>
      </w:pPr>
      <w:r w:rsidRPr="00C974B0">
        <w:t>2.8. Анализ состава парка транспортных средств и уровня автомобилизации муниципального района</w:t>
      </w:r>
      <w:bookmarkEnd w:id="14"/>
    </w:p>
    <w:p w:rsidR="00A46CA6" w:rsidRPr="00F527CE" w:rsidRDefault="00A46CA6" w:rsidP="00A46CA6">
      <w:pPr>
        <w:pStyle w:val="affff1"/>
        <w:rPr>
          <w:highlight w:val="yellow"/>
        </w:rPr>
      </w:pPr>
    </w:p>
    <w:p w:rsidR="006F639B" w:rsidRPr="008E2415" w:rsidRDefault="00C83186" w:rsidP="006F639B">
      <w:pPr>
        <w:pStyle w:val="aff1"/>
      </w:pPr>
      <w:r w:rsidRPr="00033F2E">
        <w:t xml:space="preserve">Рост парка автомобилей особенно активизировался в последние несколько лет. Этот процесс повысил мобильность населения и увеличил долю перевозок на индивидуальном транспорте. </w:t>
      </w:r>
      <w:r w:rsidR="006F639B">
        <w:t>На момент разработки КСОДД</w:t>
      </w:r>
      <w:r w:rsidR="006F639B" w:rsidRPr="008E2415">
        <w:t xml:space="preserve"> данные количеству зарегистрированных транспортных средств на территории Харовского муниципального района </w:t>
      </w:r>
      <w:r w:rsidR="006F639B">
        <w:t>составляет – 5 280 единиц, конкретизация по классификации ТС отсутствует.</w:t>
      </w:r>
    </w:p>
    <w:p w:rsidR="00A46CA6" w:rsidRPr="00C974B0" w:rsidRDefault="00033F2E" w:rsidP="00A46CA6">
      <w:pPr>
        <w:pStyle w:val="aff1"/>
      </w:pPr>
      <w:r w:rsidRPr="00DC069C">
        <w:t xml:space="preserve"> </w:t>
      </w:r>
      <w:r w:rsidR="00A46CA6" w:rsidRPr="00C974B0">
        <w:t>По данным Федеральной службы государственной статистики, число собственных легковых автомобилей по субъектам Российской Федерации (на 1000 человек населения</w:t>
      </w:r>
      <w:r w:rsidR="00F05AB5" w:rsidRPr="00C974B0">
        <w:t xml:space="preserve">) в </w:t>
      </w:r>
      <w:r w:rsidR="004119B3" w:rsidRPr="00C974B0">
        <w:t>Вологодской</w:t>
      </w:r>
      <w:r w:rsidR="00F05AB5" w:rsidRPr="00C974B0">
        <w:t xml:space="preserve"> области на 2016</w:t>
      </w:r>
      <w:r w:rsidR="00F05AB5" w:rsidRPr="00C974B0">
        <w:rPr>
          <w:rStyle w:val="affd"/>
        </w:rPr>
        <w:footnoteReference w:id="6"/>
      </w:r>
      <w:r w:rsidR="00A46CA6" w:rsidRPr="00C974B0">
        <w:t xml:space="preserve"> год составляло – </w:t>
      </w:r>
      <w:r w:rsidR="00F05AB5" w:rsidRPr="00C974B0">
        <w:t>252</w:t>
      </w:r>
      <w:r w:rsidR="00A46CA6" w:rsidRPr="00C974B0">
        <w:t xml:space="preserve"> на 1000 человек населения.</w:t>
      </w:r>
    </w:p>
    <w:p w:rsidR="00A46CA6" w:rsidRPr="00C974B0" w:rsidRDefault="00C974B0" w:rsidP="00A46CA6">
      <w:pPr>
        <w:pStyle w:val="aff1"/>
      </w:pPr>
      <w:r w:rsidRPr="00C974B0">
        <w:t>С</w:t>
      </w:r>
      <w:r w:rsidR="00A46CA6" w:rsidRPr="00C974B0">
        <w:t xml:space="preserve">тоит отметить, что ежегодно количество автотранспортных средств у населения </w:t>
      </w:r>
      <w:r w:rsidRPr="00C974B0">
        <w:t>Харовского</w:t>
      </w:r>
      <w:r w:rsidR="00841640" w:rsidRPr="00C974B0">
        <w:t xml:space="preserve"> </w:t>
      </w:r>
      <w:r w:rsidR="00495921" w:rsidRPr="00C974B0">
        <w:t>муниципального района</w:t>
      </w:r>
      <w:r w:rsidR="00A46CA6" w:rsidRPr="00C974B0">
        <w:t xml:space="preserve"> растет.</w:t>
      </w:r>
    </w:p>
    <w:p w:rsidR="00A46CA6" w:rsidRPr="00F527CE" w:rsidRDefault="00A46CA6" w:rsidP="00A46CA6">
      <w:pPr>
        <w:pStyle w:val="affff1"/>
        <w:rPr>
          <w:highlight w:val="yellow"/>
        </w:rPr>
      </w:pPr>
    </w:p>
    <w:p w:rsidR="00A46CA6" w:rsidRPr="00865E1A" w:rsidRDefault="00495921" w:rsidP="00A46CA6">
      <w:pPr>
        <w:pStyle w:val="16"/>
        <w:outlineLvl w:val="0"/>
      </w:pPr>
      <w:bookmarkStart w:id="15" w:name="_Toc20908953"/>
      <w:r w:rsidRPr="00865E1A">
        <w:t>2.9. Оценка и анализ параметров, характеризующих дорожное движение, параметров эффективности организации дорожного движения</w:t>
      </w:r>
      <w:bookmarkEnd w:id="15"/>
    </w:p>
    <w:p w:rsidR="00A46CA6" w:rsidRPr="00F527CE" w:rsidRDefault="00A46CA6" w:rsidP="00A46CA6">
      <w:pPr>
        <w:pStyle w:val="affff1"/>
        <w:rPr>
          <w:highlight w:val="yellow"/>
        </w:rPr>
      </w:pPr>
    </w:p>
    <w:p w:rsidR="00A46CA6" w:rsidRPr="00865E1A" w:rsidRDefault="00A46CA6" w:rsidP="00A46CA6">
      <w:pPr>
        <w:pStyle w:val="aff1"/>
      </w:pPr>
      <w:r w:rsidRPr="00865E1A">
        <w:t>Основным параметром, характеризующим дорожное движение, является интенсивность движения</w:t>
      </w:r>
      <w:r w:rsidR="00365EF4" w:rsidRPr="00865E1A">
        <w:t>.</w:t>
      </w:r>
    </w:p>
    <w:p w:rsidR="00A46CA6" w:rsidRPr="00865E1A" w:rsidRDefault="00A46CA6" w:rsidP="00A46CA6">
      <w:pPr>
        <w:spacing w:after="0" w:line="360" w:lineRule="auto"/>
        <w:ind w:firstLine="567"/>
        <w:jc w:val="both"/>
        <w:rPr>
          <w:rStyle w:val="afff6"/>
        </w:rPr>
      </w:pPr>
      <w:r w:rsidRPr="00865E1A">
        <w:rPr>
          <w:rFonts w:ascii="Times New Roman" w:hAnsi="Times New Roman" w:cs="Times New Roman"/>
          <w:b/>
          <w:sz w:val="28"/>
          <w:szCs w:val="28"/>
        </w:rPr>
        <w:t>Интенсивность движения N:</w:t>
      </w:r>
      <w:r w:rsidRPr="00865E1A">
        <w:rPr>
          <w:rFonts w:ascii="Times New Roman" w:hAnsi="Times New Roman" w:cs="Times New Roman"/>
          <w:sz w:val="28"/>
          <w:szCs w:val="28"/>
        </w:rPr>
        <w:t xml:space="preserve"> </w:t>
      </w:r>
      <w:r w:rsidRPr="00865E1A">
        <w:rPr>
          <w:rStyle w:val="afff6"/>
        </w:rPr>
        <w:t>Количество транспортных средств, проходящие в единицу времени через определенное сечение дороги.</w:t>
      </w:r>
    </w:p>
    <w:p w:rsidR="00A46CA6" w:rsidRPr="00865E1A" w:rsidRDefault="00A46CA6" w:rsidP="00A46CA6">
      <w:pPr>
        <w:pStyle w:val="aff1"/>
      </w:pPr>
      <w:r w:rsidRPr="00865E1A">
        <w:rPr>
          <w:b/>
        </w:rPr>
        <w:t>Состав движения:</w:t>
      </w:r>
      <w:r w:rsidRPr="00865E1A">
        <w:t xml:space="preserve"> Качественный показатель транспортного потока, характеризующий наличие в нем различных типов транспортных средств.</w:t>
      </w:r>
    </w:p>
    <w:p w:rsidR="00A46CA6" w:rsidRPr="00865E1A" w:rsidRDefault="00E83620" w:rsidP="00A46CA6">
      <w:pPr>
        <w:pStyle w:val="aff1"/>
      </w:pPr>
      <w:r w:rsidRPr="00865E1A">
        <w:t xml:space="preserve">На территории </w:t>
      </w:r>
      <w:r w:rsidR="00865E1A" w:rsidRPr="00865E1A">
        <w:t>Харовского</w:t>
      </w:r>
      <w:r w:rsidRPr="00865E1A">
        <w:t xml:space="preserve"> муниципального района</w:t>
      </w:r>
      <w:r w:rsidR="00A46CA6" w:rsidRPr="00865E1A">
        <w:t xml:space="preserve"> действует ограничение максимальной скорости движения до 20 км/ч на пешеходных переходах, находящихся вблизи дошкольных и общеобразовательных учреждений. По улицам </w:t>
      </w:r>
      <w:r w:rsidRPr="00865E1A">
        <w:t>населенных пунктов района</w:t>
      </w:r>
      <w:r w:rsidR="00A46CA6" w:rsidRPr="00865E1A">
        <w:t xml:space="preserve"> разрешено движение со скоростью не более 60 км/ч.</w:t>
      </w:r>
    </w:p>
    <w:p w:rsidR="00A46CA6" w:rsidRPr="00865E1A" w:rsidRDefault="00A46CA6" w:rsidP="00A46CA6">
      <w:pPr>
        <w:spacing w:after="0" w:line="360" w:lineRule="auto"/>
        <w:ind w:firstLine="567"/>
        <w:jc w:val="both"/>
        <w:rPr>
          <w:rFonts w:ascii="Times New Roman" w:hAnsi="Times New Roman" w:cs="Times New Roman"/>
          <w:b/>
          <w:sz w:val="28"/>
          <w:szCs w:val="28"/>
        </w:rPr>
      </w:pPr>
      <w:r w:rsidRPr="00865E1A">
        <w:rPr>
          <w:rFonts w:ascii="Times New Roman" w:hAnsi="Times New Roman" w:cs="Times New Roman"/>
          <w:b/>
          <w:sz w:val="28"/>
          <w:szCs w:val="28"/>
        </w:rPr>
        <w:t>Плотность движения</w:t>
      </w:r>
    </w:p>
    <w:p w:rsidR="00A46CA6" w:rsidRPr="00865E1A" w:rsidRDefault="00A46CA6" w:rsidP="00A46CA6">
      <w:pPr>
        <w:spacing w:after="0" w:line="360" w:lineRule="auto"/>
        <w:ind w:firstLine="567"/>
        <w:jc w:val="both"/>
        <w:rPr>
          <w:rFonts w:ascii="Times New Roman" w:hAnsi="Times New Roman" w:cs="Times New Roman"/>
          <w:sz w:val="28"/>
          <w:szCs w:val="28"/>
        </w:rPr>
      </w:pPr>
      <w:r w:rsidRPr="00865E1A">
        <w:rPr>
          <w:rFonts w:ascii="Times New Roman" w:hAnsi="Times New Roman" w:cs="Times New Roman"/>
          <w:sz w:val="28"/>
          <w:szCs w:val="28"/>
        </w:rPr>
        <w:t>Плотность движения q: Число автомобилей на 1 км дороги.</w:t>
      </w:r>
    </w:p>
    <w:p w:rsidR="00A46CA6" w:rsidRPr="00865E1A" w:rsidRDefault="00A46CA6" w:rsidP="00A46CA6">
      <w:pPr>
        <w:spacing w:after="0" w:line="360" w:lineRule="auto"/>
        <w:ind w:firstLine="567"/>
        <w:jc w:val="both"/>
        <w:rPr>
          <w:rFonts w:ascii="Times New Roman" w:hAnsi="Times New Roman" w:cs="Times New Roman"/>
          <w:sz w:val="28"/>
          <w:szCs w:val="28"/>
        </w:rPr>
      </w:pPr>
      <w:r w:rsidRPr="00865E1A">
        <w:rPr>
          <w:rFonts w:ascii="Times New Roman" w:hAnsi="Times New Roman" w:cs="Times New Roman"/>
          <w:sz w:val="28"/>
          <w:szCs w:val="28"/>
        </w:rPr>
        <w:t>Плотность движения связана с основными характеристиками движения потока автомобилей формулой:</w:t>
      </w:r>
    </w:p>
    <w:tbl>
      <w:tblPr>
        <w:tblStyle w:val="af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8"/>
      </w:tblGrid>
      <w:tr w:rsidR="00A46CA6" w:rsidRPr="00865E1A" w:rsidTr="00A46CA6">
        <w:tc>
          <w:tcPr>
            <w:tcW w:w="4927" w:type="dxa"/>
          </w:tcPr>
          <w:p w:rsidR="00A46CA6" w:rsidRPr="00865E1A" w:rsidRDefault="00A46CA6" w:rsidP="00A46CA6">
            <w:pPr>
              <w:spacing w:line="360" w:lineRule="auto"/>
              <w:jc w:val="center"/>
              <w:rPr>
                <w:rFonts w:ascii="Times New Roman" w:hAnsi="Times New Roman" w:cs="Times New Roman"/>
                <w:sz w:val="28"/>
                <w:szCs w:val="28"/>
              </w:rPr>
            </w:pPr>
            <w:r w:rsidRPr="00865E1A">
              <w:rPr>
                <w:rFonts w:ascii="Times New Roman" w:hAnsi="Times New Roman" w:cs="Times New Roman"/>
                <w:sz w:val="28"/>
                <w:szCs w:val="28"/>
              </w:rPr>
              <w:t>N = Vq,</w:t>
            </w:r>
          </w:p>
        </w:tc>
        <w:tc>
          <w:tcPr>
            <w:tcW w:w="4928" w:type="dxa"/>
          </w:tcPr>
          <w:p w:rsidR="00A46CA6" w:rsidRPr="00865E1A" w:rsidRDefault="00A46CA6" w:rsidP="00A46CA6">
            <w:pPr>
              <w:spacing w:line="360" w:lineRule="auto"/>
              <w:jc w:val="right"/>
              <w:rPr>
                <w:rFonts w:ascii="Times New Roman" w:hAnsi="Times New Roman" w:cs="Times New Roman"/>
                <w:sz w:val="28"/>
                <w:szCs w:val="28"/>
              </w:rPr>
            </w:pPr>
            <w:r w:rsidRPr="00865E1A">
              <w:rPr>
                <w:rFonts w:ascii="Times New Roman" w:hAnsi="Times New Roman" w:cs="Times New Roman"/>
                <w:sz w:val="28"/>
                <w:szCs w:val="28"/>
              </w:rPr>
              <w:t>(1)</w:t>
            </w:r>
          </w:p>
        </w:tc>
      </w:tr>
    </w:tbl>
    <w:p w:rsidR="00A46CA6" w:rsidRPr="00865E1A" w:rsidRDefault="00A46CA6" w:rsidP="00A46CA6">
      <w:pPr>
        <w:spacing w:after="0" w:line="360" w:lineRule="auto"/>
        <w:ind w:firstLine="567"/>
        <w:jc w:val="both"/>
        <w:rPr>
          <w:rFonts w:ascii="Times New Roman" w:hAnsi="Times New Roman" w:cs="Times New Roman"/>
          <w:sz w:val="28"/>
          <w:szCs w:val="28"/>
        </w:rPr>
      </w:pPr>
      <w:r w:rsidRPr="00865E1A">
        <w:rPr>
          <w:rFonts w:ascii="Times New Roman" w:hAnsi="Times New Roman" w:cs="Times New Roman"/>
          <w:sz w:val="28"/>
          <w:szCs w:val="28"/>
        </w:rPr>
        <w:t>где N- интенсивность движения, авт./ч;</w:t>
      </w:r>
    </w:p>
    <w:p w:rsidR="00A46CA6" w:rsidRPr="00865E1A" w:rsidRDefault="00A46CA6" w:rsidP="00A46CA6">
      <w:pPr>
        <w:spacing w:after="0" w:line="360" w:lineRule="auto"/>
        <w:ind w:firstLine="567"/>
        <w:jc w:val="both"/>
        <w:rPr>
          <w:rFonts w:ascii="Times New Roman" w:hAnsi="Times New Roman" w:cs="Times New Roman"/>
          <w:sz w:val="28"/>
          <w:szCs w:val="28"/>
        </w:rPr>
      </w:pPr>
      <w:r w:rsidRPr="00865E1A">
        <w:rPr>
          <w:rFonts w:ascii="Times New Roman" w:hAnsi="Times New Roman" w:cs="Times New Roman"/>
          <w:sz w:val="28"/>
          <w:szCs w:val="28"/>
        </w:rPr>
        <w:t>V - скорость, км/ч;</w:t>
      </w:r>
    </w:p>
    <w:p w:rsidR="00A46CA6" w:rsidRPr="00865E1A" w:rsidRDefault="00A46CA6" w:rsidP="00A46CA6">
      <w:pPr>
        <w:spacing w:after="0" w:line="360" w:lineRule="auto"/>
        <w:ind w:firstLine="567"/>
        <w:jc w:val="both"/>
        <w:rPr>
          <w:rFonts w:ascii="Times New Roman" w:hAnsi="Times New Roman" w:cs="Times New Roman"/>
          <w:sz w:val="28"/>
          <w:szCs w:val="28"/>
        </w:rPr>
      </w:pPr>
      <w:r w:rsidRPr="00865E1A">
        <w:rPr>
          <w:rFonts w:ascii="Times New Roman" w:hAnsi="Times New Roman" w:cs="Times New Roman"/>
          <w:sz w:val="28"/>
          <w:szCs w:val="28"/>
        </w:rPr>
        <w:t>q - плотность потока, авт./км.</w:t>
      </w:r>
    </w:p>
    <w:p w:rsidR="00A46CA6" w:rsidRPr="00865E1A" w:rsidRDefault="00A46CA6" w:rsidP="00A46CA6">
      <w:pPr>
        <w:spacing w:after="0" w:line="360" w:lineRule="auto"/>
        <w:ind w:firstLine="567"/>
        <w:jc w:val="both"/>
        <w:rPr>
          <w:rFonts w:ascii="Times New Roman" w:hAnsi="Times New Roman" w:cs="Times New Roman"/>
          <w:sz w:val="28"/>
          <w:szCs w:val="28"/>
        </w:rPr>
      </w:pPr>
      <w:r w:rsidRPr="00865E1A">
        <w:rPr>
          <w:rFonts w:ascii="Times New Roman" w:hAnsi="Times New Roman" w:cs="Times New Roman"/>
          <w:sz w:val="28"/>
          <w:szCs w:val="28"/>
        </w:rPr>
        <w:t>Коэффициент загрузки дороги движением z определяется отношением фактической интенсивности движения к практической пропускной способности участка дороги</w:t>
      </w:r>
    </w:p>
    <w:tbl>
      <w:tblPr>
        <w:tblStyle w:val="af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8"/>
      </w:tblGrid>
      <w:tr w:rsidR="00A46CA6" w:rsidRPr="00865E1A" w:rsidTr="00A46CA6">
        <w:tc>
          <w:tcPr>
            <w:tcW w:w="4927" w:type="dxa"/>
          </w:tcPr>
          <w:p w:rsidR="00A46CA6" w:rsidRPr="00865E1A" w:rsidRDefault="00A46CA6" w:rsidP="00A46CA6">
            <w:pPr>
              <w:spacing w:line="360" w:lineRule="auto"/>
              <w:jc w:val="center"/>
              <w:rPr>
                <w:rFonts w:ascii="Times New Roman" w:hAnsi="Times New Roman" w:cs="Times New Roman"/>
                <w:sz w:val="28"/>
                <w:szCs w:val="28"/>
              </w:rPr>
            </w:pPr>
            <w:r w:rsidRPr="00865E1A">
              <w:rPr>
                <w:rFonts w:ascii="Times New Roman" w:hAnsi="Times New Roman" w:cs="Times New Roman"/>
                <w:sz w:val="28"/>
                <w:szCs w:val="28"/>
              </w:rPr>
              <w:t>z = N/P,</w:t>
            </w:r>
          </w:p>
        </w:tc>
        <w:tc>
          <w:tcPr>
            <w:tcW w:w="4928" w:type="dxa"/>
          </w:tcPr>
          <w:p w:rsidR="00A46CA6" w:rsidRPr="00865E1A" w:rsidRDefault="00A46CA6" w:rsidP="00A46CA6">
            <w:pPr>
              <w:spacing w:line="360" w:lineRule="auto"/>
              <w:ind w:firstLine="567"/>
              <w:jc w:val="right"/>
              <w:rPr>
                <w:rFonts w:ascii="Times New Roman" w:hAnsi="Times New Roman" w:cs="Times New Roman"/>
                <w:sz w:val="28"/>
                <w:szCs w:val="28"/>
              </w:rPr>
            </w:pPr>
            <w:r w:rsidRPr="00865E1A">
              <w:rPr>
                <w:rFonts w:ascii="Times New Roman" w:hAnsi="Times New Roman" w:cs="Times New Roman"/>
                <w:sz w:val="28"/>
                <w:szCs w:val="28"/>
              </w:rPr>
              <w:t>(2)</w:t>
            </w:r>
          </w:p>
        </w:tc>
      </w:tr>
    </w:tbl>
    <w:p w:rsidR="00A46CA6" w:rsidRPr="00865E1A" w:rsidRDefault="00A46CA6" w:rsidP="00A46CA6">
      <w:pPr>
        <w:spacing w:after="0" w:line="360" w:lineRule="auto"/>
        <w:ind w:firstLine="567"/>
        <w:jc w:val="both"/>
        <w:rPr>
          <w:rFonts w:ascii="Times New Roman" w:hAnsi="Times New Roman" w:cs="Times New Roman"/>
          <w:sz w:val="28"/>
          <w:szCs w:val="28"/>
        </w:rPr>
      </w:pPr>
      <w:r w:rsidRPr="00865E1A">
        <w:rPr>
          <w:rFonts w:ascii="Times New Roman" w:hAnsi="Times New Roman" w:cs="Times New Roman"/>
          <w:sz w:val="28"/>
          <w:szCs w:val="28"/>
        </w:rPr>
        <w:t>где N- интенсивность движения, авт./ч;</w:t>
      </w:r>
    </w:p>
    <w:p w:rsidR="00A46CA6" w:rsidRPr="00865E1A" w:rsidRDefault="00A46CA6" w:rsidP="00A46CA6">
      <w:pPr>
        <w:spacing w:after="0" w:line="360" w:lineRule="auto"/>
        <w:ind w:firstLine="567"/>
        <w:jc w:val="both"/>
        <w:rPr>
          <w:rFonts w:ascii="Times New Roman" w:hAnsi="Times New Roman" w:cs="Times New Roman"/>
          <w:sz w:val="28"/>
          <w:szCs w:val="28"/>
        </w:rPr>
      </w:pPr>
      <w:r w:rsidRPr="00865E1A">
        <w:rPr>
          <w:rFonts w:ascii="Times New Roman" w:hAnsi="Times New Roman" w:cs="Times New Roman"/>
          <w:sz w:val="28"/>
          <w:szCs w:val="28"/>
        </w:rPr>
        <w:t>Р - практическая пропускная способность участка дороги, авт./ч.</w:t>
      </w:r>
    </w:p>
    <w:p w:rsidR="00A46CA6" w:rsidRPr="00F527CE" w:rsidRDefault="00A46CA6" w:rsidP="00A46CA6">
      <w:pPr>
        <w:pStyle w:val="aff1"/>
        <w:rPr>
          <w:highlight w:val="yellow"/>
        </w:rPr>
      </w:pPr>
      <w:r w:rsidRPr="00865E1A">
        <w:t xml:space="preserve">Характеристика уровней удобства движения на дорогах представлена в </w:t>
      </w:r>
      <w:r w:rsidRPr="002A1CB0">
        <w:t>таблице</w:t>
      </w:r>
      <w:r w:rsidR="002A1CB0" w:rsidRPr="002A1CB0">
        <w:t xml:space="preserve"> 1</w:t>
      </w:r>
      <w:r w:rsidR="00EA6BC3">
        <w:t>5</w:t>
      </w:r>
      <w:r w:rsidRPr="002A1CB0">
        <w:t>.</w:t>
      </w:r>
    </w:p>
    <w:p w:rsidR="001E500A" w:rsidRPr="00F527CE" w:rsidRDefault="001E500A">
      <w:pPr>
        <w:rPr>
          <w:rFonts w:ascii="Times New Roman" w:hAnsi="Times New Roman" w:cs="Times New Roman"/>
          <w:sz w:val="28"/>
          <w:szCs w:val="28"/>
          <w:highlight w:val="yellow"/>
        </w:rPr>
      </w:pPr>
    </w:p>
    <w:p w:rsidR="001E500A" w:rsidRPr="00F527CE" w:rsidRDefault="001E500A" w:rsidP="00A46CA6">
      <w:pPr>
        <w:spacing w:after="0"/>
        <w:ind w:firstLine="567"/>
        <w:jc w:val="right"/>
        <w:rPr>
          <w:rFonts w:ascii="Times New Roman" w:hAnsi="Times New Roman" w:cs="Times New Roman"/>
          <w:sz w:val="28"/>
          <w:szCs w:val="28"/>
          <w:highlight w:val="yellow"/>
        </w:rPr>
        <w:sectPr w:rsidR="001E500A" w:rsidRPr="00F527CE" w:rsidSect="000A37E5">
          <w:pgSz w:w="11907" w:h="16840" w:code="9"/>
          <w:pgMar w:top="1134" w:right="567" w:bottom="1134" w:left="1701" w:header="709" w:footer="709" w:gutter="0"/>
          <w:cols w:space="708"/>
          <w:docGrid w:linePitch="360"/>
        </w:sectPr>
      </w:pPr>
    </w:p>
    <w:p w:rsidR="00A46CA6" w:rsidRPr="002A1CB0" w:rsidRDefault="00A46CA6" w:rsidP="00A46CA6">
      <w:pPr>
        <w:spacing w:after="0"/>
        <w:ind w:firstLine="567"/>
        <w:jc w:val="right"/>
        <w:rPr>
          <w:rFonts w:ascii="Times New Roman" w:hAnsi="Times New Roman" w:cs="Times New Roman"/>
          <w:sz w:val="28"/>
          <w:szCs w:val="28"/>
        </w:rPr>
      </w:pPr>
      <w:r w:rsidRPr="002A1CB0">
        <w:rPr>
          <w:rFonts w:ascii="Times New Roman" w:hAnsi="Times New Roman" w:cs="Times New Roman"/>
          <w:sz w:val="28"/>
          <w:szCs w:val="28"/>
        </w:rPr>
        <w:t xml:space="preserve">Таблица </w:t>
      </w:r>
      <w:r w:rsidR="00EA6BC3">
        <w:rPr>
          <w:rFonts w:ascii="Times New Roman" w:hAnsi="Times New Roman" w:cs="Times New Roman"/>
          <w:sz w:val="28"/>
          <w:szCs w:val="28"/>
        </w:rPr>
        <w:t>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613"/>
        <w:gridCol w:w="2132"/>
        <w:gridCol w:w="2556"/>
        <w:gridCol w:w="1784"/>
        <w:gridCol w:w="2479"/>
        <w:gridCol w:w="1705"/>
        <w:gridCol w:w="2453"/>
      </w:tblGrid>
      <w:tr w:rsidR="00A46CA6" w:rsidRPr="00865E1A" w:rsidTr="00A46CA6">
        <w:trPr>
          <w:cantSplit/>
          <w:trHeight w:val="170"/>
          <w:jc w:val="center"/>
        </w:trPr>
        <w:tc>
          <w:tcPr>
            <w:tcW w:w="548" w:type="pct"/>
            <w:shd w:val="clear" w:color="auto" w:fill="auto"/>
            <w:tcMar>
              <w:top w:w="0" w:type="dxa"/>
              <w:left w:w="75" w:type="dxa"/>
              <w:bottom w:w="0" w:type="dxa"/>
              <w:right w:w="75" w:type="dxa"/>
            </w:tcMar>
            <w:vAlign w:val="center"/>
            <w:hideMark/>
          </w:tcPr>
          <w:p w:rsidR="00A46CA6" w:rsidRPr="00865E1A" w:rsidRDefault="00A46CA6" w:rsidP="00A46CA6">
            <w:pPr>
              <w:pStyle w:val="afffc"/>
              <w:jc w:val="center"/>
              <w:rPr>
                <w:b/>
                <w:lang w:eastAsia="ru-RU"/>
              </w:rPr>
            </w:pPr>
            <w:r w:rsidRPr="00865E1A">
              <w:rPr>
                <w:b/>
                <w:bdr w:val="none" w:sz="0" w:space="0" w:color="auto" w:frame="1"/>
                <w:lang w:eastAsia="ru-RU"/>
              </w:rPr>
              <w:t>Уровень удобства движением</w:t>
            </w:r>
          </w:p>
        </w:tc>
        <w:tc>
          <w:tcPr>
            <w:tcW w:w="724" w:type="pct"/>
            <w:shd w:val="clear" w:color="auto" w:fill="auto"/>
            <w:tcMar>
              <w:top w:w="0" w:type="dxa"/>
              <w:left w:w="75" w:type="dxa"/>
              <w:bottom w:w="0" w:type="dxa"/>
              <w:right w:w="75" w:type="dxa"/>
            </w:tcMar>
            <w:vAlign w:val="center"/>
            <w:hideMark/>
          </w:tcPr>
          <w:p w:rsidR="00A46CA6" w:rsidRPr="00865E1A" w:rsidRDefault="00A46CA6" w:rsidP="00A46CA6">
            <w:pPr>
              <w:pStyle w:val="afffc"/>
              <w:jc w:val="center"/>
              <w:rPr>
                <w:b/>
                <w:lang w:eastAsia="ru-RU"/>
              </w:rPr>
            </w:pPr>
            <w:r w:rsidRPr="00865E1A">
              <w:rPr>
                <w:b/>
                <w:iCs/>
                <w:bdr w:val="none" w:sz="0" w:space="0" w:color="auto" w:frame="1"/>
                <w:lang w:eastAsia="ru-RU"/>
              </w:rPr>
              <w:t>Коэффициент загрузки дороги</w:t>
            </w:r>
            <w:r w:rsidRPr="00865E1A">
              <w:rPr>
                <w:b/>
                <w:i/>
                <w:iCs/>
                <w:bdr w:val="none" w:sz="0" w:space="0" w:color="auto" w:frame="1"/>
                <w:lang w:eastAsia="ru-RU"/>
              </w:rPr>
              <w:t>, z</w:t>
            </w:r>
          </w:p>
        </w:tc>
        <w:tc>
          <w:tcPr>
            <w:tcW w:w="868" w:type="pct"/>
            <w:shd w:val="clear" w:color="auto" w:fill="auto"/>
            <w:tcMar>
              <w:top w:w="0" w:type="dxa"/>
              <w:left w:w="75" w:type="dxa"/>
              <w:bottom w:w="0" w:type="dxa"/>
              <w:right w:w="75" w:type="dxa"/>
            </w:tcMar>
            <w:vAlign w:val="center"/>
            <w:hideMark/>
          </w:tcPr>
          <w:p w:rsidR="00A46CA6" w:rsidRPr="00865E1A" w:rsidRDefault="00A46CA6" w:rsidP="00A46CA6">
            <w:pPr>
              <w:pStyle w:val="afffc"/>
              <w:jc w:val="center"/>
              <w:rPr>
                <w:b/>
                <w:lang w:eastAsia="ru-RU"/>
              </w:rPr>
            </w:pPr>
            <w:r w:rsidRPr="00865E1A">
              <w:rPr>
                <w:b/>
                <w:bdr w:val="none" w:sz="0" w:space="0" w:color="auto" w:frame="1"/>
                <w:lang w:eastAsia="ru-RU"/>
              </w:rPr>
              <w:t>Характеристика потока автомобилей</w:t>
            </w:r>
          </w:p>
        </w:tc>
        <w:tc>
          <w:tcPr>
            <w:tcW w:w="606" w:type="pct"/>
            <w:shd w:val="clear" w:color="auto" w:fill="auto"/>
            <w:tcMar>
              <w:top w:w="0" w:type="dxa"/>
              <w:left w:w="75" w:type="dxa"/>
              <w:bottom w:w="0" w:type="dxa"/>
              <w:right w:w="75" w:type="dxa"/>
            </w:tcMar>
            <w:vAlign w:val="center"/>
            <w:hideMark/>
          </w:tcPr>
          <w:p w:rsidR="00A46CA6" w:rsidRPr="00865E1A" w:rsidRDefault="00A46CA6" w:rsidP="00A46CA6">
            <w:pPr>
              <w:pStyle w:val="afffc"/>
              <w:jc w:val="center"/>
              <w:rPr>
                <w:b/>
                <w:lang w:eastAsia="ru-RU"/>
              </w:rPr>
            </w:pPr>
            <w:r w:rsidRPr="00865E1A">
              <w:rPr>
                <w:b/>
                <w:bdr w:val="none" w:sz="0" w:space="0" w:color="auto" w:frame="1"/>
                <w:lang w:eastAsia="ru-RU"/>
              </w:rPr>
              <w:t>Состояние потока</w:t>
            </w:r>
          </w:p>
        </w:tc>
        <w:tc>
          <w:tcPr>
            <w:tcW w:w="842" w:type="pct"/>
            <w:shd w:val="clear" w:color="auto" w:fill="auto"/>
            <w:tcMar>
              <w:top w:w="0" w:type="dxa"/>
              <w:left w:w="75" w:type="dxa"/>
              <w:bottom w:w="0" w:type="dxa"/>
              <w:right w:w="75" w:type="dxa"/>
            </w:tcMar>
            <w:vAlign w:val="center"/>
            <w:hideMark/>
          </w:tcPr>
          <w:p w:rsidR="00A46CA6" w:rsidRPr="00865E1A" w:rsidRDefault="00A46CA6" w:rsidP="00A46CA6">
            <w:pPr>
              <w:pStyle w:val="afffc"/>
              <w:jc w:val="center"/>
              <w:rPr>
                <w:b/>
                <w:lang w:eastAsia="ru-RU"/>
              </w:rPr>
            </w:pPr>
            <w:r w:rsidRPr="00865E1A">
              <w:rPr>
                <w:b/>
                <w:bdr w:val="none" w:sz="0" w:space="0" w:color="auto" w:frame="1"/>
                <w:lang w:eastAsia="ru-RU"/>
              </w:rPr>
              <w:t>Эмоциональная загрузка водителя</w:t>
            </w:r>
          </w:p>
        </w:tc>
        <w:tc>
          <w:tcPr>
            <w:tcW w:w="579" w:type="pct"/>
            <w:shd w:val="clear" w:color="auto" w:fill="auto"/>
            <w:tcMar>
              <w:top w:w="0" w:type="dxa"/>
              <w:left w:w="75" w:type="dxa"/>
              <w:bottom w:w="0" w:type="dxa"/>
              <w:right w:w="75" w:type="dxa"/>
            </w:tcMar>
            <w:vAlign w:val="center"/>
            <w:hideMark/>
          </w:tcPr>
          <w:p w:rsidR="00A46CA6" w:rsidRPr="00865E1A" w:rsidRDefault="00A46CA6" w:rsidP="00A46CA6">
            <w:pPr>
              <w:pStyle w:val="afffc"/>
              <w:jc w:val="center"/>
              <w:rPr>
                <w:b/>
                <w:lang w:eastAsia="ru-RU"/>
              </w:rPr>
            </w:pPr>
            <w:r w:rsidRPr="00865E1A">
              <w:rPr>
                <w:b/>
                <w:bdr w:val="none" w:sz="0" w:space="0" w:color="auto" w:frame="1"/>
                <w:lang w:eastAsia="ru-RU"/>
              </w:rPr>
              <w:t>Удобство работы водителя</w:t>
            </w:r>
          </w:p>
        </w:tc>
        <w:tc>
          <w:tcPr>
            <w:tcW w:w="835" w:type="pct"/>
            <w:shd w:val="clear" w:color="auto" w:fill="auto"/>
            <w:tcMar>
              <w:top w:w="0" w:type="dxa"/>
              <w:left w:w="75" w:type="dxa"/>
              <w:bottom w:w="0" w:type="dxa"/>
              <w:right w:w="75" w:type="dxa"/>
            </w:tcMar>
            <w:vAlign w:val="center"/>
            <w:hideMark/>
          </w:tcPr>
          <w:p w:rsidR="00A46CA6" w:rsidRPr="00865E1A" w:rsidRDefault="00A46CA6" w:rsidP="00A46CA6">
            <w:pPr>
              <w:pStyle w:val="afffc"/>
              <w:jc w:val="center"/>
              <w:rPr>
                <w:b/>
                <w:lang w:eastAsia="ru-RU"/>
              </w:rPr>
            </w:pPr>
            <w:r w:rsidRPr="00865E1A">
              <w:rPr>
                <w:b/>
                <w:bdr w:val="none" w:sz="0" w:space="0" w:color="auto" w:frame="1"/>
                <w:lang w:eastAsia="ru-RU"/>
              </w:rPr>
              <w:t>Экономическая эффективность работы дороги</w:t>
            </w:r>
          </w:p>
        </w:tc>
      </w:tr>
      <w:tr w:rsidR="00A46CA6" w:rsidRPr="00865E1A" w:rsidTr="00A46CA6">
        <w:trPr>
          <w:cantSplit/>
          <w:trHeight w:val="170"/>
          <w:jc w:val="center"/>
        </w:trPr>
        <w:tc>
          <w:tcPr>
            <w:tcW w:w="54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А</w:t>
            </w:r>
          </w:p>
        </w:tc>
        <w:tc>
          <w:tcPr>
            <w:tcW w:w="724"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&lt;0,2</w:t>
            </w:r>
          </w:p>
        </w:tc>
        <w:tc>
          <w:tcPr>
            <w:tcW w:w="86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Автомобили движутся в свободных условиях, взаимодействие между автомобилями отсутствует</w:t>
            </w:r>
          </w:p>
        </w:tc>
        <w:tc>
          <w:tcPr>
            <w:tcW w:w="606"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Свободное</w:t>
            </w:r>
          </w:p>
        </w:tc>
        <w:tc>
          <w:tcPr>
            <w:tcW w:w="842"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Низкая</w:t>
            </w:r>
          </w:p>
        </w:tc>
        <w:tc>
          <w:tcPr>
            <w:tcW w:w="579"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Удобно</w:t>
            </w:r>
          </w:p>
        </w:tc>
        <w:tc>
          <w:tcPr>
            <w:tcW w:w="835"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Неэффективная</w:t>
            </w:r>
          </w:p>
        </w:tc>
      </w:tr>
      <w:tr w:rsidR="00A46CA6" w:rsidRPr="00865E1A" w:rsidTr="00A46CA6">
        <w:trPr>
          <w:cantSplit/>
          <w:trHeight w:val="170"/>
          <w:jc w:val="center"/>
        </w:trPr>
        <w:tc>
          <w:tcPr>
            <w:tcW w:w="54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Б</w:t>
            </w:r>
          </w:p>
        </w:tc>
        <w:tc>
          <w:tcPr>
            <w:tcW w:w="724"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0,2-0,45</w:t>
            </w:r>
          </w:p>
        </w:tc>
        <w:tc>
          <w:tcPr>
            <w:tcW w:w="86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Автомобили движутся группами совершается много обгонов</w:t>
            </w:r>
          </w:p>
        </w:tc>
        <w:tc>
          <w:tcPr>
            <w:tcW w:w="606"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Частично связанное</w:t>
            </w:r>
          </w:p>
        </w:tc>
        <w:tc>
          <w:tcPr>
            <w:tcW w:w="842"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Нормальная</w:t>
            </w:r>
          </w:p>
        </w:tc>
        <w:tc>
          <w:tcPr>
            <w:tcW w:w="579"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Мало удобно</w:t>
            </w:r>
          </w:p>
        </w:tc>
        <w:tc>
          <w:tcPr>
            <w:tcW w:w="835"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Мало эффективная</w:t>
            </w:r>
          </w:p>
        </w:tc>
      </w:tr>
      <w:tr w:rsidR="00A46CA6" w:rsidRPr="00865E1A" w:rsidTr="00A46CA6">
        <w:trPr>
          <w:cantSplit/>
          <w:trHeight w:val="170"/>
          <w:jc w:val="center"/>
        </w:trPr>
        <w:tc>
          <w:tcPr>
            <w:tcW w:w="54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В</w:t>
            </w:r>
          </w:p>
        </w:tc>
        <w:tc>
          <w:tcPr>
            <w:tcW w:w="724"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0,45-0,7</w:t>
            </w:r>
          </w:p>
        </w:tc>
        <w:tc>
          <w:tcPr>
            <w:tcW w:w="86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В потоке еще существуют большие интервалы между автомобилями, обгоны затруднены</w:t>
            </w:r>
          </w:p>
        </w:tc>
        <w:tc>
          <w:tcPr>
            <w:tcW w:w="606"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Связанное</w:t>
            </w:r>
          </w:p>
        </w:tc>
        <w:tc>
          <w:tcPr>
            <w:tcW w:w="842"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Высокая</w:t>
            </w:r>
          </w:p>
        </w:tc>
        <w:tc>
          <w:tcPr>
            <w:tcW w:w="579"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Неудобно</w:t>
            </w:r>
          </w:p>
        </w:tc>
        <w:tc>
          <w:tcPr>
            <w:tcW w:w="835"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Эффективная</w:t>
            </w:r>
          </w:p>
        </w:tc>
      </w:tr>
      <w:tr w:rsidR="00A46CA6" w:rsidRPr="00865E1A" w:rsidTr="00A46CA6">
        <w:trPr>
          <w:cantSplit/>
          <w:trHeight w:val="170"/>
          <w:jc w:val="center"/>
        </w:trPr>
        <w:tc>
          <w:tcPr>
            <w:tcW w:w="54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Г-а</w:t>
            </w:r>
          </w:p>
        </w:tc>
        <w:tc>
          <w:tcPr>
            <w:tcW w:w="724"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0,7-1</w:t>
            </w:r>
          </w:p>
        </w:tc>
        <w:tc>
          <w:tcPr>
            <w:tcW w:w="86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Сплошной поток автомобилей, движущихся с малыми скоростями</w:t>
            </w:r>
          </w:p>
        </w:tc>
        <w:tc>
          <w:tcPr>
            <w:tcW w:w="606"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Насыщенное</w:t>
            </w:r>
          </w:p>
        </w:tc>
        <w:tc>
          <w:tcPr>
            <w:tcW w:w="842"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Очень высокая</w:t>
            </w:r>
          </w:p>
        </w:tc>
        <w:tc>
          <w:tcPr>
            <w:tcW w:w="579"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Очень неудобно</w:t>
            </w:r>
          </w:p>
        </w:tc>
        <w:tc>
          <w:tcPr>
            <w:tcW w:w="835"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Неэффективная</w:t>
            </w:r>
          </w:p>
        </w:tc>
      </w:tr>
      <w:tr w:rsidR="00A46CA6" w:rsidRPr="00F527CE" w:rsidTr="00A46CA6">
        <w:trPr>
          <w:cantSplit/>
          <w:trHeight w:val="170"/>
          <w:jc w:val="center"/>
        </w:trPr>
        <w:tc>
          <w:tcPr>
            <w:tcW w:w="54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Г-б</w:t>
            </w:r>
          </w:p>
        </w:tc>
        <w:tc>
          <w:tcPr>
            <w:tcW w:w="724"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£1</w:t>
            </w:r>
          </w:p>
        </w:tc>
        <w:tc>
          <w:tcPr>
            <w:tcW w:w="868"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Поток движется с остановками, возникают заторы</w:t>
            </w:r>
          </w:p>
        </w:tc>
        <w:tc>
          <w:tcPr>
            <w:tcW w:w="606"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Плотное насыщенное</w:t>
            </w:r>
          </w:p>
        </w:tc>
        <w:tc>
          <w:tcPr>
            <w:tcW w:w="842"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То же</w:t>
            </w:r>
          </w:p>
        </w:tc>
        <w:tc>
          <w:tcPr>
            <w:tcW w:w="579"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То же</w:t>
            </w:r>
          </w:p>
        </w:tc>
        <w:tc>
          <w:tcPr>
            <w:tcW w:w="835" w:type="pct"/>
            <w:tcMar>
              <w:top w:w="180" w:type="dxa"/>
              <w:left w:w="180" w:type="dxa"/>
              <w:bottom w:w="180" w:type="dxa"/>
              <w:right w:w="180" w:type="dxa"/>
            </w:tcMar>
            <w:vAlign w:val="center"/>
            <w:hideMark/>
          </w:tcPr>
          <w:p w:rsidR="00A46CA6" w:rsidRPr="00865E1A" w:rsidRDefault="00A46CA6" w:rsidP="00A46CA6">
            <w:pPr>
              <w:pStyle w:val="afffc"/>
              <w:jc w:val="center"/>
              <w:rPr>
                <w:lang w:eastAsia="ru-RU"/>
              </w:rPr>
            </w:pPr>
            <w:r w:rsidRPr="00865E1A">
              <w:rPr>
                <w:bdr w:val="none" w:sz="0" w:space="0" w:color="auto" w:frame="1"/>
                <w:lang w:eastAsia="ru-RU"/>
              </w:rPr>
              <w:t>То же</w:t>
            </w:r>
          </w:p>
        </w:tc>
      </w:tr>
    </w:tbl>
    <w:p w:rsidR="00A46CA6" w:rsidRPr="00F527CE" w:rsidRDefault="00A46CA6" w:rsidP="00A46CA6">
      <w:pPr>
        <w:pStyle w:val="aff1"/>
        <w:rPr>
          <w:highlight w:val="yellow"/>
        </w:rPr>
      </w:pPr>
    </w:p>
    <w:p w:rsidR="001E500A" w:rsidRPr="00F527CE" w:rsidRDefault="001E500A">
      <w:pPr>
        <w:rPr>
          <w:highlight w:val="yellow"/>
        </w:rPr>
        <w:sectPr w:rsidR="001E500A" w:rsidRPr="00F527CE" w:rsidSect="001E500A">
          <w:pgSz w:w="16840" w:h="11907" w:orient="landscape" w:code="9"/>
          <w:pgMar w:top="1701" w:right="1134" w:bottom="567" w:left="1134" w:header="709" w:footer="709" w:gutter="0"/>
          <w:cols w:space="708"/>
          <w:docGrid w:linePitch="360"/>
        </w:sectPr>
      </w:pPr>
    </w:p>
    <w:p w:rsidR="00A46CA6" w:rsidRPr="00865E1A" w:rsidRDefault="00A46CA6" w:rsidP="00A46CA6">
      <w:pPr>
        <w:pStyle w:val="aff1"/>
      </w:pPr>
      <w:r w:rsidRPr="00865E1A">
        <w:t>Большинство автомобильных дорог соответствуют условиям, при которых отсутствует взаимодействие между автомобилями. Максимальная интенсивность движения не превышает 20% от пропускной способности. Водители свободны в выборе скоростей. Скорость практически не снижается с ростом интенсивности движения.</w:t>
      </w:r>
    </w:p>
    <w:p w:rsidR="00A46CA6" w:rsidRPr="00865E1A" w:rsidRDefault="00A46CA6" w:rsidP="00A46CA6">
      <w:pPr>
        <w:pStyle w:val="aff1"/>
      </w:pPr>
      <w:r w:rsidRPr="00865E1A">
        <w:t xml:space="preserve">Внутри населенных пунктов, входящих в состав </w:t>
      </w:r>
      <w:r w:rsidR="00865E1A" w:rsidRPr="00865E1A">
        <w:t>Харовского</w:t>
      </w:r>
      <w:r w:rsidR="00E83620" w:rsidRPr="00865E1A">
        <w:t xml:space="preserve"> муниципального района</w:t>
      </w:r>
      <w:r w:rsidRPr="00865E1A">
        <w:t xml:space="preserve"> основные проезды, обеспечивают подъезд транспорта к группам зданий различного назначения. Второстепенные проезды обеспечивают подъезд транспорта к отдельным зданиям (жилым домам).</w:t>
      </w:r>
    </w:p>
    <w:p w:rsidR="00A46CA6" w:rsidRPr="00033F2E" w:rsidRDefault="00A46CA6" w:rsidP="00A46CA6">
      <w:pPr>
        <w:pStyle w:val="aff1"/>
      </w:pPr>
      <w:r w:rsidRPr="00865E1A">
        <w:t xml:space="preserve">Интенсивность движения на улицах населенных пунктов </w:t>
      </w:r>
      <w:r w:rsidR="002A23A3" w:rsidRPr="00865E1A">
        <w:t xml:space="preserve">варьируется от 40 до </w:t>
      </w:r>
      <w:r w:rsidR="002A23A3" w:rsidRPr="00033F2E">
        <w:t>60 км/ч</w:t>
      </w:r>
      <w:r w:rsidRPr="00033F2E">
        <w:t>.</w:t>
      </w:r>
    </w:p>
    <w:p w:rsidR="00C430BE" w:rsidRPr="00033F2E" w:rsidRDefault="00033F2E" w:rsidP="00A46CA6">
      <w:pPr>
        <w:pStyle w:val="aff1"/>
      </w:pPr>
      <w:r w:rsidRPr="00033F2E">
        <w:t>Реестр дорожных</w:t>
      </w:r>
      <w:r w:rsidR="00620253" w:rsidRPr="00033F2E">
        <w:t xml:space="preserve"> знаков </w:t>
      </w:r>
      <w:r w:rsidRPr="00033F2E">
        <w:t xml:space="preserve">расположен в границах </w:t>
      </w:r>
      <w:r w:rsidR="00865E1A" w:rsidRPr="00033F2E">
        <w:t xml:space="preserve">Харовского </w:t>
      </w:r>
      <w:r w:rsidR="00620253" w:rsidRPr="00033F2E">
        <w:t xml:space="preserve">муниципального района </w:t>
      </w:r>
      <w:r w:rsidRPr="00033F2E">
        <w:t>отсутствует</w:t>
      </w:r>
      <w:r w:rsidR="00620253" w:rsidRPr="00033F2E">
        <w:t>.</w:t>
      </w:r>
    </w:p>
    <w:p w:rsidR="00A46CA6" w:rsidRPr="00D813EB" w:rsidRDefault="00A46CA6" w:rsidP="00A46CA6">
      <w:pPr>
        <w:spacing w:after="0" w:line="360" w:lineRule="auto"/>
        <w:ind w:firstLine="567"/>
        <w:jc w:val="both"/>
        <w:rPr>
          <w:rFonts w:ascii="Times New Roman" w:hAnsi="Times New Roman" w:cs="Times New Roman"/>
          <w:b/>
          <w:sz w:val="28"/>
          <w:szCs w:val="28"/>
        </w:rPr>
      </w:pPr>
      <w:r w:rsidRPr="00D813EB">
        <w:rPr>
          <w:rFonts w:ascii="Times New Roman" w:hAnsi="Times New Roman" w:cs="Times New Roman"/>
          <w:b/>
          <w:sz w:val="28"/>
          <w:szCs w:val="28"/>
        </w:rPr>
        <w:t>Параметры движения маршрутного транспорта</w:t>
      </w:r>
    </w:p>
    <w:p w:rsidR="00A46CA6" w:rsidRPr="00D813EB" w:rsidRDefault="00A46CA6" w:rsidP="00A46CA6">
      <w:pPr>
        <w:pStyle w:val="aff1"/>
      </w:pPr>
      <w:r w:rsidRPr="00D813EB">
        <w:t xml:space="preserve">Пригородный и межмуниципальный маршрутный транспорт по территории </w:t>
      </w:r>
      <w:r w:rsidR="00D813EB" w:rsidRPr="00D813EB">
        <w:t>Харовского</w:t>
      </w:r>
      <w:r w:rsidR="00E83620" w:rsidRPr="00D813EB">
        <w:t xml:space="preserve"> муниципального района</w:t>
      </w:r>
      <w:r w:rsidRPr="00D813EB">
        <w:t xml:space="preserve"> передвигается в общем потоке транспортных средств согласно расписанию по установленным маршрутам без задержек.</w:t>
      </w:r>
    </w:p>
    <w:p w:rsidR="00A46CA6" w:rsidRPr="00D813EB" w:rsidRDefault="00A46CA6" w:rsidP="00A46CA6">
      <w:pPr>
        <w:pStyle w:val="aff1"/>
      </w:pPr>
      <w:r w:rsidRPr="00D813EB">
        <w:t>Анализ эффективности используемых методов ОДД позволит оценить существующую организацию дорожного движения, выявить основные проблемы и в дальнейшем использовать данную информацию при разработке мероприятий, повышающих эффективность используемых методов.</w:t>
      </w:r>
    </w:p>
    <w:p w:rsidR="00A46CA6" w:rsidRPr="00D813EB" w:rsidRDefault="00A46CA6" w:rsidP="00A46CA6">
      <w:pPr>
        <w:pStyle w:val="aff1"/>
      </w:pPr>
      <w:r w:rsidRPr="00D813EB">
        <w:t xml:space="preserve">Организация дорожного движения </w:t>
      </w:r>
      <w:r w:rsidR="00E83620" w:rsidRPr="00D813EB">
        <w:t xml:space="preserve">на территории </w:t>
      </w:r>
      <w:r w:rsidR="00D813EB" w:rsidRPr="00D813EB">
        <w:t>Харовского</w:t>
      </w:r>
      <w:r w:rsidR="00AF1799" w:rsidRPr="00D813EB">
        <w:t xml:space="preserve"> </w:t>
      </w:r>
      <w:r w:rsidR="00E83620" w:rsidRPr="00D813EB">
        <w:t>муниципального района</w:t>
      </w:r>
      <w:r w:rsidRPr="00D813EB">
        <w:t xml:space="preserve"> осуществляется с помощью следующих основных методов:</w:t>
      </w:r>
    </w:p>
    <w:p w:rsidR="00A46CA6" w:rsidRPr="00D813EB" w:rsidRDefault="00A46CA6" w:rsidP="007E714E">
      <w:pPr>
        <w:pStyle w:val="a1"/>
        <w:numPr>
          <w:ilvl w:val="0"/>
          <w:numId w:val="26"/>
        </w:numPr>
        <w:ind w:left="0" w:firstLine="851"/>
      </w:pPr>
      <w:r w:rsidRPr="00D813EB">
        <w:t>ограничение скоростного режима;</w:t>
      </w:r>
    </w:p>
    <w:p w:rsidR="00A46CA6" w:rsidRPr="00D813EB" w:rsidRDefault="00A46CA6" w:rsidP="007E714E">
      <w:pPr>
        <w:pStyle w:val="a1"/>
        <w:numPr>
          <w:ilvl w:val="0"/>
          <w:numId w:val="26"/>
        </w:numPr>
        <w:ind w:left="0" w:firstLine="851"/>
      </w:pPr>
      <w:r w:rsidRPr="00D813EB">
        <w:t>запрет стоянки и остановки транспортных средств;</w:t>
      </w:r>
    </w:p>
    <w:p w:rsidR="00A46CA6" w:rsidRPr="00D813EB" w:rsidRDefault="00A46CA6" w:rsidP="007E714E">
      <w:pPr>
        <w:pStyle w:val="a1"/>
        <w:numPr>
          <w:ilvl w:val="0"/>
          <w:numId w:val="26"/>
        </w:numPr>
        <w:ind w:left="0" w:firstLine="851"/>
      </w:pPr>
      <w:r w:rsidRPr="00D813EB">
        <w:t>односторонне движение;</w:t>
      </w:r>
    </w:p>
    <w:p w:rsidR="00A46CA6" w:rsidRPr="00D813EB" w:rsidRDefault="00A46CA6" w:rsidP="007E714E">
      <w:pPr>
        <w:pStyle w:val="a1"/>
        <w:numPr>
          <w:ilvl w:val="0"/>
          <w:numId w:val="26"/>
        </w:numPr>
        <w:ind w:left="0" w:firstLine="851"/>
      </w:pPr>
      <w:r w:rsidRPr="00D813EB">
        <w:t>светофорное регулирование.</w:t>
      </w:r>
    </w:p>
    <w:p w:rsidR="00A46CA6" w:rsidRPr="00D813EB" w:rsidRDefault="00A46CA6" w:rsidP="00A46CA6">
      <w:pPr>
        <w:pStyle w:val="affff1"/>
        <w:rPr>
          <w:b/>
        </w:rPr>
      </w:pPr>
      <w:r w:rsidRPr="00D813EB">
        <w:rPr>
          <w:b/>
        </w:rPr>
        <w:t xml:space="preserve">Ограничение скоростного режима </w:t>
      </w:r>
    </w:p>
    <w:p w:rsidR="00A46CA6" w:rsidRPr="00D813EB" w:rsidRDefault="00A46CA6" w:rsidP="00A46CA6">
      <w:pPr>
        <w:pStyle w:val="aff1"/>
      </w:pPr>
      <w:r w:rsidRPr="00D813EB">
        <w:t xml:space="preserve">Ограничение скоростного режима способствует повышению уровня безопасности дорожного движения, но наряду с этим повышает время совершения транспортных корреспонденций, снижая транспортную доступность территории </w:t>
      </w:r>
      <w:r w:rsidR="00E83620" w:rsidRPr="00D813EB">
        <w:t>населенных пунктов района</w:t>
      </w:r>
      <w:r w:rsidRPr="00D813EB">
        <w:t>.</w:t>
      </w:r>
    </w:p>
    <w:p w:rsidR="00A46CA6" w:rsidRPr="00D813EB" w:rsidRDefault="00A46CA6" w:rsidP="00A46CA6">
      <w:pPr>
        <w:pStyle w:val="aff1"/>
      </w:pPr>
      <w:r w:rsidRPr="00D813EB">
        <w:t>Данный метод может осуществляться при помощи следующих технических средств ОДД: дорожными знаками, средствами фото/видеофиксации нарушений, искусственными дорожными неровностями.</w:t>
      </w:r>
    </w:p>
    <w:p w:rsidR="00A46CA6" w:rsidRPr="00D813EB" w:rsidRDefault="00A46CA6" w:rsidP="00A46CA6">
      <w:pPr>
        <w:pStyle w:val="aff1"/>
      </w:pPr>
      <w:r w:rsidRPr="00D813EB">
        <w:t>Дорожные знаки 3.24 ПДД «Ограничение максимальной скорости» установлены перед искусственными дорожными неровностями.</w:t>
      </w:r>
    </w:p>
    <w:p w:rsidR="00A46CA6" w:rsidRPr="00D813EB" w:rsidRDefault="00A46CA6" w:rsidP="00A46CA6">
      <w:pPr>
        <w:pStyle w:val="aff1"/>
      </w:pPr>
      <w:r w:rsidRPr="00D813EB">
        <w:t xml:space="preserve">Средства фото (видеофиксации) нарушений на территории </w:t>
      </w:r>
      <w:r w:rsidR="00E83620" w:rsidRPr="00D813EB">
        <w:t>муниципального района</w:t>
      </w:r>
      <w:r w:rsidRPr="00D813EB">
        <w:t xml:space="preserve"> не используются.</w:t>
      </w:r>
    </w:p>
    <w:p w:rsidR="00A46CA6" w:rsidRPr="00D813EB" w:rsidRDefault="00A46CA6" w:rsidP="00A46CA6">
      <w:pPr>
        <w:pStyle w:val="affff1"/>
        <w:rPr>
          <w:b/>
        </w:rPr>
      </w:pPr>
      <w:r w:rsidRPr="00D813EB">
        <w:rPr>
          <w:b/>
        </w:rPr>
        <w:t>Одностороннее движение</w:t>
      </w:r>
    </w:p>
    <w:p w:rsidR="00A46CA6" w:rsidRPr="00D813EB" w:rsidRDefault="00A46CA6" w:rsidP="00A46CA6">
      <w:pPr>
        <w:pStyle w:val="aff1"/>
      </w:pPr>
      <w:r w:rsidRPr="00D813EB">
        <w:t>Одностороннее движение применяется для повышения пропускной способности, а также для исключения конфликта встречных транспортных потоков при недостаточной ширине проезжей части. Наряду с описанными преимуществами, режим одностороннего движения обладает рядом недостатков, прежде всего режим вынуждает участников дорожного движения совершать перепробеги, иногда весьма существенные. Это особенно актуально для жителей, проживающих на этих улицах, поскольку им приходится совершать перепробеги ежедневно. При слабом контроле соблюдения этого режима со стороны органов ГИБДД, именно жители в первую очередь становятся нарушителями.</w:t>
      </w:r>
    </w:p>
    <w:p w:rsidR="00A46CA6" w:rsidRPr="00D813EB" w:rsidRDefault="00A46CA6" w:rsidP="00A46CA6">
      <w:pPr>
        <w:pStyle w:val="aff1"/>
      </w:pPr>
      <w:r w:rsidRPr="00D813EB">
        <w:t>Запрет движения может вводиться на улицах с узкой проезжей частью, где движение ТС возможно только в одном направлении, а также обозначать зону, не предназначенную для движения транспортных средств. Однако существуют проблемы контроля за соблюдением данного режима в связи с рядом случаев, на которые требования знака не распространяются.</w:t>
      </w:r>
    </w:p>
    <w:p w:rsidR="00A46CA6" w:rsidRPr="00D813EB" w:rsidRDefault="00A46CA6" w:rsidP="00A46CA6">
      <w:pPr>
        <w:pStyle w:val="aff1"/>
      </w:pPr>
      <w:r w:rsidRPr="00D813EB">
        <w:t>Запрет въезда применяется для предотвращения движения во встречном направлении на дороге с односторонним движением, а также может быть установлен при въезде на обособленную территорию.</w:t>
      </w:r>
    </w:p>
    <w:p w:rsidR="00A46CA6" w:rsidRPr="00E65203" w:rsidRDefault="00A46CA6" w:rsidP="00A46CA6">
      <w:pPr>
        <w:pStyle w:val="aff1"/>
      </w:pPr>
      <w:r w:rsidRPr="00597812">
        <w:t xml:space="preserve">Одностороннее движение как метод организации движения на территории </w:t>
      </w:r>
      <w:r w:rsidR="00597812" w:rsidRPr="00E65203">
        <w:t>Харовского</w:t>
      </w:r>
      <w:r w:rsidR="00E83620" w:rsidRPr="00E65203">
        <w:t xml:space="preserve"> муниципального района</w:t>
      </w:r>
      <w:r w:rsidRPr="00E65203">
        <w:t xml:space="preserve"> не применяется.</w:t>
      </w:r>
    </w:p>
    <w:p w:rsidR="00A46CA6" w:rsidRPr="00E65203" w:rsidRDefault="00A46CA6" w:rsidP="00A46CA6">
      <w:pPr>
        <w:pStyle w:val="affff1"/>
        <w:rPr>
          <w:b/>
        </w:rPr>
      </w:pPr>
      <w:r w:rsidRPr="00E65203">
        <w:rPr>
          <w:b/>
        </w:rPr>
        <w:t>Запрет стоянки и остановки транспортных средств</w:t>
      </w:r>
    </w:p>
    <w:p w:rsidR="00A46CA6" w:rsidRPr="00E65203" w:rsidRDefault="00A46CA6" w:rsidP="00A46CA6">
      <w:pPr>
        <w:pStyle w:val="aff1"/>
      </w:pPr>
      <w:r w:rsidRPr="00E65203">
        <w:t>Метод запрета стоянки и остановки транспортных средств применяется при недостаточной ширине проезжей части дороги, а также при высокой интенсивности движения ТС. Введение данного метода позволяет повысить пропускную способность автомобильной дороги и безопасность дорожного движения. При введении данного метода следует учитывать альтернативную возможность совершения парковки на близлежащей территории, а при недостаточных размерах территории или высоком спросе на парковочные места (места притяжения в населенных пунктах сельских поселений) проводить мероприятия по организации платных парковок.</w:t>
      </w:r>
    </w:p>
    <w:p w:rsidR="00A46CA6" w:rsidRPr="00E65203" w:rsidRDefault="00A46CA6" w:rsidP="00A46CA6">
      <w:pPr>
        <w:pStyle w:val="aff1"/>
      </w:pPr>
      <w:r w:rsidRPr="00E65203">
        <w:t xml:space="preserve">Запрет остановок и стоянок транспортных средств на участках УДС </w:t>
      </w:r>
      <w:r w:rsidR="00E83620" w:rsidRPr="00E65203">
        <w:t>муниципального района</w:t>
      </w:r>
      <w:r w:rsidRPr="00E65203">
        <w:t xml:space="preserve"> </w:t>
      </w:r>
      <w:r w:rsidR="00E83620" w:rsidRPr="00E65203">
        <w:t xml:space="preserve">не </w:t>
      </w:r>
      <w:r w:rsidRPr="00E65203">
        <w:t>применяется</w:t>
      </w:r>
      <w:r w:rsidR="00E83620" w:rsidRPr="00E65203">
        <w:t>.</w:t>
      </w:r>
    </w:p>
    <w:p w:rsidR="00A46CA6" w:rsidRPr="00E65203" w:rsidRDefault="00A46CA6" w:rsidP="00A46CA6">
      <w:pPr>
        <w:pStyle w:val="aff1"/>
      </w:pPr>
      <w:r w:rsidRPr="00E65203">
        <w:t xml:space="preserve">Дорожные знаки 3.27. «Остановка запрещена» </w:t>
      </w:r>
      <w:r w:rsidR="00E83620" w:rsidRPr="00E65203">
        <w:t>не установлены.</w:t>
      </w:r>
    </w:p>
    <w:p w:rsidR="00A46CA6" w:rsidRPr="00033F2E" w:rsidRDefault="00A46CA6" w:rsidP="00A46CA6">
      <w:pPr>
        <w:pStyle w:val="affff1"/>
        <w:rPr>
          <w:b/>
        </w:rPr>
      </w:pPr>
      <w:r w:rsidRPr="00033F2E">
        <w:rPr>
          <w:b/>
        </w:rPr>
        <w:t>Светофорное регулирование</w:t>
      </w:r>
    </w:p>
    <w:p w:rsidR="00A46CA6" w:rsidRPr="00033F2E" w:rsidRDefault="00A46CA6" w:rsidP="00A46CA6">
      <w:pPr>
        <w:pStyle w:val="aff1"/>
      </w:pPr>
      <w:r w:rsidRPr="00033F2E">
        <w:t>Метод светофорного регулирования позволяет разделять транспортные потоки во времени, что снижает аварийность, но вместе с тем снижает пропускную способность пересечения.</w:t>
      </w:r>
    </w:p>
    <w:p w:rsidR="00A46CA6" w:rsidRPr="00033F2E" w:rsidRDefault="00D949F1" w:rsidP="00A46CA6">
      <w:pPr>
        <w:pStyle w:val="aff1"/>
      </w:pPr>
      <w:r w:rsidRPr="00033F2E">
        <w:t>Реестр</w:t>
      </w:r>
      <w:r w:rsidR="001E500A" w:rsidRPr="00033F2E">
        <w:t xml:space="preserve"> све</w:t>
      </w:r>
      <w:r w:rsidRPr="00033F2E">
        <w:t>тофорных объектов</w:t>
      </w:r>
      <w:r w:rsidR="001E500A" w:rsidRPr="00033F2E">
        <w:t xml:space="preserve"> (СО)</w:t>
      </w:r>
      <w:r w:rsidRPr="00033F2E">
        <w:t xml:space="preserve"> расположенных по территории </w:t>
      </w:r>
      <w:r w:rsidR="00033F2E" w:rsidRPr="00033F2E">
        <w:t>Харовского</w:t>
      </w:r>
      <w:r w:rsidRPr="00033F2E">
        <w:t xml:space="preserve"> муниципального района отсутствует</w:t>
      </w:r>
      <w:r w:rsidR="001E500A" w:rsidRPr="00033F2E">
        <w:t>.</w:t>
      </w:r>
    </w:p>
    <w:p w:rsidR="00E65203" w:rsidRPr="00033F2E" w:rsidRDefault="00E65203" w:rsidP="00E65203">
      <w:pPr>
        <w:spacing w:after="0" w:line="360" w:lineRule="auto"/>
        <w:ind w:firstLine="567"/>
        <w:jc w:val="both"/>
        <w:rPr>
          <w:rFonts w:ascii="Times New Roman" w:eastAsia="SimSun" w:hAnsi="Times New Roman" w:cs="Times New Roman"/>
          <w:sz w:val="28"/>
          <w:szCs w:val="28"/>
        </w:rPr>
      </w:pPr>
      <w:r w:rsidRPr="00033F2E">
        <w:rPr>
          <w:rFonts w:ascii="Times New Roman" w:eastAsia="SimSun" w:hAnsi="Times New Roman" w:cs="Times New Roman"/>
          <w:sz w:val="28"/>
          <w:szCs w:val="28"/>
        </w:rPr>
        <w:t>Светофорное регулирование организовано эффективно, так как задержка времени на СО минимальна, однако скопившийся на перекрестке транспортный поток не всегда успевает проезжать перекресток за один светофорный цикл. Таким образом, связанное с использованием СО снижение пропускной способности улицы не оказывает существенного влияния на движение транспортных потоков, при этом достигается повышение безопасности дорожного движения на данном пересечении. Но в процессе натурного обследования зафиксированы системные случаи нарушения в виде проезда транспортного средства на запрещающий сигнал СО, что как раз и снижает безопасность дорожного движения в целом на всех участках движения.</w:t>
      </w:r>
    </w:p>
    <w:p w:rsidR="00E65203" w:rsidRPr="00033F2E" w:rsidRDefault="00E65203" w:rsidP="00E65203">
      <w:pPr>
        <w:spacing w:after="0" w:line="360" w:lineRule="auto"/>
        <w:ind w:firstLine="567"/>
        <w:jc w:val="both"/>
        <w:rPr>
          <w:rFonts w:ascii="Times New Roman" w:eastAsia="SimSun" w:hAnsi="Times New Roman" w:cs="Times New Roman"/>
          <w:sz w:val="28"/>
          <w:szCs w:val="28"/>
        </w:rPr>
      </w:pPr>
      <w:r w:rsidRPr="00033F2E">
        <w:rPr>
          <w:rFonts w:ascii="Times New Roman" w:eastAsia="SimSun" w:hAnsi="Times New Roman" w:cs="Times New Roman"/>
          <w:sz w:val="28"/>
          <w:szCs w:val="28"/>
        </w:rPr>
        <w:t>Стоит отметить, что на пересечениях, где движение осуществляется в регулируемом режиме, метод светофорного регулирования оптимален.</w:t>
      </w:r>
    </w:p>
    <w:p w:rsidR="00A46CA6" w:rsidRPr="00033F2E" w:rsidRDefault="00A46CA6" w:rsidP="00A46CA6">
      <w:pPr>
        <w:pStyle w:val="affff1"/>
        <w:rPr>
          <w:b/>
        </w:rPr>
      </w:pPr>
      <w:r w:rsidRPr="00033F2E">
        <w:rPr>
          <w:b/>
        </w:rPr>
        <w:t>Организация пешеходного и велосипедного движения</w:t>
      </w:r>
    </w:p>
    <w:p w:rsidR="00A46CA6" w:rsidRPr="00033F2E" w:rsidRDefault="00A46CA6" w:rsidP="00A46CA6">
      <w:pPr>
        <w:pStyle w:val="aff1"/>
      </w:pPr>
      <w:r w:rsidRPr="00033F2E">
        <w:t>Эффективная организация пешеходного движения и развитие пешеходной инфраструктуры способствует повышению спроса на пешие перемещения и обеспечивает безопасность пешеходов. Это, в свою очередь, позволяет добиваться снижения автомобилепользования и связанных с ним негативных эффектов.</w:t>
      </w:r>
    </w:p>
    <w:p w:rsidR="00355A5F" w:rsidRPr="00033F2E" w:rsidRDefault="00A46CA6" w:rsidP="00355A5F">
      <w:pPr>
        <w:pStyle w:val="affff1"/>
      </w:pPr>
      <w:r w:rsidRPr="00033F2E">
        <w:t xml:space="preserve">Пешеходное движение </w:t>
      </w:r>
      <w:r w:rsidR="001E500A" w:rsidRPr="00033F2E">
        <w:t xml:space="preserve">на территории </w:t>
      </w:r>
      <w:r w:rsidR="00033F2E" w:rsidRPr="00033F2E">
        <w:t>Харовского</w:t>
      </w:r>
      <w:r w:rsidR="001E500A" w:rsidRPr="00033F2E">
        <w:t xml:space="preserve"> муниципального района</w:t>
      </w:r>
      <w:r w:rsidRPr="00033F2E">
        <w:t xml:space="preserve"> происходит как по дорожкам и тротуарам, пешеходным переходам, так и в отсутствии организованных пешеходных дорожек и тротуаров.</w:t>
      </w:r>
      <w:r w:rsidR="00355A5F" w:rsidRPr="00033F2E">
        <w:t xml:space="preserve"> </w:t>
      </w:r>
      <w:r w:rsidR="00BA32AC" w:rsidRPr="00033F2E">
        <w:t>Ч</w:t>
      </w:r>
      <w:r w:rsidR="00355A5F" w:rsidRPr="00033F2E">
        <w:t>асть улиц</w:t>
      </w:r>
      <w:r w:rsidR="00BA32AC" w:rsidRPr="00033F2E">
        <w:t xml:space="preserve"> муниципального района нуждается в реконструкции, а то есть в установке/реконструкции освещения и тротуаров.</w:t>
      </w:r>
    </w:p>
    <w:p w:rsidR="00C83D9F" w:rsidRPr="00033F2E" w:rsidRDefault="00BA32AC" w:rsidP="00CF4B27">
      <w:pPr>
        <w:pStyle w:val="affff1"/>
      </w:pPr>
      <w:r w:rsidRPr="00033F2E">
        <w:t>Реестр тротуаров их протяженность и место расположения на территории муниципального района</w:t>
      </w:r>
      <w:r w:rsidR="00C83D9F" w:rsidRPr="00033F2E">
        <w:t xml:space="preserve"> </w:t>
      </w:r>
      <w:r w:rsidR="00D01E83" w:rsidRPr="00033F2E">
        <w:t>отсутствует.</w:t>
      </w:r>
    </w:p>
    <w:p w:rsidR="00A46CA6" w:rsidRPr="00033F2E" w:rsidRDefault="00A46CA6" w:rsidP="00A46CA6">
      <w:pPr>
        <w:pStyle w:val="affff1"/>
      </w:pPr>
      <w:r w:rsidRPr="00033F2E">
        <w:t>Велосипедное движение является наиболее эффективными, но для существующей ситуации исключительно перспективным видом транспорта в виду его малозатратности, полезности для здоровья, отсутствия вредного влияния на окружающую среду.</w:t>
      </w:r>
    </w:p>
    <w:p w:rsidR="00A46CA6" w:rsidRPr="00033F2E" w:rsidRDefault="00A46CA6" w:rsidP="00A46CA6">
      <w:pPr>
        <w:pStyle w:val="aff1"/>
      </w:pPr>
      <w:r w:rsidRPr="00033F2E">
        <w:t xml:space="preserve">Организация велосипедных маршрутов создает безопасную среду для велосипедных передвижений, что в свою очередь делает </w:t>
      </w:r>
      <w:r w:rsidR="001E500A" w:rsidRPr="00033F2E">
        <w:t>территории населенных пунктов муниципального района</w:t>
      </w:r>
      <w:r w:rsidRPr="00033F2E">
        <w:t xml:space="preserve"> более удобным и комфортным для жителей и гостей.</w:t>
      </w:r>
    </w:p>
    <w:p w:rsidR="00A46CA6" w:rsidRPr="00033F2E" w:rsidRDefault="00A46CA6" w:rsidP="00A46CA6">
      <w:pPr>
        <w:pStyle w:val="aff1"/>
      </w:pPr>
      <w:r w:rsidRPr="00033F2E">
        <w:t>Для оптимальной организации велотранспортной инфраструктуры необходимо устройство: велополос или велодорожек, велопарковок, технических средств, повышающих удобство движения велосипедистов.</w:t>
      </w:r>
    </w:p>
    <w:p w:rsidR="00A46CA6" w:rsidRPr="00033F2E" w:rsidRDefault="00A46CA6" w:rsidP="00A46CA6">
      <w:pPr>
        <w:pStyle w:val="aff1"/>
      </w:pPr>
      <w:r w:rsidRPr="00033F2E">
        <w:t xml:space="preserve">Велотранспортная инфраструктура на территории </w:t>
      </w:r>
      <w:r w:rsidR="00033F2E" w:rsidRPr="00033F2E">
        <w:t>Харовского</w:t>
      </w:r>
      <w:r w:rsidR="001E500A" w:rsidRPr="00033F2E">
        <w:t xml:space="preserve"> муниципального района</w:t>
      </w:r>
      <w:r w:rsidRPr="00033F2E">
        <w:t xml:space="preserve"> отсутствует. Организация велосипедного движения находится на относительно низком уровне. Существует потребность в развитии велотранспортной и совершенствовании пешеходной инфраструктуры.</w:t>
      </w:r>
    </w:p>
    <w:p w:rsidR="00A46CA6" w:rsidRPr="00F527CE" w:rsidRDefault="00A46CA6" w:rsidP="00FA0FFE">
      <w:pPr>
        <w:pStyle w:val="affff1"/>
        <w:rPr>
          <w:highlight w:val="yellow"/>
        </w:rPr>
      </w:pPr>
    </w:p>
    <w:p w:rsidR="00E5682C" w:rsidRPr="0081490B" w:rsidRDefault="003D5791" w:rsidP="00CA0779">
      <w:pPr>
        <w:pStyle w:val="16"/>
        <w:outlineLvl w:val="0"/>
      </w:pPr>
      <w:r w:rsidRPr="0081490B">
        <w:t>2</w:t>
      </w:r>
      <w:r w:rsidR="0043740F" w:rsidRPr="0081490B">
        <w:t>.</w:t>
      </w:r>
      <w:r w:rsidR="00240C21" w:rsidRPr="0081490B">
        <w:t>10</w:t>
      </w:r>
      <w:r w:rsidR="00B17B70" w:rsidRPr="0081490B">
        <w:t>. Анализ состояния безопасности дорожного движения, результаты исследования причин и условий возникновения до</w:t>
      </w:r>
      <w:r w:rsidR="00FA5EE0" w:rsidRPr="0081490B">
        <w:t>рожно-транспортных происшествий</w:t>
      </w:r>
    </w:p>
    <w:p w:rsidR="00526CFB" w:rsidRPr="0081490B" w:rsidRDefault="00526CFB" w:rsidP="009E13E4">
      <w:pPr>
        <w:pStyle w:val="aff1"/>
      </w:pPr>
    </w:p>
    <w:p w:rsidR="00311648" w:rsidRPr="0081490B" w:rsidRDefault="00311648" w:rsidP="009E13E4">
      <w:pPr>
        <w:pStyle w:val="aff1"/>
      </w:pPr>
      <w:r w:rsidRPr="0081490B">
        <w:t>Безопасность движения на дорогах во многом определяется уровнем их инженерного оборудования, установкой энергоемких дорожных ограждений, травмобезопасных конструкций опор массивных дорожных знаков, опор наружного освещения, линий связи, защитой наиболее опасных массивных инструкций, находящихся в непосредственной близости от проезжей части, изменением геометрических параметров насыпей и водоотводных сооружений.</w:t>
      </w:r>
    </w:p>
    <w:p w:rsidR="00311648" w:rsidRPr="0081490B" w:rsidRDefault="00311648" w:rsidP="009E13E4">
      <w:pPr>
        <w:pStyle w:val="aff1"/>
      </w:pPr>
      <w:r w:rsidRPr="0081490B">
        <w:t xml:space="preserve">Анализ статистических данных о дорожно - транспортных происшествиях и режимах движения показывает, что при достижении необходимого уровня пассивной безопасности автомобильных дорог можно значительно снизить тяжесть последствий и материальный ущерб от ДТП. Однако во многих случаях выполнение мероприятий по повышению пассивной безопасности связано с экономическими и конструктивными трудностями. Применение ударобезопасных </w:t>
      </w:r>
      <w:r w:rsidR="00C979CF" w:rsidRPr="0081490B">
        <w:t>конструкций дорожных ограждений</w:t>
      </w:r>
      <w:r w:rsidRPr="0081490B">
        <w:t>, опор крупногабаритных знаков</w:t>
      </w:r>
      <w:r w:rsidR="00C979CF" w:rsidRPr="0081490B">
        <w:t>,</w:t>
      </w:r>
      <w:r w:rsidRPr="0081490B">
        <w:t xml:space="preserve"> и опор освещения</w:t>
      </w:r>
      <w:r w:rsidR="00C979CF" w:rsidRPr="0081490B">
        <w:t>, способствуют снижению тяжести последствий</w:t>
      </w:r>
      <w:r w:rsidRPr="0081490B">
        <w:t>, но вызывает значительное увеличение капитальных и эксплуатационных затрат. Поэтому все решения по обеспечению пассивной безопасности дорог должны быть экономически обоснованы.</w:t>
      </w:r>
    </w:p>
    <w:p w:rsidR="008D5C61" w:rsidRPr="0081490B" w:rsidRDefault="008D5C61"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81490B">
        <w:rPr>
          <w:rFonts w:ascii="Times New Roman" w:eastAsia="Times New Roman" w:hAnsi="Times New Roman" w:cs="Times New Roman"/>
          <w:sz w:val="28"/>
          <w:szCs w:val="28"/>
          <w:lang w:eastAsia="ru-RU"/>
        </w:rPr>
        <w:t xml:space="preserve">Деятельность органов исполнительной власти совместно с </w:t>
      </w:r>
      <w:r w:rsidR="0081490B" w:rsidRPr="0081490B">
        <w:rPr>
          <w:rFonts w:ascii="Times New Roman" w:eastAsia="Times New Roman" w:hAnsi="Times New Roman" w:cs="Times New Roman"/>
          <w:sz w:val="28"/>
          <w:szCs w:val="28"/>
          <w:lang w:eastAsia="ru-RU"/>
        </w:rPr>
        <w:t xml:space="preserve">заинтересованными ведомствами за </w:t>
      </w:r>
      <w:r w:rsidR="0081490B" w:rsidRPr="0081490B">
        <w:rPr>
          <w:rFonts w:ascii="Times New Roman" w:eastAsia="Times New Roman" w:hAnsi="Times New Roman" w:cs="Times New Roman"/>
          <w:sz w:val="28"/>
          <w:szCs w:val="28"/>
          <w:lang w:val="en-US" w:eastAsia="ru-RU"/>
        </w:rPr>
        <w:t>II</w:t>
      </w:r>
      <w:r w:rsidR="0081490B" w:rsidRPr="0081490B">
        <w:rPr>
          <w:rFonts w:ascii="Times New Roman" w:eastAsia="Times New Roman" w:hAnsi="Times New Roman" w:cs="Times New Roman"/>
          <w:sz w:val="28"/>
          <w:szCs w:val="28"/>
          <w:lang w:eastAsia="ru-RU"/>
        </w:rPr>
        <w:t xml:space="preserve"> квартала</w:t>
      </w:r>
      <w:r w:rsidRPr="0081490B">
        <w:rPr>
          <w:rFonts w:ascii="Times New Roman" w:eastAsia="Times New Roman" w:hAnsi="Times New Roman" w:cs="Times New Roman"/>
          <w:sz w:val="28"/>
          <w:szCs w:val="28"/>
          <w:lang w:eastAsia="ru-RU"/>
        </w:rPr>
        <w:t xml:space="preserve"> 2020 года была направлена на реализацию комплекса мер по повышению уровня защищенности граждан от последствий дорожно-транспортных происшествий.</w:t>
      </w:r>
    </w:p>
    <w:p w:rsidR="008D5C61" w:rsidRDefault="008D5C61"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81490B">
        <w:rPr>
          <w:rFonts w:ascii="Times New Roman" w:eastAsia="Times New Roman" w:hAnsi="Times New Roman" w:cs="Times New Roman"/>
          <w:sz w:val="28"/>
          <w:szCs w:val="28"/>
          <w:lang w:eastAsia="ru-RU"/>
        </w:rPr>
        <w:t xml:space="preserve">Вопросы безопасности дорожного движения </w:t>
      </w:r>
      <w:r w:rsidR="0081490B" w:rsidRPr="0081490B">
        <w:rPr>
          <w:rFonts w:ascii="Times New Roman" w:eastAsia="Times New Roman" w:hAnsi="Times New Roman" w:cs="Times New Roman"/>
          <w:sz w:val="28"/>
          <w:szCs w:val="28"/>
          <w:lang w:eastAsia="ru-RU"/>
        </w:rPr>
        <w:t>на 2020 год</w:t>
      </w:r>
      <w:r w:rsidRPr="0081490B">
        <w:rPr>
          <w:rFonts w:ascii="Times New Roman" w:eastAsia="Times New Roman" w:hAnsi="Times New Roman" w:cs="Times New Roman"/>
          <w:sz w:val="28"/>
          <w:szCs w:val="28"/>
          <w:lang w:eastAsia="ru-RU"/>
        </w:rPr>
        <w:t xml:space="preserve"> обсуждены на заседании областной комиссии по обеспечению безопасности дорожного движения</w:t>
      </w:r>
      <w:r w:rsidR="006F08E1" w:rsidRPr="0081490B">
        <w:rPr>
          <w:rFonts w:ascii="Times New Roman" w:eastAsia="Times New Roman" w:hAnsi="Times New Roman" w:cs="Times New Roman"/>
          <w:sz w:val="28"/>
          <w:szCs w:val="28"/>
          <w:lang w:eastAsia="ru-RU"/>
        </w:rPr>
        <w:t xml:space="preserve">. </w:t>
      </w:r>
      <w:r w:rsidRPr="0081490B">
        <w:rPr>
          <w:rFonts w:ascii="Times New Roman" w:eastAsia="Times New Roman" w:hAnsi="Times New Roman" w:cs="Times New Roman"/>
          <w:sz w:val="28"/>
          <w:szCs w:val="28"/>
          <w:lang w:eastAsia="ru-RU"/>
        </w:rPr>
        <w:t>В текущем году реализуется межведомственный план мероприятий по предупреждению аварийности на автомобильных дорогах Вологодской области в 2020 году.</w:t>
      </w:r>
    </w:p>
    <w:p w:rsidR="00255C8F" w:rsidRDefault="00255C8F" w:rsidP="00255C8F">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данным Межведомственного отдела Министерства внутренних дел России «Харовский»</w:t>
      </w:r>
      <w:r>
        <w:rPr>
          <w:rStyle w:val="affd"/>
          <w:rFonts w:ascii="Times New Roman" w:eastAsia="Times New Roman" w:hAnsi="Times New Roman" w:cs="Times New Roman"/>
          <w:sz w:val="28"/>
          <w:szCs w:val="28"/>
          <w:lang w:eastAsia="ru-RU"/>
        </w:rPr>
        <w:footnoteReference w:id="7"/>
      </w:r>
      <w:r>
        <w:rPr>
          <w:rFonts w:ascii="Times New Roman" w:eastAsia="Times New Roman" w:hAnsi="Times New Roman" w:cs="Times New Roman"/>
          <w:sz w:val="28"/>
          <w:szCs w:val="28"/>
          <w:lang w:eastAsia="ru-RU"/>
        </w:rPr>
        <w:t xml:space="preserve"> о состоянии аварийности и правоприменительной деятельности за 12 месяцев 2017 года на территории Харовского муниципального района:</w:t>
      </w:r>
    </w:p>
    <w:p w:rsidR="00255C8F" w:rsidRDefault="00255C8F"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За 12 месяцев </w:t>
      </w:r>
      <w:r w:rsidR="0026532C">
        <w:rPr>
          <w:rFonts w:ascii="Times New Roman" w:eastAsia="Times New Roman" w:hAnsi="Times New Roman" w:cs="Times New Roman"/>
          <w:sz w:val="28"/>
          <w:szCs w:val="28"/>
          <w:lang w:eastAsia="ru-RU"/>
        </w:rPr>
        <w:t>2017 года на территории Харовского МР зарегистрировано 16 ДТП (АППГ – 11), в которых 1 человек погиб (АППГ – 2), 19 получили травмы (АППГ – 13).</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декабрь 2017 года на обслуживание территории зарегистрировано 1 ДТП, в котором 1 человек получил травму. АППГ ДТП не зарегистрировано.</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Рост по количеству ДТП на 45,4%;</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Снижение по количеству погибших на 50%;</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Рост по количеству раненых на 46,2%.</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Коэффициент тяжести: 2016 год – 13,3           2017 год – 5,0</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2017 год на территории Харовского МР произошло 1 ДТП с участием детей в котором ранен 1 ребенок (АППГ – 3, ранено – 4 ребенка).</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Сотрудниками полиции выявлено и пресечено 428 нарушений, совершенных пешеходами, в том числе 186 фактов нарушения в 4.3. ПДД. Наибольшее количество таких нарушений допущено пешеходами по улице Октябрьской дом 14 – ближайший пешеходный переход у магазина «Магнит».</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период 2017 года зарегистрировано 6 ДТП с участием пешеходов. ДТП произошло по вине пешеходов – 2.</w:t>
      </w:r>
    </w:p>
    <w:p w:rsidR="0026532C" w:rsidRDefault="0026532C"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За январь-декабрь 2017 года на территории города Харовск и Харовского МР пресечено 67 нарушений, связанных с невыполнением водителей требований ПДД </w:t>
      </w:r>
      <w:r w:rsidR="001B6B86">
        <w:rPr>
          <w:rFonts w:ascii="Times New Roman" w:eastAsia="Times New Roman" w:hAnsi="Times New Roman" w:cs="Times New Roman"/>
          <w:sz w:val="28"/>
          <w:szCs w:val="28"/>
          <w:lang w:eastAsia="ru-RU"/>
        </w:rPr>
        <w:t>уступить дорогу пешеходам, пользующимся преимуществом в движении: 66 нарушений пресечено на пешеходных переходах города Харовск: улица Советская – 64, улица Энергетиков – 2, а/д Сокол – Харовск – Вожега 52 км – 1.</w:t>
      </w:r>
    </w:p>
    <w:p w:rsidR="0026532C" w:rsidRDefault="001B6B8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12 месяцев 2017 года сотрудниками ОГИБДД по Харовскому МР выявлено и пресечено 176 нарушений, связанных с выездом на встречную полосу движения (АППГ-72).</w:t>
      </w:r>
    </w:p>
    <w:p w:rsidR="001B6B86" w:rsidRDefault="001B6B8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целях стабилизации обстановки с аварийностью на обслуживаемой территории, снижения тяжести последствий ДТП наряды ДПС при проведении инструктажей ежедневно нацеливались на выявления грубых нарушений ПДД, влияющих на состояние аварийности на обслуживаемой территории.</w:t>
      </w:r>
    </w:p>
    <w:p w:rsidR="001B6B86" w:rsidRDefault="001B6B8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период 2017 год проведено 190 специальных мероприятий и рейдов по обеспечению безопасности дорожного движения, таких как «Пешеход. Пешеходный переход» - 26, «ДУУ и ремень безопасности» - 22, «Пассажирские перевозки» - 22, «Встречная полоса» - 16, «Тонировка» - 8, «Сплошная остановка транспортных средств на предмет выявления водителей в состоянии опьянения» - 48, «Нетрезвый водитель» - 24, «ж/д переезд» - 12, «Чистый номер» - 12.</w:t>
      </w:r>
    </w:p>
    <w:p w:rsidR="00DE5A41" w:rsidRDefault="00E173F2"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январь-декабрь 2017 года сотрудниками МО МВД России «Харовский» выявлено 2865 нарушений ПДД – 20% (АППГ – 3582), из них 2346 совершено водителями транспортных средств (АППГ – 3142), что составляет 82% от общего количества выявленных нарушений ПДД.</w:t>
      </w:r>
    </w:p>
    <w:p w:rsidR="00E173F2" w:rsidRDefault="00E173F2"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Увеличилось количество выявленных нарушений за управление транспортными средствами в состоянии опьянения с 89 до 127 (+42,7%), что составляет 5,3% от общего количества нарушений допущенных водителями, за управление без прав с 117 до 220 (+220,0%), за нарушение правил перевозки пассажиров с 73 до 101 (+38,4%), увеличилось количество пресеченных нарушений ПДД пешеходами с 248 до 428 (+72,6%), нарушений правил обгона с 72 по 176 (+144,4%), за нарушения правил проезда пешеходных переходов с 23 до 67 (+191,3%).</w:t>
      </w:r>
    </w:p>
    <w:p w:rsidR="00E173F2" w:rsidRDefault="00E173F2"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нарушения правил дорожного движения сотрудниками ОГИБДД привлечены к административной ответственности в виде штрафа 2200 водителей и 307 пешеходов, 23 должностных и 5 юридических лиц. Вынесено постановления о назначении предупреждения в отношении 7 водителей, 186</w:t>
      </w:r>
      <w:r w:rsidR="004206FC">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пешеходов.</w:t>
      </w:r>
    </w:p>
    <w:p w:rsidR="00E173F2" w:rsidRDefault="00E173F2"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На нарушителей правил дорожного движения за декабрь наложено штрафов на сумму 237 тыс.рублей. процент </w:t>
      </w:r>
      <w:r w:rsidR="004B6CD9">
        <w:rPr>
          <w:rFonts w:ascii="Times New Roman" w:eastAsia="Times New Roman" w:hAnsi="Times New Roman" w:cs="Times New Roman"/>
          <w:sz w:val="28"/>
          <w:szCs w:val="28"/>
          <w:lang w:eastAsia="ru-RU"/>
        </w:rPr>
        <w:t>взыскания штрафов составил 72,5.</w:t>
      </w:r>
    </w:p>
    <w:p w:rsidR="004B6CD9" w:rsidRDefault="004B6CD9"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Организована работа по взысканию штрафов с лиц, уклоняющихся от их уплаты в установленные законом сроки, направлено 637 постановлений в службу судебных приставов.</w:t>
      </w:r>
    </w:p>
    <w:p w:rsidR="004B6CD9" w:rsidRDefault="004B6CD9"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отношении неплательщиков по части 1 статьи 20.25 КоАП РФ возбуждено 303 дела об административном правонарушении (АППГ – 111), по которым судьями оштрафовано 166 человек (АППГ – 78), административный арест применен в отношении 78 человек, обязательные работы 30 человек.</w:t>
      </w:r>
    </w:p>
    <w:p w:rsidR="004B6CD9" w:rsidRDefault="004B6CD9"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Направлено в суд 384 административных материалов в отношении водителей по статьям, предусматривающим в виде наказания лишения прав и административных арестах (АППГ – 353).</w:t>
      </w:r>
    </w:p>
    <w:p w:rsidR="004B6CD9" w:rsidRDefault="00154017"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период 2017 года судом отменено 4 постановления инспекторов ДПС в отношении водителей. По фактам прекращения дел и отмены постановлений в отношении сотрудников ОГИБДД проведены служебные проверки.</w:t>
      </w:r>
    </w:p>
    <w:p w:rsidR="00154017" w:rsidRDefault="00154017"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ходе осуществления контроля за деятельностью должностных лиц дорожного комплекса и осуществления контроля за состоянием проезжей части на территории района, проводились проверки автодорог обслуживаемой территории и улично-дорожной сети города Харовска и автодорог района.</w:t>
      </w:r>
    </w:p>
    <w:p w:rsidR="00154017" w:rsidRDefault="00154017"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2017 год на обслуживаемой</w:t>
      </w:r>
      <w:r>
        <w:rPr>
          <w:rFonts w:ascii="Times New Roman" w:eastAsia="Times New Roman" w:hAnsi="Times New Roman" w:cs="Times New Roman"/>
          <w:sz w:val="28"/>
          <w:szCs w:val="28"/>
          <w:lang w:eastAsia="ru-RU"/>
        </w:rPr>
        <w:tab/>
        <w:t xml:space="preserve"> территории проведена проверка 4716километров автодорог.</w:t>
      </w:r>
    </w:p>
    <w:p w:rsidR="00154017" w:rsidRDefault="00154017"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Должностными и юридическими лицами выдано 138 предписаний на устранение выявленных недостатков (АППГ – 185). К административной ответственности по ст.13.34 КоАП РФ за нарушение правил ремонта и содержания дорог привлечено 1 юридическое лицо (АППГ – 0), и 3 должностных лица (АППГ – 4), по ст.19.5 ч.1 КоАП РФ привлечено 2 юридических лица.</w:t>
      </w:r>
    </w:p>
    <w:p w:rsidR="00154017" w:rsidRDefault="00154017"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 линии технического надзора, на территории за период 2017 года сотрудниками ГИБДД проведено 58 мероприятий по котролю за эксплуатацией пассажирского транспорта и транспорта юридических лиц при надзоре за дорожным движением. Проведены 11 плановых и 5 внеплановых проверок автотранспортных предприятий. За 12 месяцев 2017 года выдано 1 предписание. </w:t>
      </w:r>
    </w:p>
    <w:p w:rsidR="00154017" w:rsidRDefault="00154017"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 административной ответственности привлечено 22 должностных лица и 5 юридических лиц предприятий транспортного комплекса.</w:t>
      </w:r>
    </w:p>
    <w:p w:rsidR="00154017" w:rsidRDefault="00154017"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2017 год сотрудниками ГИБДД проведено 560бесед с участниками дорожного движения, автотранспортных предприятий и организациях, из них 163 бесед с детьми. На сайте Харовского МР размещено 86 тематических материалов.</w:t>
      </w:r>
    </w:p>
    <w:p w:rsidR="00154017" w:rsidRDefault="00154017"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2017 год сотрудниками ОГИБДД МО МВД России «Харовский» (дислокация - город Харовск) раскрыто 20 преступлений с. 264.1 УК РФ -20.</w:t>
      </w:r>
    </w:p>
    <w:p w:rsidR="007B3A36" w:rsidRDefault="007B3A36" w:rsidP="007B3A36">
      <w:pPr>
        <w:pStyle w:val="affe"/>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w:t>
      </w:r>
      <w:r w:rsidRPr="002A1CB0">
        <w:rPr>
          <w:rFonts w:ascii="Times New Roman" w:eastAsia="Times New Roman" w:hAnsi="Times New Roman" w:cs="Times New Roman"/>
          <w:sz w:val="28"/>
          <w:szCs w:val="28"/>
          <w:lang w:eastAsia="ru-RU"/>
        </w:rPr>
        <w:t>таблице</w:t>
      </w:r>
      <w:r w:rsidR="00EA6BC3">
        <w:rPr>
          <w:rFonts w:ascii="Times New Roman" w:eastAsia="Times New Roman" w:hAnsi="Times New Roman" w:cs="Times New Roman"/>
          <w:sz w:val="28"/>
          <w:szCs w:val="28"/>
          <w:lang w:eastAsia="ru-RU"/>
        </w:rPr>
        <w:t xml:space="preserve"> 16</w:t>
      </w:r>
      <w:r w:rsidRPr="002A1CB0">
        <w:rPr>
          <w:rFonts w:ascii="Times New Roman" w:eastAsia="Times New Roman" w:hAnsi="Times New Roman" w:cs="Times New Roman"/>
          <w:sz w:val="28"/>
          <w:szCs w:val="28"/>
          <w:lang w:eastAsia="ru-RU"/>
        </w:rPr>
        <w:t xml:space="preserve"> приведена</w:t>
      </w:r>
      <w:r>
        <w:rPr>
          <w:rFonts w:ascii="Times New Roman" w:eastAsia="Times New Roman" w:hAnsi="Times New Roman" w:cs="Times New Roman"/>
          <w:sz w:val="28"/>
          <w:szCs w:val="28"/>
          <w:lang w:eastAsia="ru-RU"/>
        </w:rPr>
        <w:t xml:space="preserve"> подробная информация в табличной форме о ДТП по Харовскому муниципальному району с 01.01.2017 года по 31.12.2017 года.</w:t>
      </w:r>
    </w:p>
    <w:p w:rsidR="007B3A36" w:rsidRDefault="007B3A36">
      <w:pPr>
        <w:rPr>
          <w:rFonts w:ascii="Times New Roman" w:eastAsia="Times New Roman" w:hAnsi="Times New Roman" w:cs="Times New Roman"/>
          <w:sz w:val="28"/>
          <w:szCs w:val="28"/>
          <w:lang w:eastAsia="ru-RU"/>
        </w:rPr>
      </w:pPr>
    </w:p>
    <w:p w:rsidR="007B3A36" w:rsidRDefault="007B3A36">
      <w:pPr>
        <w:rPr>
          <w:rFonts w:ascii="Times New Roman" w:eastAsia="Times New Roman" w:hAnsi="Times New Roman" w:cs="Times New Roman"/>
          <w:sz w:val="28"/>
          <w:szCs w:val="28"/>
          <w:lang w:eastAsia="ru-RU"/>
        </w:rPr>
        <w:sectPr w:rsidR="007B3A36" w:rsidSect="000A37E5">
          <w:pgSz w:w="11907" w:h="16840" w:code="9"/>
          <w:pgMar w:top="1134" w:right="567" w:bottom="1134" w:left="1701" w:header="709" w:footer="709" w:gutter="0"/>
          <w:cols w:space="708"/>
          <w:docGrid w:linePitch="360"/>
        </w:sectPr>
      </w:pPr>
    </w:p>
    <w:p w:rsidR="007B3A36" w:rsidRDefault="007B3A36" w:rsidP="007B3A36">
      <w:pPr>
        <w:jc w:val="right"/>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16</w:t>
      </w:r>
    </w:p>
    <w:p w:rsidR="007B3A36" w:rsidRDefault="007B3A36" w:rsidP="007B3A36">
      <w:pPr>
        <w:jc w:val="center"/>
        <w:rPr>
          <w:rFonts w:ascii="Times New Roman" w:eastAsia="Times New Roman" w:hAnsi="Times New Roman" w:cs="Times New Roman"/>
          <w:b/>
          <w:noProof/>
          <w:sz w:val="28"/>
          <w:szCs w:val="28"/>
          <w:lang w:eastAsia="ru-RU"/>
        </w:rPr>
      </w:pPr>
      <w:r>
        <w:rPr>
          <w:rFonts w:ascii="Times New Roman" w:eastAsia="Times New Roman" w:hAnsi="Times New Roman" w:cs="Times New Roman"/>
          <w:b/>
          <w:noProof/>
          <w:sz w:val="28"/>
          <w:szCs w:val="28"/>
          <w:lang w:eastAsia="ru-RU"/>
        </w:rPr>
        <w:t>Вологодская область, Харовский район, ДТП – всего</w:t>
      </w:r>
    </w:p>
    <w:p w:rsidR="007B3A36" w:rsidRDefault="007B3A36" w:rsidP="007B3A36">
      <w:pPr>
        <w:jc w:val="both"/>
        <w:rPr>
          <w:rFonts w:ascii="Times New Roman" w:eastAsia="Times New Roman" w:hAnsi="Times New Roman" w:cs="Times New Roman"/>
          <w:b/>
          <w:noProof/>
          <w:sz w:val="28"/>
          <w:szCs w:val="28"/>
          <w:lang w:eastAsia="ru-RU"/>
        </w:rPr>
      </w:pPr>
      <w:r>
        <w:rPr>
          <w:rFonts w:ascii="Times New Roman" w:eastAsia="Times New Roman" w:hAnsi="Times New Roman" w:cs="Times New Roman"/>
          <w:b/>
          <w:noProof/>
          <w:sz w:val="28"/>
          <w:szCs w:val="28"/>
          <w:lang w:eastAsia="ru-RU"/>
        </w:rPr>
        <w:t xml:space="preserve">15 ДТП ВСЕГО       1 </w:t>
      </w:r>
      <w:r w:rsidR="00222DD6">
        <w:rPr>
          <w:rFonts w:ascii="Times New Roman" w:eastAsia="Times New Roman" w:hAnsi="Times New Roman" w:cs="Times New Roman"/>
          <w:b/>
          <w:noProof/>
          <w:sz w:val="28"/>
          <w:szCs w:val="28"/>
          <w:lang w:eastAsia="ru-RU"/>
        </w:rPr>
        <w:t>ПОГИБЛО                   18</w:t>
      </w:r>
      <w:r>
        <w:rPr>
          <w:rFonts w:ascii="Times New Roman" w:eastAsia="Times New Roman" w:hAnsi="Times New Roman" w:cs="Times New Roman"/>
          <w:b/>
          <w:noProof/>
          <w:sz w:val="28"/>
          <w:szCs w:val="28"/>
          <w:lang w:eastAsia="ru-RU"/>
        </w:rPr>
        <w:t xml:space="preserve"> РАНЕНО                      5,3% СТЕПЕНЬ ТЯЖЕСТИ ПОСЛЕДСТВИЙ</w:t>
      </w:r>
    </w:p>
    <w:tbl>
      <w:tblPr>
        <w:tblStyle w:val="aff7"/>
        <w:tblW w:w="5000" w:type="pct"/>
        <w:jc w:val="center"/>
        <w:tblLook w:val="04A0" w:firstRow="1" w:lastRow="0" w:firstColumn="1" w:lastColumn="0" w:noHBand="0" w:noVBand="1"/>
      </w:tblPr>
      <w:tblGrid>
        <w:gridCol w:w="583"/>
        <w:gridCol w:w="1730"/>
        <w:gridCol w:w="1778"/>
        <w:gridCol w:w="3555"/>
        <w:gridCol w:w="1399"/>
        <w:gridCol w:w="1224"/>
        <w:gridCol w:w="1674"/>
        <w:gridCol w:w="2845"/>
      </w:tblGrid>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w:t>
            </w:r>
          </w:p>
        </w:tc>
        <w:tc>
          <w:tcPr>
            <w:tcW w:w="585" w:type="pct"/>
            <w:vAlign w:val="center"/>
          </w:tcPr>
          <w:p w:rsidR="007B3A36" w:rsidRPr="004E2768" w:rsidRDefault="007B3A36" w:rsidP="00CD1861">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дата ДТП</w:t>
            </w:r>
          </w:p>
        </w:tc>
        <w:tc>
          <w:tcPr>
            <w:tcW w:w="601" w:type="pct"/>
            <w:vAlign w:val="center"/>
          </w:tcPr>
          <w:p w:rsidR="007B3A36" w:rsidRPr="004E2768" w:rsidRDefault="007B3A36" w:rsidP="00CD1861">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район</w:t>
            </w:r>
          </w:p>
        </w:tc>
        <w:tc>
          <w:tcPr>
            <w:tcW w:w="1202" w:type="pct"/>
            <w:vAlign w:val="center"/>
          </w:tcPr>
          <w:p w:rsidR="007B3A36" w:rsidRPr="004E2768" w:rsidRDefault="007B3A36" w:rsidP="00CD1861">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вид ДТП</w:t>
            </w:r>
          </w:p>
        </w:tc>
        <w:tc>
          <w:tcPr>
            <w:tcW w:w="473" w:type="pct"/>
            <w:vAlign w:val="center"/>
          </w:tcPr>
          <w:p w:rsidR="007B3A36" w:rsidRPr="004E2768" w:rsidRDefault="007B3A36" w:rsidP="00CD1861">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погибло</w:t>
            </w:r>
          </w:p>
        </w:tc>
        <w:tc>
          <w:tcPr>
            <w:tcW w:w="414" w:type="pct"/>
            <w:vAlign w:val="center"/>
          </w:tcPr>
          <w:p w:rsidR="007B3A36" w:rsidRPr="004E2768" w:rsidRDefault="007B3A36" w:rsidP="00CD1861">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ранено</w:t>
            </w:r>
          </w:p>
        </w:tc>
        <w:tc>
          <w:tcPr>
            <w:tcW w:w="566" w:type="pct"/>
            <w:vAlign w:val="center"/>
          </w:tcPr>
          <w:p w:rsidR="007B3A36" w:rsidRPr="004E2768" w:rsidRDefault="007B3A36" w:rsidP="00CD1861">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кол-во ТС</w:t>
            </w:r>
          </w:p>
        </w:tc>
        <w:tc>
          <w:tcPr>
            <w:tcW w:w="962" w:type="pct"/>
            <w:vAlign w:val="center"/>
          </w:tcPr>
          <w:p w:rsidR="007B3A36" w:rsidRPr="004E2768" w:rsidRDefault="007B3A36" w:rsidP="00CD1861">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кол-во участников</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13.02.2017</w:t>
            </w:r>
          </w:p>
        </w:tc>
        <w:tc>
          <w:tcPr>
            <w:tcW w:w="601"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 xml:space="preserve">Харовский </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стоящее ТС</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14.02.2017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столкновение </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03.03.2017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опрокидывание</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4</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30.04.2017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пешехода</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5</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21.06.2017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опрокидывание</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6</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15.08.2017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пешехода</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7</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19.08.2017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съезд с дороги</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8</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30.08.2017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пешехода</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9</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01.09.2017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7B3A36">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велосипедиста</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10</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02.09.2017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опрокидывание</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11</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04.10.2017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пешехода</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12</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07.10.2017</w:t>
            </w:r>
          </w:p>
        </w:tc>
        <w:tc>
          <w:tcPr>
            <w:tcW w:w="601" w:type="pct"/>
            <w:vAlign w:val="center"/>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велосипедиста</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13</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30.10.2017</w:t>
            </w:r>
          </w:p>
        </w:tc>
        <w:tc>
          <w:tcPr>
            <w:tcW w:w="601" w:type="pct"/>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съезд с дороги</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14</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16.11.2017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съезд с дороги</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r>
      <w:tr w:rsidR="007B3A36" w:rsidRPr="004E2768" w:rsidTr="00CD1861">
        <w:trPr>
          <w:jc w:val="center"/>
        </w:trPr>
        <w:tc>
          <w:tcPr>
            <w:tcW w:w="197"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15</w:t>
            </w:r>
          </w:p>
        </w:tc>
        <w:tc>
          <w:tcPr>
            <w:tcW w:w="585"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29.11.2017</w:t>
            </w:r>
          </w:p>
        </w:tc>
        <w:tc>
          <w:tcPr>
            <w:tcW w:w="601" w:type="pct"/>
          </w:tcPr>
          <w:p w:rsidR="007B3A36" w:rsidRPr="004E2768" w:rsidRDefault="007B3A36" w:rsidP="00CD1861">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пешехода</w:t>
            </w:r>
          </w:p>
        </w:tc>
        <w:tc>
          <w:tcPr>
            <w:tcW w:w="473"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7B3A36" w:rsidRPr="004E2768" w:rsidRDefault="007B3A36" w:rsidP="00CD1861">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bl>
    <w:p w:rsidR="007B3A36" w:rsidRDefault="007B3A3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p>
    <w:p w:rsidR="007B3A36" w:rsidRDefault="007B3A3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sectPr w:rsidR="007B3A36" w:rsidSect="007B3A36">
          <w:pgSz w:w="16840" w:h="11907" w:orient="landscape" w:code="9"/>
          <w:pgMar w:top="1701" w:right="1134" w:bottom="567" w:left="1134" w:header="709" w:footer="709" w:gutter="0"/>
          <w:cols w:space="708"/>
          <w:docGrid w:linePitch="360"/>
        </w:sectPr>
      </w:pPr>
    </w:p>
    <w:p w:rsidR="00222DD6" w:rsidRDefault="00222DD6"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данным Межведомственного отдела Министерства внутренних дел России «Харовский» о состоянии аварийности и правоприменительной деятельности за 12 месяцев 2018 года на территории Харовского муниципального района:</w:t>
      </w:r>
    </w:p>
    <w:p w:rsidR="00222DD6" w:rsidRDefault="00222DD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12 месяцев 2018 года на обслуживаемой территории зарегистрировано 13 ДТП (АППГ – 16), в которых 1 человек погиб (АППГ – 1) и 16 человек получили ранения (АППГ-19).</w:t>
      </w:r>
    </w:p>
    <w:p w:rsidR="00222DD6" w:rsidRDefault="00222DD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Количество ДТП снизилось снизилось с 16 до 13;</w:t>
      </w:r>
    </w:p>
    <w:p w:rsidR="00222DD6" w:rsidRDefault="00222DD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Количество погибших осталось на уровне 2017 года – 1 человек;</w:t>
      </w:r>
    </w:p>
    <w:p w:rsidR="00222DD6" w:rsidRDefault="00222DD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Количество раненых снизилось с 19 до 16;</w:t>
      </w:r>
    </w:p>
    <w:p w:rsidR="00222DD6" w:rsidRDefault="00222DD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Количество ДТП с материальным ущербом снизилось с 159 до 157.</w:t>
      </w:r>
    </w:p>
    <w:p w:rsidR="00222DD6" w:rsidRDefault="00222DD6"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таблице ниже приведено место совершения ДТП</w:t>
      </w:r>
    </w:p>
    <w:p w:rsidR="00222DD6" w:rsidRDefault="00222DD6" w:rsidP="00222DD6">
      <w:pPr>
        <w:shd w:val="clear" w:color="auto" w:fill="FFFFFF" w:themeFill="background1"/>
        <w:spacing w:after="0" w:line="360" w:lineRule="auto"/>
        <w:ind w:firstLine="567"/>
        <w:jc w:val="right"/>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17</w:t>
      </w:r>
    </w:p>
    <w:tbl>
      <w:tblPr>
        <w:tblStyle w:val="aff7"/>
        <w:tblW w:w="0" w:type="auto"/>
        <w:jc w:val="center"/>
        <w:tblLook w:val="04A0" w:firstRow="1" w:lastRow="0" w:firstColumn="1" w:lastColumn="0" w:noHBand="0" w:noVBand="1"/>
      </w:tblPr>
      <w:tblGrid>
        <w:gridCol w:w="5920"/>
        <w:gridCol w:w="1843"/>
        <w:gridCol w:w="2092"/>
      </w:tblGrid>
      <w:tr w:rsidR="00222DD6" w:rsidRPr="00222DD6" w:rsidTr="000F3042">
        <w:trPr>
          <w:tblHeader/>
          <w:jc w:val="center"/>
        </w:trPr>
        <w:tc>
          <w:tcPr>
            <w:tcW w:w="5920" w:type="dxa"/>
            <w:vAlign w:val="center"/>
          </w:tcPr>
          <w:p w:rsidR="00222DD6" w:rsidRPr="00222DD6" w:rsidRDefault="00222DD6" w:rsidP="00222DD6">
            <w:pPr>
              <w:jc w:val="center"/>
              <w:textAlignment w:val="baseline"/>
              <w:rPr>
                <w:rFonts w:ascii="Times New Roman" w:eastAsia="Times New Roman" w:hAnsi="Times New Roman" w:cs="Times New Roman"/>
                <w:b/>
                <w:sz w:val="24"/>
                <w:szCs w:val="24"/>
                <w:lang w:eastAsia="ru-RU"/>
              </w:rPr>
            </w:pPr>
            <w:r w:rsidRPr="00222DD6">
              <w:rPr>
                <w:rFonts w:ascii="Times New Roman" w:eastAsia="Times New Roman" w:hAnsi="Times New Roman" w:cs="Times New Roman"/>
                <w:b/>
                <w:sz w:val="24"/>
                <w:szCs w:val="24"/>
                <w:lang w:eastAsia="ru-RU"/>
              </w:rPr>
              <w:t>По месту совершения ДТП</w:t>
            </w:r>
          </w:p>
        </w:tc>
        <w:tc>
          <w:tcPr>
            <w:tcW w:w="1843" w:type="dxa"/>
            <w:vAlign w:val="center"/>
          </w:tcPr>
          <w:p w:rsidR="00222DD6" w:rsidRPr="00222DD6" w:rsidRDefault="00222DD6" w:rsidP="00222DD6">
            <w:pPr>
              <w:jc w:val="center"/>
              <w:textAlignment w:val="baseline"/>
              <w:rPr>
                <w:rFonts w:ascii="Times New Roman" w:eastAsia="Times New Roman" w:hAnsi="Times New Roman" w:cs="Times New Roman"/>
                <w:b/>
                <w:sz w:val="24"/>
                <w:szCs w:val="24"/>
                <w:lang w:eastAsia="ru-RU"/>
              </w:rPr>
            </w:pPr>
            <w:r w:rsidRPr="00222DD6">
              <w:rPr>
                <w:rFonts w:ascii="Times New Roman" w:eastAsia="Times New Roman" w:hAnsi="Times New Roman" w:cs="Times New Roman"/>
                <w:b/>
                <w:sz w:val="24"/>
                <w:szCs w:val="24"/>
                <w:lang w:eastAsia="ru-RU"/>
              </w:rPr>
              <w:t>2017 год</w:t>
            </w:r>
          </w:p>
        </w:tc>
        <w:tc>
          <w:tcPr>
            <w:tcW w:w="2092" w:type="dxa"/>
            <w:vAlign w:val="center"/>
          </w:tcPr>
          <w:p w:rsidR="00222DD6" w:rsidRPr="00222DD6" w:rsidRDefault="00222DD6" w:rsidP="00222DD6">
            <w:pPr>
              <w:jc w:val="center"/>
              <w:textAlignment w:val="baseline"/>
              <w:rPr>
                <w:rFonts w:ascii="Times New Roman" w:eastAsia="Times New Roman" w:hAnsi="Times New Roman" w:cs="Times New Roman"/>
                <w:b/>
                <w:sz w:val="24"/>
                <w:szCs w:val="24"/>
                <w:lang w:eastAsia="ru-RU"/>
              </w:rPr>
            </w:pPr>
            <w:r w:rsidRPr="00222DD6">
              <w:rPr>
                <w:rFonts w:ascii="Times New Roman" w:eastAsia="Times New Roman" w:hAnsi="Times New Roman" w:cs="Times New Roman"/>
                <w:b/>
                <w:sz w:val="24"/>
                <w:szCs w:val="24"/>
                <w:lang w:eastAsia="ru-RU"/>
              </w:rPr>
              <w:t>2018 год</w:t>
            </w:r>
          </w:p>
        </w:tc>
      </w:tr>
      <w:tr w:rsidR="00222DD6" w:rsidRPr="00222DD6" w:rsidTr="000F3042">
        <w:trPr>
          <w:jc w:val="center"/>
        </w:trPr>
        <w:tc>
          <w:tcPr>
            <w:tcW w:w="5920" w:type="dxa"/>
            <w:vAlign w:val="center"/>
          </w:tcPr>
          <w:p w:rsidR="00222DD6" w:rsidRPr="00222DD6" w:rsidRDefault="00222DD6"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Всего</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16-1-19 (175)</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13-1-16 (172)</w:t>
            </w:r>
          </w:p>
        </w:tc>
      </w:tr>
      <w:tr w:rsidR="00222DD6" w:rsidRPr="00222DD6" w:rsidTr="000F3042">
        <w:trPr>
          <w:jc w:val="center"/>
        </w:trPr>
        <w:tc>
          <w:tcPr>
            <w:tcW w:w="5920" w:type="dxa"/>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w:t>
            </w:r>
            <w:r w:rsidR="00222DD6">
              <w:rPr>
                <w:rFonts w:ascii="Times New Roman" w:eastAsia="Times New Roman" w:hAnsi="Times New Roman" w:cs="Times New Roman"/>
                <w:sz w:val="24"/>
                <w:szCs w:val="24"/>
                <w:lang w:eastAsia="ru-RU"/>
              </w:rPr>
              <w:t>аселенные пункты</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4-0-4 (100 – общее включая мат.ущерб)</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8-0-8 (94)</w:t>
            </w:r>
          </w:p>
        </w:tc>
      </w:tr>
      <w:tr w:rsidR="00222DD6" w:rsidRPr="00222DD6" w:rsidTr="000F3042">
        <w:trPr>
          <w:jc w:val="center"/>
        </w:trPr>
        <w:tc>
          <w:tcPr>
            <w:tcW w:w="5920" w:type="dxa"/>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w:t>
            </w:r>
            <w:r w:rsidR="00222DD6">
              <w:rPr>
                <w:rFonts w:ascii="Times New Roman" w:eastAsia="Times New Roman" w:hAnsi="Times New Roman" w:cs="Times New Roman"/>
                <w:sz w:val="24"/>
                <w:szCs w:val="24"/>
                <w:lang w:eastAsia="ru-RU"/>
              </w:rPr>
              <w:t>втодороги (всего)</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12-1-14 (67)</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5-1-8 (71)</w:t>
            </w:r>
          </w:p>
        </w:tc>
      </w:tr>
      <w:tr w:rsidR="00222DD6" w:rsidRPr="00222DD6" w:rsidTr="000F3042">
        <w:trPr>
          <w:jc w:val="center"/>
        </w:trPr>
        <w:tc>
          <w:tcPr>
            <w:tcW w:w="5920" w:type="dxa"/>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ф</w:t>
            </w:r>
            <w:r w:rsidR="00222DD6">
              <w:rPr>
                <w:rFonts w:ascii="Times New Roman" w:eastAsia="Times New Roman" w:hAnsi="Times New Roman" w:cs="Times New Roman"/>
                <w:sz w:val="24"/>
                <w:szCs w:val="24"/>
                <w:lang w:eastAsia="ru-RU"/>
              </w:rPr>
              <w:t>едеральные</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222DD6" w:rsidRPr="00222DD6" w:rsidTr="000F3042">
        <w:trPr>
          <w:jc w:val="center"/>
        </w:trPr>
        <w:tc>
          <w:tcPr>
            <w:tcW w:w="5920" w:type="dxa"/>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w:t>
            </w:r>
            <w:r w:rsidR="00222DD6">
              <w:rPr>
                <w:rFonts w:ascii="Times New Roman" w:eastAsia="Times New Roman" w:hAnsi="Times New Roman" w:cs="Times New Roman"/>
                <w:sz w:val="24"/>
                <w:szCs w:val="24"/>
                <w:lang w:eastAsia="ru-RU"/>
              </w:rPr>
              <w:t>егиональные</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12-1-14 (63)</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5-1-8 (64)</w:t>
            </w:r>
          </w:p>
        </w:tc>
      </w:tr>
      <w:tr w:rsidR="00222DD6" w:rsidRPr="00222DD6" w:rsidTr="000F3042">
        <w:trPr>
          <w:jc w:val="center"/>
        </w:trPr>
        <w:tc>
          <w:tcPr>
            <w:tcW w:w="5920" w:type="dxa"/>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w:t>
            </w:r>
            <w:r w:rsidR="00222DD6">
              <w:rPr>
                <w:rFonts w:ascii="Times New Roman" w:eastAsia="Times New Roman" w:hAnsi="Times New Roman" w:cs="Times New Roman"/>
                <w:sz w:val="24"/>
                <w:szCs w:val="24"/>
                <w:lang w:eastAsia="ru-RU"/>
              </w:rPr>
              <w:t>естные</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1-0-1 (1)</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1-0-1 (1)</w:t>
            </w:r>
          </w:p>
        </w:tc>
      </w:tr>
      <w:tr w:rsidR="00222DD6" w:rsidRPr="00222DD6" w:rsidTr="000F3042">
        <w:trPr>
          <w:jc w:val="center"/>
        </w:trPr>
        <w:tc>
          <w:tcPr>
            <w:tcW w:w="5920" w:type="dxa"/>
            <w:vAlign w:val="center"/>
          </w:tcPr>
          <w:p w:rsidR="00222DD6" w:rsidRPr="00222DD6" w:rsidRDefault="00222DD6"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город Харовск</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3-0-3 (82)</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7-0-7 (91)</w:t>
            </w:r>
          </w:p>
        </w:tc>
      </w:tr>
      <w:tr w:rsidR="00222DD6" w:rsidRPr="00222DD6" w:rsidTr="00CD1861">
        <w:trPr>
          <w:jc w:val="center"/>
        </w:trPr>
        <w:tc>
          <w:tcPr>
            <w:tcW w:w="9855" w:type="dxa"/>
            <w:gridSpan w:val="3"/>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w:t>
            </w:r>
            <w:r w:rsidR="00222DD6">
              <w:rPr>
                <w:rFonts w:ascii="Times New Roman" w:eastAsia="Times New Roman" w:hAnsi="Times New Roman" w:cs="Times New Roman"/>
                <w:sz w:val="24"/>
                <w:szCs w:val="24"/>
                <w:lang w:eastAsia="ru-RU"/>
              </w:rPr>
              <w:t>онкретно: (город, населенные пункты, районы, сельские поселения, участки автомобильных дорог)</w:t>
            </w:r>
          </w:p>
        </w:tc>
      </w:tr>
      <w:tr w:rsidR="00222DD6" w:rsidRPr="00222DD6" w:rsidTr="000F3042">
        <w:trPr>
          <w:jc w:val="center"/>
        </w:trPr>
        <w:tc>
          <w:tcPr>
            <w:tcW w:w="5920" w:type="dxa"/>
            <w:vAlign w:val="center"/>
          </w:tcPr>
          <w:p w:rsidR="00222DD6" w:rsidRPr="00222DD6" w:rsidRDefault="00222DD6"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 «Сокол – Харовск – Вожега» 58,73, 74 км</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7-1-10 (52)</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4-1-7 (47)</w:t>
            </w:r>
          </w:p>
        </w:tc>
      </w:tr>
      <w:tr w:rsidR="00222DD6" w:rsidRPr="00222DD6" w:rsidTr="000F3042">
        <w:trPr>
          <w:jc w:val="center"/>
        </w:trPr>
        <w:tc>
          <w:tcPr>
            <w:tcW w:w="5920" w:type="dxa"/>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город Харовск</w:t>
            </w:r>
          </w:p>
        </w:tc>
        <w:tc>
          <w:tcPr>
            <w:tcW w:w="1843"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3-0-0 (82)</w:t>
            </w:r>
          </w:p>
        </w:tc>
        <w:tc>
          <w:tcPr>
            <w:tcW w:w="2092" w:type="dxa"/>
            <w:vAlign w:val="center"/>
          </w:tcPr>
          <w:p w:rsidR="00222DD6" w:rsidRP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7-0-7 (91)</w:t>
            </w:r>
          </w:p>
        </w:tc>
      </w:tr>
      <w:tr w:rsidR="000F3042" w:rsidRPr="00222DD6" w:rsidTr="00CD1861">
        <w:trPr>
          <w:jc w:val="center"/>
        </w:trPr>
        <w:tc>
          <w:tcPr>
            <w:tcW w:w="9855" w:type="dxa"/>
            <w:gridSpan w:val="3"/>
            <w:vAlign w:val="center"/>
          </w:tcPr>
          <w:p w:rsidR="000F3042" w:rsidRPr="00222DD6" w:rsidRDefault="000F3042" w:rsidP="000F3042">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конкретно места совершения ДТП (наиболее аварийные, участи концентрации ДТП, очаги аварийности (количество ДТП, материальный ущерб))</w:t>
            </w:r>
          </w:p>
        </w:tc>
      </w:tr>
      <w:tr w:rsidR="00222DD6" w:rsidRPr="00222DD6" w:rsidTr="000F3042">
        <w:trPr>
          <w:jc w:val="center"/>
        </w:trPr>
        <w:tc>
          <w:tcPr>
            <w:tcW w:w="5920" w:type="dxa"/>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адреса, км, улицы</w:t>
            </w:r>
          </w:p>
        </w:tc>
        <w:tc>
          <w:tcPr>
            <w:tcW w:w="1843" w:type="dxa"/>
            <w:vAlign w:val="center"/>
          </w:tcPr>
          <w:p w:rsidR="00222DD6" w:rsidRPr="000F3042" w:rsidRDefault="000F3042" w:rsidP="00222DD6">
            <w:pPr>
              <w:jc w:val="center"/>
              <w:textAlignment w:val="baseline"/>
              <w:rPr>
                <w:rFonts w:ascii="Times New Roman" w:eastAsia="Times New Roman" w:hAnsi="Times New Roman" w:cs="Times New Roman"/>
                <w:b/>
                <w:sz w:val="24"/>
                <w:szCs w:val="24"/>
                <w:lang w:eastAsia="ru-RU"/>
              </w:rPr>
            </w:pPr>
            <w:r w:rsidRPr="000F3042">
              <w:rPr>
                <w:rFonts w:ascii="Times New Roman" w:eastAsia="Times New Roman" w:hAnsi="Times New Roman" w:cs="Times New Roman"/>
                <w:b/>
                <w:sz w:val="24"/>
                <w:szCs w:val="24"/>
                <w:lang w:eastAsia="ru-RU"/>
              </w:rPr>
              <w:t>2017</w:t>
            </w:r>
          </w:p>
        </w:tc>
        <w:tc>
          <w:tcPr>
            <w:tcW w:w="2092" w:type="dxa"/>
            <w:vAlign w:val="center"/>
          </w:tcPr>
          <w:p w:rsidR="00222DD6" w:rsidRPr="000F3042" w:rsidRDefault="000F3042" w:rsidP="00222DD6">
            <w:pPr>
              <w:jc w:val="center"/>
              <w:textAlignment w:val="baseline"/>
              <w:rPr>
                <w:rFonts w:ascii="Times New Roman" w:eastAsia="Times New Roman" w:hAnsi="Times New Roman" w:cs="Times New Roman"/>
                <w:b/>
                <w:sz w:val="24"/>
                <w:szCs w:val="24"/>
                <w:lang w:eastAsia="ru-RU"/>
              </w:rPr>
            </w:pPr>
            <w:r w:rsidRPr="000F3042">
              <w:rPr>
                <w:rFonts w:ascii="Times New Roman" w:eastAsia="Times New Roman" w:hAnsi="Times New Roman" w:cs="Times New Roman"/>
                <w:b/>
                <w:sz w:val="24"/>
                <w:szCs w:val="24"/>
                <w:lang w:eastAsia="ru-RU"/>
              </w:rPr>
              <w:t>2018</w:t>
            </w:r>
          </w:p>
        </w:tc>
      </w:tr>
      <w:tr w:rsidR="00222DD6" w:rsidRPr="00222DD6" w:rsidTr="000F3042">
        <w:trPr>
          <w:jc w:val="center"/>
        </w:trPr>
        <w:tc>
          <w:tcPr>
            <w:tcW w:w="5920" w:type="dxa"/>
            <w:vAlign w:val="center"/>
          </w:tcPr>
          <w:p w:rsid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город Харовск</w:t>
            </w:r>
          </w:p>
          <w:p w:rsidR="000F3042"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улица Советская</w:t>
            </w:r>
          </w:p>
          <w:p w:rsidR="000F3042"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улица Архангельская</w:t>
            </w:r>
          </w:p>
          <w:p w:rsidR="000F3042"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улица Энергетиков</w:t>
            </w:r>
          </w:p>
          <w:p w:rsidR="000F3042"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улица Каменная</w:t>
            </w:r>
          </w:p>
          <w:p w:rsidR="000F3042"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улица Свободы</w:t>
            </w:r>
          </w:p>
          <w:p w:rsidR="000F3042"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октябрьская площадь</w:t>
            </w:r>
          </w:p>
        </w:tc>
        <w:tc>
          <w:tcPr>
            <w:tcW w:w="1843" w:type="dxa"/>
            <w:vAlign w:val="center"/>
          </w:tcPr>
          <w:p w:rsid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40</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p w:rsidR="000F3042" w:rsidRPr="00222DD6" w:rsidRDefault="000F3042" w:rsidP="00222DD6">
            <w:pPr>
              <w:jc w:val="center"/>
              <w:textAlignment w:val="baseline"/>
              <w:rPr>
                <w:rFonts w:ascii="Times New Roman" w:eastAsia="Times New Roman" w:hAnsi="Times New Roman" w:cs="Times New Roman"/>
                <w:sz w:val="24"/>
                <w:szCs w:val="24"/>
                <w:lang w:eastAsia="ru-RU"/>
              </w:rPr>
            </w:pPr>
          </w:p>
        </w:tc>
        <w:tc>
          <w:tcPr>
            <w:tcW w:w="2092" w:type="dxa"/>
            <w:vAlign w:val="center"/>
          </w:tcPr>
          <w:p w:rsidR="00222DD6"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7,3</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21Б</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28,34</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p w:rsidR="000F3042" w:rsidRDefault="000F3042"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p w:rsidR="000F3042" w:rsidRPr="00222DD6" w:rsidRDefault="000F3042" w:rsidP="00222DD6">
            <w:pPr>
              <w:jc w:val="center"/>
              <w:textAlignment w:val="baseline"/>
              <w:rPr>
                <w:rFonts w:ascii="Times New Roman" w:eastAsia="Times New Roman" w:hAnsi="Times New Roman" w:cs="Times New Roman"/>
                <w:sz w:val="24"/>
                <w:szCs w:val="24"/>
                <w:lang w:eastAsia="ru-RU"/>
              </w:rPr>
            </w:pPr>
          </w:p>
        </w:tc>
      </w:tr>
      <w:tr w:rsidR="00222DD6" w:rsidRPr="00222DD6" w:rsidTr="000F3042">
        <w:trPr>
          <w:jc w:val="center"/>
        </w:trPr>
        <w:tc>
          <w:tcPr>
            <w:tcW w:w="5920" w:type="dxa"/>
            <w:vAlign w:val="center"/>
          </w:tcPr>
          <w:p w:rsidR="00222DD6" w:rsidRPr="00222DD6" w:rsidRDefault="000F3042"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 Боровиково-Арзхубина, км</w:t>
            </w:r>
          </w:p>
        </w:tc>
        <w:tc>
          <w:tcPr>
            <w:tcW w:w="1843" w:type="dxa"/>
            <w:vAlign w:val="center"/>
          </w:tcPr>
          <w:p w:rsidR="00222DD6"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2092" w:type="dxa"/>
            <w:vAlign w:val="center"/>
          </w:tcPr>
          <w:p w:rsidR="00222DD6"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w:t>
            </w:r>
          </w:p>
        </w:tc>
      </w:tr>
      <w:tr w:rsidR="005D02B3" w:rsidRPr="00222DD6" w:rsidTr="000F3042">
        <w:trPr>
          <w:jc w:val="center"/>
        </w:trPr>
        <w:tc>
          <w:tcPr>
            <w:tcW w:w="5920" w:type="dxa"/>
            <w:vAlign w:val="center"/>
          </w:tcPr>
          <w:p w:rsidR="005D02B3" w:rsidRPr="00222DD6" w:rsidRDefault="005D02B3"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 Сокол-Харовск-Вожега, км</w:t>
            </w:r>
          </w:p>
        </w:tc>
        <w:tc>
          <w:tcPr>
            <w:tcW w:w="1843" w:type="dxa"/>
            <w:vAlign w:val="center"/>
          </w:tcPr>
          <w:p w:rsidR="005D02B3" w:rsidRPr="00222DD6" w:rsidRDefault="005D02B3" w:rsidP="00CD1861">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53,69,80,83,74</w:t>
            </w:r>
          </w:p>
        </w:tc>
        <w:tc>
          <w:tcPr>
            <w:tcW w:w="2092" w:type="dxa"/>
            <w:vAlign w:val="center"/>
          </w:tcPr>
          <w:p w:rsidR="005D02B3" w:rsidRPr="00222DD6" w:rsidRDefault="005D02B3" w:rsidP="00CD1861">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58,73,50,49</w:t>
            </w:r>
          </w:p>
        </w:tc>
      </w:tr>
      <w:tr w:rsidR="005D02B3" w:rsidRPr="00222DD6" w:rsidTr="000F3042">
        <w:trPr>
          <w:jc w:val="center"/>
        </w:trPr>
        <w:tc>
          <w:tcPr>
            <w:tcW w:w="5920" w:type="dxa"/>
            <w:vAlign w:val="center"/>
          </w:tcPr>
          <w:p w:rsidR="005D02B3" w:rsidRPr="00222DD6" w:rsidRDefault="005D02B3"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 Сямжа-Харовск, км</w:t>
            </w:r>
          </w:p>
        </w:tc>
        <w:tc>
          <w:tcPr>
            <w:tcW w:w="1843" w:type="dxa"/>
            <w:vAlign w:val="center"/>
          </w:tcPr>
          <w:p w:rsidR="005D02B3"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40</w:t>
            </w:r>
          </w:p>
        </w:tc>
        <w:tc>
          <w:tcPr>
            <w:tcW w:w="2092" w:type="dxa"/>
            <w:vAlign w:val="center"/>
          </w:tcPr>
          <w:p w:rsidR="005D02B3"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5D02B3" w:rsidRPr="00222DD6" w:rsidTr="000F3042">
        <w:trPr>
          <w:jc w:val="center"/>
        </w:trPr>
        <w:tc>
          <w:tcPr>
            <w:tcW w:w="5920" w:type="dxa"/>
            <w:vAlign w:val="center"/>
          </w:tcPr>
          <w:p w:rsidR="005D02B3" w:rsidRPr="00222DD6" w:rsidRDefault="005D02B3"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 Сорожино-Ивачино-Нижне Кубенский, км</w:t>
            </w:r>
          </w:p>
        </w:tc>
        <w:tc>
          <w:tcPr>
            <w:tcW w:w="1843" w:type="dxa"/>
            <w:vAlign w:val="center"/>
          </w:tcPr>
          <w:p w:rsidR="005D02B3"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p w:rsidR="005D02B3"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2092" w:type="dxa"/>
            <w:vAlign w:val="center"/>
          </w:tcPr>
          <w:p w:rsidR="005D02B3"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p w:rsidR="005D02B3"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5D02B3" w:rsidRPr="00222DD6" w:rsidTr="000F3042">
        <w:trPr>
          <w:jc w:val="center"/>
        </w:trPr>
        <w:tc>
          <w:tcPr>
            <w:tcW w:w="5920" w:type="dxa"/>
            <w:vAlign w:val="center"/>
          </w:tcPr>
          <w:p w:rsidR="005D02B3" w:rsidRPr="00222DD6" w:rsidRDefault="005D02B3"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станица Семигородняя улица Двиницкая</w:t>
            </w:r>
          </w:p>
        </w:tc>
        <w:tc>
          <w:tcPr>
            <w:tcW w:w="1843" w:type="dxa"/>
            <w:vAlign w:val="center"/>
          </w:tcPr>
          <w:p w:rsidR="005D02B3"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w:t>
            </w:r>
          </w:p>
        </w:tc>
        <w:tc>
          <w:tcPr>
            <w:tcW w:w="2092" w:type="dxa"/>
            <w:vAlign w:val="center"/>
          </w:tcPr>
          <w:p w:rsidR="005D02B3"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5D02B3" w:rsidRPr="00222DD6" w:rsidTr="000F3042">
        <w:trPr>
          <w:jc w:val="center"/>
        </w:trPr>
        <w:tc>
          <w:tcPr>
            <w:tcW w:w="5920" w:type="dxa"/>
            <w:vAlign w:val="center"/>
          </w:tcPr>
          <w:p w:rsidR="005D02B3" w:rsidRPr="00222DD6" w:rsidRDefault="005D02B3" w:rsidP="00222DD6">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село Шапша улица Мирная</w:t>
            </w:r>
          </w:p>
        </w:tc>
        <w:tc>
          <w:tcPr>
            <w:tcW w:w="1843" w:type="dxa"/>
            <w:vAlign w:val="center"/>
          </w:tcPr>
          <w:p w:rsidR="005D02B3"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2092" w:type="dxa"/>
            <w:vAlign w:val="center"/>
          </w:tcPr>
          <w:p w:rsidR="005D02B3" w:rsidRPr="00222DD6" w:rsidRDefault="005D02B3" w:rsidP="00222DD6">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1А</w:t>
            </w:r>
          </w:p>
        </w:tc>
      </w:tr>
    </w:tbl>
    <w:p w:rsidR="00222DD6" w:rsidRDefault="00222DD6"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p>
    <w:p w:rsidR="005D02B3" w:rsidRPr="002A1CB0" w:rsidRDefault="005D02B3"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В таблице</w:t>
      </w:r>
      <w:r w:rsidR="00EA6BC3">
        <w:rPr>
          <w:rFonts w:ascii="Times New Roman" w:eastAsia="Times New Roman" w:hAnsi="Times New Roman" w:cs="Times New Roman"/>
          <w:sz w:val="28"/>
          <w:szCs w:val="28"/>
          <w:lang w:eastAsia="ru-RU"/>
        </w:rPr>
        <w:t xml:space="preserve"> 18</w:t>
      </w:r>
      <w:r w:rsidRPr="002A1CB0">
        <w:rPr>
          <w:rFonts w:ascii="Times New Roman" w:eastAsia="Times New Roman" w:hAnsi="Times New Roman" w:cs="Times New Roman"/>
          <w:sz w:val="28"/>
          <w:szCs w:val="28"/>
          <w:lang w:eastAsia="ru-RU"/>
        </w:rPr>
        <w:t xml:space="preserve"> приведено распределение ДТП по категориям участников движения.</w:t>
      </w:r>
    </w:p>
    <w:p w:rsidR="005D02B3" w:rsidRDefault="005D02B3" w:rsidP="005D02B3">
      <w:pPr>
        <w:shd w:val="clear" w:color="auto" w:fill="FFFFFF" w:themeFill="background1"/>
        <w:spacing w:after="0" w:line="360" w:lineRule="auto"/>
        <w:ind w:firstLine="567"/>
        <w:jc w:val="right"/>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18</w:t>
      </w:r>
    </w:p>
    <w:tbl>
      <w:tblPr>
        <w:tblStyle w:val="aff7"/>
        <w:tblW w:w="0" w:type="auto"/>
        <w:jc w:val="center"/>
        <w:tblLook w:val="04A0" w:firstRow="1" w:lastRow="0" w:firstColumn="1" w:lastColumn="0" w:noHBand="0" w:noVBand="1"/>
      </w:tblPr>
      <w:tblGrid>
        <w:gridCol w:w="5920"/>
        <w:gridCol w:w="1843"/>
        <w:gridCol w:w="2092"/>
      </w:tblGrid>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b/>
                <w:sz w:val="24"/>
                <w:szCs w:val="24"/>
                <w:lang w:eastAsia="ru-RU"/>
              </w:rPr>
            </w:pPr>
            <w:r w:rsidRPr="005D02B3">
              <w:rPr>
                <w:rFonts w:ascii="Times New Roman" w:eastAsia="Times New Roman" w:hAnsi="Times New Roman" w:cs="Times New Roman"/>
                <w:b/>
                <w:sz w:val="24"/>
                <w:szCs w:val="24"/>
                <w:lang w:eastAsia="ru-RU"/>
              </w:rPr>
              <w:t>2017</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b/>
                <w:sz w:val="24"/>
                <w:szCs w:val="24"/>
                <w:lang w:eastAsia="ru-RU"/>
              </w:rPr>
            </w:pPr>
            <w:r w:rsidRPr="005D02B3">
              <w:rPr>
                <w:rFonts w:ascii="Times New Roman" w:eastAsia="Times New Roman" w:hAnsi="Times New Roman" w:cs="Times New Roman"/>
                <w:b/>
                <w:sz w:val="24"/>
                <w:szCs w:val="24"/>
                <w:lang w:eastAsia="ru-RU"/>
              </w:rPr>
              <w:t>2018</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всего ДТП по вине водителей</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вине водителей транспорта юр</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из них в н/с</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вине индивидуальных владельцев</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из них в н/с</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 участием пассажирского транспорта</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вине водителей пассажирского транспорта</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вине мотоциклистов</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из них в н/с</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вине велосипедистов</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вине иногородних водителей</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из них водителей юл</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из них водители инд.транспорта</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со скрывшимися водителями</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со скрывшимися водителями, впоследствии найденными</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вине пешеходов</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 участием детей</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5D02B3" w:rsidRPr="005D02B3" w:rsidTr="005D02B3">
        <w:trPr>
          <w:jc w:val="center"/>
        </w:trPr>
        <w:tc>
          <w:tcPr>
            <w:tcW w:w="5920" w:type="dxa"/>
            <w:vAlign w:val="center"/>
          </w:tcPr>
          <w:p w:rsidR="005D02B3" w:rsidRPr="005D02B3" w:rsidRDefault="005D02B3" w:rsidP="005D02B3">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вине детей</w:t>
            </w:r>
          </w:p>
        </w:tc>
        <w:tc>
          <w:tcPr>
            <w:tcW w:w="1843"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5D02B3" w:rsidRPr="005D02B3" w:rsidRDefault="005D02B3" w:rsidP="005D02B3">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bl>
    <w:p w:rsidR="005D02B3" w:rsidRDefault="005D02B3"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p>
    <w:p w:rsidR="005D02B3" w:rsidRPr="002A1CB0" w:rsidRDefault="00BD38AA"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w:t>
      </w:r>
      <w:r w:rsidRPr="002A1CB0">
        <w:rPr>
          <w:rFonts w:ascii="Times New Roman" w:eastAsia="Times New Roman" w:hAnsi="Times New Roman" w:cs="Times New Roman"/>
          <w:sz w:val="28"/>
          <w:szCs w:val="28"/>
          <w:lang w:eastAsia="ru-RU"/>
        </w:rPr>
        <w:t>таблице</w:t>
      </w:r>
      <w:r w:rsidR="00EA6BC3">
        <w:rPr>
          <w:rFonts w:ascii="Times New Roman" w:eastAsia="Times New Roman" w:hAnsi="Times New Roman" w:cs="Times New Roman"/>
          <w:sz w:val="28"/>
          <w:szCs w:val="28"/>
          <w:lang w:eastAsia="ru-RU"/>
        </w:rPr>
        <w:t xml:space="preserve"> 19</w:t>
      </w:r>
      <w:r w:rsidRPr="002A1CB0">
        <w:rPr>
          <w:rFonts w:ascii="Times New Roman" w:eastAsia="Times New Roman" w:hAnsi="Times New Roman" w:cs="Times New Roman"/>
          <w:sz w:val="28"/>
          <w:szCs w:val="28"/>
          <w:lang w:eastAsia="ru-RU"/>
        </w:rPr>
        <w:t xml:space="preserve"> приведены причины ДТП по вине водителей.</w:t>
      </w:r>
    </w:p>
    <w:p w:rsidR="00BD38AA" w:rsidRDefault="00BD38AA" w:rsidP="00BD38AA">
      <w:pPr>
        <w:shd w:val="clear" w:color="auto" w:fill="FFFFFF" w:themeFill="background1"/>
        <w:spacing w:after="0" w:line="360" w:lineRule="auto"/>
        <w:ind w:firstLine="567"/>
        <w:jc w:val="right"/>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19</w:t>
      </w:r>
    </w:p>
    <w:tbl>
      <w:tblPr>
        <w:tblStyle w:val="aff7"/>
        <w:tblW w:w="0" w:type="auto"/>
        <w:jc w:val="center"/>
        <w:tblLook w:val="04A0" w:firstRow="1" w:lastRow="0" w:firstColumn="1" w:lastColumn="0" w:noHBand="0" w:noVBand="1"/>
      </w:tblPr>
      <w:tblGrid>
        <w:gridCol w:w="5920"/>
        <w:gridCol w:w="1843"/>
        <w:gridCol w:w="2092"/>
      </w:tblGrid>
      <w:tr w:rsidR="00BD38AA" w:rsidRPr="00BD38AA" w:rsidTr="00CD1861">
        <w:trPr>
          <w:jc w:val="center"/>
        </w:trPr>
        <w:tc>
          <w:tcPr>
            <w:tcW w:w="5920" w:type="dxa"/>
            <w:vAlign w:val="center"/>
          </w:tcPr>
          <w:p w:rsidR="00BD38AA" w:rsidRPr="00BD38AA" w:rsidRDefault="00BD38AA" w:rsidP="00BD38AA">
            <w:pPr>
              <w:jc w:val="center"/>
              <w:textAlignment w:val="baseline"/>
              <w:rPr>
                <w:rFonts w:ascii="Times New Roman" w:eastAsia="Times New Roman" w:hAnsi="Times New Roman" w:cs="Times New Roman"/>
                <w:sz w:val="24"/>
                <w:szCs w:val="24"/>
                <w:lang w:eastAsia="ru-RU"/>
              </w:rPr>
            </w:pPr>
          </w:p>
        </w:tc>
        <w:tc>
          <w:tcPr>
            <w:tcW w:w="1843" w:type="dxa"/>
            <w:vAlign w:val="center"/>
          </w:tcPr>
          <w:p w:rsidR="00BD38AA" w:rsidRPr="00CD1861" w:rsidRDefault="00CD1861" w:rsidP="00BD38AA">
            <w:pPr>
              <w:jc w:val="center"/>
              <w:textAlignment w:val="baseline"/>
              <w:rPr>
                <w:rFonts w:ascii="Times New Roman" w:eastAsia="Times New Roman" w:hAnsi="Times New Roman" w:cs="Times New Roman"/>
                <w:b/>
                <w:sz w:val="24"/>
                <w:szCs w:val="24"/>
                <w:lang w:eastAsia="ru-RU"/>
              </w:rPr>
            </w:pPr>
            <w:r w:rsidRPr="00CD1861">
              <w:rPr>
                <w:rFonts w:ascii="Times New Roman" w:eastAsia="Times New Roman" w:hAnsi="Times New Roman" w:cs="Times New Roman"/>
                <w:b/>
                <w:sz w:val="24"/>
                <w:szCs w:val="24"/>
                <w:lang w:eastAsia="ru-RU"/>
              </w:rPr>
              <w:t>2017 год</w:t>
            </w:r>
          </w:p>
        </w:tc>
        <w:tc>
          <w:tcPr>
            <w:tcW w:w="2092" w:type="dxa"/>
            <w:vAlign w:val="center"/>
          </w:tcPr>
          <w:p w:rsidR="00BD38AA" w:rsidRPr="00CD1861" w:rsidRDefault="00CD1861" w:rsidP="00BD38AA">
            <w:pPr>
              <w:jc w:val="center"/>
              <w:textAlignment w:val="baseline"/>
              <w:rPr>
                <w:rFonts w:ascii="Times New Roman" w:eastAsia="Times New Roman" w:hAnsi="Times New Roman" w:cs="Times New Roman"/>
                <w:b/>
                <w:sz w:val="24"/>
                <w:szCs w:val="24"/>
                <w:lang w:eastAsia="ru-RU"/>
              </w:rPr>
            </w:pPr>
            <w:r w:rsidRPr="00CD1861">
              <w:rPr>
                <w:rFonts w:ascii="Times New Roman" w:eastAsia="Times New Roman" w:hAnsi="Times New Roman" w:cs="Times New Roman"/>
                <w:b/>
                <w:sz w:val="24"/>
                <w:szCs w:val="24"/>
                <w:lang w:eastAsia="ru-RU"/>
              </w:rPr>
              <w:t>2018 год</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управление ТС в нетрезвом состояние</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отказ от медицинского освидетельствования</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управление транспортным средством, лицом не умеющим права управления</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управление транспортным средством лишенным в/у</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несоответствие скорости конкретным условиям движения</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нарушение правил маневрирования (расположения, движение задним ходом)</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нарушение правил проезда пешеходных переходов</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нарушение правил перевозки пассажиров</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выезд на полосу встречного движения</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нарушение правил обгона</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несоблюдение очередности проезда перекрестков</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несоблюдение дистанции движения, боковой интервал</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BD38AA" w:rsidRPr="00BD38AA" w:rsidTr="00CD1861">
        <w:trPr>
          <w:jc w:val="center"/>
        </w:trPr>
        <w:tc>
          <w:tcPr>
            <w:tcW w:w="5920" w:type="dxa"/>
            <w:vAlign w:val="center"/>
          </w:tcPr>
          <w:p w:rsidR="00BD38AA" w:rsidRPr="00BD38AA" w:rsidRDefault="00CD1861" w:rsidP="00CD1861">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управление т/с с техническими неисправностями</w:t>
            </w:r>
          </w:p>
        </w:tc>
        <w:tc>
          <w:tcPr>
            <w:tcW w:w="1843"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2092" w:type="dxa"/>
            <w:vAlign w:val="center"/>
          </w:tcPr>
          <w:p w:rsidR="00BD38AA" w:rsidRPr="00BD38AA" w:rsidRDefault="00CD1861" w:rsidP="00BD38AA">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bl>
    <w:p w:rsidR="00BD38AA" w:rsidRDefault="00BD38AA"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p>
    <w:p w:rsidR="00CD1861" w:rsidRPr="002A1CB0" w:rsidRDefault="00CD1861"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В таблице</w:t>
      </w:r>
      <w:r w:rsidR="00EA6BC3">
        <w:rPr>
          <w:rFonts w:ascii="Times New Roman" w:eastAsia="Times New Roman" w:hAnsi="Times New Roman" w:cs="Times New Roman"/>
          <w:sz w:val="28"/>
          <w:szCs w:val="28"/>
          <w:lang w:eastAsia="ru-RU"/>
        </w:rPr>
        <w:t xml:space="preserve"> 20</w:t>
      </w:r>
      <w:r w:rsidRPr="002A1CB0">
        <w:rPr>
          <w:rFonts w:ascii="Times New Roman" w:eastAsia="Times New Roman" w:hAnsi="Times New Roman" w:cs="Times New Roman"/>
          <w:sz w:val="28"/>
          <w:szCs w:val="28"/>
          <w:lang w:eastAsia="ru-RU"/>
        </w:rPr>
        <w:t xml:space="preserve"> приведены причины ДТП по вине пешеходов.</w:t>
      </w:r>
    </w:p>
    <w:p w:rsidR="00CD1861" w:rsidRPr="002A1CB0" w:rsidRDefault="00CD1861" w:rsidP="00CD1861">
      <w:pPr>
        <w:shd w:val="clear" w:color="auto" w:fill="FFFFFF" w:themeFill="background1"/>
        <w:spacing w:after="0" w:line="360" w:lineRule="auto"/>
        <w:ind w:firstLine="567"/>
        <w:jc w:val="right"/>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20</w:t>
      </w:r>
    </w:p>
    <w:tbl>
      <w:tblPr>
        <w:tblStyle w:val="aff7"/>
        <w:tblW w:w="0" w:type="auto"/>
        <w:jc w:val="center"/>
        <w:tblLook w:val="04A0" w:firstRow="1" w:lastRow="0" w:firstColumn="1" w:lastColumn="0" w:noHBand="0" w:noVBand="1"/>
      </w:tblPr>
      <w:tblGrid>
        <w:gridCol w:w="5920"/>
        <w:gridCol w:w="1843"/>
        <w:gridCol w:w="2092"/>
      </w:tblGrid>
      <w:tr w:rsidR="00CD1861" w:rsidRPr="002A1CB0" w:rsidTr="00CD1861">
        <w:trPr>
          <w:jc w:val="center"/>
        </w:trPr>
        <w:tc>
          <w:tcPr>
            <w:tcW w:w="5920" w:type="dxa"/>
            <w:vAlign w:val="center"/>
          </w:tcPr>
          <w:p w:rsidR="00CD1861" w:rsidRPr="002A1CB0" w:rsidRDefault="00CD1861" w:rsidP="00CD1861">
            <w:pPr>
              <w:jc w:val="both"/>
              <w:textAlignment w:val="baseline"/>
              <w:rPr>
                <w:rFonts w:ascii="Times New Roman" w:eastAsia="Times New Roman" w:hAnsi="Times New Roman" w:cs="Times New Roman"/>
                <w:sz w:val="24"/>
                <w:szCs w:val="24"/>
                <w:lang w:eastAsia="ru-RU"/>
              </w:rPr>
            </w:pPr>
          </w:p>
        </w:tc>
        <w:tc>
          <w:tcPr>
            <w:tcW w:w="1843" w:type="dxa"/>
            <w:vAlign w:val="center"/>
          </w:tcPr>
          <w:p w:rsidR="00CD1861" w:rsidRPr="002A1CB0" w:rsidRDefault="00CD1861" w:rsidP="00CD1861">
            <w:pPr>
              <w:jc w:val="center"/>
              <w:textAlignment w:val="baseline"/>
              <w:rPr>
                <w:rFonts w:ascii="Times New Roman" w:eastAsia="Times New Roman" w:hAnsi="Times New Roman" w:cs="Times New Roman"/>
                <w:b/>
                <w:sz w:val="24"/>
                <w:szCs w:val="24"/>
                <w:lang w:eastAsia="ru-RU"/>
              </w:rPr>
            </w:pPr>
            <w:r w:rsidRPr="002A1CB0">
              <w:rPr>
                <w:rFonts w:ascii="Times New Roman" w:eastAsia="Times New Roman" w:hAnsi="Times New Roman" w:cs="Times New Roman"/>
                <w:b/>
                <w:sz w:val="24"/>
                <w:szCs w:val="24"/>
                <w:lang w:eastAsia="ru-RU"/>
              </w:rPr>
              <w:t>2017 год</w:t>
            </w:r>
          </w:p>
        </w:tc>
        <w:tc>
          <w:tcPr>
            <w:tcW w:w="2092" w:type="dxa"/>
            <w:vAlign w:val="center"/>
          </w:tcPr>
          <w:p w:rsidR="00CD1861" w:rsidRPr="002A1CB0" w:rsidRDefault="00CD1861" w:rsidP="00CD1861">
            <w:pPr>
              <w:jc w:val="center"/>
              <w:textAlignment w:val="baseline"/>
              <w:rPr>
                <w:rFonts w:ascii="Times New Roman" w:eastAsia="Times New Roman" w:hAnsi="Times New Roman" w:cs="Times New Roman"/>
                <w:b/>
                <w:sz w:val="24"/>
                <w:szCs w:val="24"/>
                <w:lang w:eastAsia="ru-RU"/>
              </w:rPr>
            </w:pPr>
            <w:r w:rsidRPr="002A1CB0">
              <w:rPr>
                <w:rFonts w:ascii="Times New Roman" w:eastAsia="Times New Roman" w:hAnsi="Times New Roman" w:cs="Times New Roman"/>
                <w:b/>
                <w:sz w:val="24"/>
                <w:szCs w:val="24"/>
                <w:lang w:eastAsia="ru-RU"/>
              </w:rPr>
              <w:t>2018 год</w:t>
            </w:r>
          </w:p>
        </w:tc>
      </w:tr>
      <w:tr w:rsidR="00CD1861" w:rsidRPr="002A1CB0" w:rsidTr="00CD1861">
        <w:trPr>
          <w:jc w:val="center"/>
        </w:trPr>
        <w:tc>
          <w:tcPr>
            <w:tcW w:w="5920" w:type="dxa"/>
            <w:vAlign w:val="center"/>
          </w:tcPr>
          <w:p w:rsidR="00CD1861" w:rsidRPr="002A1CB0" w:rsidRDefault="00CD1861" w:rsidP="00CD1861">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переход дороги в неустановленном месте</w:t>
            </w:r>
          </w:p>
        </w:tc>
        <w:tc>
          <w:tcPr>
            <w:tcW w:w="1843" w:type="dxa"/>
            <w:vAlign w:val="center"/>
          </w:tcPr>
          <w:p w:rsidR="00CD1861" w:rsidRPr="002A1CB0" w:rsidRDefault="00CD1861" w:rsidP="00CD1861">
            <w:pPr>
              <w:jc w:val="center"/>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1</w:t>
            </w:r>
          </w:p>
        </w:tc>
        <w:tc>
          <w:tcPr>
            <w:tcW w:w="2092" w:type="dxa"/>
            <w:vAlign w:val="center"/>
          </w:tcPr>
          <w:p w:rsidR="00CD1861" w:rsidRPr="002A1CB0" w:rsidRDefault="00CD1861" w:rsidP="00CD1861">
            <w:pPr>
              <w:jc w:val="center"/>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0</w:t>
            </w:r>
          </w:p>
        </w:tc>
      </w:tr>
      <w:tr w:rsidR="00CD1861" w:rsidRPr="002A1CB0" w:rsidTr="00CD1861">
        <w:trPr>
          <w:jc w:val="center"/>
        </w:trPr>
        <w:tc>
          <w:tcPr>
            <w:tcW w:w="5920" w:type="dxa"/>
            <w:vAlign w:val="center"/>
          </w:tcPr>
          <w:p w:rsidR="00CD1861" w:rsidRPr="002A1CB0" w:rsidRDefault="00CD1861" w:rsidP="00CD1861">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переход перед транспортом</w:t>
            </w:r>
          </w:p>
        </w:tc>
        <w:tc>
          <w:tcPr>
            <w:tcW w:w="1843" w:type="dxa"/>
            <w:vAlign w:val="center"/>
          </w:tcPr>
          <w:p w:rsidR="00CD1861" w:rsidRPr="002A1CB0" w:rsidRDefault="00CD1861" w:rsidP="00CD1861">
            <w:pPr>
              <w:jc w:val="center"/>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0</w:t>
            </w:r>
          </w:p>
        </w:tc>
        <w:tc>
          <w:tcPr>
            <w:tcW w:w="2092" w:type="dxa"/>
            <w:vAlign w:val="center"/>
          </w:tcPr>
          <w:p w:rsidR="00CD1861" w:rsidRPr="002A1CB0" w:rsidRDefault="00CD1861" w:rsidP="00CD1861">
            <w:pPr>
              <w:jc w:val="center"/>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0</w:t>
            </w:r>
          </w:p>
        </w:tc>
      </w:tr>
      <w:tr w:rsidR="00CD1861" w:rsidRPr="002A1CB0" w:rsidTr="00CD1861">
        <w:trPr>
          <w:jc w:val="center"/>
        </w:trPr>
        <w:tc>
          <w:tcPr>
            <w:tcW w:w="5920" w:type="dxa"/>
            <w:vAlign w:val="center"/>
          </w:tcPr>
          <w:p w:rsidR="00CD1861" w:rsidRPr="002A1CB0" w:rsidRDefault="00CD1861" w:rsidP="00CD1861">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хождение по проезжей части</w:t>
            </w:r>
          </w:p>
        </w:tc>
        <w:tc>
          <w:tcPr>
            <w:tcW w:w="1843" w:type="dxa"/>
            <w:vAlign w:val="center"/>
          </w:tcPr>
          <w:p w:rsidR="00CD1861" w:rsidRPr="002A1CB0" w:rsidRDefault="00CD1861" w:rsidP="00CD1861">
            <w:pPr>
              <w:jc w:val="center"/>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0</w:t>
            </w:r>
          </w:p>
        </w:tc>
        <w:tc>
          <w:tcPr>
            <w:tcW w:w="2092" w:type="dxa"/>
            <w:vAlign w:val="center"/>
          </w:tcPr>
          <w:p w:rsidR="00CD1861" w:rsidRPr="002A1CB0" w:rsidRDefault="00CD1861" w:rsidP="00CD1861">
            <w:pPr>
              <w:jc w:val="center"/>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0</w:t>
            </w:r>
          </w:p>
        </w:tc>
      </w:tr>
      <w:tr w:rsidR="00CD1861" w:rsidRPr="002A1CB0" w:rsidTr="00CD1861">
        <w:trPr>
          <w:jc w:val="center"/>
        </w:trPr>
        <w:tc>
          <w:tcPr>
            <w:tcW w:w="5920" w:type="dxa"/>
            <w:vAlign w:val="center"/>
          </w:tcPr>
          <w:p w:rsidR="00CD1861" w:rsidRPr="002A1CB0" w:rsidRDefault="00CD1861" w:rsidP="00CD1861">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нетрезвое состояние</w:t>
            </w:r>
          </w:p>
        </w:tc>
        <w:tc>
          <w:tcPr>
            <w:tcW w:w="1843" w:type="dxa"/>
            <w:vAlign w:val="center"/>
          </w:tcPr>
          <w:p w:rsidR="00CD1861" w:rsidRPr="002A1CB0" w:rsidRDefault="00CD1861" w:rsidP="00CD1861">
            <w:pPr>
              <w:jc w:val="center"/>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0</w:t>
            </w:r>
          </w:p>
        </w:tc>
        <w:tc>
          <w:tcPr>
            <w:tcW w:w="2092" w:type="dxa"/>
            <w:vAlign w:val="center"/>
          </w:tcPr>
          <w:p w:rsidR="00CD1861" w:rsidRPr="002A1CB0" w:rsidRDefault="00CD1861" w:rsidP="00CD1861">
            <w:pPr>
              <w:jc w:val="center"/>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0</w:t>
            </w:r>
          </w:p>
        </w:tc>
      </w:tr>
    </w:tbl>
    <w:p w:rsidR="00CD1861" w:rsidRPr="002A1CB0" w:rsidRDefault="00CD1861"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p>
    <w:p w:rsidR="00CD1861" w:rsidRPr="002A1CB0" w:rsidRDefault="00F64FD2"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Основное направление аварийности:</w:t>
      </w:r>
    </w:p>
    <w:p w:rsidR="00F64FD2" w:rsidRPr="002A1CB0" w:rsidRDefault="00F64FD2"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В таблице</w:t>
      </w:r>
      <w:r w:rsidR="004206FC">
        <w:rPr>
          <w:rFonts w:ascii="Times New Roman" w:eastAsia="Times New Roman" w:hAnsi="Times New Roman" w:cs="Times New Roman"/>
          <w:sz w:val="28"/>
          <w:szCs w:val="28"/>
          <w:lang w:eastAsia="ru-RU"/>
        </w:rPr>
        <w:t xml:space="preserve"> </w:t>
      </w:r>
      <w:r w:rsidR="00EA6BC3">
        <w:rPr>
          <w:rFonts w:ascii="Times New Roman" w:eastAsia="Times New Roman" w:hAnsi="Times New Roman" w:cs="Times New Roman"/>
          <w:sz w:val="28"/>
          <w:szCs w:val="28"/>
          <w:lang w:eastAsia="ru-RU"/>
        </w:rPr>
        <w:t>21</w:t>
      </w:r>
      <w:r w:rsidRPr="002A1CB0">
        <w:rPr>
          <w:rFonts w:ascii="Times New Roman" w:eastAsia="Times New Roman" w:hAnsi="Times New Roman" w:cs="Times New Roman"/>
          <w:sz w:val="28"/>
          <w:szCs w:val="28"/>
          <w:lang w:eastAsia="ru-RU"/>
        </w:rPr>
        <w:t xml:space="preserve"> приведены данные о ДТП с участием водителей в состоянии н/с.</w:t>
      </w:r>
    </w:p>
    <w:p w:rsidR="00F64FD2" w:rsidRPr="002A1CB0" w:rsidRDefault="00F64FD2" w:rsidP="00F64FD2">
      <w:pPr>
        <w:shd w:val="clear" w:color="auto" w:fill="FFFFFF" w:themeFill="background1"/>
        <w:spacing w:after="0" w:line="360" w:lineRule="auto"/>
        <w:ind w:firstLine="567"/>
        <w:jc w:val="right"/>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21</w:t>
      </w:r>
    </w:p>
    <w:tbl>
      <w:tblPr>
        <w:tblStyle w:val="aff7"/>
        <w:tblW w:w="0" w:type="auto"/>
        <w:jc w:val="center"/>
        <w:tblLook w:val="04A0" w:firstRow="1" w:lastRow="0" w:firstColumn="1" w:lastColumn="0" w:noHBand="0" w:noVBand="1"/>
      </w:tblPr>
      <w:tblGrid>
        <w:gridCol w:w="5920"/>
        <w:gridCol w:w="1843"/>
        <w:gridCol w:w="2092"/>
      </w:tblGrid>
      <w:tr w:rsidR="00F64FD2" w:rsidRPr="002A1CB0" w:rsidTr="00FF4409">
        <w:trPr>
          <w:jc w:val="center"/>
        </w:trPr>
        <w:tc>
          <w:tcPr>
            <w:tcW w:w="5920" w:type="dxa"/>
            <w:vAlign w:val="center"/>
          </w:tcPr>
          <w:p w:rsidR="00F64FD2" w:rsidRPr="002A1CB0" w:rsidRDefault="00F64FD2" w:rsidP="00FF4409">
            <w:pPr>
              <w:jc w:val="both"/>
              <w:textAlignment w:val="baseline"/>
              <w:rPr>
                <w:rFonts w:ascii="Times New Roman" w:eastAsia="Times New Roman" w:hAnsi="Times New Roman" w:cs="Times New Roman"/>
                <w:b/>
                <w:sz w:val="24"/>
                <w:szCs w:val="24"/>
                <w:lang w:eastAsia="ru-RU"/>
              </w:rPr>
            </w:pPr>
            <w:r w:rsidRPr="002A1CB0">
              <w:rPr>
                <w:rFonts w:ascii="Times New Roman" w:eastAsia="Times New Roman" w:hAnsi="Times New Roman" w:cs="Times New Roman"/>
                <w:b/>
                <w:sz w:val="24"/>
                <w:szCs w:val="24"/>
                <w:lang w:eastAsia="ru-RU"/>
              </w:rPr>
              <w:t>По месту совершения ДТП</w:t>
            </w:r>
          </w:p>
        </w:tc>
        <w:tc>
          <w:tcPr>
            <w:tcW w:w="1843" w:type="dxa"/>
            <w:vAlign w:val="center"/>
          </w:tcPr>
          <w:p w:rsidR="00F64FD2" w:rsidRPr="002A1CB0" w:rsidRDefault="00F64FD2" w:rsidP="00FF4409">
            <w:pPr>
              <w:jc w:val="center"/>
              <w:textAlignment w:val="baseline"/>
              <w:rPr>
                <w:rFonts w:ascii="Times New Roman" w:eastAsia="Times New Roman" w:hAnsi="Times New Roman" w:cs="Times New Roman"/>
                <w:b/>
                <w:sz w:val="24"/>
                <w:szCs w:val="24"/>
                <w:lang w:eastAsia="ru-RU"/>
              </w:rPr>
            </w:pPr>
            <w:r w:rsidRPr="002A1CB0">
              <w:rPr>
                <w:rFonts w:ascii="Times New Roman" w:eastAsia="Times New Roman" w:hAnsi="Times New Roman" w:cs="Times New Roman"/>
                <w:b/>
                <w:sz w:val="24"/>
                <w:szCs w:val="24"/>
                <w:lang w:eastAsia="ru-RU"/>
              </w:rPr>
              <w:t>2017 год</w:t>
            </w:r>
          </w:p>
        </w:tc>
        <w:tc>
          <w:tcPr>
            <w:tcW w:w="2092" w:type="dxa"/>
            <w:vAlign w:val="center"/>
          </w:tcPr>
          <w:p w:rsidR="00F64FD2" w:rsidRPr="002A1CB0" w:rsidRDefault="00F64FD2" w:rsidP="00FF4409">
            <w:pPr>
              <w:jc w:val="center"/>
              <w:textAlignment w:val="baseline"/>
              <w:rPr>
                <w:rFonts w:ascii="Times New Roman" w:eastAsia="Times New Roman" w:hAnsi="Times New Roman" w:cs="Times New Roman"/>
                <w:b/>
                <w:sz w:val="24"/>
                <w:szCs w:val="24"/>
                <w:lang w:eastAsia="ru-RU"/>
              </w:rPr>
            </w:pPr>
            <w:r w:rsidRPr="002A1CB0">
              <w:rPr>
                <w:rFonts w:ascii="Times New Roman" w:eastAsia="Times New Roman" w:hAnsi="Times New Roman" w:cs="Times New Roman"/>
                <w:b/>
                <w:sz w:val="24"/>
                <w:szCs w:val="24"/>
                <w:lang w:eastAsia="ru-RU"/>
              </w:rPr>
              <w:t>2018 год</w:t>
            </w:r>
          </w:p>
        </w:tc>
      </w:tr>
      <w:tr w:rsidR="00F64FD2" w:rsidRPr="002A1CB0" w:rsidTr="00FF4409">
        <w:trPr>
          <w:jc w:val="center"/>
        </w:trPr>
        <w:tc>
          <w:tcPr>
            <w:tcW w:w="5920" w:type="dxa"/>
            <w:vAlign w:val="center"/>
          </w:tcPr>
          <w:p w:rsidR="00F64FD2" w:rsidRPr="002A1CB0" w:rsidRDefault="00F64FD2" w:rsidP="00FF4409">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населенные пункты</w:t>
            </w:r>
          </w:p>
        </w:tc>
        <w:tc>
          <w:tcPr>
            <w:tcW w:w="1843"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c>
          <w:tcPr>
            <w:tcW w:w="2092"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r>
      <w:tr w:rsidR="00F64FD2" w:rsidRPr="002A1CB0" w:rsidTr="00FF4409">
        <w:trPr>
          <w:jc w:val="center"/>
        </w:trPr>
        <w:tc>
          <w:tcPr>
            <w:tcW w:w="5920" w:type="dxa"/>
            <w:vAlign w:val="center"/>
          </w:tcPr>
          <w:p w:rsidR="00F64FD2" w:rsidRPr="002A1CB0" w:rsidRDefault="00F64FD2" w:rsidP="00FF4409">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автодороги</w:t>
            </w:r>
          </w:p>
        </w:tc>
        <w:tc>
          <w:tcPr>
            <w:tcW w:w="1843"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c>
          <w:tcPr>
            <w:tcW w:w="2092"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r>
      <w:tr w:rsidR="00F64FD2" w:rsidRPr="002A1CB0" w:rsidTr="00FF4409">
        <w:trPr>
          <w:jc w:val="center"/>
        </w:trPr>
        <w:tc>
          <w:tcPr>
            <w:tcW w:w="5920" w:type="dxa"/>
            <w:vAlign w:val="center"/>
          </w:tcPr>
          <w:p w:rsidR="00F64FD2" w:rsidRPr="002A1CB0" w:rsidRDefault="00F64FD2" w:rsidP="00FF4409">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федеральные</w:t>
            </w:r>
          </w:p>
        </w:tc>
        <w:tc>
          <w:tcPr>
            <w:tcW w:w="1843"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c>
          <w:tcPr>
            <w:tcW w:w="2092"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r>
      <w:tr w:rsidR="00F64FD2" w:rsidRPr="002A1CB0" w:rsidTr="00FF4409">
        <w:trPr>
          <w:jc w:val="center"/>
        </w:trPr>
        <w:tc>
          <w:tcPr>
            <w:tcW w:w="5920" w:type="dxa"/>
            <w:vAlign w:val="center"/>
          </w:tcPr>
          <w:p w:rsidR="00F64FD2" w:rsidRPr="002A1CB0" w:rsidRDefault="00F64FD2" w:rsidP="00FF4409">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региональные</w:t>
            </w:r>
          </w:p>
        </w:tc>
        <w:tc>
          <w:tcPr>
            <w:tcW w:w="1843"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c>
          <w:tcPr>
            <w:tcW w:w="2092"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r>
      <w:tr w:rsidR="00F64FD2" w:rsidRPr="002A1CB0" w:rsidTr="00FF4409">
        <w:trPr>
          <w:jc w:val="center"/>
        </w:trPr>
        <w:tc>
          <w:tcPr>
            <w:tcW w:w="5920" w:type="dxa"/>
            <w:vAlign w:val="center"/>
          </w:tcPr>
          <w:p w:rsidR="00F64FD2" w:rsidRPr="002A1CB0" w:rsidRDefault="00F64FD2" w:rsidP="00FF4409">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местные</w:t>
            </w:r>
          </w:p>
        </w:tc>
        <w:tc>
          <w:tcPr>
            <w:tcW w:w="1843"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c>
          <w:tcPr>
            <w:tcW w:w="2092"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r>
      <w:tr w:rsidR="00F64FD2" w:rsidRPr="002A1CB0" w:rsidTr="00FF4409">
        <w:trPr>
          <w:jc w:val="center"/>
        </w:trPr>
        <w:tc>
          <w:tcPr>
            <w:tcW w:w="9855" w:type="dxa"/>
            <w:gridSpan w:val="3"/>
            <w:vAlign w:val="center"/>
          </w:tcPr>
          <w:p w:rsidR="00F64FD2" w:rsidRPr="002A1CB0" w:rsidRDefault="00F64FD2" w:rsidP="00F64FD2">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города, населенные пункты, районы, сельские поселения, участки автодорог</w:t>
            </w:r>
          </w:p>
        </w:tc>
      </w:tr>
      <w:tr w:rsidR="00F64FD2" w:rsidRPr="002A1CB0" w:rsidTr="00FF4409">
        <w:trPr>
          <w:jc w:val="center"/>
        </w:trPr>
        <w:tc>
          <w:tcPr>
            <w:tcW w:w="5920" w:type="dxa"/>
            <w:vAlign w:val="center"/>
          </w:tcPr>
          <w:p w:rsidR="00F64FD2" w:rsidRPr="002A1CB0" w:rsidRDefault="00F64FD2" w:rsidP="00FF4409">
            <w:pPr>
              <w:jc w:val="both"/>
              <w:textAlignment w:val="baseline"/>
              <w:rPr>
                <w:rFonts w:ascii="Times New Roman" w:eastAsia="Times New Roman" w:hAnsi="Times New Roman" w:cs="Times New Roman"/>
                <w:sz w:val="24"/>
                <w:szCs w:val="24"/>
                <w:lang w:eastAsia="ru-RU"/>
              </w:rPr>
            </w:pPr>
            <w:r w:rsidRPr="002A1CB0">
              <w:rPr>
                <w:rFonts w:ascii="Times New Roman" w:eastAsia="Times New Roman" w:hAnsi="Times New Roman" w:cs="Times New Roman"/>
                <w:sz w:val="24"/>
                <w:szCs w:val="24"/>
                <w:lang w:eastAsia="ru-RU"/>
              </w:rPr>
              <w:t>автодорога «Сокол-Харовск-Вожега» 75 км, а/д Боровиково-Арбузиха 25 км</w:t>
            </w:r>
          </w:p>
        </w:tc>
        <w:tc>
          <w:tcPr>
            <w:tcW w:w="1843"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c>
          <w:tcPr>
            <w:tcW w:w="2092" w:type="dxa"/>
            <w:vAlign w:val="center"/>
          </w:tcPr>
          <w:p w:rsidR="00F64FD2" w:rsidRPr="002A1CB0" w:rsidRDefault="00F64FD2" w:rsidP="00FF4409">
            <w:pPr>
              <w:jc w:val="center"/>
              <w:textAlignment w:val="baseline"/>
              <w:rPr>
                <w:rFonts w:ascii="Times New Roman" w:eastAsia="Times New Roman" w:hAnsi="Times New Roman" w:cs="Times New Roman"/>
                <w:sz w:val="24"/>
                <w:szCs w:val="24"/>
                <w:lang w:eastAsia="ru-RU"/>
              </w:rPr>
            </w:pPr>
          </w:p>
        </w:tc>
      </w:tr>
    </w:tbl>
    <w:p w:rsidR="00F64FD2" w:rsidRPr="002A1CB0" w:rsidRDefault="00F64FD2"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p>
    <w:p w:rsidR="00F64FD2" w:rsidRPr="002A1CB0" w:rsidRDefault="00F64FD2"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В таблице</w:t>
      </w:r>
      <w:r w:rsidR="00EA6BC3">
        <w:rPr>
          <w:rFonts w:ascii="Times New Roman" w:eastAsia="Times New Roman" w:hAnsi="Times New Roman" w:cs="Times New Roman"/>
          <w:sz w:val="28"/>
          <w:szCs w:val="28"/>
          <w:lang w:eastAsia="ru-RU"/>
        </w:rPr>
        <w:t xml:space="preserve"> 22</w:t>
      </w:r>
      <w:r w:rsidRPr="002A1CB0">
        <w:rPr>
          <w:rFonts w:ascii="Times New Roman" w:eastAsia="Times New Roman" w:hAnsi="Times New Roman" w:cs="Times New Roman"/>
          <w:sz w:val="28"/>
          <w:szCs w:val="28"/>
          <w:lang w:eastAsia="ru-RU"/>
        </w:rPr>
        <w:t xml:space="preserve"> приведены данные о ДТП с участием пешеходов.</w:t>
      </w:r>
    </w:p>
    <w:p w:rsidR="00F64FD2" w:rsidRDefault="00F64FD2" w:rsidP="00F64FD2">
      <w:pPr>
        <w:shd w:val="clear" w:color="auto" w:fill="FFFFFF" w:themeFill="background1"/>
        <w:spacing w:after="0" w:line="360" w:lineRule="auto"/>
        <w:ind w:firstLine="567"/>
        <w:jc w:val="right"/>
        <w:textAlignment w:val="baseline"/>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22</w:t>
      </w:r>
    </w:p>
    <w:tbl>
      <w:tblPr>
        <w:tblStyle w:val="aff7"/>
        <w:tblW w:w="0" w:type="auto"/>
        <w:jc w:val="center"/>
        <w:tblLook w:val="04A0" w:firstRow="1" w:lastRow="0" w:firstColumn="1" w:lastColumn="0" w:noHBand="0" w:noVBand="1"/>
      </w:tblPr>
      <w:tblGrid>
        <w:gridCol w:w="3085"/>
        <w:gridCol w:w="3402"/>
        <w:gridCol w:w="3368"/>
      </w:tblGrid>
      <w:tr w:rsidR="00F64FD2" w:rsidRPr="00CD1861" w:rsidTr="00F64FD2">
        <w:trPr>
          <w:jc w:val="center"/>
        </w:trPr>
        <w:tc>
          <w:tcPr>
            <w:tcW w:w="3085" w:type="dxa"/>
            <w:vAlign w:val="center"/>
          </w:tcPr>
          <w:p w:rsidR="00F64FD2" w:rsidRPr="00F64FD2" w:rsidRDefault="00F64FD2" w:rsidP="00FF4409">
            <w:pPr>
              <w:jc w:val="both"/>
              <w:textAlignment w:val="baseline"/>
              <w:rPr>
                <w:rFonts w:ascii="Times New Roman" w:eastAsia="Times New Roman" w:hAnsi="Times New Roman" w:cs="Times New Roman"/>
                <w:b/>
                <w:sz w:val="24"/>
                <w:szCs w:val="24"/>
                <w:lang w:eastAsia="ru-RU"/>
              </w:rPr>
            </w:pPr>
            <w:r w:rsidRPr="00F64FD2">
              <w:rPr>
                <w:rFonts w:ascii="Times New Roman" w:eastAsia="Times New Roman" w:hAnsi="Times New Roman" w:cs="Times New Roman"/>
                <w:b/>
                <w:sz w:val="24"/>
                <w:szCs w:val="24"/>
                <w:lang w:eastAsia="ru-RU"/>
              </w:rPr>
              <w:t>По месту совершения ДТП</w:t>
            </w:r>
          </w:p>
        </w:tc>
        <w:tc>
          <w:tcPr>
            <w:tcW w:w="3402" w:type="dxa"/>
            <w:vAlign w:val="center"/>
          </w:tcPr>
          <w:p w:rsidR="00F64FD2" w:rsidRPr="00CD1861" w:rsidRDefault="00F64FD2" w:rsidP="00FF4409">
            <w:pPr>
              <w:jc w:val="center"/>
              <w:textAlignment w:val="baseline"/>
              <w:rPr>
                <w:rFonts w:ascii="Times New Roman" w:eastAsia="Times New Roman" w:hAnsi="Times New Roman" w:cs="Times New Roman"/>
                <w:b/>
                <w:sz w:val="24"/>
                <w:szCs w:val="24"/>
                <w:lang w:eastAsia="ru-RU"/>
              </w:rPr>
            </w:pPr>
            <w:r w:rsidRPr="00CD1861">
              <w:rPr>
                <w:rFonts w:ascii="Times New Roman" w:eastAsia="Times New Roman" w:hAnsi="Times New Roman" w:cs="Times New Roman"/>
                <w:b/>
                <w:sz w:val="24"/>
                <w:szCs w:val="24"/>
                <w:lang w:eastAsia="ru-RU"/>
              </w:rPr>
              <w:t>2017 год</w:t>
            </w:r>
          </w:p>
        </w:tc>
        <w:tc>
          <w:tcPr>
            <w:tcW w:w="3368" w:type="dxa"/>
            <w:vAlign w:val="center"/>
          </w:tcPr>
          <w:p w:rsidR="00F64FD2" w:rsidRPr="00CD1861" w:rsidRDefault="00F64FD2" w:rsidP="00FF4409">
            <w:pPr>
              <w:jc w:val="center"/>
              <w:textAlignment w:val="baseline"/>
              <w:rPr>
                <w:rFonts w:ascii="Times New Roman" w:eastAsia="Times New Roman" w:hAnsi="Times New Roman" w:cs="Times New Roman"/>
                <w:b/>
                <w:sz w:val="24"/>
                <w:szCs w:val="24"/>
                <w:lang w:eastAsia="ru-RU"/>
              </w:rPr>
            </w:pPr>
            <w:r w:rsidRPr="00CD1861">
              <w:rPr>
                <w:rFonts w:ascii="Times New Roman" w:eastAsia="Times New Roman" w:hAnsi="Times New Roman" w:cs="Times New Roman"/>
                <w:b/>
                <w:sz w:val="24"/>
                <w:szCs w:val="24"/>
                <w:lang w:eastAsia="ru-RU"/>
              </w:rPr>
              <w:t>2018 год</w:t>
            </w:r>
          </w:p>
        </w:tc>
      </w:tr>
      <w:tr w:rsidR="00F64FD2" w:rsidRPr="00CD1861" w:rsidTr="00F64FD2">
        <w:trPr>
          <w:jc w:val="center"/>
        </w:trPr>
        <w:tc>
          <w:tcPr>
            <w:tcW w:w="3085" w:type="dxa"/>
            <w:vAlign w:val="center"/>
          </w:tcPr>
          <w:p w:rsidR="00F64FD2" w:rsidRPr="00CD1861" w:rsidRDefault="00F64FD2" w:rsidP="00FF4409">
            <w:pPr>
              <w:jc w:val="both"/>
              <w:textAlignment w:val="baseline"/>
              <w:rPr>
                <w:rFonts w:ascii="Times New Roman" w:eastAsia="Times New Roman" w:hAnsi="Times New Roman" w:cs="Times New Roman"/>
                <w:sz w:val="24"/>
                <w:szCs w:val="24"/>
                <w:lang w:eastAsia="ru-RU"/>
              </w:rPr>
            </w:pPr>
          </w:p>
        </w:tc>
        <w:tc>
          <w:tcPr>
            <w:tcW w:w="3402" w:type="dxa"/>
            <w:vAlign w:val="center"/>
          </w:tcPr>
          <w:p w:rsidR="00F64FD2" w:rsidRDefault="0074396A" w:rsidP="0074396A">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станица Семигородняя, улица Двиницкая у дома №20;</w:t>
            </w:r>
          </w:p>
          <w:p w:rsidR="0074396A" w:rsidRDefault="0074396A" w:rsidP="0074396A">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 Сорожино-Ивачино-Нижне Кубенский 1 км;</w:t>
            </w:r>
          </w:p>
          <w:p w:rsidR="0074396A" w:rsidRDefault="0074396A" w:rsidP="0074396A">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 Харовск:</w:t>
            </w:r>
          </w:p>
          <w:p w:rsidR="0074396A" w:rsidRDefault="0074396A" w:rsidP="0074396A">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улица Архангельская у дома 23,</w:t>
            </w:r>
          </w:p>
          <w:p w:rsidR="0074396A" w:rsidRDefault="0074396A" w:rsidP="0074396A">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улица Советская у дома 1.</w:t>
            </w:r>
          </w:p>
          <w:p w:rsidR="0074396A" w:rsidRDefault="0074396A" w:rsidP="0074396A">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 «Сокол-Харовск-Вожега» - 89 км,</w:t>
            </w:r>
          </w:p>
          <w:p w:rsidR="0074396A" w:rsidRPr="00CD1861" w:rsidRDefault="0074396A" w:rsidP="0074396A">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а/д «Сямжа-Харовск» - 40 км.</w:t>
            </w:r>
          </w:p>
        </w:tc>
        <w:tc>
          <w:tcPr>
            <w:tcW w:w="3368" w:type="dxa"/>
            <w:vAlign w:val="center"/>
          </w:tcPr>
          <w:p w:rsidR="00F64FD2" w:rsidRDefault="00F20552" w:rsidP="00F20552">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город Харовск, улица Советская удома №7;</w:t>
            </w:r>
          </w:p>
          <w:p w:rsidR="00F20552" w:rsidRPr="00CD1861" w:rsidRDefault="00F20552" w:rsidP="00F20552">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город харовск площадь Октябрьская у дома №5.</w:t>
            </w:r>
          </w:p>
        </w:tc>
      </w:tr>
    </w:tbl>
    <w:p w:rsidR="00F64FD2" w:rsidRDefault="00F20552"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12 месяцев 2018 года на территории Харовского МР было выявлено 159 водителей, управляющих транспортным средством в нетрезвом состоянии или отказавшихся от прохождения медицинского освидетельствования на состояние опьянения (АППГ-116).</w:t>
      </w:r>
    </w:p>
    <w:tbl>
      <w:tblPr>
        <w:tblStyle w:val="aff7"/>
        <w:tblW w:w="0" w:type="auto"/>
        <w:jc w:val="center"/>
        <w:tblLook w:val="04A0" w:firstRow="1" w:lastRow="0" w:firstColumn="1" w:lastColumn="0" w:noHBand="0" w:noVBand="1"/>
      </w:tblPr>
      <w:tblGrid>
        <w:gridCol w:w="5920"/>
        <w:gridCol w:w="1843"/>
        <w:gridCol w:w="2092"/>
      </w:tblGrid>
      <w:tr w:rsidR="00F20552" w:rsidRPr="00F20552" w:rsidTr="00F20552">
        <w:trPr>
          <w:jc w:val="center"/>
        </w:trPr>
        <w:tc>
          <w:tcPr>
            <w:tcW w:w="5920" w:type="dxa"/>
            <w:vAlign w:val="center"/>
          </w:tcPr>
          <w:p w:rsidR="00F20552" w:rsidRPr="00F20552" w:rsidRDefault="00F20552" w:rsidP="00F20552">
            <w:pPr>
              <w:jc w:val="center"/>
              <w:textAlignment w:val="baseline"/>
              <w:rPr>
                <w:rFonts w:ascii="Times New Roman" w:eastAsia="Times New Roman" w:hAnsi="Times New Roman" w:cs="Times New Roman"/>
                <w:sz w:val="24"/>
                <w:szCs w:val="24"/>
                <w:lang w:eastAsia="ru-RU"/>
              </w:rPr>
            </w:pPr>
          </w:p>
        </w:tc>
        <w:tc>
          <w:tcPr>
            <w:tcW w:w="1843" w:type="dxa"/>
            <w:vAlign w:val="center"/>
          </w:tcPr>
          <w:p w:rsidR="00F20552" w:rsidRPr="00F20552" w:rsidRDefault="00F20552" w:rsidP="00F20552">
            <w:pPr>
              <w:jc w:val="center"/>
              <w:textAlignment w:val="baseline"/>
              <w:rPr>
                <w:rFonts w:ascii="Times New Roman" w:eastAsia="Times New Roman" w:hAnsi="Times New Roman" w:cs="Times New Roman"/>
                <w:b/>
                <w:sz w:val="24"/>
                <w:szCs w:val="24"/>
                <w:lang w:eastAsia="ru-RU"/>
              </w:rPr>
            </w:pPr>
            <w:r w:rsidRPr="00F20552">
              <w:rPr>
                <w:rFonts w:ascii="Times New Roman" w:eastAsia="Times New Roman" w:hAnsi="Times New Roman" w:cs="Times New Roman"/>
                <w:b/>
                <w:sz w:val="24"/>
                <w:szCs w:val="24"/>
                <w:lang w:eastAsia="ru-RU"/>
              </w:rPr>
              <w:t>2017 год</w:t>
            </w:r>
          </w:p>
        </w:tc>
        <w:tc>
          <w:tcPr>
            <w:tcW w:w="2092" w:type="dxa"/>
            <w:vAlign w:val="center"/>
          </w:tcPr>
          <w:p w:rsidR="00F20552" w:rsidRPr="00F20552" w:rsidRDefault="00F20552" w:rsidP="00F20552">
            <w:pPr>
              <w:jc w:val="center"/>
              <w:textAlignment w:val="baseline"/>
              <w:rPr>
                <w:rFonts w:ascii="Times New Roman" w:eastAsia="Times New Roman" w:hAnsi="Times New Roman" w:cs="Times New Roman"/>
                <w:b/>
                <w:sz w:val="24"/>
                <w:szCs w:val="24"/>
                <w:lang w:eastAsia="ru-RU"/>
              </w:rPr>
            </w:pPr>
            <w:r w:rsidRPr="00F20552">
              <w:rPr>
                <w:rFonts w:ascii="Times New Roman" w:eastAsia="Times New Roman" w:hAnsi="Times New Roman" w:cs="Times New Roman"/>
                <w:b/>
                <w:sz w:val="24"/>
                <w:szCs w:val="24"/>
                <w:lang w:eastAsia="ru-RU"/>
              </w:rPr>
              <w:t>2018 год</w:t>
            </w:r>
          </w:p>
        </w:tc>
      </w:tr>
      <w:tr w:rsidR="00F20552" w:rsidRPr="00F20552" w:rsidTr="00F20552">
        <w:trPr>
          <w:jc w:val="center"/>
        </w:trPr>
        <w:tc>
          <w:tcPr>
            <w:tcW w:w="5920" w:type="dxa"/>
            <w:vAlign w:val="center"/>
          </w:tcPr>
          <w:p w:rsidR="00F20552" w:rsidRPr="00F20552" w:rsidRDefault="00F20552" w:rsidP="00F20552">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автомобильная дорога «Сокол-Харовск-Вожега»</w:t>
            </w:r>
          </w:p>
        </w:tc>
        <w:tc>
          <w:tcPr>
            <w:tcW w:w="1843" w:type="dxa"/>
            <w:vAlign w:val="center"/>
          </w:tcPr>
          <w:p w:rsidR="00F20552" w:rsidRPr="00F20552" w:rsidRDefault="00F20552" w:rsidP="00F20552">
            <w:pPr>
              <w:jc w:val="center"/>
              <w:textAlignment w:val="baseline"/>
              <w:rPr>
                <w:rFonts w:ascii="Times New Roman" w:eastAsia="Times New Roman" w:hAnsi="Times New Roman" w:cs="Times New Roman"/>
                <w:sz w:val="24"/>
                <w:szCs w:val="24"/>
                <w:lang w:eastAsia="ru-RU"/>
              </w:rPr>
            </w:pPr>
          </w:p>
        </w:tc>
        <w:tc>
          <w:tcPr>
            <w:tcW w:w="2092" w:type="dxa"/>
            <w:vAlign w:val="center"/>
          </w:tcPr>
          <w:p w:rsidR="00F20552" w:rsidRPr="00F20552" w:rsidRDefault="00F20552" w:rsidP="00F20552">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p>
        </w:tc>
      </w:tr>
      <w:tr w:rsidR="00F20552" w:rsidRPr="00F20552" w:rsidTr="00F20552">
        <w:trPr>
          <w:jc w:val="center"/>
        </w:trPr>
        <w:tc>
          <w:tcPr>
            <w:tcW w:w="5920" w:type="dxa"/>
            <w:vAlign w:val="center"/>
          </w:tcPr>
          <w:p w:rsidR="00F20552" w:rsidRPr="00F20552" w:rsidRDefault="00F20552" w:rsidP="00F20552">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город Харовск</w:t>
            </w:r>
          </w:p>
        </w:tc>
        <w:tc>
          <w:tcPr>
            <w:tcW w:w="1843" w:type="dxa"/>
            <w:vAlign w:val="center"/>
          </w:tcPr>
          <w:p w:rsidR="00F20552" w:rsidRPr="00F20552" w:rsidRDefault="00F20552" w:rsidP="00F20552">
            <w:pPr>
              <w:jc w:val="center"/>
              <w:textAlignment w:val="baseline"/>
              <w:rPr>
                <w:rFonts w:ascii="Times New Roman" w:eastAsia="Times New Roman" w:hAnsi="Times New Roman" w:cs="Times New Roman"/>
                <w:sz w:val="24"/>
                <w:szCs w:val="24"/>
                <w:lang w:eastAsia="ru-RU"/>
              </w:rPr>
            </w:pPr>
          </w:p>
        </w:tc>
        <w:tc>
          <w:tcPr>
            <w:tcW w:w="2092" w:type="dxa"/>
            <w:vAlign w:val="center"/>
          </w:tcPr>
          <w:p w:rsidR="00F20552" w:rsidRPr="00F20552" w:rsidRDefault="00F20552" w:rsidP="00F20552">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88</w:t>
            </w:r>
          </w:p>
        </w:tc>
      </w:tr>
      <w:tr w:rsidR="00F20552" w:rsidRPr="00F20552" w:rsidTr="00F20552">
        <w:trPr>
          <w:jc w:val="center"/>
        </w:trPr>
        <w:tc>
          <w:tcPr>
            <w:tcW w:w="5920" w:type="dxa"/>
            <w:vAlign w:val="center"/>
          </w:tcPr>
          <w:p w:rsidR="00F20552" w:rsidRPr="00F20552" w:rsidRDefault="00F20552" w:rsidP="00F20552">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сельские поселения</w:t>
            </w:r>
          </w:p>
        </w:tc>
        <w:tc>
          <w:tcPr>
            <w:tcW w:w="1843" w:type="dxa"/>
            <w:vAlign w:val="center"/>
          </w:tcPr>
          <w:p w:rsidR="00F20552" w:rsidRPr="00F20552" w:rsidRDefault="00F20552" w:rsidP="00F20552">
            <w:pPr>
              <w:jc w:val="center"/>
              <w:textAlignment w:val="baseline"/>
              <w:rPr>
                <w:rFonts w:ascii="Times New Roman" w:eastAsia="Times New Roman" w:hAnsi="Times New Roman" w:cs="Times New Roman"/>
                <w:sz w:val="24"/>
                <w:szCs w:val="24"/>
                <w:lang w:eastAsia="ru-RU"/>
              </w:rPr>
            </w:pPr>
          </w:p>
        </w:tc>
        <w:tc>
          <w:tcPr>
            <w:tcW w:w="2092" w:type="dxa"/>
            <w:vAlign w:val="center"/>
          </w:tcPr>
          <w:p w:rsidR="00F20552" w:rsidRPr="00F20552" w:rsidRDefault="00F20552" w:rsidP="00F20552">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50</w:t>
            </w:r>
          </w:p>
        </w:tc>
      </w:tr>
      <w:tr w:rsidR="00F20552" w:rsidRPr="00F20552" w:rsidTr="00F20552">
        <w:trPr>
          <w:jc w:val="center"/>
        </w:trPr>
        <w:tc>
          <w:tcPr>
            <w:tcW w:w="5920" w:type="dxa"/>
            <w:vAlign w:val="center"/>
          </w:tcPr>
          <w:p w:rsidR="00F20552" w:rsidRPr="00F20552" w:rsidRDefault="00F20552" w:rsidP="00F20552">
            <w:pPr>
              <w:jc w:val="both"/>
              <w:textAlignment w:val="baseline"/>
              <w:rPr>
                <w:rFonts w:ascii="Times New Roman" w:eastAsia="Times New Roman" w:hAnsi="Times New Roman" w:cs="Times New Roman"/>
                <w:b/>
                <w:sz w:val="24"/>
                <w:szCs w:val="24"/>
                <w:lang w:eastAsia="ru-RU"/>
              </w:rPr>
            </w:pPr>
            <w:r w:rsidRPr="00F20552">
              <w:rPr>
                <w:rFonts w:ascii="Times New Roman" w:eastAsia="Times New Roman" w:hAnsi="Times New Roman" w:cs="Times New Roman"/>
                <w:b/>
                <w:sz w:val="24"/>
                <w:szCs w:val="24"/>
                <w:lang w:eastAsia="ru-RU"/>
              </w:rPr>
              <w:t>ИТОГО:</w:t>
            </w:r>
          </w:p>
        </w:tc>
        <w:tc>
          <w:tcPr>
            <w:tcW w:w="1843" w:type="dxa"/>
            <w:vAlign w:val="center"/>
          </w:tcPr>
          <w:p w:rsidR="00F20552" w:rsidRPr="00F20552" w:rsidRDefault="00F20552" w:rsidP="00F20552">
            <w:pPr>
              <w:jc w:val="center"/>
              <w:textAlignment w:val="baseline"/>
              <w:rPr>
                <w:rFonts w:ascii="Times New Roman" w:eastAsia="Times New Roman" w:hAnsi="Times New Roman" w:cs="Times New Roman"/>
                <w:b/>
                <w:sz w:val="24"/>
                <w:szCs w:val="24"/>
                <w:lang w:eastAsia="ru-RU"/>
              </w:rPr>
            </w:pPr>
            <w:r w:rsidRPr="00F20552">
              <w:rPr>
                <w:rFonts w:ascii="Times New Roman" w:eastAsia="Times New Roman" w:hAnsi="Times New Roman" w:cs="Times New Roman"/>
                <w:b/>
                <w:sz w:val="24"/>
                <w:szCs w:val="24"/>
                <w:lang w:eastAsia="ru-RU"/>
              </w:rPr>
              <w:t>-</w:t>
            </w:r>
          </w:p>
        </w:tc>
        <w:tc>
          <w:tcPr>
            <w:tcW w:w="2092" w:type="dxa"/>
            <w:vAlign w:val="center"/>
          </w:tcPr>
          <w:p w:rsidR="00F20552" w:rsidRPr="00F20552" w:rsidRDefault="00F20552" w:rsidP="00F20552">
            <w:pPr>
              <w:jc w:val="center"/>
              <w:textAlignment w:val="baseline"/>
              <w:rPr>
                <w:rFonts w:ascii="Times New Roman" w:eastAsia="Times New Roman" w:hAnsi="Times New Roman" w:cs="Times New Roman"/>
                <w:b/>
                <w:sz w:val="24"/>
                <w:szCs w:val="24"/>
                <w:lang w:eastAsia="ru-RU"/>
              </w:rPr>
            </w:pPr>
            <w:r w:rsidRPr="00F20552">
              <w:rPr>
                <w:rFonts w:ascii="Times New Roman" w:eastAsia="Times New Roman" w:hAnsi="Times New Roman" w:cs="Times New Roman"/>
                <w:b/>
                <w:sz w:val="24"/>
                <w:szCs w:val="24"/>
                <w:lang w:eastAsia="ru-RU"/>
              </w:rPr>
              <w:t>161</w:t>
            </w:r>
          </w:p>
        </w:tc>
      </w:tr>
    </w:tbl>
    <w:p w:rsidR="00F20552" w:rsidRDefault="00F20552"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p>
    <w:p w:rsidR="00F20552" w:rsidRDefault="00F20552"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Сотрудниками полиции пресечено 561 нарушение ПДД, пешеходами (АППГ – 481). Наибольшее количество таких нарушений допущено пешеходами по улице Октябрьская дом 14, на автомобильной дороге «Сокол-Харовск-Вожега» и на автомобильной дороге «Сямжа-Харовск».</w:t>
      </w:r>
    </w:p>
    <w:p w:rsidR="00F20552" w:rsidRDefault="00F20552"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Пресечено 69 нарушений, связанных с невыполнением </w:t>
      </w:r>
      <w:r w:rsidR="009751CC">
        <w:rPr>
          <w:rFonts w:ascii="Times New Roman" w:eastAsia="Times New Roman" w:hAnsi="Times New Roman" w:cs="Times New Roman"/>
          <w:sz w:val="28"/>
          <w:szCs w:val="28"/>
          <w:lang w:eastAsia="ru-RU"/>
        </w:rPr>
        <w:t>водителем требований ПДД уступить дорогу пешеходам, пользующихся преимуществом в движении (АППГ-53) по улице Советская дом 5 – 16, по улице Советская дом 7-13, по улице Октябрьская дом 14-9, по улице Советская дом 20-8, по улице Ленина дом 26-5, по улице Энергетиков дом 5-2, переулок Безымянный дом 1, а/д «Сокол-Харовск-Вожега – 2, по улице Пустораменская – 1, станица Семигородняя – 1.</w:t>
      </w:r>
    </w:p>
    <w:p w:rsidR="009751CC" w:rsidRDefault="009751CC"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Пресечено 254 нарушения, связанных с выездом на встречную полосу движения (АППГ-182).</w:t>
      </w:r>
    </w:p>
    <w:tbl>
      <w:tblPr>
        <w:tblStyle w:val="aff7"/>
        <w:tblW w:w="0" w:type="auto"/>
        <w:jc w:val="center"/>
        <w:tblLook w:val="04A0" w:firstRow="1" w:lastRow="0" w:firstColumn="1" w:lastColumn="0" w:noHBand="0" w:noVBand="1"/>
      </w:tblPr>
      <w:tblGrid>
        <w:gridCol w:w="5920"/>
        <w:gridCol w:w="1843"/>
        <w:gridCol w:w="2092"/>
      </w:tblGrid>
      <w:tr w:rsidR="009751CC" w:rsidRPr="00F20552" w:rsidTr="00FF4409">
        <w:trPr>
          <w:jc w:val="center"/>
        </w:trPr>
        <w:tc>
          <w:tcPr>
            <w:tcW w:w="5920" w:type="dxa"/>
            <w:vAlign w:val="center"/>
          </w:tcPr>
          <w:p w:rsidR="009751CC" w:rsidRPr="00F20552" w:rsidRDefault="009751CC" w:rsidP="00FF4409">
            <w:pPr>
              <w:jc w:val="center"/>
              <w:textAlignment w:val="baseline"/>
              <w:rPr>
                <w:rFonts w:ascii="Times New Roman" w:eastAsia="Times New Roman" w:hAnsi="Times New Roman" w:cs="Times New Roman"/>
                <w:sz w:val="24"/>
                <w:szCs w:val="24"/>
                <w:lang w:eastAsia="ru-RU"/>
              </w:rPr>
            </w:pPr>
          </w:p>
        </w:tc>
        <w:tc>
          <w:tcPr>
            <w:tcW w:w="1843" w:type="dxa"/>
            <w:vAlign w:val="center"/>
          </w:tcPr>
          <w:p w:rsidR="009751CC" w:rsidRPr="00F20552" w:rsidRDefault="009751CC" w:rsidP="00FF4409">
            <w:pPr>
              <w:jc w:val="center"/>
              <w:textAlignment w:val="baseline"/>
              <w:rPr>
                <w:rFonts w:ascii="Times New Roman" w:eastAsia="Times New Roman" w:hAnsi="Times New Roman" w:cs="Times New Roman"/>
                <w:b/>
                <w:sz w:val="24"/>
                <w:szCs w:val="24"/>
                <w:lang w:eastAsia="ru-RU"/>
              </w:rPr>
            </w:pPr>
            <w:r w:rsidRPr="00F20552">
              <w:rPr>
                <w:rFonts w:ascii="Times New Roman" w:eastAsia="Times New Roman" w:hAnsi="Times New Roman" w:cs="Times New Roman"/>
                <w:b/>
                <w:sz w:val="24"/>
                <w:szCs w:val="24"/>
                <w:lang w:eastAsia="ru-RU"/>
              </w:rPr>
              <w:t>2017 год</w:t>
            </w:r>
          </w:p>
        </w:tc>
        <w:tc>
          <w:tcPr>
            <w:tcW w:w="2092" w:type="dxa"/>
            <w:vAlign w:val="center"/>
          </w:tcPr>
          <w:p w:rsidR="009751CC" w:rsidRPr="00F20552" w:rsidRDefault="009751CC" w:rsidP="00FF4409">
            <w:pPr>
              <w:jc w:val="center"/>
              <w:textAlignment w:val="baseline"/>
              <w:rPr>
                <w:rFonts w:ascii="Times New Roman" w:eastAsia="Times New Roman" w:hAnsi="Times New Roman" w:cs="Times New Roman"/>
                <w:b/>
                <w:sz w:val="24"/>
                <w:szCs w:val="24"/>
                <w:lang w:eastAsia="ru-RU"/>
              </w:rPr>
            </w:pPr>
            <w:r w:rsidRPr="00F20552">
              <w:rPr>
                <w:rFonts w:ascii="Times New Roman" w:eastAsia="Times New Roman" w:hAnsi="Times New Roman" w:cs="Times New Roman"/>
                <w:b/>
                <w:sz w:val="24"/>
                <w:szCs w:val="24"/>
                <w:lang w:eastAsia="ru-RU"/>
              </w:rPr>
              <w:t>2018 год</w:t>
            </w:r>
          </w:p>
        </w:tc>
      </w:tr>
      <w:tr w:rsidR="009751CC" w:rsidRPr="00F20552" w:rsidTr="00FF4409">
        <w:trPr>
          <w:jc w:val="center"/>
        </w:trPr>
        <w:tc>
          <w:tcPr>
            <w:tcW w:w="5920" w:type="dxa"/>
            <w:vAlign w:val="center"/>
          </w:tcPr>
          <w:p w:rsidR="009751CC" w:rsidRPr="00F20552" w:rsidRDefault="009751CC" w:rsidP="00FF4409">
            <w:pPr>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автомобильная дорога «Сокол-Харовск-Вожега»</w:t>
            </w:r>
          </w:p>
        </w:tc>
        <w:tc>
          <w:tcPr>
            <w:tcW w:w="1843" w:type="dxa"/>
            <w:vAlign w:val="center"/>
          </w:tcPr>
          <w:p w:rsidR="009751CC" w:rsidRPr="00F20552" w:rsidRDefault="009751CC" w:rsidP="00FF4409">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182</w:t>
            </w:r>
          </w:p>
        </w:tc>
        <w:tc>
          <w:tcPr>
            <w:tcW w:w="2092" w:type="dxa"/>
            <w:vAlign w:val="center"/>
          </w:tcPr>
          <w:p w:rsidR="009751CC" w:rsidRPr="00F20552" w:rsidRDefault="009751CC" w:rsidP="00FF4409">
            <w:pPr>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254</w:t>
            </w:r>
          </w:p>
        </w:tc>
      </w:tr>
    </w:tbl>
    <w:p w:rsidR="009751CC" w:rsidRDefault="009751CC"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p>
    <w:p w:rsidR="009751CC" w:rsidRDefault="009751CC"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целях стабилизации обстановки с аварийностью на обслуживаемой территории, снижения тяжести последствий ДТП наряды ДПС при проведении инструктажа ежедневного нацеливания на выявление грубых нарушений ПДД, влияющих на состояние аварийности на обслуживаемой территории.</w:t>
      </w:r>
    </w:p>
    <w:p w:rsidR="009751CC" w:rsidRDefault="009751CC"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период 2018 года проведено 98 специальных мероприятий и рейдов по обеспечению безопасности дорожного движения, так как «Пешеход. Пешеходный переход» - 46, «Нетрезвы водитель» - 25, «ж/д переезд» - 8, «Чистый номер» - 6, «Такси» - 5, «Исправный водитель» - 5, «Техконтроль» - 1, «День защиты детей» - 1, «Безопасные дворы детям» - 1, «Велосипед, скутер» - 3, «Автобус» - 7, «Внимание дети» - 4, «Зимние каникулы» - 2. Проведены отработки в соответствии с требованиями приказов УМВД России по Вологодской области с задействованием дополнительных сил из числа сотрудников других служб МО МВД.</w:t>
      </w:r>
    </w:p>
    <w:p w:rsidR="009751CC" w:rsidRDefault="009751CC"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Сотрудниками МО МВД России «Харовский» пресечено 4352 нарушения ПДД (АППГ-3153), из них 3279 совершено водителями транспортных средств (АППГ – 2350). </w:t>
      </w:r>
      <w:r w:rsidR="00203401">
        <w:rPr>
          <w:rFonts w:ascii="Times New Roman" w:eastAsia="Times New Roman" w:hAnsi="Times New Roman" w:cs="Times New Roman"/>
          <w:sz w:val="28"/>
          <w:szCs w:val="28"/>
          <w:lang w:eastAsia="ru-RU"/>
        </w:rPr>
        <w:t>Увеличилось количество пресеченных нарушений ПДД за управления транспортными средствами в состоянии опьянения с 116 до 159, рост составил 34,5%, за управление ТС без прав с 2018 до 438 в 2 раза, правил перевозки пассажиров с 167 до 322, рост составил 92,8%, в том числе за нарушение правил перевозки детей с 65 до 113 на 73,8%, нарушение ПДД пешеходами с 481 до 561 на 16,6%, нарушение правил проезда пешеходных переходов с 53 до 69 на 30,2%, нарушение правил обгона с 182 до 254 на 39,6%. Увеличилось количество граждан привлеченных за несвоевременную оплату штрафов по ч.1 ст. 20.25 КоАП РФ с 322 до 512 на 59,0%.</w:t>
      </w:r>
    </w:p>
    <w:p w:rsidR="00203401" w:rsidRDefault="00203401"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отношении нарушителей правил дорожного движения сотрудниками ОГИБДД МО МВД России «Харовский» за 12 месяцев 2018 года вынесено 2902 постановления о наложении штрафов из них 1970 взыскано. Процент взыскания штрафов составил 67,9% (АППГ 69,1), по области 84,3%.</w:t>
      </w:r>
    </w:p>
    <w:p w:rsidR="00203401" w:rsidRDefault="00203401"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отношении неплательщиков по ч.1 статьи 20.25 КоАП РФ за 12 месяцев 2018 года возбуждено 512 дел об административных правонарушениях (АППГ-322).</w:t>
      </w:r>
    </w:p>
    <w:p w:rsidR="00203401" w:rsidRDefault="00203401"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ходе осуществления контроля за деятельностью должностных лиц дорожного комплекса и осуществления контроля за состоянием проезжей части на территории МР, проводились проверки автомобильных дорог обслуживаемой территории и улично-дорожной сети города Харовска а автомобильных дорог муниципального района.</w:t>
      </w:r>
    </w:p>
    <w:p w:rsidR="00203401" w:rsidRDefault="00203401"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отчетный период 2018 год на обслуживание территории проведена проверка 5902 километров автодорог, в том числе 1083 км в городе Харовске, 4819 км региональных автодорог.</w:t>
      </w:r>
    </w:p>
    <w:p w:rsidR="00203401" w:rsidRDefault="00203401"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Должностным и юридическим лицам выдано 109 предписаний на устранение выявленных недостатков из них 17 юридическим лицам и</w:t>
      </w:r>
      <w:r w:rsidR="00FB482F">
        <w:rPr>
          <w:rFonts w:ascii="Times New Roman" w:eastAsia="Times New Roman" w:hAnsi="Times New Roman" w:cs="Times New Roman"/>
          <w:sz w:val="28"/>
          <w:szCs w:val="28"/>
          <w:lang w:eastAsia="ru-RU"/>
        </w:rPr>
        <w:t xml:space="preserve"> 92 должностным, выдано 5 предписаний юридическим лицам. По ст.12.34 КоАП РФ за нарушение правил ремонта и содержания автодорог возбуждено 1 дело об административном правонарушении в отношении юридического лица.</w:t>
      </w:r>
    </w:p>
    <w:p w:rsidR="00FB482F" w:rsidRDefault="00FB482F"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линии технического надзора, на территории за 2018 год сотрудниками ГИБДД проведено 14 мероприятий по контролю за эксплуатацией пассажирского транспорта и транспорта юридических лиц при надзоре за дорожным движением и 39 отработок силами мобильных групп. Проведены 7 плановых и 5 внеплановых проверок автотранспортных предприятий. За 2018 год выдано 14 предписаний должностным лицам.</w:t>
      </w:r>
    </w:p>
    <w:p w:rsidR="00FB482F" w:rsidRDefault="00FB482F" w:rsidP="00222DD6">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 административной ответственности привлечено 24 должностных лица. Сотрудниками ГИБДД в СМИ размещен 91тематический материал из них 79 на сайте администрации Харовского МР и 12 в районной газете «Призыв».</w:t>
      </w:r>
    </w:p>
    <w:p w:rsidR="00FB482F" w:rsidRDefault="00FB482F" w:rsidP="00FB482F">
      <w:pPr>
        <w:pStyle w:val="affe"/>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w:t>
      </w:r>
      <w:r w:rsidRPr="002A1CB0">
        <w:rPr>
          <w:rFonts w:ascii="Times New Roman" w:eastAsia="Times New Roman" w:hAnsi="Times New Roman" w:cs="Times New Roman"/>
          <w:sz w:val="28"/>
          <w:szCs w:val="28"/>
          <w:lang w:eastAsia="ru-RU"/>
        </w:rPr>
        <w:t>таблице</w:t>
      </w:r>
      <w:r w:rsidR="00EA6BC3">
        <w:rPr>
          <w:rFonts w:ascii="Times New Roman" w:eastAsia="Times New Roman" w:hAnsi="Times New Roman" w:cs="Times New Roman"/>
          <w:sz w:val="28"/>
          <w:szCs w:val="28"/>
          <w:lang w:eastAsia="ru-RU"/>
        </w:rPr>
        <w:t xml:space="preserve"> 23</w:t>
      </w:r>
      <w:r w:rsidRPr="002A1CB0">
        <w:rPr>
          <w:rFonts w:ascii="Times New Roman" w:eastAsia="Times New Roman" w:hAnsi="Times New Roman" w:cs="Times New Roman"/>
          <w:sz w:val="28"/>
          <w:szCs w:val="28"/>
          <w:lang w:eastAsia="ru-RU"/>
        </w:rPr>
        <w:t xml:space="preserve"> приведена</w:t>
      </w:r>
      <w:r>
        <w:rPr>
          <w:rFonts w:ascii="Times New Roman" w:eastAsia="Times New Roman" w:hAnsi="Times New Roman" w:cs="Times New Roman"/>
          <w:sz w:val="28"/>
          <w:szCs w:val="28"/>
          <w:lang w:eastAsia="ru-RU"/>
        </w:rPr>
        <w:t xml:space="preserve"> подробная информация в табличной форме о ДТП по Харовскому муниципальному району с 01.01.2018 года по 31.12.2018 года.</w:t>
      </w:r>
    </w:p>
    <w:p w:rsidR="00FB482F" w:rsidRDefault="00FB482F">
      <w:pPr>
        <w:rPr>
          <w:rFonts w:ascii="Times New Roman" w:eastAsia="Times New Roman" w:hAnsi="Times New Roman" w:cs="Times New Roman"/>
          <w:sz w:val="28"/>
          <w:szCs w:val="28"/>
          <w:lang w:eastAsia="ru-RU"/>
        </w:rPr>
      </w:pPr>
    </w:p>
    <w:p w:rsidR="00FB482F" w:rsidRDefault="00FB482F">
      <w:pPr>
        <w:rPr>
          <w:rFonts w:ascii="Times New Roman" w:eastAsia="Times New Roman" w:hAnsi="Times New Roman" w:cs="Times New Roman"/>
          <w:sz w:val="28"/>
          <w:szCs w:val="28"/>
          <w:lang w:eastAsia="ru-RU"/>
        </w:rPr>
        <w:sectPr w:rsidR="00FB482F" w:rsidSect="000A37E5">
          <w:pgSz w:w="11907" w:h="16840" w:code="9"/>
          <w:pgMar w:top="1134" w:right="567" w:bottom="1134" w:left="1701" w:header="709" w:footer="709" w:gutter="0"/>
          <w:cols w:space="708"/>
          <w:docGrid w:linePitch="360"/>
        </w:sectPr>
      </w:pPr>
    </w:p>
    <w:p w:rsidR="00FB482F" w:rsidRDefault="00FB482F" w:rsidP="00FB482F">
      <w:pPr>
        <w:jc w:val="right"/>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23</w:t>
      </w:r>
    </w:p>
    <w:p w:rsidR="00FB482F" w:rsidRDefault="00FB482F" w:rsidP="00FB482F">
      <w:pPr>
        <w:jc w:val="center"/>
        <w:rPr>
          <w:rFonts w:ascii="Times New Roman" w:eastAsia="Times New Roman" w:hAnsi="Times New Roman" w:cs="Times New Roman"/>
          <w:b/>
          <w:noProof/>
          <w:sz w:val="28"/>
          <w:szCs w:val="28"/>
          <w:lang w:eastAsia="ru-RU"/>
        </w:rPr>
      </w:pPr>
      <w:r>
        <w:rPr>
          <w:rFonts w:ascii="Times New Roman" w:eastAsia="Times New Roman" w:hAnsi="Times New Roman" w:cs="Times New Roman"/>
          <w:b/>
          <w:noProof/>
          <w:sz w:val="28"/>
          <w:szCs w:val="28"/>
          <w:lang w:eastAsia="ru-RU"/>
        </w:rPr>
        <w:t>Вологодская область, Харовский район, ДТП – всего</w:t>
      </w:r>
    </w:p>
    <w:p w:rsidR="00FB482F" w:rsidRDefault="00040A90" w:rsidP="00FB482F">
      <w:pPr>
        <w:jc w:val="both"/>
        <w:rPr>
          <w:rFonts w:ascii="Times New Roman" w:eastAsia="Times New Roman" w:hAnsi="Times New Roman" w:cs="Times New Roman"/>
          <w:b/>
          <w:noProof/>
          <w:sz w:val="28"/>
          <w:szCs w:val="28"/>
          <w:lang w:eastAsia="ru-RU"/>
        </w:rPr>
      </w:pPr>
      <w:r>
        <w:rPr>
          <w:rFonts w:ascii="Times New Roman" w:eastAsia="Times New Roman" w:hAnsi="Times New Roman" w:cs="Times New Roman"/>
          <w:b/>
          <w:noProof/>
          <w:sz w:val="28"/>
          <w:szCs w:val="28"/>
          <w:lang w:eastAsia="ru-RU"/>
        </w:rPr>
        <w:t>10 ДТП ВСЕГО       1</w:t>
      </w:r>
      <w:r w:rsidR="00FB482F">
        <w:rPr>
          <w:rFonts w:ascii="Times New Roman" w:eastAsia="Times New Roman" w:hAnsi="Times New Roman" w:cs="Times New Roman"/>
          <w:b/>
          <w:noProof/>
          <w:sz w:val="28"/>
          <w:szCs w:val="28"/>
          <w:lang w:eastAsia="ru-RU"/>
        </w:rPr>
        <w:t xml:space="preserve"> ПОГИБЛО        </w:t>
      </w:r>
      <w:r>
        <w:rPr>
          <w:rFonts w:ascii="Times New Roman" w:eastAsia="Times New Roman" w:hAnsi="Times New Roman" w:cs="Times New Roman"/>
          <w:b/>
          <w:noProof/>
          <w:sz w:val="28"/>
          <w:szCs w:val="28"/>
          <w:lang w:eastAsia="ru-RU"/>
        </w:rPr>
        <w:t xml:space="preserve">           11</w:t>
      </w:r>
      <w:r w:rsidR="00FB482F">
        <w:rPr>
          <w:rFonts w:ascii="Times New Roman" w:eastAsia="Times New Roman" w:hAnsi="Times New Roman" w:cs="Times New Roman"/>
          <w:b/>
          <w:noProof/>
          <w:sz w:val="28"/>
          <w:szCs w:val="28"/>
          <w:lang w:eastAsia="ru-RU"/>
        </w:rPr>
        <w:t xml:space="preserve"> РАНЕНО                      5,3% СТЕПЕНЬ ТЯЖЕСТИ ПОСЛЕДСТВИЙ</w:t>
      </w:r>
    </w:p>
    <w:tbl>
      <w:tblPr>
        <w:tblStyle w:val="aff7"/>
        <w:tblW w:w="5000" w:type="pct"/>
        <w:jc w:val="center"/>
        <w:tblLook w:val="04A0" w:firstRow="1" w:lastRow="0" w:firstColumn="1" w:lastColumn="0" w:noHBand="0" w:noVBand="1"/>
      </w:tblPr>
      <w:tblGrid>
        <w:gridCol w:w="583"/>
        <w:gridCol w:w="1730"/>
        <w:gridCol w:w="1778"/>
        <w:gridCol w:w="3555"/>
        <w:gridCol w:w="1399"/>
        <w:gridCol w:w="1224"/>
        <w:gridCol w:w="1674"/>
        <w:gridCol w:w="2845"/>
      </w:tblGrid>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b/>
                <w:sz w:val="28"/>
                <w:szCs w:val="28"/>
                <w:lang w:eastAsia="ru-RU"/>
              </w:rPr>
            </w:pPr>
            <w:r w:rsidRPr="00040A90">
              <w:rPr>
                <w:rFonts w:ascii="Times New Roman" w:eastAsia="Times New Roman" w:hAnsi="Times New Roman" w:cs="Times New Roman"/>
                <w:b/>
                <w:sz w:val="28"/>
                <w:szCs w:val="28"/>
                <w:lang w:eastAsia="ru-RU"/>
              </w:rPr>
              <w:t>№</w:t>
            </w:r>
          </w:p>
        </w:tc>
        <w:tc>
          <w:tcPr>
            <w:tcW w:w="585" w:type="pct"/>
            <w:vAlign w:val="center"/>
          </w:tcPr>
          <w:p w:rsidR="00FB482F" w:rsidRPr="00040A90" w:rsidRDefault="00FB482F" w:rsidP="00FF4409">
            <w:pPr>
              <w:jc w:val="center"/>
              <w:rPr>
                <w:rFonts w:ascii="Times New Roman" w:eastAsia="Times New Roman" w:hAnsi="Times New Roman" w:cs="Times New Roman"/>
                <w:b/>
                <w:sz w:val="28"/>
                <w:szCs w:val="28"/>
                <w:lang w:eastAsia="ru-RU"/>
              </w:rPr>
            </w:pPr>
            <w:r w:rsidRPr="00040A90">
              <w:rPr>
                <w:rFonts w:ascii="Times New Roman" w:eastAsia="Times New Roman" w:hAnsi="Times New Roman" w:cs="Times New Roman"/>
                <w:b/>
                <w:sz w:val="28"/>
                <w:szCs w:val="28"/>
                <w:lang w:eastAsia="ru-RU"/>
              </w:rPr>
              <w:t>дата ДТП</w:t>
            </w:r>
          </w:p>
        </w:tc>
        <w:tc>
          <w:tcPr>
            <w:tcW w:w="601" w:type="pct"/>
            <w:vAlign w:val="center"/>
          </w:tcPr>
          <w:p w:rsidR="00FB482F" w:rsidRPr="00040A90" w:rsidRDefault="00FB482F" w:rsidP="00FF4409">
            <w:pPr>
              <w:jc w:val="center"/>
              <w:rPr>
                <w:rFonts w:ascii="Times New Roman" w:eastAsia="Times New Roman" w:hAnsi="Times New Roman" w:cs="Times New Roman"/>
                <w:b/>
                <w:sz w:val="28"/>
                <w:szCs w:val="28"/>
                <w:lang w:eastAsia="ru-RU"/>
              </w:rPr>
            </w:pPr>
            <w:r w:rsidRPr="00040A90">
              <w:rPr>
                <w:rFonts w:ascii="Times New Roman" w:eastAsia="Times New Roman" w:hAnsi="Times New Roman" w:cs="Times New Roman"/>
                <w:b/>
                <w:sz w:val="28"/>
                <w:szCs w:val="28"/>
                <w:lang w:eastAsia="ru-RU"/>
              </w:rPr>
              <w:t>район</w:t>
            </w:r>
          </w:p>
        </w:tc>
        <w:tc>
          <w:tcPr>
            <w:tcW w:w="1202" w:type="pct"/>
            <w:vAlign w:val="center"/>
          </w:tcPr>
          <w:p w:rsidR="00FB482F" w:rsidRPr="00040A90" w:rsidRDefault="00FB482F" w:rsidP="00FF4409">
            <w:pPr>
              <w:jc w:val="center"/>
              <w:rPr>
                <w:rFonts w:ascii="Times New Roman" w:eastAsia="Times New Roman" w:hAnsi="Times New Roman" w:cs="Times New Roman"/>
                <w:b/>
                <w:sz w:val="28"/>
                <w:szCs w:val="28"/>
                <w:lang w:eastAsia="ru-RU"/>
              </w:rPr>
            </w:pPr>
            <w:r w:rsidRPr="00040A90">
              <w:rPr>
                <w:rFonts w:ascii="Times New Roman" w:eastAsia="Times New Roman" w:hAnsi="Times New Roman" w:cs="Times New Roman"/>
                <w:b/>
                <w:sz w:val="28"/>
                <w:szCs w:val="28"/>
                <w:lang w:eastAsia="ru-RU"/>
              </w:rPr>
              <w:t>вид ДТП</w:t>
            </w:r>
          </w:p>
        </w:tc>
        <w:tc>
          <w:tcPr>
            <w:tcW w:w="473" w:type="pct"/>
            <w:vAlign w:val="center"/>
          </w:tcPr>
          <w:p w:rsidR="00FB482F" w:rsidRPr="00040A90" w:rsidRDefault="00FB482F" w:rsidP="00FF4409">
            <w:pPr>
              <w:jc w:val="center"/>
              <w:rPr>
                <w:rFonts w:ascii="Times New Roman" w:eastAsia="Times New Roman" w:hAnsi="Times New Roman" w:cs="Times New Roman"/>
                <w:b/>
                <w:sz w:val="28"/>
                <w:szCs w:val="28"/>
                <w:lang w:eastAsia="ru-RU"/>
              </w:rPr>
            </w:pPr>
            <w:r w:rsidRPr="00040A90">
              <w:rPr>
                <w:rFonts w:ascii="Times New Roman" w:eastAsia="Times New Roman" w:hAnsi="Times New Roman" w:cs="Times New Roman"/>
                <w:b/>
                <w:sz w:val="28"/>
                <w:szCs w:val="28"/>
                <w:lang w:eastAsia="ru-RU"/>
              </w:rPr>
              <w:t>погибло</w:t>
            </w:r>
          </w:p>
        </w:tc>
        <w:tc>
          <w:tcPr>
            <w:tcW w:w="414" w:type="pct"/>
            <w:vAlign w:val="center"/>
          </w:tcPr>
          <w:p w:rsidR="00FB482F" w:rsidRPr="00040A90" w:rsidRDefault="00FB482F" w:rsidP="00FF4409">
            <w:pPr>
              <w:jc w:val="center"/>
              <w:rPr>
                <w:rFonts w:ascii="Times New Roman" w:eastAsia="Times New Roman" w:hAnsi="Times New Roman" w:cs="Times New Roman"/>
                <w:b/>
                <w:sz w:val="28"/>
                <w:szCs w:val="28"/>
                <w:lang w:eastAsia="ru-RU"/>
              </w:rPr>
            </w:pPr>
            <w:r w:rsidRPr="00040A90">
              <w:rPr>
                <w:rFonts w:ascii="Times New Roman" w:eastAsia="Times New Roman" w:hAnsi="Times New Roman" w:cs="Times New Roman"/>
                <w:b/>
                <w:sz w:val="28"/>
                <w:szCs w:val="28"/>
                <w:lang w:eastAsia="ru-RU"/>
              </w:rPr>
              <w:t>ранено</w:t>
            </w:r>
          </w:p>
        </w:tc>
        <w:tc>
          <w:tcPr>
            <w:tcW w:w="566" w:type="pct"/>
            <w:vAlign w:val="center"/>
          </w:tcPr>
          <w:p w:rsidR="00FB482F" w:rsidRPr="00040A90" w:rsidRDefault="00FB482F" w:rsidP="00FF4409">
            <w:pPr>
              <w:jc w:val="center"/>
              <w:rPr>
                <w:rFonts w:ascii="Times New Roman" w:eastAsia="Times New Roman" w:hAnsi="Times New Roman" w:cs="Times New Roman"/>
                <w:b/>
                <w:sz w:val="28"/>
                <w:szCs w:val="28"/>
                <w:lang w:eastAsia="ru-RU"/>
              </w:rPr>
            </w:pPr>
            <w:r w:rsidRPr="00040A90">
              <w:rPr>
                <w:rFonts w:ascii="Times New Roman" w:eastAsia="Times New Roman" w:hAnsi="Times New Roman" w:cs="Times New Roman"/>
                <w:b/>
                <w:sz w:val="28"/>
                <w:szCs w:val="28"/>
                <w:lang w:eastAsia="ru-RU"/>
              </w:rPr>
              <w:t>кол-во ТС</w:t>
            </w:r>
          </w:p>
        </w:tc>
        <w:tc>
          <w:tcPr>
            <w:tcW w:w="962" w:type="pct"/>
            <w:vAlign w:val="center"/>
          </w:tcPr>
          <w:p w:rsidR="00FB482F" w:rsidRPr="00040A90" w:rsidRDefault="00FB482F" w:rsidP="00FF4409">
            <w:pPr>
              <w:jc w:val="center"/>
              <w:rPr>
                <w:rFonts w:ascii="Times New Roman" w:eastAsia="Times New Roman" w:hAnsi="Times New Roman" w:cs="Times New Roman"/>
                <w:b/>
                <w:sz w:val="28"/>
                <w:szCs w:val="28"/>
                <w:lang w:eastAsia="ru-RU"/>
              </w:rPr>
            </w:pPr>
            <w:r w:rsidRPr="00040A90">
              <w:rPr>
                <w:rFonts w:ascii="Times New Roman" w:eastAsia="Times New Roman" w:hAnsi="Times New Roman" w:cs="Times New Roman"/>
                <w:b/>
                <w:sz w:val="28"/>
                <w:szCs w:val="28"/>
                <w:lang w:eastAsia="ru-RU"/>
              </w:rPr>
              <w:t>кол-во участников</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1</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16.01.2018</w:t>
            </w:r>
          </w:p>
        </w:tc>
        <w:tc>
          <w:tcPr>
            <w:tcW w:w="601"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 xml:space="preserve">Харовский </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Столкновение</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2</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21.02.2018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Съезд с дороги</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3</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26.02.2018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пешехода</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4</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05.04.2018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Столкновение</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5</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13.05.2018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стоящее ТС</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6</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01.07.2018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Опрокидывание</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7</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02.08.2018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Столкновение</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8</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22.08.2018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Падение пассажира</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9</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31.10.2018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Наезд на пешехода</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r w:rsidR="00FB482F" w:rsidRPr="00040A90" w:rsidTr="00FF4409">
        <w:trPr>
          <w:jc w:val="center"/>
        </w:trPr>
        <w:tc>
          <w:tcPr>
            <w:tcW w:w="197" w:type="pct"/>
            <w:vAlign w:val="center"/>
          </w:tcPr>
          <w:p w:rsidR="00FB482F" w:rsidRPr="00040A90" w:rsidRDefault="00FB482F" w:rsidP="00FF4409">
            <w:pPr>
              <w:jc w:val="center"/>
              <w:rPr>
                <w:rFonts w:ascii="Times New Roman" w:eastAsia="Times New Roman" w:hAnsi="Times New Roman" w:cs="Times New Roman"/>
                <w:sz w:val="28"/>
                <w:szCs w:val="28"/>
                <w:lang w:eastAsia="ru-RU"/>
              </w:rPr>
            </w:pPr>
            <w:r w:rsidRPr="00040A90">
              <w:rPr>
                <w:rFonts w:ascii="Times New Roman" w:eastAsia="Times New Roman" w:hAnsi="Times New Roman" w:cs="Times New Roman"/>
                <w:sz w:val="28"/>
                <w:szCs w:val="28"/>
                <w:lang w:eastAsia="ru-RU"/>
              </w:rPr>
              <w:t>10</w:t>
            </w:r>
          </w:p>
        </w:tc>
        <w:tc>
          <w:tcPr>
            <w:tcW w:w="585"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03.11.2018</w:t>
            </w:r>
          </w:p>
        </w:tc>
        <w:tc>
          <w:tcPr>
            <w:tcW w:w="601" w:type="pct"/>
          </w:tcPr>
          <w:p w:rsidR="00FB482F" w:rsidRPr="00040A90" w:rsidRDefault="00FB482F" w:rsidP="00FF4409">
            <w:pPr>
              <w:jc w:val="center"/>
              <w:rPr>
                <w:sz w:val="28"/>
                <w:szCs w:val="28"/>
              </w:rPr>
            </w:pPr>
            <w:r w:rsidRPr="00040A90">
              <w:rPr>
                <w:rFonts w:ascii="Times New Roman" w:eastAsia="Times New Roman" w:hAnsi="Times New Roman" w:cs="Times New Roman"/>
                <w:sz w:val="28"/>
                <w:szCs w:val="28"/>
                <w:lang w:eastAsia="ru-RU"/>
              </w:rPr>
              <w:t>Харовский</w:t>
            </w:r>
          </w:p>
        </w:tc>
        <w:tc>
          <w:tcPr>
            <w:tcW w:w="120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столкновение</w:t>
            </w:r>
          </w:p>
        </w:tc>
        <w:tc>
          <w:tcPr>
            <w:tcW w:w="473"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w:t>
            </w:r>
          </w:p>
        </w:tc>
        <w:tc>
          <w:tcPr>
            <w:tcW w:w="414"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66"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962" w:type="pct"/>
            <w:vAlign w:val="center"/>
          </w:tcPr>
          <w:p w:rsidR="00FB482F" w:rsidRPr="00040A90" w:rsidRDefault="00040A90" w:rsidP="00FF4409">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bl>
    <w:p w:rsidR="00FB482F" w:rsidRDefault="00FB482F">
      <w:pPr>
        <w:rPr>
          <w:rFonts w:ascii="Times New Roman" w:eastAsia="Times New Roman" w:hAnsi="Times New Roman" w:cs="Times New Roman"/>
          <w:sz w:val="28"/>
          <w:szCs w:val="28"/>
          <w:lang w:eastAsia="ru-RU"/>
        </w:rPr>
      </w:pPr>
    </w:p>
    <w:p w:rsidR="00FB482F" w:rsidRDefault="00FB482F"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sectPr w:rsidR="00FB482F" w:rsidSect="00FB482F">
          <w:pgSz w:w="16840" w:h="11907" w:orient="landscape" w:code="9"/>
          <w:pgMar w:top="1701" w:right="1134" w:bottom="567" w:left="1134" w:header="709" w:footer="709" w:gutter="0"/>
          <w:cols w:space="708"/>
          <w:docGrid w:linePitch="360"/>
        </w:sectPr>
      </w:pPr>
    </w:p>
    <w:p w:rsidR="0081490B" w:rsidRDefault="0081490B"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данным Межведомственного отдела Министерства внутренних дел России «Харовский»</w:t>
      </w:r>
      <w:r>
        <w:rPr>
          <w:rStyle w:val="affd"/>
          <w:rFonts w:ascii="Times New Roman" w:eastAsia="Times New Roman" w:hAnsi="Times New Roman" w:cs="Times New Roman"/>
          <w:sz w:val="28"/>
          <w:szCs w:val="28"/>
          <w:lang w:eastAsia="ru-RU"/>
        </w:rPr>
        <w:footnoteReference w:id="8"/>
      </w:r>
      <w:r>
        <w:rPr>
          <w:rFonts w:ascii="Times New Roman" w:eastAsia="Times New Roman" w:hAnsi="Times New Roman" w:cs="Times New Roman"/>
          <w:sz w:val="28"/>
          <w:szCs w:val="28"/>
          <w:lang w:eastAsia="ru-RU"/>
        </w:rPr>
        <w:t xml:space="preserve"> о состоянии аварийности и правоприменительной деятельности за 12 месяцев 2019 года на территории Харовского муниципального района</w:t>
      </w:r>
      <w:r w:rsidR="0020336D">
        <w:rPr>
          <w:rFonts w:ascii="Times New Roman" w:eastAsia="Times New Roman" w:hAnsi="Times New Roman" w:cs="Times New Roman"/>
          <w:sz w:val="28"/>
          <w:szCs w:val="28"/>
          <w:lang w:eastAsia="ru-RU"/>
        </w:rPr>
        <w:t>:</w:t>
      </w:r>
    </w:p>
    <w:p w:rsidR="0020336D" w:rsidRDefault="0020336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12 месяцев 2019 года на территории Харовского МР зарегистрировано 15 ДТП (АППГ – 13) + 15,4%, в которых 1 человек погиб (АППГ – 1), и 19 человек получили ранения (АППГ – 16) + 18,7%.</w:t>
      </w:r>
    </w:p>
    <w:p w:rsidR="0020336D" w:rsidRDefault="0020336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Количество ДТП с материальным ущербом снизилось с 162 до 157 на 3,1%.</w:t>
      </w:r>
    </w:p>
    <w:p w:rsidR="0020336D" w:rsidRDefault="0020336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местам совершения ДТП:</w:t>
      </w:r>
    </w:p>
    <w:p w:rsidR="0020336D" w:rsidRDefault="0020336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Автомобильная дорога «Сокол – Харовск – Вожега» 5-0-9 (всего 40) ДТП, АППГ 4-1-7 (47) ДТП;</w:t>
      </w:r>
    </w:p>
    <w:p w:rsidR="0020336D" w:rsidRDefault="0020336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Автомобильная дорога «Сямжа – Харовск» 5-1-4 (всего 7) ДТП, АППГ – 0;</w:t>
      </w:r>
    </w:p>
    <w:p w:rsidR="0020336D" w:rsidRDefault="0020336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Город Харовск 5-0-6 (всего 101) ДТП, АППГ 7-0-7 (91) ДТП.</w:t>
      </w:r>
    </w:p>
    <w:p w:rsidR="0020336D" w:rsidRDefault="0020336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вине водителей зарегистрировано 14 ДТП, из них 2 по вине водителей ТС принадлежащих юридическим лицам, (1 из них) управление ТС в состоянии опьянения, (1 из них с участием и по вине водителя автобуса осуществляющего перевозку детей). 1 ДТП по вине пешехода.</w:t>
      </w:r>
    </w:p>
    <w:p w:rsidR="0020336D" w:rsidRDefault="0020336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Основные причины ДТП, несоответствие скорости конкретным дорожным условиям – 5 ДТП, управление ТС не имея прав на управление ТС – 2 </w:t>
      </w:r>
      <w:r w:rsidR="00F66400">
        <w:rPr>
          <w:rFonts w:ascii="Times New Roman" w:eastAsia="Times New Roman" w:hAnsi="Times New Roman" w:cs="Times New Roman"/>
          <w:sz w:val="28"/>
          <w:szCs w:val="28"/>
          <w:lang w:eastAsia="ru-RU"/>
        </w:rPr>
        <w:t>ДТП, выезд на полосу встре</w:t>
      </w:r>
      <w:r>
        <w:rPr>
          <w:rFonts w:ascii="Times New Roman" w:eastAsia="Times New Roman" w:hAnsi="Times New Roman" w:cs="Times New Roman"/>
          <w:sz w:val="28"/>
          <w:szCs w:val="28"/>
          <w:lang w:eastAsia="ru-RU"/>
        </w:rPr>
        <w:t xml:space="preserve">чного движения – 2 ДТП, не соблюдение очередности проезда перекрестков – 2 ДТП, управление ТС в состоянии опьянения – 1 ДТП, нарушение правил маневрирования – 1 ДТП, нарушение правил проезда пешеходных переходов – 1 </w:t>
      </w:r>
      <w:r w:rsidR="00F66400">
        <w:rPr>
          <w:rFonts w:ascii="Times New Roman" w:eastAsia="Times New Roman" w:hAnsi="Times New Roman" w:cs="Times New Roman"/>
          <w:sz w:val="28"/>
          <w:szCs w:val="28"/>
          <w:lang w:eastAsia="ru-RU"/>
        </w:rPr>
        <w:t>ДТП.</w:t>
      </w:r>
    </w:p>
    <w:p w:rsidR="00F66400" w:rsidRDefault="00F66400"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Произошло 4 ДТП с участием детей в каждом из них по 1 ребенку получили телесные повреждения, все пострадавшие дети – пассажиры ТС.</w:t>
      </w:r>
    </w:p>
    <w:p w:rsidR="00F66400" w:rsidRDefault="00F66400"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Зарегистрировано</w:t>
      </w:r>
      <w:r w:rsidR="004B6CD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ДТП с участием пешеходов, 1 из них по вине пешехода, который находится на проезжей части с нарушением ПДД и в состоянии опьянения, после доставления в ЦРБ скончался от полученных травм в течении суток.</w:t>
      </w:r>
    </w:p>
    <w:p w:rsidR="00F66400" w:rsidRDefault="00F66400"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Причинами ДТП по вине пешеходов стали хождение по проезжей части и нетрезвое состояние пешехода.</w:t>
      </w:r>
    </w:p>
    <w:p w:rsidR="00F66400" w:rsidRDefault="00F66400" w:rsidP="00F66400">
      <w:pPr>
        <w:shd w:val="clear" w:color="auto" w:fill="FFFFFF" w:themeFill="background1"/>
        <w:spacing w:after="0" w:line="360" w:lineRule="auto"/>
        <w:ind w:firstLine="567"/>
        <w:jc w:val="center"/>
        <w:textAlignment w:val="baseline"/>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наиболее аварийное время совершения ДТП</w:t>
      </w:r>
    </w:p>
    <w:tbl>
      <w:tblPr>
        <w:tblStyle w:val="aff7"/>
        <w:tblW w:w="0" w:type="auto"/>
        <w:jc w:val="center"/>
        <w:tblLook w:val="04A0" w:firstRow="1" w:lastRow="0" w:firstColumn="1" w:lastColumn="0" w:noHBand="0" w:noVBand="1"/>
      </w:tblPr>
      <w:tblGrid>
        <w:gridCol w:w="4927"/>
        <w:gridCol w:w="4928"/>
      </w:tblGrid>
      <w:tr w:rsidR="00F66400" w:rsidTr="00F66400">
        <w:trPr>
          <w:jc w:val="center"/>
        </w:trPr>
        <w:tc>
          <w:tcPr>
            <w:tcW w:w="4927"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08.00-12.00</w:t>
            </w:r>
          </w:p>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(учет/мат.ущерб)</w:t>
            </w:r>
          </w:p>
        </w:tc>
        <w:tc>
          <w:tcPr>
            <w:tcW w:w="4928"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(40)</w:t>
            </w:r>
          </w:p>
        </w:tc>
      </w:tr>
      <w:tr w:rsidR="00F66400" w:rsidTr="00F66400">
        <w:trPr>
          <w:jc w:val="center"/>
        </w:trPr>
        <w:tc>
          <w:tcPr>
            <w:tcW w:w="4927"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12.00-16.00</w:t>
            </w:r>
          </w:p>
        </w:tc>
        <w:tc>
          <w:tcPr>
            <w:tcW w:w="4928"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 (43)</w:t>
            </w:r>
          </w:p>
        </w:tc>
      </w:tr>
      <w:tr w:rsidR="00F66400" w:rsidTr="00F66400">
        <w:trPr>
          <w:jc w:val="center"/>
        </w:trPr>
        <w:tc>
          <w:tcPr>
            <w:tcW w:w="4927"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16.00-20.00</w:t>
            </w:r>
          </w:p>
        </w:tc>
        <w:tc>
          <w:tcPr>
            <w:tcW w:w="4928"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(52)</w:t>
            </w:r>
          </w:p>
        </w:tc>
      </w:tr>
      <w:tr w:rsidR="00F66400" w:rsidTr="00F66400">
        <w:trPr>
          <w:jc w:val="center"/>
        </w:trPr>
        <w:tc>
          <w:tcPr>
            <w:tcW w:w="4927"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20.00-00.00</w:t>
            </w:r>
          </w:p>
        </w:tc>
        <w:tc>
          <w:tcPr>
            <w:tcW w:w="4928"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 (15)</w:t>
            </w:r>
          </w:p>
        </w:tc>
      </w:tr>
      <w:tr w:rsidR="00F66400" w:rsidTr="00F66400">
        <w:trPr>
          <w:jc w:val="center"/>
        </w:trPr>
        <w:tc>
          <w:tcPr>
            <w:tcW w:w="4927"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00.00-04.00</w:t>
            </w:r>
          </w:p>
        </w:tc>
        <w:tc>
          <w:tcPr>
            <w:tcW w:w="4928"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 (3)</w:t>
            </w:r>
          </w:p>
        </w:tc>
      </w:tr>
      <w:tr w:rsidR="00F66400" w:rsidTr="00F66400">
        <w:trPr>
          <w:jc w:val="center"/>
        </w:trPr>
        <w:tc>
          <w:tcPr>
            <w:tcW w:w="4927"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04.00-08.00</w:t>
            </w:r>
          </w:p>
        </w:tc>
        <w:tc>
          <w:tcPr>
            <w:tcW w:w="4928" w:type="dxa"/>
            <w:vAlign w:val="center"/>
          </w:tcPr>
          <w:p w:rsidR="00F66400" w:rsidRDefault="00F66400" w:rsidP="00F66400">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(5)</w:t>
            </w:r>
          </w:p>
        </w:tc>
      </w:tr>
    </w:tbl>
    <w:p w:rsidR="00F66400" w:rsidRDefault="00F66400" w:rsidP="00F66400">
      <w:pPr>
        <w:shd w:val="clear" w:color="auto" w:fill="FFFFFF" w:themeFill="background1"/>
        <w:spacing w:after="0" w:line="360" w:lineRule="auto"/>
        <w:ind w:firstLine="567"/>
        <w:jc w:val="center"/>
        <w:textAlignment w:val="baseline"/>
        <w:rPr>
          <w:rFonts w:ascii="Times New Roman" w:eastAsia="Times New Roman" w:hAnsi="Times New Roman" w:cs="Times New Roman"/>
          <w:sz w:val="28"/>
          <w:szCs w:val="28"/>
          <w:lang w:eastAsia="ru-RU"/>
        </w:rPr>
      </w:pPr>
    </w:p>
    <w:p w:rsidR="00F66400" w:rsidRPr="00F66400" w:rsidRDefault="00F66400" w:rsidP="00F66400">
      <w:pPr>
        <w:shd w:val="clear" w:color="auto" w:fill="FFFFFF" w:themeFill="background1"/>
        <w:spacing w:after="0" w:line="360" w:lineRule="auto"/>
        <w:ind w:firstLine="567"/>
        <w:jc w:val="center"/>
        <w:textAlignment w:val="baseline"/>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наиболее аварийные дни недели</w:t>
      </w:r>
    </w:p>
    <w:tbl>
      <w:tblPr>
        <w:tblStyle w:val="aff7"/>
        <w:tblW w:w="0" w:type="auto"/>
        <w:jc w:val="center"/>
        <w:tblLook w:val="04A0" w:firstRow="1" w:lastRow="0" w:firstColumn="1" w:lastColumn="0" w:noHBand="0" w:noVBand="1"/>
      </w:tblPr>
      <w:tblGrid>
        <w:gridCol w:w="4927"/>
        <w:gridCol w:w="4928"/>
      </w:tblGrid>
      <w:tr w:rsidR="00F66400" w:rsidTr="00DE5A41">
        <w:trPr>
          <w:jc w:val="center"/>
        </w:trPr>
        <w:tc>
          <w:tcPr>
            <w:tcW w:w="4927" w:type="dxa"/>
            <w:vAlign w:val="center"/>
          </w:tcPr>
          <w:p w:rsidR="00F66400" w:rsidRDefault="00F66400" w:rsidP="00F66400">
            <w:pPr>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Понедельник (учет/мат.ущерба)</w:t>
            </w:r>
          </w:p>
        </w:tc>
        <w:tc>
          <w:tcPr>
            <w:tcW w:w="4928" w:type="dxa"/>
            <w:vAlign w:val="center"/>
          </w:tcPr>
          <w:p w:rsidR="00F66400" w:rsidRDefault="00F66400" w:rsidP="00DE5A41">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 (23)</w:t>
            </w:r>
          </w:p>
        </w:tc>
      </w:tr>
      <w:tr w:rsidR="00F66400" w:rsidTr="00DE5A41">
        <w:trPr>
          <w:jc w:val="center"/>
        </w:trPr>
        <w:tc>
          <w:tcPr>
            <w:tcW w:w="4927" w:type="dxa"/>
            <w:vAlign w:val="center"/>
          </w:tcPr>
          <w:p w:rsidR="00F66400" w:rsidRDefault="00F66400" w:rsidP="00F66400">
            <w:pPr>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Вторник</w:t>
            </w:r>
          </w:p>
        </w:tc>
        <w:tc>
          <w:tcPr>
            <w:tcW w:w="4928" w:type="dxa"/>
            <w:vAlign w:val="center"/>
          </w:tcPr>
          <w:p w:rsidR="00F66400" w:rsidRDefault="00F66400" w:rsidP="00DE5A41">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 (27)</w:t>
            </w:r>
          </w:p>
        </w:tc>
      </w:tr>
      <w:tr w:rsidR="00F66400" w:rsidTr="00DE5A41">
        <w:trPr>
          <w:jc w:val="center"/>
        </w:trPr>
        <w:tc>
          <w:tcPr>
            <w:tcW w:w="4927" w:type="dxa"/>
            <w:vAlign w:val="center"/>
          </w:tcPr>
          <w:p w:rsidR="00F66400" w:rsidRDefault="00F66400" w:rsidP="00F66400">
            <w:pPr>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Среда</w:t>
            </w:r>
          </w:p>
        </w:tc>
        <w:tc>
          <w:tcPr>
            <w:tcW w:w="4928" w:type="dxa"/>
            <w:vAlign w:val="center"/>
          </w:tcPr>
          <w:p w:rsidR="00F66400" w:rsidRDefault="00F66400" w:rsidP="00DE5A41">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 (25)</w:t>
            </w:r>
          </w:p>
        </w:tc>
      </w:tr>
      <w:tr w:rsidR="00F66400" w:rsidTr="00DE5A41">
        <w:trPr>
          <w:jc w:val="center"/>
        </w:trPr>
        <w:tc>
          <w:tcPr>
            <w:tcW w:w="4927" w:type="dxa"/>
            <w:vAlign w:val="center"/>
          </w:tcPr>
          <w:p w:rsidR="00F66400" w:rsidRDefault="00F66400" w:rsidP="00F66400">
            <w:pPr>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Четверг</w:t>
            </w:r>
          </w:p>
        </w:tc>
        <w:tc>
          <w:tcPr>
            <w:tcW w:w="4928" w:type="dxa"/>
            <w:vAlign w:val="center"/>
          </w:tcPr>
          <w:p w:rsidR="00F66400" w:rsidRDefault="00F66400" w:rsidP="00DE5A41">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 (20)</w:t>
            </w:r>
          </w:p>
        </w:tc>
      </w:tr>
      <w:tr w:rsidR="00F66400" w:rsidTr="00DE5A41">
        <w:trPr>
          <w:jc w:val="center"/>
        </w:trPr>
        <w:tc>
          <w:tcPr>
            <w:tcW w:w="4927" w:type="dxa"/>
            <w:vAlign w:val="center"/>
          </w:tcPr>
          <w:p w:rsidR="00F66400" w:rsidRDefault="00F66400" w:rsidP="00F66400">
            <w:pPr>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Пятница</w:t>
            </w:r>
          </w:p>
        </w:tc>
        <w:tc>
          <w:tcPr>
            <w:tcW w:w="4928" w:type="dxa"/>
            <w:vAlign w:val="center"/>
          </w:tcPr>
          <w:p w:rsidR="00F66400" w:rsidRDefault="00F66400" w:rsidP="00DE5A41">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 (21)</w:t>
            </w:r>
          </w:p>
        </w:tc>
      </w:tr>
      <w:tr w:rsidR="00F66400" w:rsidTr="00DE5A41">
        <w:trPr>
          <w:jc w:val="center"/>
        </w:trPr>
        <w:tc>
          <w:tcPr>
            <w:tcW w:w="4927" w:type="dxa"/>
            <w:vAlign w:val="center"/>
          </w:tcPr>
          <w:p w:rsidR="00F66400" w:rsidRDefault="00F66400" w:rsidP="00F66400">
            <w:pPr>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Суббота</w:t>
            </w:r>
          </w:p>
        </w:tc>
        <w:tc>
          <w:tcPr>
            <w:tcW w:w="4928" w:type="dxa"/>
            <w:vAlign w:val="center"/>
          </w:tcPr>
          <w:p w:rsidR="00F66400" w:rsidRDefault="00F66400" w:rsidP="00DE5A41">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(27)</w:t>
            </w:r>
          </w:p>
        </w:tc>
      </w:tr>
      <w:tr w:rsidR="00F66400" w:rsidTr="00DE5A41">
        <w:trPr>
          <w:jc w:val="center"/>
        </w:trPr>
        <w:tc>
          <w:tcPr>
            <w:tcW w:w="4927" w:type="dxa"/>
            <w:vAlign w:val="center"/>
          </w:tcPr>
          <w:p w:rsidR="00F66400" w:rsidRDefault="00F66400" w:rsidP="00F66400">
            <w:pPr>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Воскресенье</w:t>
            </w:r>
          </w:p>
        </w:tc>
        <w:tc>
          <w:tcPr>
            <w:tcW w:w="4928" w:type="dxa"/>
            <w:vAlign w:val="center"/>
          </w:tcPr>
          <w:p w:rsidR="00F66400" w:rsidRDefault="00F66400" w:rsidP="00DE5A41">
            <w:pPr>
              <w:jc w:val="center"/>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(16)</w:t>
            </w:r>
          </w:p>
        </w:tc>
      </w:tr>
    </w:tbl>
    <w:p w:rsidR="00F66400" w:rsidRPr="00F66400" w:rsidRDefault="00F66400" w:rsidP="00F66400">
      <w:pPr>
        <w:shd w:val="clear" w:color="auto" w:fill="FFFFFF" w:themeFill="background1"/>
        <w:spacing w:after="0" w:line="360" w:lineRule="auto"/>
        <w:ind w:firstLine="567"/>
        <w:jc w:val="center"/>
        <w:textAlignment w:val="baseline"/>
        <w:rPr>
          <w:rFonts w:ascii="Times New Roman" w:eastAsia="Times New Roman" w:hAnsi="Times New Roman" w:cs="Times New Roman"/>
          <w:sz w:val="28"/>
          <w:szCs w:val="28"/>
          <w:lang w:eastAsia="ru-RU"/>
        </w:rPr>
      </w:pPr>
    </w:p>
    <w:p w:rsidR="0020336D" w:rsidRDefault="00F66400"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целях стабилизации обстановки с аварийностью на обслуживаемой территории, </w:t>
      </w:r>
      <w:r w:rsidR="00F917CE">
        <w:rPr>
          <w:rFonts w:ascii="Times New Roman" w:eastAsia="Times New Roman" w:hAnsi="Times New Roman" w:cs="Times New Roman"/>
          <w:sz w:val="28"/>
          <w:szCs w:val="28"/>
          <w:lang w:eastAsia="ru-RU"/>
        </w:rPr>
        <w:t>снижения тяжести последствий ДТП наряды ДПС при проведении инструктажей ежедневно нацеливались на выявление грубых нарушений ПДД, влияющих на состояние аварийности на обслуживаемой территории.</w:t>
      </w:r>
    </w:p>
    <w:p w:rsidR="00F917CE" w:rsidRDefault="00F917CE"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12 месяцев 2019 года проведено 193 специальных мероприятий и рейдов по обеспечению безопасности дорожного движения, таких как, «Пешеход. Пешеходный переход» - 23, «Массовая проверка ТС по выявлению водителей в состоянии опьянения» - 33, «Нетрезвый водитель» - 20, «Встречная полоса» - 32, «Ремень безопасности» - 22, «Пассажирские перевозки» - 29. Проведено 30 отработок в соответствии с требованиями распоряжений УМВД России по Вологодской области с задействованием дополнительных сил из числа сотрудников других служб МО МВД.</w:t>
      </w:r>
    </w:p>
    <w:p w:rsidR="00F917CE" w:rsidRDefault="00F917CE"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Сотрудниками МО МВД России «Харовский» пресечено 4392 нарушения ПДД+0,9% (АППГ – 4352), из них 2957 совершено водителями транспортных средств – 9,8% (АППГ – 3279).</w:t>
      </w:r>
    </w:p>
    <w:p w:rsidR="00F917CE" w:rsidRDefault="00F917CE"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Снизилось количество пресеченных нарушений ПДД за управление транспортными средствами в состоянии с 159 до 130 (-18,2%).</w:t>
      </w:r>
    </w:p>
    <w:p w:rsidR="00F917CE" w:rsidRDefault="00F917CE"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F917CE">
        <w:rPr>
          <w:rFonts w:ascii="Times New Roman" w:eastAsia="Times New Roman" w:hAnsi="Times New Roman" w:cs="Times New Roman"/>
          <w:sz w:val="28"/>
          <w:szCs w:val="28"/>
          <w:lang w:eastAsia="ru-RU"/>
        </w:rPr>
        <w:t xml:space="preserve">Увеличилось количество пресеченных нарушений ПДД за управление ТС без прав с 438 до 473 на 7,8%, правил перевозки пассажиров с 322 до 331 +2,8%), нарушений правил перевозки детей с 113 до 114 на 0,9%, </w:t>
      </w:r>
      <w:r w:rsidR="00434980">
        <w:rPr>
          <w:rFonts w:ascii="Times New Roman" w:eastAsia="Times New Roman" w:hAnsi="Times New Roman" w:cs="Times New Roman"/>
          <w:sz w:val="28"/>
          <w:szCs w:val="28"/>
          <w:lang w:eastAsia="ru-RU"/>
        </w:rPr>
        <w:t xml:space="preserve">нарушений ПДД пешеходами с 561 до 592 (+5,5%), нарушение правил проезда пешеходных переходов с 69 до 76 (+10,1%). Увеличилось количество граждан привлеченных за несвоевременную оплату штрафов по ч.1 ст.20.25 КоАП РФ с 512 до 843 (+64,6%) или </w:t>
      </w:r>
      <w:r w:rsidR="009B272B">
        <w:rPr>
          <w:rFonts w:ascii="Times New Roman" w:eastAsia="Times New Roman" w:hAnsi="Times New Roman" w:cs="Times New Roman"/>
          <w:sz w:val="28"/>
          <w:szCs w:val="28"/>
          <w:lang w:eastAsia="ru-RU"/>
        </w:rPr>
        <w:t>в 1,6 раза).</w:t>
      </w:r>
    </w:p>
    <w:p w:rsidR="00434980" w:rsidRDefault="00DF7A34"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отношении нарушений правил дорожного движения сотрудниками ОГИБДД МО МВД России «Харовский» за 12 месяцев2019 года вынесено 2525 постановлений о наложении штрафов из них взыскано1608. Процент взыскания штрафов составил 63,7% (АППГ – 67,9%), область 87,3%.</w:t>
      </w:r>
    </w:p>
    <w:p w:rsidR="00DF7A34" w:rsidRDefault="00DF7A34"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Организованна работа по взысканию штрафов с лиц, уклоняющихся от их уплаты в установленные законом сроки, направлено 897 постановлений в </w:t>
      </w:r>
      <w:r w:rsidR="009B272B">
        <w:rPr>
          <w:rFonts w:ascii="Times New Roman" w:eastAsia="Times New Roman" w:hAnsi="Times New Roman" w:cs="Times New Roman"/>
          <w:sz w:val="28"/>
          <w:szCs w:val="28"/>
          <w:lang w:eastAsia="ru-RU"/>
        </w:rPr>
        <w:t>службу судебных приставов.</w:t>
      </w:r>
    </w:p>
    <w:p w:rsidR="009B272B" w:rsidRDefault="009B272B"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Направлено в суд 146 административных материалов, по ним судьями оштрафовано 339 человек, административный арест применен в отношении 73 человек, обязательные работы в отношении 72 человек, лишены права управления ТС – 62 водителя.</w:t>
      </w:r>
    </w:p>
    <w:p w:rsidR="009B272B" w:rsidRDefault="009B272B"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линии технического надзора, на территории Харовского МР за истекший период сотрудниками ГИБДД проведено 14 ОПМ по контролю за эксплуатацией пассажирского транспорта и транспорта юридических лиц при надзоре за дорожным движением и 46 отработок силами мобильных групп.</w:t>
      </w:r>
    </w:p>
    <w:p w:rsidR="009B272B" w:rsidRDefault="009B272B"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 административной ответственности привлечены 22 должностных лица АППГ-24, (с.11.23 ч.1-5, ст.12.31 ч.2 -8, 12.31. ч.1-5, 12.21. ч.6-3, 12.21.1. ч.3-1) и 1 юридическое лицо по с.12.21. ч.6. выдано 6 предписаний должностным лицам на устранение выявленных недостатков.</w:t>
      </w:r>
    </w:p>
    <w:p w:rsidR="009B272B" w:rsidRDefault="009B272B"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линии дорожного надзора за 12 месяцев 2019 года на обслуживаемой территории проведена проверка 3621 км автодорог, в том числе 1350 км в г. Харовск, 2271 км региональных дорог.</w:t>
      </w:r>
    </w:p>
    <w:p w:rsidR="009B272B" w:rsidRDefault="009B272B"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Должностным и юридическим лицам выдано 202 предписания (АППГ – 109) на устранения выявленных недостатков из них 107 юридическим лицам (АППГ – 17) и 95 должностным (АППГ – 92). По ст.12.32 КоАП РФ за нарушение правил ремонта и содержания автодорог привлечено к административной ответственности 2 юридических лица МКУ «Горстройзаказчик» (АППГ – 1). К администр</w:t>
      </w:r>
      <w:r w:rsidR="00F0163D">
        <w:rPr>
          <w:rFonts w:ascii="Times New Roman" w:eastAsia="Times New Roman" w:hAnsi="Times New Roman" w:cs="Times New Roman"/>
          <w:sz w:val="28"/>
          <w:szCs w:val="28"/>
          <w:lang w:eastAsia="ru-RU"/>
        </w:rPr>
        <w:t>ативной ответственности по с.12.33 КоАП РФ привлечен 1 гражданин.</w:t>
      </w:r>
    </w:p>
    <w:p w:rsidR="00F0163D" w:rsidRDefault="00F0163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12 месяцев 2019 года сотрудниками ГИБДД в СМИ размещено 149 тематических материалов (АППГ – 91), из них в печати в районной газете «Призыв»-14 (АППГ-12), на сайте администрации Харовского МР и районной газеты «Призыв» - 47 (АППГ-79) и в группе ОГИБДД «В контакте» - 88.</w:t>
      </w:r>
    </w:p>
    <w:p w:rsidR="00F0163D" w:rsidRDefault="00F0163D"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 12 месяцев 2019 года сотрудниками ОГИБДД МО МВД России «Харовский» (дислокация гор. Харовск) раскрыто 20 преступлений (АППГ – 31), из них по ст.264 УК РФ – 17 (АППГ-23), по ч.1 ст.166 УК РФ – 2 и по ч. 1 ст.158 УК РФ -1.</w:t>
      </w:r>
    </w:p>
    <w:p w:rsidR="00597F3D" w:rsidRDefault="00D23493"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С учетом складывающегося положения дел с обеспечением безопасности дорожного движения, приоритетными направлениями деятельности ГИБДД по Харовскому району считаются необходимыми:</w:t>
      </w:r>
    </w:p>
    <w:p w:rsidR="00D23493" w:rsidRDefault="00D23493" w:rsidP="007E714E">
      <w:pPr>
        <w:pStyle w:val="affe"/>
        <w:numPr>
          <w:ilvl w:val="0"/>
          <w:numId w:val="58"/>
        </w:numPr>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направить ходатайство за подписью главы района или за подписью председателя комиссии по ОБДД в Управление автомобильных дорог Вологодской области по обустройству уличного освещения на автомобильной дороге «Сямжа – Харовск» с 50 по 52 км от улицы Молодежная города Харовска до поворота на деревню Бараниха, автомобильной дороги «Сокол – Харовск – Вожега» с 69 по 74 км от АЗС до поворота в поселок Ситинскийц, </w:t>
      </w:r>
      <w:r w:rsidR="00621C64">
        <w:rPr>
          <w:rFonts w:ascii="Times New Roman" w:eastAsia="Times New Roman" w:hAnsi="Times New Roman" w:cs="Times New Roman"/>
          <w:sz w:val="28"/>
          <w:szCs w:val="28"/>
          <w:lang w:eastAsia="ru-RU"/>
        </w:rPr>
        <w:t>улица Пустораменская (подъезд к городу Харовск) от автомобильной дороги «Сокол – Харовск – Вожега» до дома №48 по улице Пустораменская в том числе в рамках программы Губернатора «Светлые улицы Вологодчины» и Программы «Безопасные и качественные дороги».</w:t>
      </w:r>
    </w:p>
    <w:p w:rsidR="00621C64" w:rsidRDefault="00621C64" w:rsidP="007E714E">
      <w:pPr>
        <w:pStyle w:val="affe"/>
        <w:numPr>
          <w:ilvl w:val="0"/>
          <w:numId w:val="58"/>
        </w:numPr>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Рассмотреть вопрос об установки на улица Свободы у дома №5 в районе МОУ СОШ имени Героя Советского Союза Василия Прокатова, дорожных знаков 3.27. «Остановка запрещена», 3.28. «Стоянка запрещена».</w:t>
      </w:r>
    </w:p>
    <w:p w:rsidR="00621C64" w:rsidRDefault="00621C64" w:rsidP="007E714E">
      <w:pPr>
        <w:pStyle w:val="affe"/>
        <w:numPr>
          <w:ilvl w:val="0"/>
          <w:numId w:val="58"/>
        </w:numPr>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целях осуществления контроля за соблюдением скоростного режима движения ТС в том чсиле грузовых ТС осуществляющих перевозку древесины определить возможное место установки переносного прибора для измерения скорости на въезде в село Кумзеро, с возможностью его размещения на электроопоре, с подключением к бесперебойному источнику питания и получением разрешения на его размещение и подключение.</w:t>
      </w:r>
    </w:p>
    <w:p w:rsidR="00621C64" w:rsidRDefault="00621C64" w:rsidP="007E714E">
      <w:pPr>
        <w:pStyle w:val="affe"/>
        <w:numPr>
          <w:ilvl w:val="0"/>
          <w:numId w:val="58"/>
        </w:numPr>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Решить вопрос по обустройству наиболее аварийных пешеходных переходов города Харовск по улице Советская дом 5, дом 7, улица Ленина дом 5, искусственными неровностями и дополнительных освещением.</w:t>
      </w:r>
    </w:p>
    <w:p w:rsidR="00621C64" w:rsidRDefault="00621C64" w:rsidP="007E714E">
      <w:pPr>
        <w:pStyle w:val="affe"/>
        <w:numPr>
          <w:ilvl w:val="0"/>
          <w:numId w:val="58"/>
        </w:numPr>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целях воспитания культуры поведения детей на дороге, соблюдения детьми правил дорожного движения, предупреждения ДТП с участием детей и по причине нарушения ПДД детьми решить вопрос по организации в каждом учебном заведении Харовского МР отрядов ЮИД.</w:t>
      </w:r>
    </w:p>
    <w:p w:rsidR="00255C8F" w:rsidRDefault="00621C64" w:rsidP="007E714E">
      <w:pPr>
        <w:pStyle w:val="affe"/>
        <w:numPr>
          <w:ilvl w:val="0"/>
          <w:numId w:val="58"/>
        </w:numPr>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Оказать содействие в привлечении к совместной с ГИБДД работе по ОБДД на территории Харовского МР молодежные и общественные организации, находящиеся на территории Харовского МР.</w:t>
      </w:r>
    </w:p>
    <w:p w:rsidR="00B6452F" w:rsidRDefault="00B6452F" w:rsidP="00B6452F">
      <w:pPr>
        <w:pStyle w:val="affe"/>
        <w:shd w:val="clear" w:color="auto" w:fill="FFFFFF" w:themeFill="background1"/>
        <w:spacing w:after="0" w:line="360" w:lineRule="auto"/>
        <w:ind w:left="0" w:firstLine="56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w:t>
      </w:r>
      <w:r w:rsidRPr="002A1CB0">
        <w:rPr>
          <w:rFonts w:ascii="Times New Roman" w:eastAsia="Times New Roman" w:hAnsi="Times New Roman" w:cs="Times New Roman"/>
          <w:sz w:val="28"/>
          <w:szCs w:val="28"/>
          <w:lang w:eastAsia="ru-RU"/>
        </w:rPr>
        <w:t>таблице</w:t>
      </w:r>
      <w:r w:rsidR="004206FC">
        <w:rPr>
          <w:rFonts w:ascii="Times New Roman" w:eastAsia="Times New Roman" w:hAnsi="Times New Roman" w:cs="Times New Roman"/>
          <w:sz w:val="28"/>
          <w:szCs w:val="28"/>
          <w:lang w:eastAsia="ru-RU"/>
        </w:rPr>
        <w:t xml:space="preserve"> 2</w:t>
      </w:r>
      <w:r w:rsidR="00EA6BC3">
        <w:rPr>
          <w:rFonts w:ascii="Times New Roman" w:eastAsia="Times New Roman" w:hAnsi="Times New Roman" w:cs="Times New Roman"/>
          <w:sz w:val="28"/>
          <w:szCs w:val="28"/>
          <w:lang w:eastAsia="ru-RU"/>
        </w:rPr>
        <w:t>4</w:t>
      </w:r>
      <w:r>
        <w:rPr>
          <w:rFonts w:ascii="Times New Roman" w:eastAsia="Times New Roman" w:hAnsi="Times New Roman" w:cs="Times New Roman"/>
          <w:sz w:val="28"/>
          <w:szCs w:val="28"/>
          <w:lang w:eastAsia="ru-RU"/>
        </w:rPr>
        <w:t xml:space="preserve"> приведена подробная информация в табличной форме о ДТП по Харовскому муниципальному району с 01.01.2019 года по </w:t>
      </w:r>
      <w:r w:rsidR="004E2768">
        <w:rPr>
          <w:rFonts w:ascii="Times New Roman" w:eastAsia="Times New Roman" w:hAnsi="Times New Roman" w:cs="Times New Roman"/>
          <w:sz w:val="28"/>
          <w:szCs w:val="28"/>
          <w:lang w:eastAsia="ru-RU"/>
        </w:rPr>
        <w:t>31.12</w:t>
      </w:r>
      <w:r>
        <w:rPr>
          <w:rFonts w:ascii="Times New Roman" w:eastAsia="Times New Roman" w:hAnsi="Times New Roman" w:cs="Times New Roman"/>
          <w:sz w:val="28"/>
          <w:szCs w:val="28"/>
          <w:lang w:eastAsia="ru-RU"/>
        </w:rPr>
        <w:t>.2019 года.</w:t>
      </w:r>
    </w:p>
    <w:p w:rsidR="00255C8F" w:rsidRDefault="00255C8F">
      <w:pPr>
        <w:rPr>
          <w:rFonts w:ascii="Times New Roman" w:eastAsia="Times New Roman" w:hAnsi="Times New Roman" w:cs="Times New Roman"/>
          <w:sz w:val="28"/>
          <w:szCs w:val="28"/>
          <w:lang w:eastAsia="ru-RU"/>
        </w:rPr>
      </w:pPr>
    </w:p>
    <w:p w:rsidR="00255C8F" w:rsidRDefault="00255C8F">
      <w:pPr>
        <w:rPr>
          <w:rFonts w:ascii="Times New Roman" w:eastAsia="Times New Roman" w:hAnsi="Times New Roman" w:cs="Times New Roman"/>
          <w:sz w:val="28"/>
          <w:szCs w:val="28"/>
          <w:lang w:eastAsia="ru-RU"/>
        </w:rPr>
        <w:sectPr w:rsidR="00255C8F" w:rsidSect="000A37E5">
          <w:pgSz w:w="11907" w:h="16840" w:code="9"/>
          <w:pgMar w:top="1134" w:right="567" w:bottom="1134" w:left="1701" w:header="709" w:footer="709" w:gutter="0"/>
          <w:cols w:space="708"/>
          <w:docGrid w:linePitch="360"/>
        </w:sectPr>
      </w:pPr>
    </w:p>
    <w:p w:rsidR="00255C8F" w:rsidRDefault="00B6452F" w:rsidP="00B6452F">
      <w:pPr>
        <w:jc w:val="right"/>
        <w:rPr>
          <w:rFonts w:ascii="Times New Roman" w:eastAsia="Times New Roman" w:hAnsi="Times New Roman" w:cs="Times New Roman"/>
          <w:sz w:val="28"/>
          <w:szCs w:val="28"/>
          <w:lang w:eastAsia="ru-RU"/>
        </w:rPr>
      </w:pPr>
      <w:r w:rsidRPr="002A1CB0">
        <w:rPr>
          <w:rFonts w:ascii="Times New Roman" w:eastAsia="Times New Roman" w:hAnsi="Times New Roman" w:cs="Times New Roman"/>
          <w:sz w:val="28"/>
          <w:szCs w:val="28"/>
          <w:lang w:eastAsia="ru-RU"/>
        </w:rPr>
        <w:t>Таблица</w:t>
      </w:r>
      <w:r w:rsidR="00EA6BC3">
        <w:rPr>
          <w:rFonts w:ascii="Times New Roman" w:eastAsia="Times New Roman" w:hAnsi="Times New Roman" w:cs="Times New Roman"/>
          <w:sz w:val="28"/>
          <w:szCs w:val="28"/>
          <w:lang w:eastAsia="ru-RU"/>
        </w:rPr>
        <w:t xml:space="preserve"> 24</w:t>
      </w:r>
    </w:p>
    <w:p w:rsidR="00255C8F" w:rsidRDefault="00B6452F" w:rsidP="00B6452F">
      <w:pPr>
        <w:jc w:val="center"/>
        <w:rPr>
          <w:rFonts w:ascii="Times New Roman" w:eastAsia="Times New Roman" w:hAnsi="Times New Roman" w:cs="Times New Roman"/>
          <w:b/>
          <w:noProof/>
          <w:sz w:val="28"/>
          <w:szCs w:val="28"/>
          <w:lang w:eastAsia="ru-RU"/>
        </w:rPr>
      </w:pPr>
      <w:r>
        <w:rPr>
          <w:rFonts w:ascii="Times New Roman" w:eastAsia="Times New Roman" w:hAnsi="Times New Roman" w:cs="Times New Roman"/>
          <w:b/>
          <w:noProof/>
          <w:sz w:val="28"/>
          <w:szCs w:val="28"/>
          <w:lang w:eastAsia="ru-RU"/>
        </w:rPr>
        <w:t>Вологодская область, Харовский район, ДТП – всего</w:t>
      </w:r>
    </w:p>
    <w:p w:rsidR="00B6452F" w:rsidRDefault="004E2768" w:rsidP="00B6452F">
      <w:pPr>
        <w:jc w:val="both"/>
        <w:rPr>
          <w:rFonts w:ascii="Times New Roman" w:eastAsia="Times New Roman" w:hAnsi="Times New Roman" w:cs="Times New Roman"/>
          <w:b/>
          <w:noProof/>
          <w:sz w:val="28"/>
          <w:szCs w:val="28"/>
          <w:lang w:eastAsia="ru-RU"/>
        </w:rPr>
      </w:pPr>
      <w:r>
        <w:rPr>
          <w:rFonts w:ascii="Times New Roman" w:eastAsia="Times New Roman" w:hAnsi="Times New Roman" w:cs="Times New Roman"/>
          <w:b/>
          <w:noProof/>
          <w:sz w:val="28"/>
          <w:szCs w:val="28"/>
          <w:lang w:eastAsia="ru-RU"/>
        </w:rPr>
        <w:t>15</w:t>
      </w:r>
      <w:r w:rsidR="00B6452F">
        <w:rPr>
          <w:rFonts w:ascii="Times New Roman" w:eastAsia="Times New Roman" w:hAnsi="Times New Roman" w:cs="Times New Roman"/>
          <w:b/>
          <w:noProof/>
          <w:sz w:val="28"/>
          <w:szCs w:val="28"/>
          <w:lang w:eastAsia="ru-RU"/>
        </w:rPr>
        <w:t xml:space="preserve"> ДТП ВСЕГО       1 </w:t>
      </w:r>
      <w:r>
        <w:rPr>
          <w:rFonts w:ascii="Times New Roman" w:eastAsia="Times New Roman" w:hAnsi="Times New Roman" w:cs="Times New Roman"/>
          <w:b/>
          <w:noProof/>
          <w:sz w:val="28"/>
          <w:szCs w:val="28"/>
          <w:lang w:eastAsia="ru-RU"/>
        </w:rPr>
        <w:t>ПОГИБЛО                   19</w:t>
      </w:r>
      <w:r w:rsidR="00B6452F">
        <w:rPr>
          <w:rFonts w:ascii="Times New Roman" w:eastAsia="Times New Roman" w:hAnsi="Times New Roman" w:cs="Times New Roman"/>
          <w:b/>
          <w:noProof/>
          <w:sz w:val="28"/>
          <w:szCs w:val="28"/>
          <w:lang w:eastAsia="ru-RU"/>
        </w:rPr>
        <w:t xml:space="preserve"> РАНЕНО                      5,3% СТЕПЕНЬ ТЯЖЕСТИ ПОСЛЕДСТВИЙ</w:t>
      </w:r>
    </w:p>
    <w:tbl>
      <w:tblPr>
        <w:tblStyle w:val="aff7"/>
        <w:tblW w:w="5000" w:type="pct"/>
        <w:jc w:val="center"/>
        <w:tblLook w:val="04A0" w:firstRow="1" w:lastRow="0" w:firstColumn="1" w:lastColumn="0" w:noHBand="0" w:noVBand="1"/>
      </w:tblPr>
      <w:tblGrid>
        <w:gridCol w:w="583"/>
        <w:gridCol w:w="1730"/>
        <w:gridCol w:w="1778"/>
        <w:gridCol w:w="3555"/>
        <w:gridCol w:w="1399"/>
        <w:gridCol w:w="1224"/>
        <w:gridCol w:w="1674"/>
        <w:gridCol w:w="2845"/>
      </w:tblGrid>
      <w:tr w:rsidR="00B6452F" w:rsidRPr="004E2768" w:rsidTr="004E2768">
        <w:trPr>
          <w:jc w:val="center"/>
        </w:trPr>
        <w:tc>
          <w:tcPr>
            <w:tcW w:w="197" w:type="pct"/>
            <w:vAlign w:val="center"/>
          </w:tcPr>
          <w:p w:rsidR="00B6452F" w:rsidRPr="004E2768" w:rsidRDefault="00B6452F" w:rsidP="00B6452F">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w:t>
            </w:r>
          </w:p>
        </w:tc>
        <w:tc>
          <w:tcPr>
            <w:tcW w:w="585" w:type="pct"/>
            <w:vAlign w:val="center"/>
          </w:tcPr>
          <w:p w:rsidR="00B6452F" w:rsidRPr="004E2768" w:rsidRDefault="00B6452F" w:rsidP="00B6452F">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дата ДТП</w:t>
            </w:r>
          </w:p>
        </w:tc>
        <w:tc>
          <w:tcPr>
            <w:tcW w:w="601" w:type="pct"/>
            <w:vAlign w:val="center"/>
          </w:tcPr>
          <w:p w:rsidR="00B6452F" w:rsidRPr="004E2768" w:rsidRDefault="00B6452F" w:rsidP="00B6452F">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район</w:t>
            </w:r>
          </w:p>
        </w:tc>
        <w:tc>
          <w:tcPr>
            <w:tcW w:w="1202" w:type="pct"/>
            <w:vAlign w:val="center"/>
          </w:tcPr>
          <w:p w:rsidR="00B6452F" w:rsidRPr="004E2768" w:rsidRDefault="00B6452F" w:rsidP="00B6452F">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вид ДТП</w:t>
            </w:r>
          </w:p>
        </w:tc>
        <w:tc>
          <w:tcPr>
            <w:tcW w:w="473" w:type="pct"/>
            <w:vAlign w:val="center"/>
          </w:tcPr>
          <w:p w:rsidR="00B6452F" w:rsidRPr="004E2768" w:rsidRDefault="00B6452F" w:rsidP="00B6452F">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погибло</w:t>
            </w:r>
          </w:p>
        </w:tc>
        <w:tc>
          <w:tcPr>
            <w:tcW w:w="414" w:type="pct"/>
            <w:vAlign w:val="center"/>
          </w:tcPr>
          <w:p w:rsidR="00B6452F" w:rsidRPr="004E2768" w:rsidRDefault="00B6452F" w:rsidP="00B6452F">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ранено</w:t>
            </w:r>
          </w:p>
        </w:tc>
        <w:tc>
          <w:tcPr>
            <w:tcW w:w="566" w:type="pct"/>
            <w:vAlign w:val="center"/>
          </w:tcPr>
          <w:p w:rsidR="00B6452F" w:rsidRPr="004E2768" w:rsidRDefault="00B6452F" w:rsidP="00B6452F">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кол-во ТС</w:t>
            </w:r>
          </w:p>
        </w:tc>
        <w:tc>
          <w:tcPr>
            <w:tcW w:w="962" w:type="pct"/>
            <w:vAlign w:val="center"/>
          </w:tcPr>
          <w:p w:rsidR="00B6452F" w:rsidRPr="004E2768" w:rsidRDefault="00B6452F" w:rsidP="00B6452F">
            <w:pPr>
              <w:jc w:val="center"/>
              <w:rPr>
                <w:rFonts w:ascii="Times New Roman" w:eastAsia="Times New Roman" w:hAnsi="Times New Roman" w:cs="Times New Roman"/>
                <w:b/>
                <w:sz w:val="28"/>
                <w:szCs w:val="28"/>
                <w:lang w:eastAsia="ru-RU"/>
              </w:rPr>
            </w:pPr>
            <w:r w:rsidRPr="004E2768">
              <w:rPr>
                <w:rFonts w:ascii="Times New Roman" w:eastAsia="Times New Roman" w:hAnsi="Times New Roman" w:cs="Times New Roman"/>
                <w:b/>
                <w:sz w:val="28"/>
                <w:szCs w:val="28"/>
                <w:lang w:eastAsia="ru-RU"/>
              </w:rPr>
              <w:t>кол-во участников</w:t>
            </w:r>
          </w:p>
        </w:tc>
      </w:tr>
      <w:tr w:rsidR="00B6452F" w:rsidRPr="004E2768" w:rsidTr="004E2768">
        <w:trPr>
          <w:jc w:val="center"/>
        </w:trPr>
        <w:tc>
          <w:tcPr>
            <w:tcW w:w="197" w:type="pct"/>
            <w:vAlign w:val="center"/>
          </w:tcPr>
          <w:p w:rsidR="00B6452F" w:rsidRPr="004E2768" w:rsidRDefault="00B6452F"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85" w:type="pct"/>
            <w:vAlign w:val="center"/>
          </w:tcPr>
          <w:p w:rsidR="00B6452F" w:rsidRPr="004E2768" w:rsidRDefault="00B6452F"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28.01.2019</w:t>
            </w:r>
          </w:p>
        </w:tc>
        <w:tc>
          <w:tcPr>
            <w:tcW w:w="601" w:type="pct"/>
            <w:vAlign w:val="center"/>
          </w:tcPr>
          <w:p w:rsidR="00B6452F"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 xml:space="preserve">Харовский </w:t>
            </w:r>
          </w:p>
        </w:tc>
        <w:tc>
          <w:tcPr>
            <w:tcW w:w="1202" w:type="pct"/>
            <w:vAlign w:val="center"/>
          </w:tcPr>
          <w:p w:rsidR="00B6452F"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наезд на пешехода</w:t>
            </w:r>
          </w:p>
        </w:tc>
        <w:tc>
          <w:tcPr>
            <w:tcW w:w="473" w:type="pct"/>
            <w:vAlign w:val="center"/>
          </w:tcPr>
          <w:p w:rsidR="00B6452F"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B6452F"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B6452F"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962" w:type="pct"/>
            <w:vAlign w:val="center"/>
          </w:tcPr>
          <w:p w:rsidR="00B6452F"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19.02.2019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столкновение</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03.05.2019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наезд на пешехода</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4</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08.05.2019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наезд на пешехода</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5</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10.05.2019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съезд с дороги</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6</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31.05.2019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столкновение</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7</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12.06.2019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опрокидывание</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8</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27.07.2019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столкновение</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4</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9</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30.07.2019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столкновение</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10</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02.08.2019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столкновение</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3</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11</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16.09.2019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съезд с дороги</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r>
      <w:tr w:rsidR="004E2768" w:rsidRPr="004E2768" w:rsidTr="004E2768">
        <w:trPr>
          <w:jc w:val="center"/>
        </w:trPr>
        <w:tc>
          <w:tcPr>
            <w:tcW w:w="197" w:type="pct"/>
            <w:vAlign w:val="center"/>
          </w:tcPr>
          <w:p w:rsidR="004E2768" w:rsidRPr="004E2768" w:rsidRDefault="004E2768" w:rsidP="004E2768">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12</w:t>
            </w:r>
          </w:p>
        </w:tc>
        <w:tc>
          <w:tcPr>
            <w:tcW w:w="585" w:type="pct"/>
            <w:vAlign w:val="center"/>
          </w:tcPr>
          <w:p w:rsidR="004E2768" w:rsidRPr="004E2768" w:rsidRDefault="004E2768" w:rsidP="004E2768">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24.09.2019</w:t>
            </w:r>
          </w:p>
        </w:tc>
        <w:tc>
          <w:tcPr>
            <w:tcW w:w="601" w:type="pct"/>
            <w:vAlign w:val="center"/>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4E2768">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наезд на велосипедиста</w:t>
            </w:r>
          </w:p>
        </w:tc>
        <w:tc>
          <w:tcPr>
            <w:tcW w:w="473" w:type="pct"/>
            <w:vAlign w:val="center"/>
          </w:tcPr>
          <w:p w:rsidR="004E2768" w:rsidRPr="004E2768" w:rsidRDefault="004E2768" w:rsidP="004E2768">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4E2768">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4E2768">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962" w:type="pct"/>
            <w:vAlign w:val="center"/>
          </w:tcPr>
          <w:p w:rsidR="004E2768" w:rsidRPr="004E2768" w:rsidRDefault="004E2768" w:rsidP="004E2768">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13</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13.11.2019</w:t>
            </w:r>
          </w:p>
        </w:tc>
        <w:tc>
          <w:tcPr>
            <w:tcW w:w="601" w:type="pct"/>
          </w:tcPr>
          <w:p w:rsidR="004E2768" w:rsidRPr="004E2768" w:rsidRDefault="004E2768" w:rsidP="004E2768">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столкновение</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4</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4</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14</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06.12.2019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съезд с дороги</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r>
      <w:tr w:rsidR="004E2768" w:rsidRPr="004E2768" w:rsidTr="004E2768">
        <w:trPr>
          <w:jc w:val="center"/>
        </w:trPr>
        <w:tc>
          <w:tcPr>
            <w:tcW w:w="197"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15</w:t>
            </w:r>
          </w:p>
        </w:tc>
        <w:tc>
          <w:tcPr>
            <w:tcW w:w="585"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22.12.2019</w:t>
            </w:r>
          </w:p>
        </w:tc>
        <w:tc>
          <w:tcPr>
            <w:tcW w:w="601" w:type="pct"/>
          </w:tcPr>
          <w:p w:rsidR="004E2768" w:rsidRPr="004E2768" w:rsidRDefault="004E2768" w:rsidP="004E2768">
            <w:pPr>
              <w:jc w:val="center"/>
              <w:rPr>
                <w:sz w:val="28"/>
                <w:szCs w:val="28"/>
              </w:rPr>
            </w:pPr>
            <w:r w:rsidRPr="004E2768">
              <w:rPr>
                <w:rFonts w:ascii="Times New Roman" w:eastAsia="Times New Roman" w:hAnsi="Times New Roman" w:cs="Times New Roman"/>
                <w:sz w:val="28"/>
                <w:szCs w:val="28"/>
                <w:lang w:eastAsia="ru-RU"/>
              </w:rPr>
              <w:t>Харовский</w:t>
            </w:r>
          </w:p>
        </w:tc>
        <w:tc>
          <w:tcPr>
            <w:tcW w:w="120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съезд с дороги</w:t>
            </w:r>
          </w:p>
        </w:tc>
        <w:tc>
          <w:tcPr>
            <w:tcW w:w="473"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0</w:t>
            </w:r>
          </w:p>
        </w:tc>
        <w:tc>
          <w:tcPr>
            <w:tcW w:w="414"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566"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c>
          <w:tcPr>
            <w:tcW w:w="962" w:type="pct"/>
            <w:vAlign w:val="center"/>
          </w:tcPr>
          <w:p w:rsidR="004E2768" w:rsidRPr="004E2768" w:rsidRDefault="004E2768" w:rsidP="00B6452F">
            <w:pPr>
              <w:jc w:val="center"/>
              <w:rPr>
                <w:rFonts w:ascii="Times New Roman" w:eastAsia="Times New Roman" w:hAnsi="Times New Roman" w:cs="Times New Roman"/>
                <w:sz w:val="28"/>
                <w:szCs w:val="28"/>
                <w:lang w:eastAsia="ru-RU"/>
              </w:rPr>
            </w:pPr>
            <w:r w:rsidRPr="004E2768">
              <w:rPr>
                <w:rFonts w:ascii="Times New Roman" w:eastAsia="Times New Roman" w:hAnsi="Times New Roman" w:cs="Times New Roman"/>
                <w:sz w:val="28"/>
                <w:szCs w:val="28"/>
                <w:lang w:eastAsia="ru-RU"/>
              </w:rPr>
              <w:t>1</w:t>
            </w:r>
          </w:p>
        </w:tc>
      </w:tr>
    </w:tbl>
    <w:p w:rsidR="00255C8F" w:rsidRDefault="00255C8F">
      <w:pPr>
        <w:rPr>
          <w:rFonts w:ascii="Times New Roman" w:eastAsia="Times New Roman" w:hAnsi="Times New Roman" w:cs="Times New Roman"/>
          <w:sz w:val="28"/>
          <w:szCs w:val="28"/>
          <w:lang w:eastAsia="ru-RU"/>
        </w:rPr>
      </w:pPr>
    </w:p>
    <w:p w:rsidR="00255C8F" w:rsidRDefault="00255C8F" w:rsidP="00255C8F">
      <w:pPr>
        <w:pStyle w:val="affe"/>
        <w:shd w:val="clear" w:color="auto" w:fill="FFFFFF" w:themeFill="background1"/>
        <w:spacing w:after="0" w:line="360" w:lineRule="auto"/>
        <w:ind w:left="567"/>
        <w:jc w:val="both"/>
        <w:textAlignment w:val="baseline"/>
        <w:rPr>
          <w:rFonts w:ascii="Times New Roman" w:eastAsia="Times New Roman" w:hAnsi="Times New Roman" w:cs="Times New Roman"/>
          <w:sz w:val="28"/>
          <w:szCs w:val="28"/>
          <w:lang w:eastAsia="ru-RU"/>
        </w:rPr>
        <w:sectPr w:rsidR="00255C8F" w:rsidSect="00255C8F">
          <w:pgSz w:w="16840" w:h="11907" w:orient="landscape" w:code="9"/>
          <w:pgMar w:top="1701" w:right="1134" w:bottom="567" w:left="1134" w:header="709" w:footer="709" w:gutter="0"/>
          <w:cols w:space="708"/>
          <w:docGrid w:linePitch="360"/>
        </w:sectPr>
      </w:pPr>
    </w:p>
    <w:p w:rsidR="00331DA2" w:rsidRPr="004B7529" w:rsidRDefault="004B7529"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4B7529">
        <w:rPr>
          <w:rFonts w:ascii="Times New Roman" w:eastAsia="Times New Roman" w:hAnsi="Times New Roman" w:cs="Times New Roman"/>
          <w:sz w:val="28"/>
          <w:szCs w:val="28"/>
          <w:lang w:eastAsia="ru-RU"/>
        </w:rPr>
        <w:t xml:space="preserve">Всего за последние 3 (три) </w:t>
      </w:r>
      <w:r>
        <w:rPr>
          <w:rFonts w:ascii="Times New Roman" w:eastAsia="Times New Roman" w:hAnsi="Times New Roman" w:cs="Times New Roman"/>
          <w:sz w:val="28"/>
          <w:szCs w:val="28"/>
          <w:lang w:eastAsia="ru-RU"/>
        </w:rPr>
        <w:t xml:space="preserve">года </w:t>
      </w:r>
      <w:r w:rsidRPr="004B7529">
        <w:rPr>
          <w:rFonts w:ascii="Times New Roman" w:eastAsia="Times New Roman" w:hAnsi="Times New Roman" w:cs="Times New Roman"/>
          <w:sz w:val="28"/>
          <w:szCs w:val="28"/>
          <w:lang w:eastAsia="ru-RU"/>
        </w:rPr>
        <w:t xml:space="preserve">на территории Харовского муниципального района произошло 458 ДТП, из них погибло в ДТП 3 человека и было ранено 48 человек. </w:t>
      </w:r>
      <w:r>
        <w:rPr>
          <w:rFonts w:ascii="Times New Roman" w:eastAsia="Times New Roman" w:hAnsi="Times New Roman" w:cs="Times New Roman"/>
          <w:sz w:val="28"/>
          <w:szCs w:val="28"/>
          <w:lang w:eastAsia="ru-RU"/>
        </w:rPr>
        <w:t>За 2017 год процент ДТП составил – 31,8%, за 2018 год – 33,4%, за 2019 год – 34,7%, а то есть ситуация стабильная.</w:t>
      </w:r>
    </w:p>
    <w:p w:rsidR="004B7529" w:rsidRPr="004B7529" w:rsidRDefault="004B7529" w:rsidP="008D5C61">
      <w:pPr>
        <w:shd w:val="clear" w:color="auto" w:fill="FFFFFF" w:themeFill="background1"/>
        <w:spacing w:after="0" w:line="360" w:lineRule="auto"/>
        <w:ind w:firstLine="567"/>
        <w:jc w:val="both"/>
        <w:textAlignment w:val="baseline"/>
        <w:rPr>
          <w:rFonts w:ascii="Times New Roman" w:eastAsia="Times New Roman" w:hAnsi="Times New Roman" w:cs="Times New Roman"/>
          <w:sz w:val="28"/>
          <w:szCs w:val="28"/>
          <w:lang w:eastAsia="ru-RU"/>
        </w:rPr>
      </w:pPr>
      <w:r w:rsidRPr="004B7529">
        <w:rPr>
          <w:rFonts w:ascii="Times New Roman" w:eastAsia="Times New Roman" w:hAnsi="Times New Roman" w:cs="Times New Roman"/>
          <w:sz w:val="28"/>
          <w:szCs w:val="28"/>
          <w:lang w:eastAsia="ru-RU"/>
        </w:rPr>
        <w:t xml:space="preserve">По вышеперечисленным данным можно сделать вывод, что </w:t>
      </w:r>
      <w:r w:rsidRPr="004B7529">
        <w:rPr>
          <w:rFonts w:ascii="Times New Roman" w:hAnsi="Times New Roman" w:cs="Times New Roman"/>
          <w:sz w:val="28"/>
          <w:szCs w:val="28"/>
        </w:rPr>
        <w:t>состояние безопасности дорожного движения</w:t>
      </w:r>
      <w:r w:rsidRPr="004B7529">
        <w:rPr>
          <w:rFonts w:ascii="Times New Roman" w:eastAsia="Times New Roman" w:hAnsi="Times New Roman" w:cs="Times New Roman"/>
          <w:sz w:val="28"/>
          <w:szCs w:val="28"/>
          <w:lang w:eastAsia="ru-RU"/>
        </w:rPr>
        <w:t xml:space="preserve"> на территории Харовского муниципального района находится в удовлетворительном состоянии.</w:t>
      </w:r>
    </w:p>
    <w:p w:rsidR="008D5C61" w:rsidRPr="00F527CE" w:rsidRDefault="008D5C61" w:rsidP="00E81354">
      <w:pPr>
        <w:pStyle w:val="a1"/>
        <w:numPr>
          <w:ilvl w:val="0"/>
          <w:numId w:val="0"/>
        </w:numPr>
        <w:ind w:left="567"/>
        <w:rPr>
          <w:highlight w:val="yellow"/>
        </w:rPr>
      </w:pPr>
    </w:p>
    <w:p w:rsidR="00C14E2B" w:rsidRPr="00774F31" w:rsidRDefault="0043740F" w:rsidP="005425A1">
      <w:pPr>
        <w:pStyle w:val="16"/>
        <w:outlineLvl w:val="0"/>
      </w:pPr>
      <w:r w:rsidRPr="00774F31">
        <w:t>2.</w:t>
      </w:r>
      <w:r w:rsidR="00240C21" w:rsidRPr="00774F31">
        <w:t>11</w:t>
      </w:r>
      <w:r w:rsidR="007040DF" w:rsidRPr="00774F31">
        <w:t>. О</w:t>
      </w:r>
      <w:r w:rsidR="005F10E8" w:rsidRPr="00774F31">
        <w:t xml:space="preserve">ценка и анализ уровня </w:t>
      </w:r>
      <w:r w:rsidRPr="00774F31">
        <w:t>негативного</w:t>
      </w:r>
      <w:r w:rsidR="005F10E8" w:rsidRPr="00774F31">
        <w:t xml:space="preserve"> воздействия транспортных средств на окружающую среду, безопасность и здоровье населения</w:t>
      </w:r>
    </w:p>
    <w:p w:rsidR="00C14E2B" w:rsidRPr="00F527CE" w:rsidRDefault="00C14E2B" w:rsidP="009E13E4">
      <w:pPr>
        <w:pStyle w:val="aff1"/>
        <w:rPr>
          <w:highlight w:val="yellow"/>
        </w:rPr>
      </w:pPr>
    </w:p>
    <w:p w:rsidR="00EB7891" w:rsidRPr="00E33325" w:rsidRDefault="00EB7891" w:rsidP="009E13E4">
      <w:pPr>
        <w:pStyle w:val="aff1"/>
      </w:pPr>
      <w:r w:rsidRPr="00E33325">
        <w:t>Автомобильный транспорт и инфраструктура автотранспортного комплекса относится к главным источникам загрязнения окружающей среды. Основной причиной высокого загрязнения воздушного бассейна выбросами автотранспорта является увеличение количества автотранспорта, его изношенность и некачественное топливо.</w:t>
      </w:r>
    </w:p>
    <w:p w:rsidR="00EB7891" w:rsidRPr="00E33325" w:rsidRDefault="00EB7891" w:rsidP="009E13E4">
      <w:pPr>
        <w:pStyle w:val="aff1"/>
      </w:pPr>
      <w:r w:rsidRPr="00E33325">
        <w:t>Отработавшие газы двигателей внутреннего сгорания содержат вредные вещества и соединения, в том числе канцерогенные. Нефтепродукты, продукты износа шин, тормозных накладок, хлориды, используемые в качестве антиобледенителей дорожных покрытий, загрязняют придо</w:t>
      </w:r>
      <w:r w:rsidR="003026EE" w:rsidRPr="00E33325">
        <w:t>рожные полосы и водные объекты.</w:t>
      </w:r>
    </w:p>
    <w:p w:rsidR="00EB7891" w:rsidRPr="00E33325" w:rsidRDefault="00EB7891" w:rsidP="009E13E4">
      <w:pPr>
        <w:pStyle w:val="aff1"/>
      </w:pPr>
      <w:r w:rsidRPr="00E33325">
        <w:t>Главный компонент выхлопов двигателей внутреннего сгорания (кроме шума) - окись углерода (угарный газ) – опасен для человека, животных, вызывает отравление различной степени в зависимости от концентрации. При взаимодействии выбросов автомобилей и смесей загрязняющих веществ в воздухе могут образоваться новые вещества, более агрессивные. На прилегающих территориях к автомобильным дорогам вода, почва и растительность является носителями ряда канцерогенных веществ.</w:t>
      </w:r>
    </w:p>
    <w:p w:rsidR="00EB7891" w:rsidRPr="00E33325" w:rsidRDefault="00EB7891" w:rsidP="009E13E4">
      <w:pPr>
        <w:pStyle w:val="aff1"/>
      </w:pPr>
      <w:r w:rsidRPr="00E33325">
        <w:t>Уровень негативного воздействия транспортной инфраструктуры на окружающую среду оценивается посредством расчета среднесуточного выброса оксида углерода (СО) и оксида азота (NO2) транспортными средствами</w:t>
      </w:r>
      <w:r w:rsidR="00A22D3B" w:rsidRPr="00E33325">
        <w:t xml:space="preserve"> на территории </w:t>
      </w:r>
      <w:r w:rsidR="00E33325" w:rsidRPr="00E33325">
        <w:t>Харовского</w:t>
      </w:r>
      <w:r w:rsidR="003026EE" w:rsidRPr="00E33325">
        <w:t xml:space="preserve"> муниципального</w:t>
      </w:r>
      <w:r w:rsidR="001F341D" w:rsidRPr="00E33325">
        <w:t xml:space="preserve"> района</w:t>
      </w:r>
      <w:r w:rsidR="00A22D3B" w:rsidRPr="00E33325">
        <w:t>.</w:t>
      </w:r>
    </w:p>
    <w:p w:rsidR="00B01F54" w:rsidRPr="00E33325" w:rsidRDefault="00B01F54" w:rsidP="009E13E4">
      <w:pPr>
        <w:pStyle w:val="aff1"/>
      </w:pPr>
      <w:r w:rsidRPr="00E33325">
        <w:t>Несколько повышенный уровень загрязнения атмосферы может создаваться в летнее время, вследствие уменьшения количества осадков, снижения скоростей ветра и естественной запыленности. Рельеф территории влияние на распространение примесей не оказывает.</w:t>
      </w:r>
    </w:p>
    <w:p w:rsidR="008D05B7" w:rsidRPr="00E33325" w:rsidRDefault="008D05B7" w:rsidP="009E13E4">
      <w:pPr>
        <w:pStyle w:val="aff1"/>
        <w:rPr>
          <w:shd w:val="clear" w:color="auto" w:fill="FFFFFF"/>
        </w:rPr>
      </w:pPr>
      <w:r w:rsidRPr="00E33325">
        <w:rPr>
          <w:shd w:val="clear" w:color="auto" w:fill="FFFFFF"/>
        </w:rPr>
        <w:t xml:space="preserve">Причины высокого уровня загрязнения атмосферного воздуха обусловлены тем, что значительная часть эксплуатируемого технологического оборудования и транспортных средств не отвечает современным экологическим требованиям, низок уровень оснащенности производств современным очистительным оборудованием. Выброс загрязняющих веществ от автотранспорта </w:t>
      </w:r>
      <w:r w:rsidR="001F341D" w:rsidRPr="00E33325">
        <w:rPr>
          <w:shd w:val="clear" w:color="auto" w:fill="FFFFFF"/>
        </w:rPr>
        <w:t xml:space="preserve">на территории </w:t>
      </w:r>
      <w:r w:rsidR="00E33325" w:rsidRPr="00E33325">
        <w:rPr>
          <w:shd w:val="clear" w:color="auto" w:fill="FFFFFF"/>
        </w:rPr>
        <w:t>Харовского</w:t>
      </w:r>
      <w:r w:rsidR="00C83E7D" w:rsidRPr="00E33325">
        <w:rPr>
          <w:shd w:val="clear" w:color="auto" w:fill="FFFFFF"/>
        </w:rPr>
        <w:t xml:space="preserve"> муниципального района</w:t>
      </w:r>
      <w:r w:rsidRPr="00E33325">
        <w:rPr>
          <w:shd w:val="clear" w:color="auto" w:fill="FFFFFF"/>
        </w:rPr>
        <w:t xml:space="preserve"> </w:t>
      </w:r>
      <w:r w:rsidR="00B51ACA" w:rsidRPr="00E33325">
        <w:rPr>
          <w:shd w:val="clear" w:color="auto" w:fill="FFFFFF"/>
        </w:rPr>
        <w:t>за 2019 год составил 3,3</w:t>
      </w:r>
      <w:r w:rsidR="003A0CA8" w:rsidRPr="00E33325">
        <w:rPr>
          <w:rStyle w:val="affd"/>
          <w:shd w:val="clear" w:color="auto" w:fill="FFFFFF"/>
          <w:vertAlign w:val="baseline"/>
        </w:rPr>
        <w:footnoteReference w:id="9"/>
      </w:r>
      <w:r w:rsidRPr="00E33325">
        <w:rPr>
          <w:shd w:val="clear" w:color="auto" w:fill="FFFFFF"/>
        </w:rPr>
        <w:t xml:space="preserve"> тыс. тонн.</w:t>
      </w:r>
    </w:p>
    <w:p w:rsidR="0062731F" w:rsidRPr="00E33325" w:rsidRDefault="006B464D" w:rsidP="009E13E4">
      <w:pPr>
        <w:pStyle w:val="aff1"/>
      </w:pPr>
      <w:r w:rsidRPr="00E33325">
        <w:t>По</w:t>
      </w:r>
      <w:r w:rsidR="0062731F" w:rsidRPr="00E33325">
        <w:t xml:space="preserve"> данным </w:t>
      </w:r>
      <w:r w:rsidRPr="00E33325">
        <w:t xml:space="preserve">Доклада о состоянии окружающей среды и природпользовании в </w:t>
      </w:r>
      <w:r w:rsidR="006A2A74" w:rsidRPr="00E33325">
        <w:t>Вологодской области в 2019</w:t>
      </w:r>
      <w:r w:rsidRPr="00E33325">
        <w:t xml:space="preserve"> году, в рамках социально-гигиенического мониторинга</w:t>
      </w:r>
      <w:r w:rsidR="00D12BFD" w:rsidRPr="00E33325">
        <w:t>,</w:t>
      </w:r>
      <w:r w:rsidRPr="00E33325">
        <w:t xml:space="preserve"> проводились исследования атмосферного воздуха на территории </w:t>
      </w:r>
      <w:r w:rsidR="00C83E7D" w:rsidRPr="00E33325">
        <w:t>Новгородской области</w:t>
      </w:r>
      <w:r w:rsidRPr="00E33325">
        <w:t xml:space="preserve">. </w:t>
      </w:r>
      <w:r w:rsidR="00D12BFD" w:rsidRPr="00E33325">
        <w:t xml:space="preserve">По результатам исследования было выявлено, что </w:t>
      </w:r>
      <w:r w:rsidR="001F341D" w:rsidRPr="00E33325">
        <w:t xml:space="preserve">на территории </w:t>
      </w:r>
      <w:r w:rsidR="00E33325" w:rsidRPr="00E33325">
        <w:t>Харовского</w:t>
      </w:r>
      <w:r w:rsidR="00C83E7D" w:rsidRPr="00E33325">
        <w:t xml:space="preserve"> муниципального</w:t>
      </w:r>
      <w:r w:rsidR="001F341D" w:rsidRPr="00E33325">
        <w:t xml:space="preserve"> района</w:t>
      </w:r>
      <w:r w:rsidR="00D12BFD" w:rsidRPr="00E33325">
        <w:t>,</w:t>
      </w:r>
      <w:r w:rsidRPr="00E33325">
        <w:t xml:space="preserve"> содержание вредных примесей </w:t>
      </w:r>
      <w:r w:rsidR="008D05B7" w:rsidRPr="00E33325">
        <w:t xml:space="preserve">по содержанию углерода оксида и взвешенным веществам </w:t>
      </w:r>
      <w:r w:rsidRPr="00E33325">
        <w:t>не превысило 1 ПДК.</w:t>
      </w:r>
    </w:p>
    <w:p w:rsidR="00A2096C" w:rsidRPr="00E421D3" w:rsidRDefault="00B01F54" w:rsidP="006A2A74">
      <w:pPr>
        <w:pStyle w:val="aff1"/>
      </w:pPr>
      <w:r w:rsidRPr="00E33325">
        <w:t xml:space="preserve">Главным источником шумового «загрязнения» является автомобильный </w:t>
      </w:r>
      <w:r w:rsidRPr="00E421D3">
        <w:t xml:space="preserve">транспорт. Основу автомобильной сети </w:t>
      </w:r>
      <w:r w:rsidR="00E421D3" w:rsidRPr="00E421D3">
        <w:t>Харовского</w:t>
      </w:r>
      <w:r w:rsidR="00643C92" w:rsidRPr="00E421D3">
        <w:t xml:space="preserve"> муниципального</w:t>
      </w:r>
      <w:r w:rsidR="001F341D" w:rsidRPr="00E421D3">
        <w:t xml:space="preserve"> района</w:t>
      </w:r>
      <w:r w:rsidRPr="00E421D3">
        <w:t xml:space="preserve"> составляют автомобильной дор</w:t>
      </w:r>
      <w:r w:rsidR="004F648F" w:rsidRPr="00E421D3">
        <w:t>оги</w:t>
      </w:r>
      <w:r w:rsidR="006A2A74" w:rsidRPr="00E421D3">
        <w:t xml:space="preserve"> </w:t>
      </w:r>
      <w:r w:rsidR="00E421D3" w:rsidRPr="00E421D3">
        <w:t>регионального, межмуниципального и местного значения</w:t>
      </w:r>
      <w:r w:rsidR="006A2A74" w:rsidRPr="00E421D3">
        <w:t>. И поэтому защита от транспортного шума является важной задачей.</w:t>
      </w:r>
    </w:p>
    <w:p w:rsidR="00935016" w:rsidRPr="00E421D3" w:rsidRDefault="00D12BFD" w:rsidP="009E13E4">
      <w:pPr>
        <w:pStyle w:val="aff1"/>
        <w:rPr>
          <w:b/>
          <w:bCs/>
        </w:rPr>
      </w:pPr>
      <w:r w:rsidRPr="00E421D3">
        <w:t xml:space="preserve">Уровень звука от транспортного потока на магистрали </w:t>
      </w:r>
      <w:r w:rsidR="003E0264" w:rsidRPr="00E421D3">
        <w:t>района</w:t>
      </w:r>
      <w:r w:rsidRPr="00E421D3">
        <w:t xml:space="preserve"> может быть определен в зависимости от состава и скорости движения транспортного потока. Наибольшие уровни звука в жилых микрорайонах </w:t>
      </w:r>
      <w:r w:rsidR="003E0264" w:rsidRPr="00E421D3">
        <w:t>района</w:t>
      </w:r>
      <w:r w:rsidRPr="00E421D3">
        <w:t xml:space="preserve"> отмечаются на магистральных улицах и достигают 72 – 82 дБА при интенсивности движения </w:t>
      </w:r>
      <w:r w:rsidR="00935016" w:rsidRPr="00E421D3">
        <w:t xml:space="preserve">900 – 1000 </w:t>
      </w:r>
      <w:r w:rsidRPr="00E421D3">
        <w:t>транспортных единиц в час, что значительно превышае</w:t>
      </w:r>
      <w:r w:rsidR="00935016" w:rsidRPr="00E421D3">
        <w:t xml:space="preserve">т нормативное значение, </w:t>
      </w:r>
      <w:r w:rsidR="00524B28" w:rsidRPr="00E421D3">
        <w:t xml:space="preserve">которое </w:t>
      </w:r>
      <w:r w:rsidR="00935016" w:rsidRPr="00E421D3">
        <w:t xml:space="preserve">в соответствии с санитарными нормами СН 2.2.4/2.1.8.562-96 «Шум на рабочих местах, в помещениях жилых, общественных зданий и на территории жилой застройки», утвержденный Постановлением Госкомсанэпиднадзора РФ от 31 октября 1996 г. №36 </w:t>
      </w:r>
      <w:r w:rsidR="00524B28" w:rsidRPr="00E421D3">
        <w:t>составляет - 65 дБА.</w:t>
      </w:r>
    </w:p>
    <w:p w:rsidR="00B01F54" w:rsidRPr="00E421D3" w:rsidRDefault="00B01F54" w:rsidP="009E13E4">
      <w:pPr>
        <w:pStyle w:val="aff1"/>
      </w:pPr>
      <w:r w:rsidRPr="00E421D3">
        <w:t xml:space="preserve">На основании расчета уровень транспортного шума </w:t>
      </w:r>
      <w:r w:rsidR="00935016" w:rsidRPr="00E421D3">
        <w:t xml:space="preserve">на территории </w:t>
      </w:r>
      <w:r w:rsidR="00E421D3" w:rsidRPr="00E421D3">
        <w:t>Хвровского</w:t>
      </w:r>
      <w:r w:rsidR="00A76DF4" w:rsidRPr="00E421D3">
        <w:t xml:space="preserve"> муниципального района</w:t>
      </w:r>
      <w:r w:rsidR="00935016" w:rsidRPr="00E421D3">
        <w:t xml:space="preserve"> </w:t>
      </w:r>
      <w:r w:rsidRPr="00E421D3">
        <w:t xml:space="preserve">достигает </w:t>
      </w:r>
      <w:r w:rsidR="00E421D3" w:rsidRPr="00E421D3">
        <w:t>80</w:t>
      </w:r>
      <w:r w:rsidRPr="00E421D3">
        <w:t xml:space="preserve"> дБА.</w:t>
      </w:r>
    </w:p>
    <w:p w:rsidR="004C6786" w:rsidRPr="00B1497F" w:rsidRDefault="00524B28" w:rsidP="009E13E4">
      <w:pPr>
        <w:pStyle w:val="aff1"/>
      </w:pPr>
      <w:r w:rsidRPr="00E421D3">
        <w:t>Также р</w:t>
      </w:r>
      <w:r w:rsidR="00B01F54" w:rsidRPr="00E421D3">
        <w:t xml:space="preserve">асчет транспортного шума показал, что уровень шума зависит не столько от интенсивности движения, сколько от состояния дорожной сети. Кроме того, уровень шума в настоящее время примерно равен уровню шума </w:t>
      </w:r>
      <w:r w:rsidR="00B01F54" w:rsidRPr="00B1497F">
        <w:t>при перспективной интенсивности.</w:t>
      </w:r>
    </w:p>
    <w:p w:rsidR="00240C21" w:rsidRPr="00B1497F" w:rsidRDefault="00240C21" w:rsidP="009E13E4">
      <w:pPr>
        <w:pStyle w:val="aff1"/>
      </w:pPr>
    </w:p>
    <w:p w:rsidR="00240C21" w:rsidRPr="00B1497F" w:rsidRDefault="00240C21" w:rsidP="00240C21">
      <w:pPr>
        <w:pStyle w:val="16"/>
        <w:outlineLvl w:val="0"/>
      </w:pPr>
      <w:bookmarkStart w:id="16" w:name="_Toc20908963"/>
      <w:r w:rsidRPr="00B1497F">
        <w:t>2.12. Оценка финансирования деятельности по организации дорожного движения</w:t>
      </w:r>
      <w:bookmarkEnd w:id="16"/>
    </w:p>
    <w:p w:rsidR="00240C21" w:rsidRPr="00B1497F" w:rsidRDefault="00240C21" w:rsidP="00240C21">
      <w:pPr>
        <w:pStyle w:val="affff1"/>
      </w:pPr>
    </w:p>
    <w:p w:rsidR="00240C21" w:rsidRPr="00B1497F" w:rsidRDefault="00240C21" w:rsidP="00240C21">
      <w:pPr>
        <w:pStyle w:val="affff1"/>
      </w:pPr>
      <w:r w:rsidRPr="00B1497F">
        <w:t>Главой 6 «Финансирование дорожной деятельности» Федерального закона от 08.11.2007 года №257-ФЗ (в редакции от 02.08.2019 года)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определен порядок осуществления финансового обеспечения расходных обязательств Российской Федерации, органов государственной власти субъектов Российской Федерации, муниципальных образований по осуществлению дорожной деятельности в отношении автомобильных дорог федерального, регионального, межмуниципального и местного значений, а также частных дорог.</w:t>
      </w:r>
    </w:p>
    <w:p w:rsidR="00240C21" w:rsidRPr="00B1497F" w:rsidRDefault="00240C21" w:rsidP="00240C21">
      <w:pPr>
        <w:pStyle w:val="affff1"/>
      </w:pPr>
      <w:r w:rsidRPr="00B1497F">
        <w:t>В соответствии со статьей 32 Федерального закона №257-ФЗ, дорожная деятельность отношении автомобильных дорог федерального значения осуществляется за счет средств федерального бюджета, иных предусмотренных законодательством Российской Федерации источников финансирования, а также средств юридических лиц и физических лиц, в том числе средств, привлеченных в порядке и на условиях, которые предусмотрены законодательством Российской Федерации о концессионных соглашениях.</w:t>
      </w:r>
    </w:p>
    <w:p w:rsidR="00240C21" w:rsidRPr="00B1497F" w:rsidRDefault="00240C21" w:rsidP="00240C21">
      <w:pPr>
        <w:pStyle w:val="affff1"/>
      </w:pPr>
      <w:r w:rsidRPr="00B1497F">
        <w:t>В соответствии со статьей 33 Федерального закона №257-ФЗ, дорожная деятельность в отношении автомобильных дорог регионального или межмуниципального значения осуществляется за счет средств бюджетов субъектов Российской Федерации, иных предусмотренных законодательством Российской Федерации источников финансирования, а также средств юридических лиц и физических лиц, в том числе средств, привлеченных в порядке и на условиях, которые предусмотрены законодательством Российской Федерации о концессионных соглашениях.</w:t>
      </w:r>
    </w:p>
    <w:p w:rsidR="00240C21" w:rsidRPr="00B1497F" w:rsidRDefault="00240C21" w:rsidP="00240C21">
      <w:pPr>
        <w:pStyle w:val="affff1"/>
      </w:pPr>
      <w:r w:rsidRPr="00B1497F">
        <w:t>Статьей 34 Федерального закона №257-ФЗ определено, что дорожная деятельность в отношении автомобильных дорог местного значения осуществляется за счет средств местных бюджетов, иных предусмотренных законодательством Российской Федерации источников финансирования, а также средств физических или юридических лиц, в том числе средств, привлеченных в порядке и на условиях, которые предусмотрены законодательством Российской Федерации о концессионных соглашениях.</w:t>
      </w:r>
    </w:p>
    <w:p w:rsidR="00240C21" w:rsidRPr="00B1497F" w:rsidRDefault="00240C21" w:rsidP="00240C21">
      <w:pPr>
        <w:pStyle w:val="affff1"/>
      </w:pPr>
      <w:r w:rsidRPr="00B1497F">
        <w:t>Формирование расходов федерального бюджета, бюджета субъекта Российской Федерации, местного бюджета на очередной финансовый год и плановый период на капитальный ремонт, ремонт и содержание автомобильных дорог федерального, регионального, межмуниципального и местного значений осуществляется в соответствии с правилами расчета размера ассигнований федерального бюджета, бюджета субъекта Российской Федерации или местного бюджета на указанные цели на основании нормативов финансовых затрат на капитальный ремонт, ремонт и содержание автомобильных дорог федерального, регионального, межмуниципального и местного значений с учетом необходимости приведения транспортно-эксплуатационных характеристик автомобильных дорог федерального, регионального, межмуниципального и местного значений в соответствие с требованиями технических регламентов.</w:t>
      </w:r>
    </w:p>
    <w:p w:rsidR="00240C21" w:rsidRPr="00B1497F" w:rsidRDefault="00240C21" w:rsidP="00240C21">
      <w:pPr>
        <w:pStyle w:val="affff1"/>
      </w:pPr>
      <w:r w:rsidRPr="00B1497F">
        <w:t xml:space="preserve">В соответствии с Уставом </w:t>
      </w:r>
      <w:r w:rsidR="00B1497F" w:rsidRPr="00B1497F">
        <w:t>Харовского</w:t>
      </w:r>
      <w:r w:rsidRPr="00B1497F">
        <w:t xml:space="preserve"> муниципального района к вопросам местного значения муниципального района относится дорожная деятельность в отношении автомобильных дорог местного значения в границах муниципального района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муниципального района, организация дорожного движения,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 (подпункт 6 пункта 1 статьи 6 в ред. Решения Думы от 30.05.2019 г. № 40/9).</w:t>
      </w:r>
    </w:p>
    <w:p w:rsidR="00240C21" w:rsidRPr="00BC0E54" w:rsidRDefault="00240C21" w:rsidP="00240C21">
      <w:pPr>
        <w:pStyle w:val="affff1"/>
      </w:pPr>
      <w:r w:rsidRPr="00BC0E54">
        <w:t xml:space="preserve">В рамках мероприятий </w:t>
      </w:r>
      <w:r w:rsidR="00BC0E54">
        <w:t xml:space="preserve">за счет дорожного фонда Вологодской области </w:t>
      </w:r>
      <w:r w:rsidRPr="00BC0E54">
        <w:t xml:space="preserve">ежегодно проводится ямочный ремонт дорог, капитальный ремонт дорожного полотна, содержание дорог в летний и зимний период, текущее содержание средств регулирования дорожного движения, нанесение дорожной разметки, выполнение мероприятий по безопасности дорожного движения около образовательных учреждений, разработка проектно-сметной документации объектов отдельных участков УДС </w:t>
      </w:r>
      <w:r w:rsidR="00BC0E54" w:rsidRPr="00BC0E54">
        <w:t>Харовского</w:t>
      </w:r>
      <w:r w:rsidR="00EE648E" w:rsidRPr="00BC0E54">
        <w:t xml:space="preserve"> </w:t>
      </w:r>
      <w:r w:rsidR="0017471F" w:rsidRPr="00BC0E54">
        <w:t>муниципального района</w:t>
      </w:r>
      <w:r w:rsidRPr="00BC0E54">
        <w:t>.</w:t>
      </w:r>
    </w:p>
    <w:p w:rsidR="004C6786" w:rsidRPr="00F527CE" w:rsidRDefault="004C6786">
      <w:pPr>
        <w:rPr>
          <w:rFonts w:ascii="Times New Roman" w:hAnsi="Times New Roman" w:cs="Times New Roman"/>
          <w:sz w:val="28"/>
          <w:szCs w:val="28"/>
          <w:highlight w:val="yellow"/>
        </w:rPr>
      </w:pPr>
    </w:p>
    <w:sectPr w:rsidR="004C6786" w:rsidRPr="00F527CE" w:rsidSect="00D75F77">
      <w:pgSz w:w="11907" w:h="16840" w:code="9"/>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29F9" w:rsidRDefault="006C29F9" w:rsidP="00172ADB">
      <w:pPr>
        <w:spacing w:after="0" w:line="240" w:lineRule="auto"/>
      </w:pPr>
      <w:r>
        <w:separator/>
      </w:r>
    </w:p>
  </w:endnote>
  <w:endnote w:type="continuationSeparator" w:id="0">
    <w:p w:rsidR="006C29F9" w:rsidRDefault="006C29F9" w:rsidP="00172A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CordiaUPC">
    <w:charset w:val="00"/>
    <w:family w:val="swiss"/>
    <w:pitch w:val="variable"/>
    <w:sig w:usb0="81000003" w:usb1="00000000" w:usb2="00000000" w:usb3="00000000" w:csb0="00010001" w:csb1="00000000"/>
  </w:font>
  <w:font w:name="Gulim">
    <w:altName w:val="굴림"/>
    <w:panose1 w:val="020B0600000101010101"/>
    <w:charset w:val="81"/>
    <w:family w:val="roman"/>
    <w:notTrueType/>
    <w:pitch w:val="fixed"/>
    <w:sig w:usb0="00000001" w:usb1="09060000" w:usb2="00000010" w:usb3="00000000" w:csb0="00080000" w:csb1="00000000"/>
  </w:font>
  <w:font w:name="Book Antiqua">
    <w:panose1 w:val="02040602050305030304"/>
    <w:charset w:val="CC"/>
    <w:family w:val="roman"/>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Verdana">
    <w:panose1 w:val="020B0604030504040204"/>
    <w:charset w:val="CC"/>
    <w:family w:val="swiss"/>
    <w:pitch w:val="variable"/>
    <w:sig w:usb0="A00006FF" w:usb1="4000205B" w:usb2="00000010" w:usb3="00000000" w:csb0="0000019F" w:csb1="00000000"/>
  </w:font>
  <w:font w:name="Century Schoolbook">
    <w:panose1 w:val="0204060405050502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427" w:rsidRPr="00A0744E" w:rsidRDefault="00233427">
    <w:pPr>
      <w:pStyle w:val="afff4"/>
      <w:pBdr>
        <w:top w:val="thinThickSmallGap" w:sz="24" w:space="1" w:color="622423" w:themeColor="accent2" w:themeShade="7F"/>
      </w:pBdr>
      <w:rPr>
        <w:rFonts w:ascii="Times New Roman" w:eastAsiaTheme="majorEastAsia" w:hAnsi="Times New Roman" w:cs="Times New Roman"/>
        <w:sz w:val="24"/>
        <w:szCs w:val="24"/>
      </w:rPr>
    </w:pPr>
    <w:r>
      <w:rPr>
        <w:rFonts w:ascii="Times New Roman" w:eastAsiaTheme="majorEastAsia" w:hAnsi="Times New Roman" w:cs="Times New Roman"/>
        <w:sz w:val="24"/>
        <w:szCs w:val="24"/>
      </w:rPr>
      <w:t>КСОДД Харовского муниципального района</w:t>
    </w:r>
    <w:r w:rsidRPr="00A0744E">
      <w:rPr>
        <w:rFonts w:ascii="Times New Roman" w:eastAsiaTheme="majorEastAsia" w:hAnsi="Times New Roman" w:cs="Times New Roman"/>
        <w:sz w:val="24"/>
        <w:szCs w:val="24"/>
      </w:rPr>
      <w:ptab w:relativeTo="margin" w:alignment="right" w:leader="none"/>
    </w:r>
    <w:r w:rsidRPr="00A0744E">
      <w:rPr>
        <w:rFonts w:ascii="Times New Roman" w:eastAsiaTheme="majorEastAsia" w:hAnsi="Times New Roman" w:cs="Times New Roman"/>
        <w:sz w:val="24"/>
        <w:szCs w:val="24"/>
      </w:rPr>
      <w:t xml:space="preserve">Страница </w:t>
    </w:r>
    <w:r w:rsidRPr="00A0744E">
      <w:rPr>
        <w:rFonts w:ascii="Times New Roman" w:eastAsiaTheme="minorEastAsia" w:hAnsi="Times New Roman" w:cs="Times New Roman"/>
        <w:sz w:val="24"/>
        <w:szCs w:val="24"/>
      </w:rPr>
      <w:fldChar w:fldCharType="begin"/>
    </w:r>
    <w:r w:rsidRPr="00A0744E">
      <w:rPr>
        <w:rFonts w:ascii="Times New Roman" w:hAnsi="Times New Roman" w:cs="Times New Roman"/>
        <w:sz w:val="24"/>
        <w:szCs w:val="24"/>
      </w:rPr>
      <w:instrText>PAGE   \* MERGEFORMAT</w:instrText>
    </w:r>
    <w:r w:rsidRPr="00A0744E">
      <w:rPr>
        <w:rFonts w:ascii="Times New Roman" w:eastAsiaTheme="minorEastAsia" w:hAnsi="Times New Roman" w:cs="Times New Roman"/>
        <w:sz w:val="24"/>
        <w:szCs w:val="24"/>
      </w:rPr>
      <w:fldChar w:fldCharType="separate"/>
    </w:r>
    <w:r w:rsidR="00D347E5" w:rsidRPr="00D347E5">
      <w:rPr>
        <w:rFonts w:ascii="Times New Roman" w:eastAsiaTheme="majorEastAsia" w:hAnsi="Times New Roman" w:cs="Times New Roman"/>
        <w:noProof/>
        <w:sz w:val="24"/>
        <w:szCs w:val="24"/>
      </w:rPr>
      <w:t>2</w:t>
    </w:r>
    <w:r w:rsidRPr="00A0744E">
      <w:rPr>
        <w:rFonts w:ascii="Times New Roman" w:eastAsiaTheme="majorEastAsia" w:hAnsi="Times New Roman" w:cs="Times New Roman"/>
        <w:sz w:val="24"/>
        <w:szCs w:val="2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427" w:rsidRPr="00507E99" w:rsidRDefault="00233427">
    <w:pPr>
      <w:pStyle w:val="afff4"/>
      <w:pBdr>
        <w:top w:val="thinThickSmallGap" w:sz="24" w:space="1" w:color="622423" w:themeColor="accent2" w:themeShade="7F"/>
      </w:pBdr>
      <w:rPr>
        <w:rFonts w:ascii="Times New Roman" w:eastAsiaTheme="majorEastAsia" w:hAnsi="Times New Roman" w:cs="Times New Roman"/>
        <w:sz w:val="24"/>
        <w:szCs w:val="24"/>
      </w:rPr>
    </w:pPr>
    <w:r w:rsidRPr="00507E99">
      <w:rPr>
        <w:rFonts w:ascii="Times New Roman" w:eastAsiaTheme="majorEastAsia" w:hAnsi="Times New Roman" w:cs="Times New Roman"/>
        <w:sz w:val="24"/>
        <w:szCs w:val="24"/>
      </w:rPr>
      <w:t xml:space="preserve">КСОДД </w:t>
    </w:r>
    <w:r>
      <w:rPr>
        <w:rFonts w:ascii="Times New Roman" w:eastAsiaTheme="majorEastAsia" w:hAnsi="Times New Roman" w:cs="Times New Roman"/>
        <w:sz w:val="24"/>
        <w:szCs w:val="24"/>
        <w:lang w:val="en-US"/>
      </w:rPr>
      <w:t>Харовского</w:t>
    </w:r>
    <w:r w:rsidRPr="00507E99">
      <w:rPr>
        <w:rFonts w:ascii="Times New Roman" w:eastAsiaTheme="majorEastAsia" w:hAnsi="Times New Roman" w:cs="Times New Roman"/>
        <w:sz w:val="24"/>
        <w:szCs w:val="24"/>
      </w:rPr>
      <w:t xml:space="preserve"> муниципального района</w:t>
    </w:r>
    <w:r w:rsidRPr="00507E99">
      <w:rPr>
        <w:rFonts w:ascii="Times New Roman" w:eastAsiaTheme="majorEastAsia" w:hAnsi="Times New Roman" w:cs="Times New Roman"/>
        <w:sz w:val="24"/>
        <w:szCs w:val="24"/>
      </w:rPr>
      <w:ptab w:relativeTo="margin" w:alignment="right" w:leader="none"/>
    </w:r>
    <w:r w:rsidRPr="00507E99">
      <w:rPr>
        <w:rFonts w:ascii="Times New Roman" w:eastAsiaTheme="majorEastAsia" w:hAnsi="Times New Roman" w:cs="Times New Roman"/>
        <w:sz w:val="24"/>
        <w:szCs w:val="24"/>
      </w:rPr>
      <w:t xml:space="preserve">Страница </w:t>
    </w:r>
    <w:r w:rsidRPr="00507E99">
      <w:rPr>
        <w:rFonts w:ascii="Times New Roman" w:eastAsiaTheme="minorEastAsia" w:hAnsi="Times New Roman" w:cs="Times New Roman"/>
        <w:sz w:val="24"/>
        <w:szCs w:val="24"/>
      </w:rPr>
      <w:fldChar w:fldCharType="begin"/>
    </w:r>
    <w:r w:rsidRPr="00507E99">
      <w:rPr>
        <w:rFonts w:ascii="Times New Roman" w:hAnsi="Times New Roman" w:cs="Times New Roman"/>
        <w:sz w:val="24"/>
        <w:szCs w:val="24"/>
      </w:rPr>
      <w:instrText>PAGE   \* MERGEFORMAT</w:instrText>
    </w:r>
    <w:r w:rsidRPr="00507E99">
      <w:rPr>
        <w:rFonts w:ascii="Times New Roman" w:eastAsiaTheme="minorEastAsia" w:hAnsi="Times New Roman" w:cs="Times New Roman"/>
        <w:sz w:val="24"/>
        <w:szCs w:val="24"/>
      </w:rPr>
      <w:fldChar w:fldCharType="separate"/>
    </w:r>
    <w:r w:rsidR="0077191C" w:rsidRPr="0077191C">
      <w:rPr>
        <w:rFonts w:ascii="Times New Roman" w:eastAsiaTheme="majorEastAsia" w:hAnsi="Times New Roman" w:cs="Times New Roman"/>
        <w:noProof/>
        <w:sz w:val="24"/>
        <w:szCs w:val="24"/>
      </w:rPr>
      <w:t>170</w:t>
    </w:r>
    <w:r w:rsidRPr="00507E99">
      <w:rPr>
        <w:rFonts w:ascii="Times New Roman" w:eastAsiaTheme="majorEastAsia" w:hAnsi="Times New Roman" w:cs="Times New Roman"/>
        <w:sz w:val="24"/>
        <w:szCs w:val="24"/>
      </w:rPr>
      <w:fldChar w:fldCharType="end"/>
    </w:r>
  </w:p>
  <w:p w:rsidR="00233427" w:rsidRDefault="00233427">
    <w:pPr>
      <w:pStyle w:val="aff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29F9" w:rsidRDefault="006C29F9" w:rsidP="00172ADB">
      <w:pPr>
        <w:spacing w:after="0" w:line="240" w:lineRule="auto"/>
      </w:pPr>
      <w:r>
        <w:separator/>
      </w:r>
    </w:p>
  </w:footnote>
  <w:footnote w:type="continuationSeparator" w:id="0">
    <w:p w:rsidR="006C29F9" w:rsidRDefault="006C29F9" w:rsidP="00172ADB">
      <w:pPr>
        <w:spacing w:after="0" w:line="240" w:lineRule="auto"/>
      </w:pPr>
      <w:r>
        <w:continuationSeparator/>
      </w:r>
    </w:p>
  </w:footnote>
  <w:footnote w:id="1">
    <w:p w:rsidR="00233427" w:rsidRPr="00A355FB" w:rsidRDefault="00233427">
      <w:pPr>
        <w:pStyle w:val="affb"/>
        <w:rPr>
          <w:rFonts w:ascii="Times New Roman" w:hAnsi="Times New Roman" w:cs="Times New Roman"/>
        </w:rPr>
      </w:pPr>
      <w:r>
        <w:rPr>
          <w:rStyle w:val="affd"/>
        </w:rPr>
        <w:footnoteRef/>
      </w:r>
      <w:r>
        <w:t xml:space="preserve"> </w:t>
      </w:r>
      <w:r>
        <w:rPr>
          <w:rFonts w:ascii="Times New Roman" w:hAnsi="Times New Roman" w:cs="Times New Roman"/>
        </w:rPr>
        <w:t>Данные программы отсутствуют на территории муниципальных образований Харовского муниципального района</w:t>
      </w:r>
    </w:p>
  </w:footnote>
  <w:footnote w:id="2">
    <w:p w:rsidR="00233427" w:rsidRPr="002B4E21" w:rsidRDefault="00233427" w:rsidP="00750BAD">
      <w:pPr>
        <w:pStyle w:val="affb"/>
        <w:jc w:val="both"/>
        <w:rPr>
          <w:rFonts w:ascii="Times New Roman" w:hAnsi="Times New Roman" w:cs="Times New Roman"/>
        </w:rPr>
      </w:pPr>
      <w:r>
        <w:rPr>
          <w:rStyle w:val="affd"/>
        </w:rPr>
        <w:footnoteRef/>
      </w:r>
      <w:r>
        <w:t xml:space="preserve"> </w:t>
      </w:r>
      <w:r w:rsidRPr="002B4E21">
        <w:rPr>
          <w:rFonts w:ascii="Times New Roman" w:hAnsi="Times New Roman" w:cs="Times New Roman"/>
        </w:rPr>
        <w:t>Утвержденный руководителем администрации Харовского муниципального района от 23.01.2020 года</w:t>
      </w:r>
    </w:p>
    <w:p w:rsidR="00233427" w:rsidRPr="00750BAD" w:rsidRDefault="00233427" w:rsidP="00750BAD">
      <w:pPr>
        <w:pStyle w:val="affb"/>
        <w:jc w:val="both"/>
        <w:rPr>
          <w:rFonts w:ascii="Times New Roman" w:hAnsi="Times New Roman" w:cs="Times New Roman"/>
          <w:sz w:val="24"/>
          <w:szCs w:val="24"/>
        </w:rPr>
      </w:pPr>
      <w:r w:rsidRPr="002B4E21">
        <w:rPr>
          <w:rFonts w:ascii="Times New Roman" w:hAnsi="Times New Roman" w:cs="Times New Roman"/>
        </w:rPr>
        <w:t>Утвержденный главой Харовского муниципального района от 23.01.2020 года.</w:t>
      </w:r>
    </w:p>
  </w:footnote>
  <w:footnote w:id="3">
    <w:p w:rsidR="00233427" w:rsidRPr="001008F5" w:rsidRDefault="00233427">
      <w:pPr>
        <w:pStyle w:val="affb"/>
      </w:pPr>
      <w:r>
        <w:rPr>
          <w:rStyle w:val="affd"/>
        </w:rPr>
        <w:footnoteRef/>
      </w:r>
      <w:r>
        <w:t xml:space="preserve"> </w:t>
      </w:r>
      <w:r w:rsidRPr="001008F5">
        <w:rPr>
          <w:rFonts w:ascii="Times New Roman" w:hAnsi="Times New Roman" w:cs="Times New Roman"/>
          <w:sz w:val="24"/>
          <w:szCs w:val="24"/>
        </w:rPr>
        <w:t xml:space="preserve">Официальный сайт ФС ГС – </w:t>
      </w:r>
      <w:r w:rsidRPr="001008F5">
        <w:rPr>
          <w:rFonts w:ascii="Times New Roman" w:hAnsi="Times New Roman" w:cs="Times New Roman"/>
          <w:sz w:val="24"/>
          <w:szCs w:val="24"/>
          <w:lang w:val="en-US"/>
        </w:rPr>
        <w:t>www</w:t>
      </w:r>
      <w:r w:rsidRPr="001008F5">
        <w:rPr>
          <w:rFonts w:ascii="Times New Roman" w:hAnsi="Times New Roman" w:cs="Times New Roman"/>
          <w:sz w:val="24"/>
          <w:szCs w:val="24"/>
        </w:rPr>
        <w:t>.</w:t>
      </w:r>
      <w:r w:rsidRPr="001008F5">
        <w:rPr>
          <w:rFonts w:ascii="Times New Roman" w:hAnsi="Times New Roman" w:cs="Times New Roman"/>
          <w:sz w:val="24"/>
          <w:szCs w:val="24"/>
          <w:lang w:val="en-US"/>
        </w:rPr>
        <w:t>gks</w:t>
      </w:r>
      <w:r w:rsidRPr="001008F5">
        <w:rPr>
          <w:rFonts w:ascii="Times New Roman" w:hAnsi="Times New Roman" w:cs="Times New Roman"/>
          <w:sz w:val="24"/>
          <w:szCs w:val="24"/>
        </w:rPr>
        <w:t>.</w:t>
      </w:r>
      <w:r w:rsidRPr="001008F5">
        <w:rPr>
          <w:rFonts w:ascii="Times New Roman" w:hAnsi="Times New Roman" w:cs="Times New Roman"/>
          <w:sz w:val="24"/>
          <w:szCs w:val="24"/>
          <w:lang w:val="en-US"/>
        </w:rPr>
        <w:t>ru</w:t>
      </w:r>
    </w:p>
  </w:footnote>
  <w:footnote w:id="4">
    <w:p w:rsidR="00233427" w:rsidRPr="00CB25A3" w:rsidRDefault="00233427">
      <w:pPr>
        <w:pStyle w:val="affb"/>
        <w:rPr>
          <w:rFonts w:ascii="Times New Roman" w:hAnsi="Times New Roman" w:cs="Times New Roman"/>
          <w:sz w:val="22"/>
          <w:szCs w:val="22"/>
        </w:rPr>
      </w:pPr>
      <w:r>
        <w:rPr>
          <w:rStyle w:val="affd"/>
        </w:rPr>
        <w:footnoteRef/>
      </w:r>
      <w:r>
        <w:t xml:space="preserve"> </w:t>
      </w:r>
      <w:r>
        <w:rPr>
          <w:rFonts w:ascii="Times New Roman" w:hAnsi="Times New Roman" w:cs="Times New Roman"/>
          <w:sz w:val="22"/>
          <w:szCs w:val="22"/>
        </w:rPr>
        <w:t>ОМ – особо малый класс, М- малый класс, С – средний класс, Б – большой класс, ОБ – особо большой класс</w:t>
      </w:r>
    </w:p>
  </w:footnote>
  <w:footnote w:id="5">
    <w:p w:rsidR="00233427" w:rsidRDefault="00233427" w:rsidP="00D1530C">
      <w:pPr>
        <w:pStyle w:val="affb"/>
        <w:jc w:val="both"/>
        <w:rPr>
          <w:rFonts w:ascii="Times New Roman" w:hAnsi="Times New Roman" w:cs="Times New Roman"/>
        </w:rPr>
      </w:pPr>
      <w:r>
        <w:rPr>
          <w:rStyle w:val="affd"/>
        </w:rPr>
        <w:footnoteRef/>
      </w:r>
      <w:r>
        <w:t xml:space="preserve"> </w:t>
      </w:r>
      <w:r>
        <w:rPr>
          <w:rFonts w:ascii="Times New Roman" w:hAnsi="Times New Roman" w:cs="Times New Roman"/>
        </w:rPr>
        <w:t>Постановление Правительства Вологодской области от 14 января 2013года №13 «Об автомобильных дорогах общего пользования регионального или межмуниципального значения, находящихся на территории Вологодской области (с изменениями на 17 февраля 2020 года)»</w:t>
      </w:r>
    </w:p>
    <w:p w:rsidR="00233427" w:rsidRPr="00D1530C" w:rsidRDefault="00233427" w:rsidP="00D1530C">
      <w:pPr>
        <w:pStyle w:val="affb"/>
        <w:jc w:val="both"/>
        <w:rPr>
          <w:rFonts w:ascii="Times New Roman" w:hAnsi="Times New Roman" w:cs="Times New Roman"/>
        </w:rPr>
      </w:pPr>
      <w:r>
        <w:rPr>
          <w:rFonts w:ascii="Times New Roman" w:hAnsi="Times New Roman" w:cs="Times New Roman"/>
        </w:rPr>
        <w:t>Приложение 23</w:t>
      </w:r>
    </w:p>
  </w:footnote>
  <w:footnote w:id="6">
    <w:p w:rsidR="00233427" w:rsidRPr="00F05AB5" w:rsidRDefault="00233427">
      <w:pPr>
        <w:pStyle w:val="affb"/>
        <w:rPr>
          <w:rFonts w:ascii="Times New Roman" w:hAnsi="Times New Roman" w:cs="Times New Roman"/>
        </w:rPr>
      </w:pPr>
      <w:r>
        <w:rPr>
          <w:rStyle w:val="affd"/>
        </w:rPr>
        <w:footnoteRef/>
      </w:r>
      <w:r>
        <w:t xml:space="preserve"> </w:t>
      </w:r>
      <w:r w:rsidRPr="00F05AB5">
        <w:rPr>
          <w:rFonts w:ascii="Times New Roman" w:hAnsi="Times New Roman" w:cs="Times New Roman"/>
        </w:rPr>
        <w:t>Данные не обновлялись с данного года (2016 год)</w:t>
      </w:r>
    </w:p>
  </w:footnote>
  <w:footnote w:id="7">
    <w:p w:rsidR="00233427" w:rsidRPr="0081490B" w:rsidRDefault="00233427" w:rsidP="00255C8F">
      <w:pPr>
        <w:pStyle w:val="affb"/>
        <w:rPr>
          <w:rFonts w:ascii="Times New Roman" w:hAnsi="Times New Roman" w:cs="Times New Roman"/>
        </w:rPr>
      </w:pPr>
      <w:r>
        <w:rPr>
          <w:rStyle w:val="affd"/>
        </w:rPr>
        <w:footnoteRef/>
      </w:r>
      <w:r>
        <w:t xml:space="preserve"> </w:t>
      </w:r>
      <w:r>
        <w:rPr>
          <w:rFonts w:ascii="Times New Roman" w:hAnsi="Times New Roman" w:cs="Times New Roman"/>
        </w:rPr>
        <w:t>в</w:t>
      </w:r>
      <w:r w:rsidRPr="0081490B">
        <w:rPr>
          <w:rFonts w:ascii="Times New Roman" w:hAnsi="Times New Roman" w:cs="Times New Roman"/>
        </w:rPr>
        <w:t>ходящее письмо №925 от 12.02.2020 года</w:t>
      </w:r>
    </w:p>
  </w:footnote>
  <w:footnote w:id="8">
    <w:p w:rsidR="00233427" w:rsidRPr="0081490B" w:rsidRDefault="00233427">
      <w:pPr>
        <w:pStyle w:val="affb"/>
        <w:rPr>
          <w:rFonts w:ascii="Times New Roman" w:hAnsi="Times New Roman" w:cs="Times New Roman"/>
        </w:rPr>
      </w:pPr>
      <w:r>
        <w:rPr>
          <w:rStyle w:val="affd"/>
        </w:rPr>
        <w:footnoteRef/>
      </w:r>
      <w:r>
        <w:t xml:space="preserve"> </w:t>
      </w:r>
      <w:r>
        <w:rPr>
          <w:rFonts w:ascii="Times New Roman" w:hAnsi="Times New Roman" w:cs="Times New Roman"/>
        </w:rPr>
        <w:t>в</w:t>
      </w:r>
      <w:r w:rsidRPr="0081490B">
        <w:rPr>
          <w:rFonts w:ascii="Times New Roman" w:hAnsi="Times New Roman" w:cs="Times New Roman"/>
        </w:rPr>
        <w:t>ходящее письмо №925 от 12.02.2020 года</w:t>
      </w:r>
    </w:p>
  </w:footnote>
  <w:footnote w:id="9">
    <w:p w:rsidR="00233427" w:rsidRDefault="00233427" w:rsidP="003A0CA8">
      <w:pPr>
        <w:pStyle w:val="affb"/>
        <w:jc w:val="both"/>
      </w:pPr>
      <w:r>
        <w:rPr>
          <w:rStyle w:val="affd"/>
        </w:rPr>
        <w:footnoteRef/>
      </w:r>
      <w:r>
        <w:t xml:space="preserve"> </w:t>
      </w:r>
      <w:r w:rsidRPr="003A0CA8">
        <w:rPr>
          <w:rFonts w:ascii="Times New Roman" w:hAnsi="Times New Roman" w:cs="Times New Roman"/>
        </w:rPr>
        <w:t>По данным Федеральной службы по надзору в сфере природпользования</w:t>
      </w:r>
      <w:r>
        <w:rPr>
          <w:rFonts w:ascii="Times New Roman" w:hAnsi="Times New Roman" w:cs="Times New Roman"/>
        </w:rPr>
        <w:t xml:space="preserve"> по Вологодской области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427" w:rsidRPr="00E54FE5" w:rsidRDefault="00233427" w:rsidP="00C9589F">
    <w:pPr>
      <w:pStyle w:val="afff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5984972A"/>
    <w:lvl w:ilvl="0">
      <w:start w:val="1"/>
      <w:numFmt w:val="decimal"/>
      <w:pStyle w:val="a"/>
      <w:lvlText w:val="%1."/>
      <w:lvlJc w:val="left"/>
      <w:pPr>
        <w:tabs>
          <w:tab w:val="num" w:pos="360"/>
        </w:tabs>
        <w:ind w:left="360" w:hanging="360"/>
      </w:pPr>
    </w:lvl>
  </w:abstractNum>
  <w:abstractNum w:abstractNumId="1">
    <w:nsid w:val="00000038"/>
    <w:multiLevelType w:val="singleLevel"/>
    <w:tmpl w:val="00000038"/>
    <w:name w:val="WW8Num62"/>
    <w:lvl w:ilvl="0">
      <w:start w:val="1"/>
      <w:numFmt w:val="bullet"/>
      <w:lvlText w:val=""/>
      <w:lvlJc w:val="left"/>
      <w:pPr>
        <w:tabs>
          <w:tab w:val="num" w:pos="1429"/>
        </w:tabs>
        <w:ind w:left="1429" w:hanging="360"/>
      </w:pPr>
      <w:rPr>
        <w:rFonts w:ascii="Symbol" w:hAnsi="Symbol"/>
      </w:rPr>
    </w:lvl>
  </w:abstractNum>
  <w:abstractNum w:abstractNumId="2">
    <w:nsid w:val="0149069E"/>
    <w:multiLevelType w:val="hybridMultilevel"/>
    <w:tmpl w:val="FC445F0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3AF0F0E"/>
    <w:multiLevelType w:val="hybridMultilevel"/>
    <w:tmpl w:val="87E6252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74F1ADA"/>
    <w:multiLevelType w:val="hybridMultilevel"/>
    <w:tmpl w:val="BEF445CA"/>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7FB596E"/>
    <w:multiLevelType w:val="hybridMultilevel"/>
    <w:tmpl w:val="7660BB1E"/>
    <w:lvl w:ilvl="0" w:tplc="EC448AD4">
      <w:start w:val="1"/>
      <w:numFmt w:val="bullet"/>
      <w:pStyle w:val="1"/>
      <w:lvlText w:val=""/>
      <w:lvlJc w:val="left"/>
      <w:pPr>
        <w:ind w:left="7307"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81C5835"/>
    <w:multiLevelType w:val="hybridMultilevel"/>
    <w:tmpl w:val="6C883B2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0A200BDB"/>
    <w:multiLevelType w:val="hybridMultilevel"/>
    <w:tmpl w:val="EC72851C"/>
    <w:lvl w:ilvl="0" w:tplc="0308917E">
      <w:start w:val="1"/>
      <w:numFmt w:val="bullet"/>
      <w:pStyle w:val="a0"/>
      <w:lvlText w:val=""/>
      <w:lvlJc w:val="left"/>
      <w:pPr>
        <w:ind w:left="9575"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C3D20BF"/>
    <w:multiLevelType w:val="hybridMultilevel"/>
    <w:tmpl w:val="7464A7C8"/>
    <w:lvl w:ilvl="0" w:tplc="0419000D">
      <w:start w:val="1"/>
      <w:numFmt w:val="bullet"/>
      <w:lvlText w:val=""/>
      <w:lvlJc w:val="left"/>
      <w:pPr>
        <w:ind w:left="1647" w:hanging="360"/>
      </w:pPr>
      <w:rPr>
        <w:rFonts w:ascii="Wingdings" w:hAnsi="Wingdings"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9">
    <w:nsid w:val="0F3C13A9"/>
    <w:multiLevelType w:val="hybridMultilevel"/>
    <w:tmpl w:val="D786CEBC"/>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10E017F6"/>
    <w:multiLevelType w:val="hybridMultilevel"/>
    <w:tmpl w:val="E47850E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140B26AC"/>
    <w:multiLevelType w:val="hybridMultilevel"/>
    <w:tmpl w:val="9482BF3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14703147"/>
    <w:multiLevelType w:val="hybridMultilevel"/>
    <w:tmpl w:val="55287390"/>
    <w:lvl w:ilvl="0" w:tplc="0419000D">
      <w:start w:val="1"/>
      <w:numFmt w:val="bullet"/>
      <w:lvlText w:val=""/>
      <w:lvlJc w:val="left"/>
      <w:pPr>
        <w:ind w:left="1647" w:hanging="360"/>
      </w:pPr>
      <w:rPr>
        <w:rFonts w:ascii="Wingdings" w:hAnsi="Wingdings"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3">
    <w:nsid w:val="16572A4D"/>
    <w:multiLevelType w:val="hybridMultilevel"/>
    <w:tmpl w:val="EF1CAC22"/>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16921843"/>
    <w:multiLevelType w:val="hybridMultilevel"/>
    <w:tmpl w:val="D15A143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16AE41D6"/>
    <w:multiLevelType w:val="hybridMultilevel"/>
    <w:tmpl w:val="FF5E59F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19A629C5"/>
    <w:multiLevelType w:val="hybridMultilevel"/>
    <w:tmpl w:val="65D068F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D810B3C"/>
    <w:multiLevelType w:val="hybridMultilevel"/>
    <w:tmpl w:val="7046B93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1EA55371"/>
    <w:multiLevelType w:val="hybridMultilevel"/>
    <w:tmpl w:val="94E8FF02"/>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nsid w:val="20F20B09"/>
    <w:multiLevelType w:val="hybridMultilevel"/>
    <w:tmpl w:val="0B308A3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2326162A"/>
    <w:multiLevelType w:val="hybridMultilevel"/>
    <w:tmpl w:val="157A63FC"/>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245C17DE"/>
    <w:multiLevelType w:val="hybridMultilevel"/>
    <w:tmpl w:val="8D1E57DC"/>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24C42377"/>
    <w:multiLevelType w:val="hybridMultilevel"/>
    <w:tmpl w:val="A364C390"/>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24F46220"/>
    <w:multiLevelType w:val="hybridMultilevel"/>
    <w:tmpl w:val="47C273E0"/>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262467BB"/>
    <w:multiLevelType w:val="hybridMultilevel"/>
    <w:tmpl w:val="9ED60680"/>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27094C3D"/>
    <w:multiLevelType w:val="hybridMultilevel"/>
    <w:tmpl w:val="D6A0624A"/>
    <w:lvl w:ilvl="0" w:tplc="CD7487E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27621428"/>
    <w:multiLevelType w:val="hybridMultilevel"/>
    <w:tmpl w:val="13F2830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28AB544E"/>
    <w:multiLevelType w:val="hybridMultilevel"/>
    <w:tmpl w:val="37E843CA"/>
    <w:lvl w:ilvl="0" w:tplc="13B09498">
      <w:start w:val="1"/>
      <w:numFmt w:val="bullet"/>
      <w:pStyle w:val="a1"/>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2ACC01D5"/>
    <w:multiLevelType w:val="hybridMultilevel"/>
    <w:tmpl w:val="D2DA9688"/>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2CA15B57"/>
    <w:multiLevelType w:val="hybridMultilevel"/>
    <w:tmpl w:val="BEE6F85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2DD446D1"/>
    <w:multiLevelType w:val="hybridMultilevel"/>
    <w:tmpl w:val="F8D484A6"/>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2F4109FE"/>
    <w:multiLevelType w:val="hybridMultilevel"/>
    <w:tmpl w:val="0C7EA3BC"/>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32522CC9"/>
    <w:multiLevelType w:val="hybridMultilevel"/>
    <w:tmpl w:val="D138E61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360D4AA7"/>
    <w:multiLevelType w:val="hybridMultilevel"/>
    <w:tmpl w:val="577CCB58"/>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nsid w:val="38960ED6"/>
    <w:multiLevelType w:val="hybridMultilevel"/>
    <w:tmpl w:val="A8ECF4C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38C0537D"/>
    <w:multiLevelType w:val="hybridMultilevel"/>
    <w:tmpl w:val="BB844500"/>
    <w:lvl w:ilvl="0" w:tplc="9F341DD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38E73F4A"/>
    <w:multiLevelType w:val="hybridMultilevel"/>
    <w:tmpl w:val="4FE692E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3C612819"/>
    <w:multiLevelType w:val="hybridMultilevel"/>
    <w:tmpl w:val="0F766B3C"/>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45A63403"/>
    <w:multiLevelType w:val="hybridMultilevel"/>
    <w:tmpl w:val="18DE75E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4BCE6B25"/>
    <w:multiLevelType w:val="hybridMultilevel"/>
    <w:tmpl w:val="922E7E3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nsid w:val="4C0D58AC"/>
    <w:multiLevelType w:val="hybridMultilevel"/>
    <w:tmpl w:val="2F122D6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4F634393"/>
    <w:multiLevelType w:val="hybridMultilevel"/>
    <w:tmpl w:val="3A80D196"/>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4F65281F"/>
    <w:multiLevelType w:val="hybridMultilevel"/>
    <w:tmpl w:val="B97A13F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524B4D63"/>
    <w:multiLevelType w:val="hybridMultilevel"/>
    <w:tmpl w:val="4598596A"/>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539F358F"/>
    <w:multiLevelType w:val="hybridMultilevel"/>
    <w:tmpl w:val="D4B492E0"/>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53E364D5"/>
    <w:multiLevelType w:val="hybridMultilevel"/>
    <w:tmpl w:val="B9E4EAFC"/>
    <w:lvl w:ilvl="0" w:tplc="7316709A">
      <w:start w:val="1"/>
      <w:numFmt w:val="bullet"/>
      <w:pStyle w:val="a2"/>
      <w:lvlText w:val=""/>
      <w:lvlJc w:val="left"/>
      <w:pPr>
        <w:ind w:left="7307"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5A3022B9"/>
    <w:multiLevelType w:val="hybridMultilevel"/>
    <w:tmpl w:val="9FE6B4E2"/>
    <w:lvl w:ilvl="0" w:tplc="0419000B">
      <w:start w:val="1"/>
      <w:numFmt w:val="bullet"/>
      <w:lvlText w:val=""/>
      <w:lvlJc w:val="left"/>
      <w:pPr>
        <w:ind w:left="1134" w:hanging="360"/>
      </w:pPr>
      <w:rPr>
        <w:rFonts w:ascii="Wingdings" w:hAnsi="Wingdings" w:hint="default"/>
      </w:rPr>
    </w:lvl>
    <w:lvl w:ilvl="1" w:tplc="04190003" w:tentative="1">
      <w:start w:val="1"/>
      <w:numFmt w:val="bullet"/>
      <w:lvlText w:val="o"/>
      <w:lvlJc w:val="left"/>
      <w:pPr>
        <w:ind w:left="1854" w:hanging="360"/>
      </w:pPr>
      <w:rPr>
        <w:rFonts w:ascii="Courier New" w:hAnsi="Courier New" w:cs="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cs="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cs="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47">
    <w:nsid w:val="5DCD4A2A"/>
    <w:multiLevelType w:val="hybridMultilevel"/>
    <w:tmpl w:val="C1406FCC"/>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nsid w:val="5F883ABF"/>
    <w:multiLevelType w:val="hybridMultilevel"/>
    <w:tmpl w:val="ECBC7070"/>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634D4C93"/>
    <w:multiLevelType w:val="hybridMultilevel"/>
    <w:tmpl w:val="D486A4C6"/>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0">
    <w:nsid w:val="64FD0C58"/>
    <w:multiLevelType w:val="hybridMultilevel"/>
    <w:tmpl w:val="6FBCEDF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681B15EF"/>
    <w:multiLevelType w:val="hybridMultilevel"/>
    <w:tmpl w:val="2E42F7F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nsid w:val="68A417AA"/>
    <w:multiLevelType w:val="multilevel"/>
    <w:tmpl w:val="331E7E84"/>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3">
    <w:nsid w:val="69B3334F"/>
    <w:multiLevelType w:val="hybridMultilevel"/>
    <w:tmpl w:val="241EFBC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nsid w:val="6AE52580"/>
    <w:multiLevelType w:val="hybridMultilevel"/>
    <w:tmpl w:val="A4D27AB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nsid w:val="6E895505"/>
    <w:multiLevelType w:val="hybridMultilevel"/>
    <w:tmpl w:val="0098217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nsid w:val="7268504E"/>
    <w:multiLevelType w:val="hybridMultilevel"/>
    <w:tmpl w:val="2390A8F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754769F8"/>
    <w:multiLevelType w:val="hybridMultilevel"/>
    <w:tmpl w:val="3316407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nsid w:val="7960290B"/>
    <w:multiLevelType w:val="hybridMultilevel"/>
    <w:tmpl w:val="8A9290D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9">
    <w:nsid w:val="7D7B2290"/>
    <w:multiLevelType w:val="hybridMultilevel"/>
    <w:tmpl w:val="4426D87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7D9D3345"/>
    <w:multiLevelType w:val="hybridMultilevel"/>
    <w:tmpl w:val="26E44AEA"/>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nsid w:val="7F9310BD"/>
    <w:multiLevelType w:val="hybridMultilevel"/>
    <w:tmpl w:val="BAE2E5B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45"/>
  </w:num>
  <w:num w:numId="2">
    <w:abstractNumId w:val="7"/>
  </w:num>
  <w:num w:numId="3">
    <w:abstractNumId w:val="5"/>
  </w:num>
  <w:num w:numId="4">
    <w:abstractNumId w:val="5"/>
  </w:num>
  <w:num w:numId="5">
    <w:abstractNumId w:val="27"/>
  </w:num>
  <w:num w:numId="6">
    <w:abstractNumId w:val="20"/>
  </w:num>
  <w:num w:numId="7">
    <w:abstractNumId w:val="11"/>
  </w:num>
  <w:num w:numId="8">
    <w:abstractNumId w:val="54"/>
  </w:num>
  <w:num w:numId="9">
    <w:abstractNumId w:val="14"/>
  </w:num>
  <w:num w:numId="10">
    <w:abstractNumId w:val="51"/>
  </w:num>
  <w:num w:numId="11">
    <w:abstractNumId w:val="12"/>
  </w:num>
  <w:num w:numId="12">
    <w:abstractNumId w:val="3"/>
  </w:num>
  <w:num w:numId="13">
    <w:abstractNumId w:val="26"/>
  </w:num>
  <w:num w:numId="14">
    <w:abstractNumId w:val="55"/>
  </w:num>
  <w:num w:numId="15">
    <w:abstractNumId w:val="44"/>
  </w:num>
  <w:num w:numId="16">
    <w:abstractNumId w:val="50"/>
  </w:num>
  <w:num w:numId="17">
    <w:abstractNumId w:val="4"/>
  </w:num>
  <w:num w:numId="18">
    <w:abstractNumId w:val="40"/>
  </w:num>
  <w:num w:numId="19">
    <w:abstractNumId w:val="61"/>
  </w:num>
  <w:num w:numId="20">
    <w:abstractNumId w:val="29"/>
  </w:num>
  <w:num w:numId="21">
    <w:abstractNumId w:val="10"/>
  </w:num>
  <w:num w:numId="22">
    <w:abstractNumId w:val="57"/>
  </w:num>
  <w:num w:numId="23">
    <w:abstractNumId w:val="37"/>
  </w:num>
  <w:num w:numId="24">
    <w:abstractNumId w:val="2"/>
  </w:num>
  <w:num w:numId="25">
    <w:abstractNumId w:val="52"/>
  </w:num>
  <w:num w:numId="26">
    <w:abstractNumId w:val="21"/>
  </w:num>
  <w:num w:numId="27">
    <w:abstractNumId w:val="6"/>
  </w:num>
  <w:num w:numId="28">
    <w:abstractNumId w:val="34"/>
  </w:num>
  <w:num w:numId="29">
    <w:abstractNumId w:val="24"/>
  </w:num>
  <w:num w:numId="30">
    <w:abstractNumId w:val="58"/>
  </w:num>
  <w:num w:numId="31">
    <w:abstractNumId w:val="60"/>
  </w:num>
  <w:num w:numId="32">
    <w:abstractNumId w:val="15"/>
  </w:num>
  <w:num w:numId="33">
    <w:abstractNumId w:val="53"/>
  </w:num>
  <w:num w:numId="34">
    <w:abstractNumId w:val="17"/>
  </w:num>
  <w:num w:numId="35">
    <w:abstractNumId w:val="23"/>
  </w:num>
  <w:num w:numId="36">
    <w:abstractNumId w:val="39"/>
  </w:num>
  <w:num w:numId="37">
    <w:abstractNumId w:val="31"/>
  </w:num>
  <w:num w:numId="38">
    <w:abstractNumId w:val="18"/>
  </w:num>
  <w:num w:numId="39">
    <w:abstractNumId w:val="13"/>
  </w:num>
  <w:num w:numId="40">
    <w:abstractNumId w:val="49"/>
  </w:num>
  <w:num w:numId="41">
    <w:abstractNumId w:val="33"/>
  </w:num>
  <w:num w:numId="42">
    <w:abstractNumId w:val="59"/>
  </w:num>
  <w:num w:numId="43">
    <w:abstractNumId w:val="16"/>
  </w:num>
  <w:num w:numId="44">
    <w:abstractNumId w:val="9"/>
  </w:num>
  <w:num w:numId="45">
    <w:abstractNumId w:val="8"/>
  </w:num>
  <w:num w:numId="46">
    <w:abstractNumId w:val="25"/>
  </w:num>
  <w:num w:numId="47">
    <w:abstractNumId w:val="28"/>
  </w:num>
  <w:num w:numId="48">
    <w:abstractNumId w:val="56"/>
  </w:num>
  <w:num w:numId="49">
    <w:abstractNumId w:val="43"/>
  </w:num>
  <w:num w:numId="50">
    <w:abstractNumId w:val="41"/>
  </w:num>
  <w:num w:numId="51">
    <w:abstractNumId w:val="47"/>
  </w:num>
  <w:num w:numId="52">
    <w:abstractNumId w:val="19"/>
  </w:num>
  <w:num w:numId="53">
    <w:abstractNumId w:val="32"/>
  </w:num>
  <w:num w:numId="54">
    <w:abstractNumId w:val="30"/>
  </w:num>
  <w:num w:numId="55">
    <w:abstractNumId w:val="22"/>
  </w:num>
  <w:num w:numId="56">
    <w:abstractNumId w:val="0"/>
  </w:num>
  <w:num w:numId="57">
    <w:abstractNumId w:val="48"/>
  </w:num>
  <w:num w:numId="58">
    <w:abstractNumId w:val="35"/>
  </w:num>
  <w:num w:numId="59">
    <w:abstractNumId w:val="42"/>
  </w:num>
  <w:num w:numId="60">
    <w:abstractNumId w:val="38"/>
  </w:num>
  <w:num w:numId="61">
    <w:abstractNumId w:val="46"/>
  </w:num>
  <w:num w:numId="62">
    <w:abstractNumId w:val="36"/>
  </w:num>
  <w:num w:numId="63">
    <w:abstractNumId w:val="1"/>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48"/>
  <w:gutterAtTop/>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1A99"/>
    <w:rsid w:val="00003261"/>
    <w:rsid w:val="000033A4"/>
    <w:rsid w:val="00004405"/>
    <w:rsid w:val="00005FAB"/>
    <w:rsid w:val="000060D8"/>
    <w:rsid w:val="00006F62"/>
    <w:rsid w:val="000103C0"/>
    <w:rsid w:val="00010837"/>
    <w:rsid w:val="0002179B"/>
    <w:rsid w:val="0002238C"/>
    <w:rsid w:val="00022917"/>
    <w:rsid w:val="000231EE"/>
    <w:rsid w:val="0002453D"/>
    <w:rsid w:val="00027A06"/>
    <w:rsid w:val="00030D3D"/>
    <w:rsid w:val="00031037"/>
    <w:rsid w:val="0003163C"/>
    <w:rsid w:val="00033CEA"/>
    <w:rsid w:val="00033F2E"/>
    <w:rsid w:val="00034B85"/>
    <w:rsid w:val="0003569F"/>
    <w:rsid w:val="00035B7E"/>
    <w:rsid w:val="000374D7"/>
    <w:rsid w:val="00037DE1"/>
    <w:rsid w:val="00040A90"/>
    <w:rsid w:val="00040DE5"/>
    <w:rsid w:val="00041016"/>
    <w:rsid w:val="0004294D"/>
    <w:rsid w:val="0004305D"/>
    <w:rsid w:val="00043716"/>
    <w:rsid w:val="000462CB"/>
    <w:rsid w:val="0005121A"/>
    <w:rsid w:val="00052A66"/>
    <w:rsid w:val="00055F46"/>
    <w:rsid w:val="000570E4"/>
    <w:rsid w:val="00057B88"/>
    <w:rsid w:val="00062016"/>
    <w:rsid w:val="000707C3"/>
    <w:rsid w:val="00072610"/>
    <w:rsid w:val="0007372C"/>
    <w:rsid w:val="00074879"/>
    <w:rsid w:val="000818E0"/>
    <w:rsid w:val="00081EDC"/>
    <w:rsid w:val="00084C38"/>
    <w:rsid w:val="00085CF7"/>
    <w:rsid w:val="00090FED"/>
    <w:rsid w:val="00091469"/>
    <w:rsid w:val="000943DF"/>
    <w:rsid w:val="000946D4"/>
    <w:rsid w:val="00094DDC"/>
    <w:rsid w:val="000954D2"/>
    <w:rsid w:val="00095AC6"/>
    <w:rsid w:val="00096046"/>
    <w:rsid w:val="00096F1D"/>
    <w:rsid w:val="000A0802"/>
    <w:rsid w:val="000A0AD6"/>
    <w:rsid w:val="000A0FE0"/>
    <w:rsid w:val="000A37E5"/>
    <w:rsid w:val="000A763B"/>
    <w:rsid w:val="000A7BB1"/>
    <w:rsid w:val="000B03AD"/>
    <w:rsid w:val="000B108C"/>
    <w:rsid w:val="000B3EBF"/>
    <w:rsid w:val="000B49BA"/>
    <w:rsid w:val="000B6687"/>
    <w:rsid w:val="000B679D"/>
    <w:rsid w:val="000B6D8D"/>
    <w:rsid w:val="000C0152"/>
    <w:rsid w:val="000C0CFD"/>
    <w:rsid w:val="000C1DEA"/>
    <w:rsid w:val="000C1EC1"/>
    <w:rsid w:val="000D3A8C"/>
    <w:rsid w:val="000D4773"/>
    <w:rsid w:val="000D623E"/>
    <w:rsid w:val="000D6CDA"/>
    <w:rsid w:val="000E0403"/>
    <w:rsid w:val="000E0F3C"/>
    <w:rsid w:val="000E29B3"/>
    <w:rsid w:val="000E3322"/>
    <w:rsid w:val="000E438A"/>
    <w:rsid w:val="000E4F79"/>
    <w:rsid w:val="000F02AC"/>
    <w:rsid w:val="000F17CD"/>
    <w:rsid w:val="000F3042"/>
    <w:rsid w:val="000F3467"/>
    <w:rsid w:val="000F3DA9"/>
    <w:rsid w:val="000F41AF"/>
    <w:rsid w:val="000F4327"/>
    <w:rsid w:val="000F5402"/>
    <w:rsid w:val="000F6CB8"/>
    <w:rsid w:val="000F7063"/>
    <w:rsid w:val="000F7448"/>
    <w:rsid w:val="001001E4"/>
    <w:rsid w:val="001008F5"/>
    <w:rsid w:val="00100E45"/>
    <w:rsid w:val="00102149"/>
    <w:rsid w:val="0010253D"/>
    <w:rsid w:val="00102978"/>
    <w:rsid w:val="00102B12"/>
    <w:rsid w:val="001061CC"/>
    <w:rsid w:val="00107569"/>
    <w:rsid w:val="00107B26"/>
    <w:rsid w:val="00107E14"/>
    <w:rsid w:val="00110105"/>
    <w:rsid w:val="001104AE"/>
    <w:rsid w:val="0011057B"/>
    <w:rsid w:val="00111927"/>
    <w:rsid w:val="001134D1"/>
    <w:rsid w:val="00113AB1"/>
    <w:rsid w:val="00115DE2"/>
    <w:rsid w:val="00116425"/>
    <w:rsid w:val="001164AA"/>
    <w:rsid w:val="0011683C"/>
    <w:rsid w:val="00116BCB"/>
    <w:rsid w:val="00116D56"/>
    <w:rsid w:val="00117DA8"/>
    <w:rsid w:val="00123E9F"/>
    <w:rsid w:val="00125F1F"/>
    <w:rsid w:val="00127683"/>
    <w:rsid w:val="00130574"/>
    <w:rsid w:val="001313C3"/>
    <w:rsid w:val="001316F5"/>
    <w:rsid w:val="001335C8"/>
    <w:rsid w:val="00135413"/>
    <w:rsid w:val="0013635A"/>
    <w:rsid w:val="00137EDF"/>
    <w:rsid w:val="0014133A"/>
    <w:rsid w:val="001434EB"/>
    <w:rsid w:val="00143A5C"/>
    <w:rsid w:val="00144281"/>
    <w:rsid w:val="00145378"/>
    <w:rsid w:val="00146087"/>
    <w:rsid w:val="0014680D"/>
    <w:rsid w:val="00152072"/>
    <w:rsid w:val="00152EED"/>
    <w:rsid w:val="00154017"/>
    <w:rsid w:val="00155BA5"/>
    <w:rsid w:val="00162F12"/>
    <w:rsid w:val="00163EE8"/>
    <w:rsid w:val="001646EA"/>
    <w:rsid w:val="00165F9B"/>
    <w:rsid w:val="00166B31"/>
    <w:rsid w:val="00166E59"/>
    <w:rsid w:val="00167F3C"/>
    <w:rsid w:val="00170270"/>
    <w:rsid w:val="00170A16"/>
    <w:rsid w:val="00170BF7"/>
    <w:rsid w:val="00172ADB"/>
    <w:rsid w:val="0017471F"/>
    <w:rsid w:val="00175877"/>
    <w:rsid w:val="00177B50"/>
    <w:rsid w:val="00180942"/>
    <w:rsid w:val="0018639F"/>
    <w:rsid w:val="001869A6"/>
    <w:rsid w:val="00187DBE"/>
    <w:rsid w:val="00190F15"/>
    <w:rsid w:val="00190F6D"/>
    <w:rsid w:val="00190FF7"/>
    <w:rsid w:val="0019234B"/>
    <w:rsid w:val="00193B96"/>
    <w:rsid w:val="00193F79"/>
    <w:rsid w:val="001955FF"/>
    <w:rsid w:val="00195C12"/>
    <w:rsid w:val="00196BC4"/>
    <w:rsid w:val="001A1D1B"/>
    <w:rsid w:val="001A3C0D"/>
    <w:rsid w:val="001A5045"/>
    <w:rsid w:val="001A523D"/>
    <w:rsid w:val="001A6C7D"/>
    <w:rsid w:val="001A6DBE"/>
    <w:rsid w:val="001B05BA"/>
    <w:rsid w:val="001B1890"/>
    <w:rsid w:val="001B215A"/>
    <w:rsid w:val="001B37E7"/>
    <w:rsid w:val="001B5510"/>
    <w:rsid w:val="001B5591"/>
    <w:rsid w:val="001B5A6D"/>
    <w:rsid w:val="001B6B86"/>
    <w:rsid w:val="001B7CB7"/>
    <w:rsid w:val="001C0985"/>
    <w:rsid w:val="001C0BBE"/>
    <w:rsid w:val="001C0D40"/>
    <w:rsid w:val="001C249D"/>
    <w:rsid w:val="001D03AE"/>
    <w:rsid w:val="001D06FA"/>
    <w:rsid w:val="001D07B5"/>
    <w:rsid w:val="001D098B"/>
    <w:rsid w:val="001D2BEA"/>
    <w:rsid w:val="001D2F6E"/>
    <w:rsid w:val="001D3770"/>
    <w:rsid w:val="001D3A92"/>
    <w:rsid w:val="001D57FA"/>
    <w:rsid w:val="001D77A1"/>
    <w:rsid w:val="001E034A"/>
    <w:rsid w:val="001E0890"/>
    <w:rsid w:val="001E0C09"/>
    <w:rsid w:val="001E1145"/>
    <w:rsid w:val="001E276F"/>
    <w:rsid w:val="001E291D"/>
    <w:rsid w:val="001E2AAE"/>
    <w:rsid w:val="001E3C92"/>
    <w:rsid w:val="001E3F65"/>
    <w:rsid w:val="001E500A"/>
    <w:rsid w:val="001E6015"/>
    <w:rsid w:val="001E7643"/>
    <w:rsid w:val="001F0884"/>
    <w:rsid w:val="001F341D"/>
    <w:rsid w:val="001F5A7F"/>
    <w:rsid w:val="00201211"/>
    <w:rsid w:val="002015F7"/>
    <w:rsid w:val="002032EB"/>
    <w:rsid w:val="0020336D"/>
    <w:rsid w:val="00203401"/>
    <w:rsid w:val="00203455"/>
    <w:rsid w:val="00203D63"/>
    <w:rsid w:val="002046FD"/>
    <w:rsid w:val="0020583C"/>
    <w:rsid w:val="00205A68"/>
    <w:rsid w:val="002062BA"/>
    <w:rsid w:val="002070FE"/>
    <w:rsid w:val="002075E3"/>
    <w:rsid w:val="00210C2C"/>
    <w:rsid w:val="00212259"/>
    <w:rsid w:val="00212CB6"/>
    <w:rsid w:val="0021379E"/>
    <w:rsid w:val="0021418C"/>
    <w:rsid w:val="002156E3"/>
    <w:rsid w:val="002164DC"/>
    <w:rsid w:val="00217128"/>
    <w:rsid w:val="00220241"/>
    <w:rsid w:val="00220756"/>
    <w:rsid w:val="00221E39"/>
    <w:rsid w:val="002227B2"/>
    <w:rsid w:val="00222DD6"/>
    <w:rsid w:val="002231E4"/>
    <w:rsid w:val="00223E57"/>
    <w:rsid w:val="00224751"/>
    <w:rsid w:val="00224D48"/>
    <w:rsid w:val="00230EFA"/>
    <w:rsid w:val="002332DD"/>
    <w:rsid w:val="00233427"/>
    <w:rsid w:val="00233625"/>
    <w:rsid w:val="00233A65"/>
    <w:rsid w:val="002341D3"/>
    <w:rsid w:val="00235D2C"/>
    <w:rsid w:val="002364CD"/>
    <w:rsid w:val="00236B9F"/>
    <w:rsid w:val="00237199"/>
    <w:rsid w:val="00237657"/>
    <w:rsid w:val="002401E6"/>
    <w:rsid w:val="00240C21"/>
    <w:rsid w:val="0024134D"/>
    <w:rsid w:val="002467E8"/>
    <w:rsid w:val="00250DF3"/>
    <w:rsid w:val="002544CC"/>
    <w:rsid w:val="00255C53"/>
    <w:rsid w:val="00255C8F"/>
    <w:rsid w:val="002563D0"/>
    <w:rsid w:val="0025659D"/>
    <w:rsid w:val="00256B9D"/>
    <w:rsid w:val="002602DC"/>
    <w:rsid w:val="00263EDA"/>
    <w:rsid w:val="0026532C"/>
    <w:rsid w:val="002659FB"/>
    <w:rsid w:val="00265B89"/>
    <w:rsid w:val="0027169B"/>
    <w:rsid w:val="00272E99"/>
    <w:rsid w:val="00272F3A"/>
    <w:rsid w:val="002733B5"/>
    <w:rsid w:val="00273BF6"/>
    <w:rsid w:val="00273E9C"/>
    <w:rsid w:val="00274245"/>
    <w:rsid w:val="002748E7"/>
    <w:rsid w:val="002751EA"/>
    <w:rsid w:val="00276290"/>
    <w:rsid w:val="00282C00"/>
    <w:rsid w:val="00282E45"/>
    <w:rsid w:val="00282F4B"/>
    <w:rsid w:val="0028333B"/>
    <w:rsid w:val="00283E45"/>
    <w:rsid w:val="00284BBA"/>
    <w:rsid w:val="0028560E"/>
    <w:rsid w:val="00285C80"/>
    <w:rsid w:val="00286A4F"/>
    <w:rsid w:val="00290007"/>
    <w:rsid w:val="00290EC0"/>
    <w:rsid w:val="00291057"/>
    <w:rsid w:val="00291F97"/>
    <w:rsid w:val="00293150"/>
    <w:rsid w:val="00294EBC"/>
    <w:rsid w:val="002951C3"/>
    <w:rsid w:val="00295819"/>
    <w:rsid w:val="0029759B"/>
    <w:rsid w:val="00297880"/>
    <w:rsid w:val="00297A8A"/>
    <w:rsid w:val="002A18DB"/>
    <w:rsid w:val="002A1CB0"/>
    <w:rsid w:val="002A23A3"/>
    <w:rsid w:val="002A3734"/>
    <w:rsid w:val="002A5C74"/>
    <w:rsid w:val="002A6435"/>
    <w:rsid w:val="002A6FC5"/>
    <w:rsid w:val="002A73CF"/>
    <w:rsid w:val="002A7F5D"/>
    <w:rsid w:val="002B22B2"/>
    <w:rsid w:val="002B4407"/>
    <w:rsid w:val="002B48DB"/>
    <w:rsid w:val="002B4E21"/>
    <w:rsid w:val="002B5BA0"/>
    <w:rsid w:val="002B61EE"/>
    <w:rsid w:val="002B6632"/>
    <w:rsid w:val="002C0219"/>
    <w:rsid w:val="002C037C"/>
    <w:rsid w:val="002C2586"/>
    <w:rsid w:val="002C28D0"/>
    <w:rsid w:val="002C4068"/>
    <w:rsid w:val="002C4221"/>
    <w:rsid w:val="002C4C2E"/>
    <w:rsid w:val="002C5D6F"/>
    <w:rsid w:val="002C68E3"/>
    <w:rsid w:val="002C710B"/>
    <w:rsid w:val="002D0617"/>
    <w:rsid w:val="002D24CE"/>
    <w:rsid w:val="002D3E11"/>
    <w:rsid w:val="002D3FBE"/>
    <w:rsid w:val="002D5ED2"/>
    <w:rsid w:val="002D6B4A"/>
    <w:rsid w:val="002D786F"/>
    <w:rsid w:val="002E2565"/>
    <w:rsid w:val="002E3AA3"/>
    <w:rsid w:val="002E5249"/>
    <w:rsid w:val="002E6AF2"/>
    <w:rsid w:val="002E6BA9"/>
    <w:rsid w:val="002E7E64"/>
    <w:rsid w:val="002F1BE8"/>
    <w:rsid w:val="002F1F82"/>
    <w:rsid w:val="002F236B"/>
    <w:rsid w:val="002F2C01"/>
    <w:rsid w:val="002F48D8"/>
    <w:rsid w:val="002F69A6"/>
    <w:rsid w:val="002F6E78"/>
    <w:rsid w:val="002F76C6"/>
    <w:rsid w:val="0030094F"/>
    <w:rsid w:val="00301594"/>
    <w:rsid w:val="003026EE"/>
    <w:rsid w:val="003033A2"/>
    <w:rsid w:val="00305AF8"/>
    <w:rsid w:val="00306164"/>
    <w:rsid w:val="00306C58"/>
    <w:rsid w:val="00307D90"/>
    <w:rsid w:val="00310E8E"/>
    <w:rsid w:val="003112A6"/>
    <w:rsid w:val="00311648"/>
    <w:rsid w:val="00312CAE"/>
    <w:rsid w:val="003133F6"/>
    <w:rsid w:val="00313B21"/>
    <w:rsid w:val="00314808"/>
    <w:rsid w:val="00315161"/>
    <w:rsid w:val="0031579B"/>
    <w:rsid w:val="00315EDA"/>
    <w:rsid w:val="003179D7"/>
    <w:rsid w:val="00320BB4"/>
    <w:rsid w:val="003227AD"/>
    <w:rsid w:val="003264EF"/>
    <w:rsid w:val="00331DA2"/>
    <w:rsid w:val="003327AE"/>
    <w:rsid w:val="00333C3A"/>
    <w:rsid w:val="00334796"/>
    <w:rsid w:val="0033719C"/>
    <w:rsid w:val="00341877"/>
    <w:rsid w:val="003431BD"/>
    <w:rsid w:val="003439C4"/>
    <w:rsid w:val="0034414A"/>
    <w:rsid w:val="0034529E"/>
    <w:rsid w:val="00345372"/>
    <w:rsid w:val="00345C7E"/>
    <w:rsid w:val="003477DE"/>
    <w:rsid w:val="0035351B"/>
    <w:rsid w:val="0035491B"/>
    <w:rsid w:val="00355A5F"/>
    <w:rsid w:val="0036393D"/>
    <w:rsid w:val="00365EF4"/>
    <w:rsid w:val="003667CD"/>
    <w:rsid w:val="003703C7"/>
    <w:rsid w:val="00374A69"/>
    <w:rsid w:val="0038097E"/>
    <w:rsid w:val="003816B2"/>
    <w:rsid w:val="003823C0"/>
    <w:rsid w:val="0038320E"/>
    <w:rsid w:val="00383B7F"/>
    <w:rsid w:val="0038598B"/>
    <w:rsid w:val="00393047"/>
    <w:rsid w:val="00395466"/>
    <w:rsid w:val="0039599F"/>
    <w:rsid w:val="00397B63"/>
    <w:rsid w:val="003A0412"/>
    <w:rsid w:val="003A0CA8"/>
    <w:rsid w:val="003A0EBC"/>
    <w:rsid w:val="003A1522"/>
    <w:rsid w:val="003A246B"/>
    <w:rsid w:val="003A3DC6"/>
    <w:rsid w:val="003A4270"/>
    <w:rsid w:val="003A4F36"/>
    <w:rsid w:val="003A52AF"/>
    <w:rsid w:val="003A54FF"/>
    <w:rsid w:val="003B2959"/>
    <w:rsid w:val="003B3663"/>
    <w:rsid w:val="003B36B3"/>
    <w:rsid w:val="003B4164"/>
    <w:rsid w:val="003B4CD7"/>
    <w:rsid w:val="003B510C"/>
    <w:rsid w:val="003B533F"/>
    <w:rsid w:val="003B6446"/>
    <w:rsid w:val="003B6B90"/>
    <w:rsid w:val="003B6F81"/>
    <w:rsid w:val="003B7153"/>
    <w:rsid w:val="003B74FE"/>
    <w:rsid w:val="003C145B"/>
    <w:rsid w:val="003C40E0"/>
    <w:rsid w:val="003C49E1"/>
    <w:rsid w:val="003C50C9"/>
    <w:rsid w:val="003C780D"/>
    <w:rsid w:val="003D09DD"/>
    <w:rsid w:val="003D0E46"/>
    <w:rsid w:val="003D1CC7"/>
    <w:rsid w:val="003D4C87"/>
    <w:rsid w:val="003D5791"/>
    <w:rsid w:val="003D5D5D"/>
    <w:rsid w:val="003E0264"/>
    <w:rsid w:val="003E123A"/>
    <w:rsid w:val="003E49CC"/>
    <w:rsid w:val="003E5E66"/>
    <w:rsid w:val="003E6724"/>
    <w:rsid w:val="003E73D7"/>
    <w:rsid w:val="003E7A85"/>
    <w:rsid w:val="003F0BB4"/>
    <w:rsid w:val="003F2BEC"/>
    <w:rsid w:val="003F35C4"/>
    <w:rsid w:val="003F414A"/>
    <w:rsid w:val="003F560C"/>
    <w:rsid w:val="003F5EEC"/>
    <w:rsid w:val="00400BC3"/>
    <w:rsid w:val="00402326"/>
    <w:rsid w:val="004040D9"/>
    <w:rsid w:val="00404428"/>
    <w:rsid w:val="004044CA"/>
    <w:rsid w:val="004059C2"/>
    <w:rsid w:val="0040717F"/>
    <w:rsid w:val="00410861"/>
    <w:rsid w:val="004119B3"/>
    <w:rsid w:val="00411BC9"/>
    <w:rsid w:val="00412283"/>
    <w:rsid w:val="00412309"/>
    <w:rsid w:val="004134E2"/>
    <w:rsid w:val="004143B0"/>
    <w:rsid w:val="00417A31"/>
    <w:rsid w:val="004206FC"/>
    <w:rsid w:val="004208E4"/>
    <w:rsid w:val="004226FB"/>
    <w:rsid w:val="00422DB5"/>
    <w:rsid w:val="00424B29"/>
    <w:rsid w:val="00425B6A"/>
    <w:rsid w:val="004268F3"/>
    <w:rsid w:val="00426FDA"/>
    <w:rsid w:val="00427B7B"/>
    <w:rsid w:val="00431BCA"/>
    <w:rsid w:val="00434980"/>
    <w:rsid w:val="0043740F"/>
    <w:rsid w:val="00443A68"/>
    <w:rsid w:val="00445A81"/>
    <w:rsid w:val="0044630D"/>
    <w:rsid w:val="00447963"/>
    <w:rsid w:val="00450356"/>
    <w:rsid w:val="004512EC"/>
    <w:rsid w:val="00451594"/>
    <w:rsid w:val="00452F0D"/>
    <w:rsid w:val="00453B5E"/>
    <w:rsid w:val="00456807"/>
    <w:rsid w:val="00457506"/>
    <w:rsid w:val="00457DDF"/>
    <w:rsid w:val="00460376"/>
    <w:rsid w:val="00462DE9"/>
    <w:rsid w:val="004657F2"/>
    <w:rsid w:val="00465B34"/>
    <w:rsid w:val="0046744F"/>
    <w:rsid w:val="0046747C"/>
    <w:rsid w:val="00467944"/>
    <w:rsid w:val="00467B85"/>
    <w:rsid w:val="00470F8C"/>
    <w:rsid w:val="00471C6E"/>
    <w:rsid w:val="00473857"/>
    <w:rsid w:val="00474A7C"/>
    <w:rsid w:val="00476D43"/>
    <w:rsid w:val="00477136"/>
    <w:rsid w:val="004827E4"/>
    <w:rsid w:val="00485F4D"/>
    <w:rsid w:val="0049162D"/>
    <w:rsid w:val="00491757"/>
    <w:rsid w:val="0049209D"/>
    <w:rsid w:val="0049228B"/>
    <w:rsid w:val="00492B7C"/>
    <w:rsid w:val="00492EE5"/>
    <w:rsid w:val="0049540B"/>
    <w:rsid w:val="00495921"/>
    <w:rsid w:val="00495FDD"/>
    <w:rsid w:val="00497126"/>
    <w:rsid w:val="0049749D"/>
    <w:rsid w:val="00497542"/>
    <w:rsid w:val="00497A24"/>
    <w:rsid w:val="00497CAB"/>
    <w:rsid w:val="004A0333"/>
    <w:rsid w:val="004A249C"/>
    <w:rsid w:val="004A4035"/>
    <w:rsid w:val="004A5E4D"/>
    <w:rsid w:val="004A63AD"/>
    <w:rsid w:val="004A781B"/>
    <w:rsid w:val="004B1698"/>
    <w:rsid w:val="004B2FF1"/>
    <w:rsid w:val="004B4395"/>
    <w:rsid w:val="004B5165"/>
    <w:rsid w:val="004B5D56"/>
    <w:rsid w:val="004B662B"/>
    <w:rsid w:val="004B6CD9"/>
    <w:rsid w:val="004B7529"/>
    <w:rsid w:val="004C06FE"/>
    <w:rsid w:val="004C258C"/>
    <w:rsid w:val="004C2E65"/>
    <w:rsid w:val="004C3875"/>
    <w:rsid w:val="004C395E"/>
    <w:rsid w:val="004C40AD"/>
    <w:rsid w:val="004C4EAB"/>
    <w:rsid w:val="004C504F"/>
    <w:rsid w:val="004C6786"/>
    <w:rsid w:val="004C6985"/>
    <w:rsid w:val="004C69E4"/>
    <w:rsid w:val="004C7493"/>
    <w:rsid w:val="004C7ACA"/>
    <w:rsid w:val="004D0146"/>
    <w:rsid w:val="004D10EB"/>
    <w:rsid w:val="004D174B"/>
    <w:rsid w:val="004D1850"/>
    <w:rsid w:val="004D3A83"/>
    <w:rsid w:val="004D3EB2"/>
    <w:rsid w:val="004D4D9E"/>
    <w:rsid w:val="004D4E1A"/>
    <w:rsid w:val="004D5805"/>
    <w:rsid w:val="004D5F0F"/>
    <w:rsid w:val="004D7A06"/>
    <w:rsid w:val="004E1FF8"/>
    <w:rsid w:val="004E2768"/>
    <w:rsid w:val="004E2793"/>
    <w:rsid w:val="004E3869"/>
    <w:rsid w:val="004E4358"/>
    <w:rsid w:val="004E585B"/>
    <w:rsid w:val="004E7A91"/>
    <w:rsid w:val="004F117D"/>
    <w:rsid w:val="004F1E0C"/>
    <w:rsid w:val="004F1F6E"/>
    <w:rsid w:val="004F32CB"/>
    <w:rsid w:val="004F36B1"/>
    <w:rsid w:val="004F4B1B"/>
    <w:rsid w:val="004F52FC"/>
    <w:rsid w:val="004F53FF"/>
    <w:rsid w:val="004F5792"/>
    <w:rsid w:val="004F57B0"/>
    <w:rsid w:val="004F5DB5"/>
    <w:rsid w:val="004F648F"/>
    <w:rsid w:val="00500431"/>
    <w:rsid w:val="005036F0"/>
    <w:rsid w:val="00503E10"/>
    <w:rsid w:val="0050667C"/>
    <w:rsid w:val="0051067A"/>
    <w:rsid w:val="00511D18"/>
    <w:rsid w:val="00513419"/>
    <w:rsid w:val="00513ABB"/>
    <w:rsid w:val="00514354"/>
    <w:rsid w:val="00514471"/>
    <w:rsid w:val="005149B8"/>
    <w:rsid w:val="00515B3A"/>
    <w:rsid w:val="00522562"/>
    <w:rsid w:val="005229DA"/>
    <w:rsid w:val="00522CB9"/>
    <w:rsid w:val="00524B28"/>
    <w:rsid w:val="00524B30"/>
    <w:rsid w:val="00525821"/>
    <w:rsid w:val="00526492"/>
    <w:rsid w:val="00526CFB"/>
    <w:rsid w:val="00526FA4"/>
    <w:rsid w:val="00527565"/>
    <w:rsid w:val="00527C43"/>
    <w:rsid w:val="00530856"/>
    <w:rsid w:val="00532059"/>
    <w:rsid w:val="00532874"/>
    <w:rsid w:val="0053336B"/>
    <w:rsid w:val="00536727"/>
    <w:rsid w:val="005416BD"/>
    <w:rsid w:val="005425A1"/>
    <w:rsid w:val="0054329F"/>
    <w:rsid w:val="00543D90"/>
    <w:rsid w:val="005442F2"/>
    <w:rsid w:val="00544398"/>
    <w:rsid w:val="00545FA2"/>
    <w:rsid w:val="00546291"/>
    <w:rsid w:val="00547275"/>
    <w:rsid w:val="00553476"/>
    <w:rsid w:val="005562FE"/>
    <w:rsid w:val="0055771D"/>
    <w:rsid w:val="0055775C"/>
    <w:rsid w:val="00557B61"/>
    <w:rsid w:val="00560465"/>
    <w:rsid w:val="005643C3"/>
    <w:rsid w:val="00565D7F"/>
    <w:rsid w:val="00566B13"/>
    <w:rsid w:val="00570922"/>
    <w:rsid w:val="005711B4"/>
    <w:rsid w:val="00574F7B"/>
    <w:rsid w:val="00575194"/>
    <w:rsid w:val="005760F9"/>
    <w:rsid w:val="00576470"/>
    <w:rsid w:val="00577558"/>
    <w:rsid w:val="00581D0F"/>
    <w:rsid w:val="005824C6"/>
    <w:rsid w:val="0058286A"/>
    <w:rsid w:val="005839FD"/>
    <w:rsid w:val="00583F8A"/>
    <w:rsid w:val="00584903"/>
    <w:rsid w:val="00585E44"/>
    <w:rsid w:val="00591327"/>
    <w:rsid w:val="00592FEB"/>
    <w:rsid w:val="00593378"/>
    <w:rsid w:val="00594C8F"/>
    <w:rsid w:val="00595975"/>
    <w:rsid w:val="0059705A"/>
    <w:rsid w:val="005971C9"/>
    <w:rsid w:val="00597812"/>
    <w:rsid w:val="00597F3D"/>
    <w:rsid w:val="005A0055"/>
    <w:rsid w:val="005A2167"/>
    <w:rsid w:val="005A4190"/>
    <w:rsid w:val="005A53E6"/>
    <w:rsid w:val="005A5EA7"/>
    <w:rsid w:val="005B1BB0"/>
    <w:rsid w:val="005B78D2"/>
    <w:rsid w:val="005B7A2B"/>
    <w:rsid w:val="005C06A1"/>
    <w:rsid w:val="005C122C"/>
    <w:rsid w:val="005C1DAE"/>
    <w:rsid w:val="005C23BB"/>
    <w:rsid w:val="005C37BD"/>
    <w:rsid w:val="005C4C33"/>
    <w:rsid w:val="005C6799"/>
    <w:rsid w:val="005C6B76"/>
    <w:rsid w:val="005C6CE3"/>
    <w:rsid w:val="005C7B97"/>
    <w:rsid w:val="005D02B3"/>
    <w:rsid w:val="005D210F"/>
    <w:rsid w:val="005D34D5"/>
    <w:rsid w:val="005D3576"/>
    <w:rsid w:val="005D7C27"/>
    <w:rsid w:val="005E3246"/>
    <w:rsid w:val="005E3FC0"/>
    <w:rsid w:val="005E6CD4"/>
    <w:rsid w:val="005E79E6"/>
    <w:rsid w:val="005F0F82"/>
    <w:rsid w:val="005F10E8"/>
    <w:rsid w:val="005F514D"/>
    <w:rsid w:val="005F765F"/>
    <w:rsid w:val="006015D1"/>
    <w:rsid w:val="006034F8"/>
    <w:rsid w:val="00604548"/>
    <w:rsid w:val="00607F42"/>
    <w:rsid w:val="00611DE9"/>
    <w:rsid w:val="00614CF6"/>
    <w:rsid w:val="00614F69"/>
    <w:rsid w:val="00617DAE"/>
    <w:rsid w:val="00620253"/>
    <w:rsid w:val="00620338"/>
    <w:rsid w:val="00621A99"/>
    <w:rsid w:val="00621C64"/>
    <w:rsid w:val="00621EEE"/>
    <w:rsid w:val="006225E8"/>
    <w:rsid w:val="00622ED3"/>
    <w:rsid w:val="0062353B"/>
    <w:rsid w:val="006250D9"/>
    <w:rsid w:val="00625A49"/>
    <w:rsid w:val="00625AEB"/>
    <w:rsid w:val="00626658"/>
    <w:rsid w:val="00626C00"/>
    <w:rsid w:val="00627157"/>
    <w:rsid w:val="0062731F"/>
    <w:rsid w:val="00627E06"/>
    <w:rsid w:val="00630775"/>
    <w:rsid w:val="00630A1E"/>
    <w:rsid w:val="00631336"/>
    <w:rsid w:val="006313AF"/>
    <w:rsid w:val="00633A9C"/>
    <w:rsid w:val="00633D8C"/>
    <w:rsid w:val="006357A0"/>
    <w:rsid w:val="006425A2"/>
    <w:rsid w:val="00642626"/>
    <w:rsid w:val="00642B35"/>
    <w:rsid w:val="00642EE5"/>
    <w:rsid w:val="00643C92"/>
    <w:rsid w:val="006467A4"/>
    <w:rsid w:val="00646C9C"/>
    <w:rsid w:val="00647597"/>
    <w:rsid w:val="00652B18"/>
    <w:rsid w:val="00654BD4"/>
    <w:rsid w:val="0065745D"/>
    <w:rsid w:val="00657485"/>
    <w:rsid w:val="006576D0"/>
    <w:rsid w:val="00657C01"/>
    <w:rsid w:val="006642F1"/>
    <w:rsid w:val="00665C86"/>
    <w:rsid w:val="00666A12"/>
    <w:rsid w:val="00667A8C"/>
    <w:rsid w:val="00670F1A"/>
    <w:rsid w:val="006746AD"/>
    <w:rsid w:val="006755B7"/>
    <w:rsid w:val="006760BB"/>
    <w:rsid w:val="00677D82"/>
    <w:rsid w:val="00680256"/>
    <w:rsid w:val="00680613"/>
    <w:rsid w:val="006808BB"/>
    <w:rsid w:val="00682945"/>
    <w:rsid w:val="0068689D"/>
    <w:rsid w:val="00686C97"/>
    <w:rsid w:val="00686EC2"/>
    <w:rsid w:val="006900D5"/>
    <w:rsid w:val="00691F5B"/>
    <w:rsid w:val="00692657"/>
    <w:rsid w:val="00695CB7"/>
    <w:rsid w:val="00695ECE"/>
    <w:rsid w:val="00695FD1"/>
    <w:rsid w:val="006A1308"/>
    <w:rsid w:val="006A2072"/>
    <w:rsid w:val="006A2A74"/>
    <w:rsid w:val="006A3204"/>
    <w:rsid w:val="006A3493"/>
    <w:rsid w:val="006A3702"/>
    <w:rsid w:val="006A3F5B"/>
    <w:rsid w:val="006A5852"/>
    <w:rsid w:val="006A6D2F"/>
    <w:rsid w:val="006B464D"/>
    <w:rsid w:val="006B4D5E"/>
    <w:rsid w:val="006B6DB3"/>
    <w:rsid w:val="006B7B08"/>
    <w:rsid w:val="006B7B64"/>
    <w:rsid w:val="006C1E35"/>
    <w:rsid w:val="006C2930"/>
    <w:rsid w:val="006C29F9"/>
    <w:rsid w:val="006C3AD9"/>
    <w:rsid w:val="006D09C1"/>
    <w:rsid w:val="006D3546"/>
    <w:rsid w:val="006D3F40"/>
    <w:rsid w:val="006D4AE0"/>
    <w:rsid w:val="006D5A46"/>
    <w:rsid w:val="006D5B51"/>
    <w:rsid w:val="006D6D7A"/>
    <w:rsid w:val="006E2B41"/>
    <w:rsid w:val="006E3E0E"/>
    <w:rsid w:val="006E6979"/>
    <w:rsid w:val="006E722E"/>
    <w:rsid w:val="006F08E1"/>
    <w:rsid w:val="006F2BF7"/>
    <w:rsid w:val="006F373F"/>
    <w:rsid w:val="006F3D1E"/>
    <w:rsid w:val="006F41F0"/>
    <w:rsid w:val="006F639B"/>
    <w:rsid w:val="007020E6"/>
    <w:rsid w:val="0070266E"/>
    <w:rsid w:val="00702F41"/>
    <w:rsid w:val="007040DF"/>
    <w:rsid w:val="00710614"/>
    <w:rsid w:val="00710DC3"/>
    <w:rsid w:val="007124CF"/>
    <w:rsid w:val="007143F3"/>
    <w:rsid w:val="007154EE"/>
    <w:rsid w:val="00717001"/>
    <w:rsid w:val="00723027"/>
    <w:rsid w:val="00723404"/>
    <w:rsid w:val="00726C9C"/>
    <w:rsid w:val="00734191"/>
    <w:rsid w:val="00741C23"/>
    <w:rsid w:val="00743228"/>
    <w:rsid w:val="0074396A"/>
    <w:rsid w:val="007445A2"/>
    <w:rsid w:val="00744636"/>
    <w:rsid w:val="007450ED"/>
    <w:rsid w:val="00745141"/>
    <w:rsid w:val="00746C00"/>
    <w:rsid w:val="00747500"/>
    <w:rsid w:val="00750BAD"/>
    <w:rsid w:val="007523D4"/>
    <w:rsid w:val="00755298"/>
    <w:rsid w:val="00756066"/>
    <w:rsid w:val="0076226E"/>
    <w:rsid w:val="0076363D"/>
    <w:rsid w:val="0076378B"/>
    <w:rsid w:val="00764EE9"/>
    <w:rsid w:val="00767E3D"/>
    <w:rsid w:val="00770C64"/>
    <w:rsid w:val="0077191C"/>
    <w:rsid w:val="00772CAE"/>
    <w:rsid w:val="00774D45"/>
    <w:rsid w:val="00774F31"/>
    <w:rsid w:val="0077667B"/>
    <w:rsid w:val="00777FA9"/>
    <w:rsid w:val="00780238"/>
    <w:rsid w:val="007810B1"/>
    <w:rsid w:val="007824BE"/>
    <w:rsid w:val="00782849"/>
    <w:rsid w:val="00782B01"/>
    <w:rsid w:val="00782EBA"/>
    <w:rsid w:val="00783D55"/>
    <w:rsid w:val="0078524A"/>
    <w:rsid w:val="00790156"/>
    <w:rsid w:val="00791650"/>
    <w:rsid w:val="00797A1C"/>
    <w:rsid w:val="00797D19"/>
    <w:rsid w:val="007A0831"/>
    <w:rsid w:val="007A1F14"/>
    <w:rsid w:val="007A2446"/>
    <w:rsid w:val="007A360B"/>
    <w:rsid w:val="007A389A"/>
    <w:rsid w:val="007A45D8"/>
    <w:rsid w:val="007A4E59"/>
    <w:rsid w:val="007A6791"/>
    <w:rsid w:val="007A7BE9"/>
    <w:rsid w:val="007A7EAC"/>
    <w:rsid w:val="007B357B"/>
    <w:rsid w:val="007B38C6"/>
    <w:rsid w:val="007B3A36"/>
    <w:rsid w:val="007B446E"/>
    <w:rsid w:val="007B6719"/>
    <w:rsid w:val="007B6BC3"/>
    <w:rsid w:val="007B73E0"/>
    <w:rsid w:val="007C06BE"/>
    <w:rsid w:val="007C11D4"/>
    <w:rsid w:val="007C250A"/>
    <w:rsid w:val="007C2C59"/>
    <w:rsid w:val="007C6581"/>
    <w:rsid w:val="007C6E59"/>
    <w:rsid w:val="007C6F30"/>
    <w:rsid w:val="007D1231"/>
    <w:rsid w:val="007D133B"/>
    <w:rsid w:val="007D241F"/>
    <w:rsid w:val="007D322F"/>
    <w:rsid w:val="007D6251"/>
    <w:rsid w:val="007D6DE3"/>
    <w:rsid w:val="007E01E4"/>
    <w:rsid w:val="007E1A77"/>
    <w:rsid w:val="007E3338"/>
    <w:rsid w:val="007E4C08"/>
    <w:rsid w:val="007E5744"/>
    <w:rsid w:val="007E714E"/>
    <w:rsid w:val="007E7C8B"/>
    <w:rsid w:val="007F1B74"/>
    <w:rsid w:val="007F2609"/>
    <w:rsid w:val="007F2764"/>
    <w:rsid w:val="007F2B54"/>
    <w:rsid w:val="007F5136"/>
    <w:rsid w:val="007F69ED"/>
    <w:rsid w:val="007F75F7"/>
    <w:rsid w:val="00802F3F"/>
    <w:rsid w:val="00802F78"/>
    <w:rsid w:val="00803E50"/>
    <w:rsid w:val="00804D18"/>
    <w:rsid w:val="00805902"/>
    <w:rsid w:val="00807861"/>
    <w:rsid w:val="008118AE"/>
    <w:rsid w:val="008121CE"/>
    <w:rsid w:val="00812E21"/>
    <w:rsid w:val="008136BB"/>
    <w:rsid w:val="00814105"/>
    <w:rsid w:val="0081413B"/>
    <w:rsid w:val="0081490B"/>
    <w:rsid w:val="00815D6C"/>
    <w:rsid w:val="00817034"/>
    <w:rsid w:val="00817E29"/>
    <w:rsid w:val="00817FA4"/>
    <w:rsid w:val="00822D3B"/>
    <w:rsid w:val="00823A15"/>
    <w:rsid w:val="00824AF8"/>
    <w:rsid w:val="008255BF"/>
    <w:rsid w:val="00826B7D"/>
    <w:rsid w:val="00827132"/>
    <w:rsid w:val="00827DF6"/>
    <w:rsid w:val="0083062A"/>
    <w:rsid w:val="00830A93"/>
    <w:rsid w:val="00830E09"/>
    <w:rsid w:val="008323D4"/>
    <w:rsid w:val="00835038"/>
    <w:rsid w:val="0083538B"/>
    <w:rsid w:val="00836757"/>
    <w:rsid w:val="008374FB"/>
    <w:rsid w:val="008375E3"/>
    <w:rsid w:val="008409CC"/>
    <w:rsid w:val="0084114F"/>
    <w:rsid w:val="00841216"/>
    <w:rsid w:val="00841380"/>
    <w:rsid w:val="00841640"/>
    <w:rsid w:val="00842737"/>
    <w:rsid w:val="00843B8F"/>
    <w:rsid w:val="0084489B"/>
    <w:rsid w:val="00845386"/>
    <w:rsid w:val="0084654D"/>
    <w:rsid w:val="0084714A"/>
    <w:rsid w:val="0085007C"/>
    <w:rsid w:val="00851C97"/>
    <w:rsid w:val="0085276D"/>
    <w:rsid w:val="00852E52"/>
    <w:rsid w:val="008553D6"/>
    <w:rsid w:val="00855D8D"/>
    <w:rsid w:val="00856292"/>
    <w:rsid w:val="008578A0"/>
    <w:rsid w:val="00860DA8"/>
    <w:rsid w:val="00860E3E"/>
    <w:rsid w:val="00862979"/>
    <w:rsid w:val="00864823"/>
    <w:rsid w:val="00864D80"/>
    <w:rsid w:val="00865E1A"/>
    <w:rsid w:val="00866345"/>
    <w:rsid w:val="00866A66"/>
    <w:rsid w:val="008710CD"/>
    <w:rsid w:val="0087179C"/>
    <w:rsid w:val="00873BDB"/>
    <w:rsid w:val="00875EFE"/>
    <w:rsid w:val="00877590"/>
    <w:rsid w:val="008776AA"/>
    <w:rsid w:val="0088081C"/>
    <w:rsid w:val="00880C0B"/>
    <w:rsid w:val="00880E74"/>
    <w:rsid w:val="0088378B"/>
    <w:rsid w:val="00885487"/>
    <w:rsid w:val="00885D5C"/>
    <w:rsid w:val="00886AFC"/>
    <w:rsid w:val="008906EB"/>
    <w:rsid w:val="00892D0A"/>
    <w:rsid w:val="00893053"/>
    <w:rsid w:val="008976D7"/>
    <w:rsid w:val="008A0C6B"/>
    <w:rsid w:val="008A1D25"/>
    <w:rsid w:val="008A1E99"/>
    <w:rsid w:val="008A3430"/>
    <w:rsid w:val="008A3F74"/>
    <w:rsid w:val="008A551D"/>
    <w:rsid w:val="008A6666"/>
    <w:rsid w:val="008B51EB"/>
    <w:rsid w:val="008B635A"/>
    <w:rsid w:val="008B6A58"/>
    <w:rsid w:val="008B7FA9"/>
    <w:rsid w:val="008C0157"/>
    <w:rsid w:val="008C0D70"/>
    <w:rsid w:val="008C16D2"/>
    <w:rsid w:val="008C42E1"/>
    <w:rsid w:val="008C64EF"/>
    <w:rsid w:val="008C6CAC"/>
    <w:rsid w:val="008C7098"/>
    <w:rsid w:val="008D008B"/>
    <w:rsid w:val="008D05B7"/>
    <w:rsid w:val="008D2CC6"/>
    <w:rsid w:val="008D3390"/>
    <w:rsid w:val="008D363B"/>
    <w:rsid w:val="008D4FA7"/>
    <w:rsid w:val="008D5C61"/>
    <w:rsid w:val="008D5DEA"/>
    <w:rsid w:val="008D69EE"/>
    <w:rsid w:val="008D6EBE"/>
    <w:rsid w:val="008D6EFE"/>
    <w:rsid w:val="008D76D1"/>
    <w:rsid w:val="008D772A"/>
    <w:rsid w:val="008E042C"/>
    <w:rsid w:val="008E1E49"/>
    <w:rsid w:val="008E2415"/>
    <w:rsid w:val="008E2B73"/>
    <w:rsid w:val="008E3F42"/>
    <w:rsid w:val="008E4716"/>
    <w:rsid w:val="008E5706"/>
    <w:rsid w:val="008E6D2C"/>
    <w:rsid w:val="008F086C"/>
    <w:rsid w:val="008F0A6F"/>
    <w:rsid w:val="008F135C"/>
    <w:rsid w:val="008F1382"/>
    <w:rsid w:val="008F487C"/>
    <w:rsid w:val="008F765D"/>
    <w:rsid w:val="00900FFC"/>
    <w:rsid w:val="00904A1B"/>
    <w:rsid w:val="00907617"/>
    <w:rsid w:val="009101B4"/>
    <w:rsid w:val="00911F13"/>
    <w:rsid w:val="009149CC"/>
    <w:rsid w:val="009164C2"/>
    <w:rsid w:val="00916540"/>
    <w:rsid w:val="009165A7"/>
    <w:rsid w:val="00916B76"/>
    <w:rsid w:val="0091793F"/>
    <w:rsid w:val="009221B2"/>
    <w:rsid w:val="009226CA"/>
    <w:rsid w:val="009235B8"/>
    <w:rsid w:val="00923EE1"/>
    <w:rsid w:val="009251A3"/>
    <w:rsid w:val="00926BEB"/>
    <w:rsid w:val="00927CDC"/>
    <w:rsid w:val="00933D36"/>
    <w:rsid w:val="00935016"/>
    <w:rsid w:val="0093566E"/>
    <w:rsid w:val="009369EC"/>
    <w:rsid w:val="00940276"/>
    <w:rsid w:val="00941F94"/>
    <w:rsid w:val="009426AD"/>
    <w:rsid w:val="0095158B"/>
    <w:rsid w:val="00952140"/>
    <w:rsid w:val="00957482"/>
    <w:rsid w:val="00957A7D"/>
    <w:rsid w:val="00960595"/>
    <w:rsid w:val="00960D0C"/>
    <w:rsid w:val="009625BE"/>
    <w:rsid w:val="00964077"/>
    <w:rsid w:val="009657DE"/>
    <w:rsid w:val="00966325"/>
    <w:rsid w:val="009669A0"/>
    <w:rsid w:val="009676F2"/>
    <w:rsid w:val="009705AA"/>
    <w:rsid w:val="00970A29"/>
    <w:rsid w:val="009735A9"/>
    <w:rsid w:val="0097364A"/>
    <w:rsid w:val="00973FB9"/>
    <w:rsid w:val="0097420C"/>
    <w:rsid w:val="009744E7"/>
    <w:rsid w:val="00975040"/>
    <w:rsid w:val="009751CC"/>
    <w:rsid w:val="009754B2"/>
    <w:rsid w:val="0097577F"/>
    <w:rsid w:val="00976D0D"/>
    <w:rsid w:val="00980F57"/>
    <w:rsid w:val="00982BB4"/>
    <w:rsid w:val="00983023"/>
    <w:rsid w:val="00983BB2"/>
    <w:rsid w:val="009859E4"/>
    <w:rsid w:val="00985E22"/>
    <w:rsid w:val="00987B8B"/>
    <w:rsid w:val="00992BD7"/>
    <w:rsid w:val="00993622"/>
    <w:rsid w:val="009961A4"/>
    <w:rsid w:val="00996D2D"/>
    <w:rsid w:val="009A2D08"/>
    <w:rsid w:val="009A3484"/>
    <w:rsid w:val="009A366C"/>
    <w:rsid w:val="009A4384"/>
    <w:rsid w:val="009A51B4"/>
    <w:rsid w:val="009A63C9"/>
    <w:rsid w:val="009B272B"/>
    <w:rsid w:val="009B3628"/>
    <w:rsid w:val="009B3CF7"/>
    <w:rsid w:val="009B3F94"/>
    <w:rsid w:val="009B4407"/>
    <w:rsid w:val="009C04F3"/>
    <w:rsid w:val="009C0ACB"/>
    <w:rsid w:val="009C1463"/>
    <w:rsid w:val="009C1E0B"/>
    <w:rsid w:val="009C2F7A"/>
    <w:rsid w:val="009C3479"/>
    <w:rsid w:val="009C54D8"/>
    <w:rsid w:val="009C63AC"/>
    <w:rsid w:val="009C67B8"/>
    <w:rsid w:val="009C7168"/>
    <w:rsid w:val="009D1FB1"/>
    <w:rsid w:val="009D27B4"/>
    <w:rsid w:val="009D408A"/>
    <w:rsid w:val="009D4AA2"/>
    <w:rsid w:val="009D5C01"/>
    <w:rsid w:val="009D5F4B"/>
    <w:rsid w:val="009D7E47"/>
    <w:rsid w:val="009E13E4"/>
    <w:rsid w:val="009E26E4"/>
    <w:rsid w:val="009E35E0"/>
    <w:rsid w:val="009E3B1C"/>
    <w:rsid w:val="009E407D"/>
    <w:rsid w:val="009E47C5"/>
    <w:rsid w:val="009E59F3"/>
    <w:rsid w:val="009E667C"/>
    <w:rsid w:val="009F2A2D"/>
    <w:rsid w:val="009F3471"/>
    <w:rsid w:val="009F3B75"/>
    <w:rsid w:val="009F3CED"/>
    <w:rsid w:val="009F5B11"/>
    <w:rsid w:val="009F641C"/>
    <w:rsid w:val="009F6D3A"/>
    <w:rsid w:val="009F71CE"/>
    <w:rsid w:val="009F7588"/>
    <w:rsid w:val="00A0145C"/>
    <w:rsid w:val="00A01A80"/>
    <w:rsid w:val="00A021DC"/>
    <w:rsid w:val="00A04099"/>
    <w:rsid w:val="00A04AD7"/>
    <w:rsid w:val="00A06606"/>
    <w:rsid w:val="00A0744E"/>
    <w:rsid w:val="00A078AF"/>
    <w:rsid w:val="00A07C0E"/>
    <w:rsid w:val="00A07FB8"/>
    <w:rsid w:val="00A113F4"/>
    <w:rsid w:val="00A1182C"/>
    <w:rsid w:val="00A118E4"/>
    <w:rsid w:val="00A1303C"/>
    <w:rsid w:val="00A1329C"/>
    <w:rsid w:val="00A14793"/>
    <w:rsid w:val="00A14BC9"/>
    <w:rsid w:val="00A162B0"/>
    <w:rsid w:val="00A16741"/>
    <w:rsid w:val="00A16F58"/>
    <w:rsid w:val="00A1725B"/>
    <w:rsid w:val="00A175DE"/>
    <w:rsid w:val="00A17A5E"/>
    <w:rsid w:val="00A2096C"/>
    <w:rsid w:val="00A21CEF"/>
    <w:rsid w:val="00A222CC"/>
    <w:rsid w:val="00A22CB8"/>
    <w:rsid w:val="00A22D3B"/>
    <w:rsid w:val="00A22D5C"/>
    <w:rsid w:val="00A23439"/>
    <w:rsid w:val="00A261DE"/>
    <w:rsid w:val="00A2622F"/>
    <w:rsid w:val="00A32B69"/>
    <w:rsid w:val="00A337DD"/>
    <w:rsid w:val="00A34F20"/>
    <w:rsid w:val="00A355FB"/>
    <w:rsid w:val="00A36025"/>
    <w:rsid w:val="00A3602F"/>
    <w:rsid w:val="00A369DC"/>
    <w:rsid w:val="00A40984"/>
    <w:rsid w:val="00A42705"/>
    <w:rsid w:val="00A42809"/>
    <w:rsid w:val="00A436E9"/>
    <w:rsid w:val="00A44249"/>
    <w:rsid w:val="00A44758"/>
    <w:rsid w:val="00A46CA6"/>
    <w:rsid w:val="00A475D1"/>
    <w:rsid w:val="00A47D76"/>
    <w:rsid w:val="00A51674"/>
    <w:rsid w:val="00A51676"/>
    <w:rsid w:val="00A522EC"/>
    <w:rsid w:val="00A54B49"/>
    <w:rsid w:val="00A55789"/>
    <w:rsid w:val="00A564D2"/>
    <w:rsid w:val="00A56549"/>
    <w:rsid w:val="00A60227"/>
    <w:rsid w:val="00A61965"/>
    <w:rsid w:val="00A61B22"/>
    <w:rsid w:val="00A63CEE"/>
    <w:rsid w:val="00A6464B"/>
    <w:rsid w:val="00A65729"/>
    <w:rsid w:val="00A65A48"/>
    <w:rsid w:val="00A66C65"/>
    <w:rsid w:val="00A671D4"/>
    <w:rsid w:val="00A67C97"/>
    <w:rsid w:val="00A71563"/>
    <w:rsid w:val="00A715D5"/>
    <w:rsid w:val="00A71A59"/>
    <w:rsid w:val="00A722C9"/>
    <w:rsid w:val="00A73E13"/>
    <w:rsid w:val="00A74FE7"/>
    <w:rsid w:val="00A768E4"/>
    <w:rsid w:val="00A76A1B"/>
    <w:rsid w:val="00A76DF4"/>
    <w:rsid w:val="00A77B6D"/>
    <w:rsid w:val="00A8192C"/>
    <w:rsid w:val="00A81A49"/>
    <w:rsid w:val="00A82A4F"/>
    <w:rsid w:val="00A830F8"/>
    <w:rsid w:val="00A834A6"/>
    <w:rsid w:val="00A83F16"/>
    <w:rsid w:val="00A86487"/>
    <w:rsid w:val="00A86C3A"/>
    <w:rsid w:val="00A91D48"/>
    <w:rsid w:val="00A9342F"/>
    <w:rsid w:val="00A967BE"/>
    <w:rsid w:val="00A96BAB"/>
    <w:rsid w:val="00A9747F"/>
    <w:rsid w:val="00A97524"/>
    <w:rsid w:val="00AA093F"/>
    <w:rsid w:val="00AA364A"/>
    <w:rsid w:val="00AA507D"/>
    <w:rsid w:val="00AA62C2"/>
    <w:rsid w:val="00AB03A6"/>
    <w:rsid w:val="00AB69DF"/>
    <w:rsid w:val="00AB6C4B"/>
    <w:rsid w:val="00AC2B2E"/>
    <w:rsid w:val="00AC4522"/>
    <w:rsid w:val="00AD08BF"/>
    <w:rsid w:val="00AD4065"/>
    <w:rsid w:val="00AD507A"/>
    <w:rsid w:val="00AD5FED"/>
    <w:rsid w:val="00AD6DF9"/>
    <w:rsid w:val="00AE0085"/>
    <w:rsid w:val="00AE0D44"/>
    <w:rsid w:val="00AE12DB"/>
    <w:rsid w:val="00AE362D"/>
    <w:rsid w:val="00AE46F4"/>
    <w:rsid w:val="00AE5AFA"/>
    <w:rsid w:val="00AE6655"/>
    <w:rsid w:val="00AE7084"/>
    <w:rsid w:val="00AF1799"/>
    <w:rsid w:val="00AF2322"/>
    <w:rsid w:val="00AF4B99"/>
    <w:rsid w:val="00AF5577"/>
    <w:rsid w:val="00AF5E0A"/>
    <w:rsid w:val="00B00234"/>
    <w:rsid w:val="00B0030B"/>
    <w:rsid w:val="00B00C19"/>
    <w:rsid w:val="00B01A14"/>
    <w:rsid w:val="00B01B70"/>
    <w:rsid w:val="00B01F54"/>
    <w:rsid w:val="00B0333A"/>
    <w:rsid w:val="00B03E25"/>
    <w:rsid w:val="00B0458E"/>
    <w:rsid w:val="00B05078"/>
    <w:rsid w:val="00B06EDB"/>
    <w:rsid w:val="00B078ED"/>
    <w:rsid w:val="00B0794B"/>
    <w:rsid w:val="00B100BB"/>
    <w:rsid w:val="00B10A61"/>
    <w:rsid w:val="00B1105A"/>
    <w:rsid w:val="00B1497F"/>
    <w:rsid w:val="00B15BF6"/>
    <w:rsid w:val="00B17B70"/>
    <w:rsid w:val="00B2016E"/>
    <w:rsid w:val="00B204D3"/>
    <w:rsid w:val="00B21B87"/>
    <w:rsid w:val="00B21E9C"/>
    <w:rsid w:val="00B22FEF"/>
    <w:rsid w:val="00B247B7"/>
    <w:rsid w:val="00B24FFF"/>
    <w:rsid w:val="00B25E00"/>
    <w:rsid w:val="00B26014"/>
    <w:rsid w:val="00B26C12"/>
    <w:rsid w:val="00B3469B"/>
    <w:rsid w:val="00B37C4C"/>
    <w:rsid w:val="00B41886"/>
    <w:rsid w:val="00B41B56"/>
    <w:rsid w:val="00B4257E"/>
    <w:rsid w:val="00B42EA4"/>
    <w:rsid w:val="00B44907"/>
    <w:rsid w:val="00B457A7"/>
    <w:rsid w:val="00B514F8"/>
    <w:rsid w:val="00B51A0E"/>
    <w:rsid w:val="00B51ACA"/>
    <w:rsid w:val="00B53611"/>
    <w:rsid w:val="00B57640"/>
    <w:rsid w:val="00B61D27"/>
    <w:rsid w:val="00B628C6"/>
    <w:rsid w:val="00B63893"/>
    <w:rsid w:val="00B638B2"/>
    <w:rsid w:val="00B6452F"/>
    <w:rsid w:val="00B67AAF"/>
    <w:rsid w:val="00B67DE9"/>
    <w:rsid w:val="00B70463"/>
    <w:rsid w:val="00B70675"/>
    <w:rsid w:val="00B70C31"/>
    <w:rsid w:val="00B70D88"/>
    <w:rsid w:val="00B711BE"/>
    <w:rsid w:val="00B72E67"/>
    <w:rsid w:val="00B747E7"/>
    <w:rsid w:val="00B75F36"/>
    <w:rsid w:val="00B75F96"/>
    <w:rsid w:val="00B768A5"/>
    <w:rsid w:val="00B7755F"/>
    <w:rsid w:val="00B77C3E"/>
    <w:rsid w:val="00B80B30"/>
    <w:rsid w:val="00B80E9B"/>
    <w:rsid w:val="00B81507"/>
    <w:rsid w:val="00B81570"/>
    <w:rsid w:val="00B82B5B"/>
    <w:rsid w:val="00B853FD"/>
    <w:rsid w:val="00B854D3"/>
    <w:rsid w:val="00B85E40"/>
    <w:rsid w:val="00B871F5"/>
    <w:rsid w:val="00B875DB"/>
    <w:rsid w:val="00B9365C"/>
    <w:rsid w:val="00B95E28"/>
    <w:rsid w:val="00B974CB"/>
    <w:rsid w:val="00BA0AF7"/>
    <w:rsid w:val="00BA0F6E"/>
    <w:rsid w:val="00BA148B"/>
    <w:rsid w:val="00BA2C4C"/>
    <w:rsid w:val="00BA32AC"/>
    <w:rsid w:val="00BA346E"/>
    <w:rsid w:val="00BA4E15"/>
    <w:rsid w:val="00BA61A1"/>
    <w:rsid w:val="00BA715E"/>
    <w:rsid w:val="00BB0073"/>
    <w:rsid w:val="00BB0692"/>
    <w:rsid w:val="00BB0711"/>
    <w:rsid w:val="00BB0EB5"/>
    <w:rsid w:val="00BB18D7"/>
    <w:rsid w:val="00BB1B3B"/>
    <w:rsid w:val="00BB24D2"/>
    <w:rsid w:val="00BB4053"/>
    <w:rsid w:val="00BB6711"/>
    <w:rsid w:val="00BB7104"/>
    <w:rsid w:val="00BC0E54"/>
    <w:rsid w:val="00BC2A82"/>
    <w:rsid w:val="00BC2AC6"/>
    <w:rsid w:val="00BC3D27"/>
    <w:rsid w:val="00BC5608"/>
    <w:rsid w:val="00BC712A"/>
    <w:rsid w:val="00BC777E"/>
    <w:rsid w:val="00BD0F09"/>
    <w:rsid w:val="00BD0F2E"/>
    <w:rsid w:val="00BD159A"/>
    <w:rsid w:val="00BD1BE9"/>
    <w:rsid w:val="00BD2187"/>
    <w:rsid w:val="00BD2EBE"/>
    <w:rsid w:val="00BD38AA"/>
    <w:rsid w:val="00BD4314"/>
    <w:rsid w:val="00BD4896"/>
    <w:rsid w:val="00BD65D8"/>
    <w:rsid w:val="00BE1115"/>
    <w:rsid w:val="00BE1590"/>
    <w:rsid w:val="00BE3390"/>
    <w:rsid w:val="00BE593D"/>
    <w:rsid w:val="00BE6282"/>
    <w:rsid w:val="00BE63AD"/>
    <w:rsid w:val="00BE7A5A"/>
    <w:rsid w:val="00BF081B"/>
    <w:rsid w:val="00BF0CB9"/>
    <w:rsid w:val="00BF1BF6"/>
    <w:rsid w:val="00BF2CD7"/>
    <w:rsid w:val="00BF32CC"/>
    <w:rsid w:val="00BF41B1"/>
    <w:rsid w:val="00BF5B57"/>
    <w:rsid w:val="00BF67A3"/>
    <w:rsid w:val="00BF6E1A"/>
    <w:rsid w:val="00C00B02"/>
    <w:rsid w:val="00C018B2"/>
    <w:rsid w:val="00C019C0"/>
    <w:rsid w:val="00C03248"/>
    <w:rsid w:val="00C03705"/>
    <w:rsid w:val="00C0432B"/>
    <w:rsid w:val="00C049C3"/>
    <w:rsid w:val="00C04C97"/>
    <w:rsid w:val="00C05609"/>
    <w:rsid w:val="00C12FB2"/>
    <w:rsid w:val="00C13A8E"/>
    <w:rsid w:val="00C142AA"/>
    <w:rsid w:val="00C14498"/>
    <w:rsid w:val="00C14E2B"/>
    <w:rsid w:val="00C16649"/>
    <w:rsid w:val="00C170F3"/>
    <w:rsid w:val="00C226B6"/>
    <w:rsid w:val="00C2279F"/>
    <w:rsid w:val="00C2327E"/>
    <w:rsid w:val="00C23281"/>
    <w:rsid w:val="00C23FED"/>
    <w:rsid w:val="00C2476E"/>
    <w:rsid w:val="00C24BB1"/>
    <w:rsid w:val="00C25DA1"/>
    <w:rsid w:val="00C25F9C"/>
    <w:rsid w:val="00C314F8"/>
    <w:rsid w:val="00C328C9"/>
    <w:rsid w:val="00C346DF"/>
    <w:rsid w:val="00C3590D"/>
    <w:rsid w:val="00C35EF5"/>
    <w:rsid w:val="00C3656A"/>
    <w:rsid w:val="00C36F38"/>
    <w:rsid w:val="00C4124F"/>
    <w:rsid w:val="00C42CEF"/>
    <w:rsid w:val="00C430BE"/>
    <w:rsid w:val="00C43B27"/>
    <w:rsid w:val="00C46D77"/>
    <w:rsid w:val="00C47591"/>
    <w:rsid w:val="00C503E6"/>
    <w:rsid w:val="00C50BAF"/>
    <w:rsid w:val="00C51E5C"/>
    <w:rsid w:val="00C52D7E"/>
    <w:rsid w:val="00C56EF8"/>
    <w:rsid w:val="00C6057C"/>
    <w:rsid w:val="00C6076A"/>
    <w:rsid w:val="00C608CA"/>
    <w:rsid w:val="00C61B8B"/>
    <w:rsid w:val="00C62415"/>
    <w:rsid w:val="00C63F3E"/>
    <w:rsid w:val="00C650EF"/>
    <w:rsid w:val="00C65782"/>
    <w:rsid w:val="00C751E0"/>
    <w:rsid w:val="00C75A91"/>
    <w:rsid w:val="00C80307"/>
    <w:rsid w:val="00C83186"/>
    <w:rsid w:val="00C834CF"/>
    <w:rsid w:val="00C8385C"/>
    <w:rsid w:val="00C83D9F"/>
    <w:rsid w:val="00C83E7D"/>
    <w:rsid w:val="00C84769"/>
    <w:rsid w:val="00C860F0"/>
    <w:rsid w:val="00C860FD"/>
    <w:rsid w:val="00C8624E"/>
    <w:rsid w:val="00C86314"/>
    <w:rsid w:val="00C86B58"/>
    <w:rsid w:val="00C86EB4"/>
    <w:rsid w:val="00C90065"/>
    <w:rsid w:val="00C90252"/>
    <w:rsid w:val="00C912BE"/>
    <w:rsid w:val="00C92EFB"/>
    <w:rsid w:val="00C95610"/>
    <w:rsid w:val="00C9589F"/>
    <w:rsid w:val="00C974B0"/>
    <w:rsid w:val="00C979CF"/>
    <w:rsid w:val="00CA0779"/>
    <w:rsid w:val="00CA3677"/>
    <w:rsid w:val="00CA4AED"/>
    <w:rsid w:val="00CA4EAE"/>
    <w:rsid w:val="00CA4EDD"/>
    <w:rsid w:val="00CA5E21"/>
    <w:rsid w:val="00CA603F"/>
    <w:rsid w:val="00CA694F"/>
    <w:rsid w:val="00CB146F"/>
    <w:rsid w:val="00CB25A3"/>
    <w:rsid w:val="00CB2F54"/>
    <w:rsid w:val="00CB467C"/>
    <w:rsid w:val="00CB5D29"/>
    <w:rsid w:val="00CB5FC2"/>
    <w:rsid w:val="00CB64A3"/>
    <w:rsid w:val="00CB69F5"/>
    <w:rsid w:val="00CB7064"/>
    <w:rsid w:val="00CC0DC7"/>
    <w:rsid w:val="00CC2063"/>
    <w:rsid w:val="00CC2D92"/>
    <w:rsid w:val="00CC7272"/>
    <w:rsid w:val="00CC7D3E"/>
    <w:rsid w:val="00CD045B"/>
    <w:rsid w:val="00CD0A2D"/>
    <w:rsid w:val="00CD1861"/>
    <w:rsid w:val="00CD25C1"/>
    <w:rsid w:val="00CD4C0D"/>
    <w:rsid w:val="00CE0CCE"/>
    <w:rsid w:val="00CE0D5F"/>
    <w:rsid w:val="00CE262F"/>
    <w:rsid w:val="00CE2FD1"/>
    <w:rsid w:val="00CE3A1C"/>
    <w:rsid w:val="00CE4DDD"/>
    <w:rsid w:val="00CE68A8"/>
    <w:rsid w:val="00CE7906"/>
    <w:rsid w:val="00CE7920"/>
    <w:rsid w:val="00CF18BB"/>
    <w:rsid w:val="00CF3A4F"/>
    <w:rsid w:val="00CF3D9B"/>
    <w:rsid w:val="00CF3F9D"/>
    <w:rsid w:val="00CF4B27"/>
    <w:rsid w:val="00CF4F59"/>
    <w:rsid w:val="00CF7E4A"/>
    <w:rsid w:val="00D0002E"/>
    <w:rsid w:val="00D00919"/>
    <w:rsid w:val="00D00D4F"/>
    <w:rsid w:val="00D01E83"/>
    <w:rsid w:val="00D032F0"/>
    <w:rsid w:val="00D036AD"/>
    <w:rsid w:val="00D05715"/>
    <w:rsid w:val="00D06800"/>
    <w:rsid w:val="00D12153"/>
    <w:rsid w:val="00D12BFD"/>
    <w:rsid w:val="00D13FDE"/>
    <w:rsid w:val="00D141CA"/>
    <w:rsid w:val="00D14A03"/>
    <w:rsid w:val="00D14BC7"/>
    <w:rsid w:val="00D14BCD"/>
    <w:rsid w:val="00D1530C"/>
    <w:rsid w:val="00D17292"/>
    <w:rsid w:val="00D17885"/>
    <w:rsid w:val="00D20853"/>
    <w:rsid w:val="00D20DF3"/>
    <w:rsid w:val="00D217DF"/>
    <w:rsid w:val="00D22CA1"/>
    <w:rsid w:val="00D23493"/>
    <w:rsid w:val="00D26CC7"/>
    <w:rsid w:val="00D31154"/>
    <w:rsid w:val="00D31CF9"/>
    <w:rsid w:val="00D347E5"/>
    <w:rsid w:val="00D34C41"/>
    <w:rsid w:val="00D35BF5"/>
    <w:rsid w:val="00D4053F"/>
    <w:rsid w:val="00D41257"/>
    <w:rsid w:val="00D41F32"/>
    <w:rsid w:val="00D436F0"/>
    <w:rsid w:val="00D43C24"/>
    <w:rsid w:val="00D4560F"/>
    <w:rsid w:val="00D466AB"/>
    <w:rsid w:val="00D46AF9"/>
    <w:rsid w:val="00D5162C"/>
    <w:rsid w:val="00D526C6"/>
    <w:rsid w:val="00D550DF"/>
    <w:rsid w:val="00D576E8"/>
    <w:rsid w:val="00D57A2C"/>
    <w:rsid w:val="00D6418C"/>
    <w:rsid w:val="00D66215"/>
    <w:rsid w:val="00D675CF"/>
    <w:rsid w:val="00D67B15"/>
    <w:rsid w:val="00D71ADD"/>
    <w:rsid w:val="00D71CC5"/>
    <w:rsid w:val="00D756DC"/>
    <w:rsid w:val="00D75779"/>
    <w:rsid w:val="00D75F77"/>
    <w:rsid w:val="00D76095"/>
    <w:rsid w:val="00D813EB"/>
    <w:rsid w:val="00D85756"/>
    <w:rsid w:val="00D85D42"/>
    <w:rsid w:val="00D90F74"/>
    <w:rsid w:val="00D928BC"/>
    <w:rsid w:val="00D93E69"/>
    <w:rsid w:val="00D949F1"/>
    <w:rsid w:val="00D96DF9"/>
    <w:rsid w:val="00D96F47"/>
    <w:rsid w:val="00D97053"/>
    <w:rsid w:val="00DA02E3"/>
    <w:rsid w:val="00DA1A33"/>
    <w:rsid w:val="00DA2CF1"/>
    <w:rsid w:val="00DA489A"/>
    <w:rsid w:val="00DA48F2"/>
    <w:rsid w:val="00DA7F44"/>
    <w:rsid w:val="00DB1AE0"/>
    <w:rsid w:val="00DB2EB6"/>
    <w:rsid w:val="00DB4274"/>
    <w:rsid w:val="00DB4DBE"/>
    <w:rsid w:val="00DB5CFF"/>
    <w:rsid w:val="00DB618A"/>
    <w:rsid w:val="00DB68E9"/>
    <w:rsid w:val="00DB71A1"/>
    <w:rsid w:val="00DC069C"/>
    <w:rsid w:val="00DC1CAC"/>
    <w:rsid w:val="00DC4752"/>
    <w:rsid w:val="00DC69F2"/>
    <w:rsid w:val="00DC7740"/>
    <w:rsid w:val="00DD3FAD"/>
    <w:rsid w:val="00DD6F8C"/>
    <w:rsid w:val="00DE0306"/>
    <w:rsid w:val="00DE1A50"/>
    <w:rsid w:val="00DE2576"/>
    <w:rsid w:val="00DE37A9"/>
    <w:rsid w:val="00DE4D58"/>
    <w:rsid w:val="00DE5521"/>
    <w:rsid w:val="00DE5A41"/>
    <w:rsid w:val="00DE5FCB"/>
    <w:rsid w:val="00DE6EB1"/>
    <w:rsid w:val="00DF02E4"/>
    <w:rsid w:val="00DF0D4B"/>
    <w:rsid w:val="00DF1C7F"/>
    <w:rsid w:val="00DF2102"/>
    <w:rsid w:val="00DF32FA"/>
    <w:rsid w:val="00DF581E"/>
    <w:rsid w:val="00DF7A34"/>
    <w:rsid w:val="00E0007C"/>
    <w:rsid w:val="00E014D7"/>
    <w:rsid w:val="00E0204D"/>
    <w:rsid w:val="00E0301C"/>
    <w:rsid w:val="00E075DC"/>
    <w:rsid w:val="00E13E2E"/>
    <w:rsid w:val="00E14E47"/>
    <w:rsid w:val="00E15533"/>
    <w:rsid w:val="00E173F2"/>
    <w:rsid w:val="00E23742"/>
    <w:rsid w:val="00E25435"/>
    <w:rsid w:val="00E25983"/>
    <w:rsid w:val="00E26EFE"/>
    <w:rsid w:val="00E27CFC"/>
    <w:rsid w:val="00E310AE"/>
    <w:rsid w:val="00E322DB"/>
    <w:rsid w:val="00E324A2"/>
    <w:rsid w:val="00E33325"/>
    <w:rsid w:val="00E334E4"/>
    <w:rsid w:val="00E34CF3"/>
    <w:rsid w:val="00E34E9C"/>
    <w:rsid w:val="00E35DCA"/>
    <w:rsid w:val="00E364E2"/>
    <w:rsid w:val="00E421D3"/>
    <w:rsid w:val="00E423EA"/>
    <w:rsid w:val="00E43A32"/>
    <w:rsid w:val="00E466A4"/>
    <w:rsid w:val="00E50BF9"/>
    <w:rsid w:val="00E523C1"/>
    <w:rsid w:val="00E526B4"/>
    <w:rsid w:val="00E546DC"/>
    <w:rsid w:val="00E55D95"/>
    <w:rsid w:val="00E5682C"/>
    <w:rsid w:val="00E56BC8"/>
    <w:rsid w:val="00E56CEA"/>
    <w:rsid w:val="00E56ECE"/>
    <w:rsid w:val="00E57431"/>
    <w:rsid w:val="00E60B03"/>
    <w:rsid w:val="00E6172A"/>
    <w:rsid w:val="00E63C52"/>
    <w:rsid w:val="00E63F10"/>
    <w:rsid w:val="00E65101"/>
    <w:rsid w:val="00E65203"/>
    <w:rsid w:val="00E65EA1"/>
    <w:rsid w:val="00E666C3"/>
    <w:rsid w:val="00E70842"/>
    <w:rsid w:val="00E7165E"/>
    <w:rsid w:val="00E72384"/>
    <w:rsid w:val="00E7439E"/>
    <w:rsid w:val="00E74E16"/>
    <w:rsid w:val="00E75F05"/>
    <w:rsid w:val="00E76A4D"/>
    <w:rsid w:val="00E76CD3"/>
    <w:rsid w:val="00E80405"/>
    <w:rsid w:val="00E805E3"/>
    <w:rsid w:val="00E81354"/>
    <w:rsid w:val="00E81AA2"/>
    <w:rsid w:val="00E81BD2"/>
    <w:rsid w:val="00E825F0"/>
    <w:rsid w:val="00E83620"/>
    <w:rsid w:val="00E84C21"/>
    <w:rsid w:val="00E84D4F"/>
    <w:rsid w:val="00E86110"/>
    <w:rsid w:val="00E87A94"/>
    <w:rsid w:val="00E907DB"/>
    <w:rsid w:val="00E91A94"/>
    <w:rsid w:val="00E94218"/>
    <w:rsid w:val="00E968D4"/>
    <w:rsid w:val="00E96F99"/>
    <w:rsid w:val="00EA002F"/>
    <w:rsid w:val="00EA1261"/>
    <w:rsid w:val="00EA2929"/>
    <w:rsid w:val="00EA47AB"/>
    <w:rsid w:val="00EA687F"/>
    <w:rsid w:val="00EA6BC3"/>
    <w:rsid w:val="00EA7CEE"/>
    <w:rsid w:val="00EA7E2F"/>
    <w:rsid w:val="00EB034E"/>
    <w:rsid w:val="00EB077E"/>
    <w:rsid w:val="00EB13E0"/>
    <w:rsid w:val="00EB5DA9"/>
    <w:rsid w:val="00EB6B97"/>
    <w:rsid w:val="00EB7891"/>
    <w:rsid w:val="00EC4208"/>
    <w:rsid w:val="00EC4E77"/>
    <w:rsid w:val="00EC5DDB"/>
    <w:rsid w:val="00EC69AB"/>
    <w:rsid w:val="00ED14BC"/>
    <w:rsid w:val="00ED18A9"/>
    <w:rsid w:val="00ED5357"/>
    <w:rsid w:val="00ED5FE3"/>
    <w:rsid w:val="00ED6230"/>
    <w:rsid w:val="00ED6D1B"/>
    <w:rsid w:val="00ED7C70"/>
    <w:rsid w:val="00EE35D1"/>
    <w:rsid w:val="00EE374D"/>
    <w:rsid w:val="00EE388C"/>
    <w:rsid w:val="00EE3CD2"/>
    <w:rsid w:val="00EE471A"/>
    <w:rsid w:val="00EE5184"/>
    <w:rsid w:val="00EE5981"/>
    <w:rsid w:val="00EE648E"/>
    <w:rsid w:val="00EE64DA"/>
    <w:rsid w:val="00EE7911"/>
    <w:rsid w:val="00EF1531"/>
    <w:rsid w:val="00EF5805"/>
    <w:rsid w:val="00EF672D"/>
    <w:rsid w:val="00F00CB4"/>
    <w:rsid w:val="00F0163D"/>
    <w:rsid w:val="00F02A8F"/>
    <w:rsid w:val="00F02D92"/>
    <w:rsid w:val="00F0461B"/>
    <w:rsid w:val="00F0497B"/>
    <w:rsid w:val="00F053F9"/>
    <w:rsid w:val="00F05AB5"/>
    <w:rsid w:val="00F068E2"/>
    <w:rsid w:val="00F06E6B"/>
    <w:rsid w:val="00F07B13"/>
    <w:rsid w:val="00F1036B"/>
    <w:rsid w:val="00F10681"/>
    <w:rsid w:val="00F1166A"/>
    <w:rsid w:val="00F12AAF"/>
    <w:rsid w:val="00F14A39"/>
    <w:rsid w:val="00F1718D"/>
    <w:rsid w:val="00F20552"/>
    <w:rsid w:val="00F20702"/>
    <w:rsid w:val="00F2156A"/>
    <w:rsid w:val="00F215BC"/>
    <w:rsid w:val="00F21799"/>
    <w:rsid w:val="00F21965"/>
    <w:rsid w:val="00F21E19"/>
    <w:rsid w:val="00F22DCB"/>
    <w:rsid w:val="00F23C86"/>
    <w:rsid w:val="00F24881"/>
    <w:rsid w:val="00F25986"/>
    <w:rsid w:val="00F311DE"/>
    <w:rsid w:val="00F34903"/>
    <w:rsid w:val="00F34B71"/>
    <w:rsid w:val="00F37D02"/>
    <w:rsid w:val="00F40106"/>
    <w:rsid w:val="00F40AA7"/>
    <w:rsid w:val="00F42162"/>
    <w:rsid w:val="00F45282"/>
    <w:rsid w:val="00F466A6"/>
    <w:rsid w:val="00F474B2"/>
    <w:rsid w:val="00F47F92"/>
    <w:rsid w:val="00F50812"/>
    <w:rsid w:val="00F52228"/>
    <w:rsid w:val="00F527CE"/>
    <w:rsid w:val="00F55014"/>
    <w:rsid w:val="00F57BBE"/>
    <w:rsid w:val="00F57EE0"/>
    <w:rsid w:val="00F60488"/>
    <w:rsid w:val="00F611D0"/>
    <w:rsid w:val="00F62859"/>
    <w:rsid w:val="00F64FD2"/>
    <w:rsid w:val="00F66400"/>
    <w:rsid w:val="00F66438"/>
    <w:rsid w:val="00F711F1"/>
    <w:rsid w:val="00F75179"/>
    <w:rsid w:val="00F7632D"/>
    <w:rsid w:val="00F76C9C"/>
    <w:rsid w:val="00F77258"/>
    <w:rsid w:val="00F80AFA"/>
    <w:rsid w:val="00F80DB7"/>
    <w:rsid w:val="00F817EA"/>
    <w:rsid w:val="00F832D1"/>
    <w:rsid w:val="00F87247"/>
    <w:rsid w:val="00F917CE"/>
    <w:rsid w:val="00FA0FFE"/>
    <w:rsid w:val="00FA155D"/>
    <w:rsid w:val="00FA1B7E"/>
    <w:rsid w:val="00FA2083"/>
    <w:rsid w:val="00FA2CF0"/>
    <w:rsid w:val="00FA326A"/>
    <w:rsid w:val="00FA55E6"/>
    <w:rsid w:val="00FA5EE0"/>
    <w:rsid w:val="00FA665C"/>
    <w:rsid w:val="00FB06E1"/>
    <w:rsid w:val="00FB0C53"/>
    <w:rsid w:val="00FB1D44"/>
    <w:rsid w:val="00FB4689"/>
    <w:rsid w:val="00FB482F"/>
    <w:rsid w:val="00FB4C14"/>
    <w:rsid w:val="00FC073D"/>
    <w:rsid w:val="00FC1654"/>
    <w:rsid w:val="00FC28F2"/>
    <w:rsid w:val="00FC2A93"/>
    <w:rsid w:val="00FC3DF6"/>
    <w:rsid w:val="00FC4159"/>
    <w:rsid w:val="00FC559D"/>
    <w:rsid w:val="00FC63E2"/>
    <w:rsid w:val="00FC6BD1"/>
    <w:rsid w:val="00FC7766"/>
    <w:rsid w:val="00FC7ABF"/>
    <w:rsid w:val="00FD18B6"/>
    <w:rsid w:val="00FD5B83"/>
    <w:rsid w:val="00FD77B6"/>
    <w:rsid w:val="00FE39CA"/>
    <w:rsid w:val="00FE52C7"/>
    <w:rsid w:val="00FE5E52"/>
    <w:rsid w:val="00FE7169"/>
    <w:rsid w:val="00FE7AB8"/>
    <w:rsid w:val="00FF1EB1"/>
    <w:rsid w:val="00FF1FC9"/>
    <w:rsid w:val="00FF325A"/>
    <w:rsid w:val="00FF37CA"/>
    <w:rsid w:val="00FF3826"/>
    <w:rsid w:val="00FF4409"/>
    <w:rsid w:val="00FF4D65"/>
    <w:rsid w:val="00FF55CE"/>
    <w:rsid w:val="00FF57ED"/>
    <w:rsid w:val="00FF5BBF"/>
    <w:rsid w:val="00FF7D5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lsdException w:name="Emphasis" w:semiHidden="0" w:uiPriority="20" w:unhideWhenUsed="0"/>
    <w:lsdException w:name="Document Map" w:uiPriority="0"/>
    <w:lsdException w:name="Normal (Web)" w:uiPriority="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3">
    <w:name w:val="Normal"/>
    <w:rsid w:val="00170A16"/>
  </w:style>
  <w:style w:type="paragraph" w:styleId="10">
    <w:name w:val="heading 1"/>
    <w:basedOn w:val="a3"/>
    <w:next w:val="a3"/>
    <w:link w:val="11"/>
    <w:qFormat/>
    <w:rsid w:val="006C293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3"/>
    <w:next w:val="a3"/>
    <w:link w:val="20"/>
    <w:unhideWhenUsed/>
    <w:qFormat/>
    <w:rsid w:val="006C2930"/>
    <w:pPr>
      <w:keepNext/>
      <w:keepLines/>
      <w:spacing w:before="200" w:after="0"/>
      <w:outlineLvl w:val="1"/>
    </w:pPr>
    <w:rPr>
      <w:rFonts w:ascii="Cambria" w:eastAsia="Times New Roman" w:hAnsi="Cambria" w:cs="Times New Roman"/>
      <w:b/>
      <w:bCs/>
      <w:color w:val="4F81BD"/>
      <w:sz w:val="26"/>
      <w:szCs w:val="26"/>
      <w:lang w:eastAsia="ru-RU"/>
    </w:rPr>
  </w:style>
  <w:style w:type="paragraph" w:styleId="3">
    <w:name w:val="heading 3"/>
    <w:basedOn w:val="a3"/>
    <w:next w:val="a3"/>
    <w:link w:val="30"/>
    <w:uiPriority w:val="9"/>
    <w:semiHidden/>
    <w:unhideWhenUsed/>
    <w:qFormat/>
    <w:rsid w:val="009F758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3"/>
    <w:next w:val="a3"/>
    <w:link w:val="40"/>
    <w:uiPriority w:val="9"/>
    <w:semiHidden/>
    <w:unhideWhenUsed/>
    <w:qFormat/>
    <w:rsid w:val="006C2930"/>
    <w:pPr>
      <w:keepNext/>
      <w:keepLines/>
      <w:spacing w:before="200" w:after="0"/>
      <w:outlineLvl w:val="3"/>
    </w:pPr>
    <w:rPr>
      <w:rFonts w:ascii="Cambria" w:eastAsia="Times New Roman" w:hAnsi="Cambria" w:cs="Times New Roman"/>
      <w:b/>
      <w:bCs/>
      <w:i/>
      <w:iCs/>
      <w:color w:val="4F81BD"/>
      <w:sz w:val="28"/>
      <w:szCs w:val="28"/>
      <w:lang w:eastAsia="ru-RU"/>
    </w:rPr>
  </w:style>
  <w:style w:type="paragraph" w:styleId="5">
    <w:name w:val="heading 5"/>
    <w:basedOn w:val="a3"/>
    <w:next w:val="a3"/>
    <w:link w:val="50"/>
    <w:uiPriority w:val="9"/>
    <w:semiHidden/>
    <w:unhideWhenUsed/>
    <w:qFormat/>
    <w:rsid w:val="0005121A"/>
    <w:pPr>
      <w:tabs>
        <w:tab w:val="num" w:pos="3600"/>
      </w:tabs>
      <w:spacing w:before="240" w:after="60" w:line="240" w:lineRule="auto"/>
      <w:ind w:left="3600" w:hanging="720"/>
      <w:outlineLvl w:val="4"/>
    </w:pPr>
    <w:rPr>
      <w:rFonts w:eastAsiaTheme="minorEastAsia"/>
      <w:b/>
      <w:bCs/>
      <w:i/>
      <w:iCs/>
      <w:sz w:val="26"/>
      <w:szCs w:val="26"/>
      <w:lang w:val="en-US"/>
    </w:rPr>
  </w:style>
  <w:style w:type="paragraph" w:styleId="6">
    <w:name w:val="heading 6"/>
    <w:basedOn w:val="a3"/>
    <w:next w:val="a3"/>
    <w:link w:val="60"/>
    <w:qFormat/>
    <w:rsid w:val="0005121A"/>
    <w:pPr>
      <w:tabs>
        <w:tab w:val="num" w:pos="4320"/>
      </w:tabs>
      <w:spacing w:before="240" w:after="60" w:line="240" w:lineRule="auto"/>
      <w:ind w:left="4320" w:hanging="720"/>
      <w:outlineLvl w:val="5"/>
    </w:pPr>
    <w:rPr>
      <w:rFonts w:ascii="Times New Roman" w:eastAsia="Times New Roman" w:hAnsi="Times New Roman" w:cs="Times New Roman"/>
      <w:b/>
      <w:bCs/>
      <w:lang w:val="en-US"/>
    </w:rPr>
  </w:style>
  <w:style w:type="paragraph" w:styleId="7">
    <w:name w:val="heading 7"/>
    <w:basedOn w:val="a3"/>
    <w:next w:val="a3"/>
    <w:link w:val="70"/>
    <w:uiPriority w:val="9"/>
    <w:semiHidden/>
    <w:unhideWhenUsed/>
    <w:qFormat/>
    <w:rsid w:val="0005121A"/>
    <w:pPr>
      <w:tabs>
        <w:tab w:val="num" w:pos="5040"/>
      </w:tabs>
      <w:spacing w:before="240" w:after="60" w:line="240" w:lineRule="auto"/>
      <w:ind w:left="5040" w:hanging="720"/>
      <w:outlineLvl w:val="6"/>
    </w:pPr>
    <w:rPr>
      <w:rFonts w:eastAsiaTheme="minorEastAsia"/>
      <w:sz w:val="24"/>
      <w:szCs w:val="24"/>
      <w:lang w:val="en-US"/>
    </w:rPr>
  </w:style>
  <w:style w:type="paragraph" w:styleId="8">
    <w:name w:val="heading 8"/>
    <w:basedOn w:val="a3"/>
    <w:next w:val="a3"/>
    <w:link w:val="80"/>
    <w:unhideWhenUsed/>
    <w:qFormat/>
    <w:rsid w:val="0005121A"/>
    <w:pPr>
      <w:tabs>
        <w:tab w:val="num" w:pos="5760"/>
      </w:tabs>
      <w:spacing w:before="240" w:after="60" w:line="240" w:lineRule="auto"/>
      <w:ind w:left="5760" w:hanging="720"/>
      <w:outlineLvl w:val="7"/>
    </w:pPr>
    <w:rPr>
      <w:rFonts w:eastAsiaTheme="minorEastAsia"/>
      <w:i/>
      <w:iCs/>
      <w:sz w:val="24"/>
      <w:szCs w:val="24"/>
      <w:lang w:val="en-US"/>
    </w:rPr>
  </w:style>
  <w:style w:type="paragraph" w:styleId="9">
    <w:name w:val="heading 9"/>
    <w:basedOn w:val="a3"/>
    <w:next w:val="a3"/>
    <w:link w:val="90"/>
    <w:uiPriority w:val="9"/>
    <w:semiHidden/>
    <w:unhideWhenUsed/>
    <w:qFormat/>
    <w:rsid w:val="0005121A"/>
    <w:pPr>
      <w:tabs>
        <w:tab w:val="num" w:pos="6480"/>
      </w:tabs>
      <w:spacing w:before="240" w:after="60" w:line="240" w:lineRule="auto"/>
      <w:ind w:left="6480" w:hanging="720"/>
      <w:outlineLvl w:val="8"/>
    </w:pPr>
    <w:rPr>
      <w:rFonts w:asciiTheme="majorHAnsi" w:eastAsiaTheme="majorEastAsia" w:hAnsiTheme="majorHAnsi" w:cstheme="majorBidi"/>
      <w:lang w:val="en-US"/>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ПКР Раздел"/>
    <w:basedOn w:val="a3"/>
    <w:link w:val="a8"/>
    <w:qFormat/>
    <w:rsid w:val="00622ED3"/>
    <w:pPr>
      <w:spacing w:after="120"/>
      <w:ind w:right="170" w:firstLine="709"/>
      <w:jc w:val="both"/>
    </w:pPr>
    <w:rPr>
      <w:rFonts w:ascii="Times New Roman" w:hAnsi="Times New Roman" w:cs="Times New Roman"/>
      <w:sz w:val="28"/>
    </w:rPr>
  </w:style>
  <w:style w:type="character" w:customStyle="1" w:styleId="a8">
    <w:name w:val="ПКР Раздел Знак"/>
    <w:basedOn w:val="a4"/>
    <w:link w:val="a7"/>
    <w:rsid w:val="00622ED3"/>
    <w:rPr>
      <w:rFonts w:ascii="Times New Roman" w:hAnsi="Times New Roman" w:cs="Times New Roman"/>
      <w:sz w:val="28"/>
    </w:rPr>
  </w:style>
  <w:style w:type="paragraph" w:customStyle="1" w:styleId="a9">
    <w:name w:val="Титул"/>
    <w:basedOn w:val="a3"/>
    <w:link w:val="aa"/>
    <w:rsid w:val="00622ED3"/>
    <w:pPr>
      <w:spacing w:after="360"/>
      <w:jc w:val="center"/>
    </w:pPr>
    <w:rPr>
      <w:rFonts w:asciiTheme="majorHAnsi" w:hAnsiTheme="majorHAnsi"/>
      <w:b/>
      <w:caps/>
      <w:color w:val="1F497D" w:themeColor="text2"/>
      <w:sz w:val="32"/>
      <w:szCs w:val="32"/>
    </w:rPr>
  </w:style>
  <w:style w:type="character" w:customStyle="1" w:styleId="aa">
    <w:name w:val="Титул Знак"/>
    <w:basedOn w:val="a4"/>
    <w:link w:val="a9"/>
    <w:rsid w:val="00622ED3"/>
    <w:rPr>
      <w:rFonts w:asciiTheme="majorHAnsi" w:hAnsiTheme="majorHAnsi"/>
      <w:b/>
      <w:caps/>
      <w:color w:val="1F497D" w:themeColor="text2"/>
      <w:sz w:val="32"/>
      <w:szCs w:val="32"/>
    </w:rPr>
  </w:style>
  <w:style w:type="paragraph" w:customStyle="1" w:styleId="ab">
    <w:name w:val="Титул_мини"/>
    <w:basedOn w:val="a9"/>
    <w:link w:val="ac"/>
    <w:qFormat/>
    <w:rsid w:val="00622ED3"/>
    <w:rPr>
      <w:sz w:val="20"/>
      <w:szCs w:val="20"/>
    </w:rPr>
  </w:style>
  <w:style w:type="character" w:customStyle="1" w:styleId="ac">
    <w:name w:val="Титул_мини Знак"/>
    <w:basedOn w:val="aa"/>
    <w:link w:val="ab"/>
    <w:rsid w:val="00622ED3"/>
    <w:rPr>
      <w:rFonts w:asciiTheme="majorHAnsi" w:hAnsiTheme="majorHAnsi"/>
      <w:b/>
      <w:caps/>
      <w:color w:val="1F497D" w:themeColor="text2"/>
      <w:sz w:val="20"/>
      <w:szCs w:val="20"/>
    </w:rPr>
  </w:style>
  <w:style w:type="paragraph" w:customStyle="1" w:styleId="ad">
    <w:name w:val="НазваниеТабл"/>
    <w:basedOn w:val="a3"/>
    <w:link w:val="ae"/>
    <w:rsid w:val="00622ED3"/>
    <w:pPr>
      <w:jc w:val="center"/>
    </w:pPr>
    <w:rPr>
      <w:rFonts w:ascii="Times New Roman" w:hAnsi="Times New Roman" w:cs="Times New Roman"/>
      <w:b/>
      <w:color w:val="4F81BD" w:themeColor="accent1"/>
      <w:sz w:val="24"/>
    </w:rPr>
  </w:style>
  <w:style w:type="character" w:customStyle="1" w:styleId="ae">
    <w:name w:val="НазваниеТабл Знак"/>
    <w:basedOn w:val="a4"/>
    <w:link w:val="ad"/>
    <w:rsid w:val="00622ED3"/>
    <w:rPr>
      <w:rFonts w:ascii="Times New Roman" w:hAnsi="Times New Roman" w:cs="Times New Roman"/>
      <w:b/>
      <w:color w:val="4F81BD" w:themeColor="accent1"/>
      <w:sz w:val="24"/>
    </w:rPr>
  </w:style>
  <w:style w:type="paragraph" w:customStyle="1" w:styleId="af">
    <w:name w:val="ЗагТабл"/>
    <w:basedOn w:val="a7"/>
    <w:link w:val="af0"/>
    <w:rsid w:val="00622ED3"/>
    <w:pPr>
      <w:spacing w:before="120" w:line="240" w:lineRule="auto"/>
      <w:ind w:right="0" w:firstLine="0"/>
      <w:jc w:val="center"/>
    </w:pPr>
    <w:rPr>
      <w:b/>
    </w:rPr>
  </w:style>
  <w:style w:type="character" w:customStyle="1" w:styleId="af0">
    <w:name w:val="ЗагТабл Знак"/>
    <w:basedOn w:val="a8"/>
    <w:link w:val="af"/>
    <w:rsid w:val="00622ED3"/>
    <w:rPr>
      <w:rFonts w:ascii="Times New Roman" w:hAnsi="Times New Roman" w:cs="Times New Roman"/>
      <w:b/>
      <w:sz w:val="28"/>
    </w:rPr>
  </w:style>
  <w:style w:type="paragraph" w:customStyle="1" w:styleId="af1">
    <w:name w:val="ТекстТабл"/>
    <w:basedOn w:val="a3"/>
    <w:link w:val="af2"/>
    <w:rsid w:val="00622ED3"/>
    <w:pPr>
      <w:spacing w:before="120" w:after="120" w:line="240" w:lineRule="auto"/>
      <w:jc w:val="center"/>
    </w:pPr>
    <w:rPr>
      <w:rFonts w:ascii="Times New Roman" w:hAnsi="Times New Roman" w:cs="Times New Roman"/>
    </w:rPr>
  </w:style>
  <w:style w:type="character" w:customStyle="1" w:styleId="af2">
    <w:name w:val="ТекстТабл Знак"/>
    <w:basedOn w:val="a4"/>
    <w:link w:val="af1"/>
    <w:rsid w:val="00622ED3"/>
    <w:rPr>
      <w:rFonts w:ascii="Times New Roman" w:hAnsi="Times New Roman" w:cs="Times New Roman"/>
    </w:rPr>
  </w:style>
  <w:style w:type="paragraph" w:customStyle="1" w:styleId="af3">
    <w:name w:val="ОсновнойЖирн"/>
    <w:basedOn w:val="a7"/>
    <w:link w:val="af4"/>
    <w:rsid w:val="00622ED3"/>
    <w:pPr>
      <w:ind w:firstLine="0"/>
    </w:pPr>
    <w:rPr>
      <w:b/>
    </w:rPr>
  </w:style>
  <w:style w:type="character" w:customStyle="1" w:styleId="af4">
    <w:name w:val="ОсновнойЖирн Знак"/>
    <w:basedOn w:val="a8"/>
    <w:link w:val="af3"/>
    <w:rsid w:val="00622ED3"/>
    <w:rPr>
      <w:rFonts w:ascii="Times New Roman" w:hAnsi="Times New Roman" w:cs="Times New Roman"/>
      <w:b/>
      <w:sz w:val="28"/>
    </w:rPr>
  </w:style>
  <w:style w:type="paragraph" w:customStyle="1" w:styleId="a2">
    <w:name w:val="ОснСписок"/>
    <w:basedOn w:val="a7"/>
    <w:link w:val="af5"/>
    <w:rsid w:val="00622ED3"/>
    <w:pPr>
      <w:numPr>
        <w:numId w:val="1"/>
      </w:numPr>
      <w:ind w:left="1134" w:hanging="283"/>
    </w:pPr>
  </w:style>
  <w:style w:type="character" w:customStyle="1" w:styleId="af5">
    <w:name w:val="ОснСписок Знак"/>
    <w:basedOn w:val="a8"/>
    <w:link w:val="a2"/>
    <w:rsid w:val="00622ED3"/>
    <w:rPr>
      <w:rFonts w:ascii="Times New Roman" w:hAnsi="Times New Roman" w:cs="Times New Roman"/>
      <w:sz w:val="28"/>
    </w:rPr>
  </w:style>
  <w:style w:type="paragraph" w:customStyle="1" w:styleId="1">
    <w:name w:val="Стиль1"/>
    <w:basedOn w:val="af6"/>
    <w:link w:val="12"/>
    <w:rsid w:val="00622ED3"/>
    <w:pPr>
      <w:numPr>
        <w:numId w:val="4"/>
      </w:numPr>
      <w:shd w:val="clear" w:color="auto" w:fill="FFFFFF"/>
      <w:spacing w:before="0" w:beforeAutospacing="0" w:after="0" w:afterAutospacing="0" w:line="360" w:lineRule="auto"/>
      <w:ind w:right="142" w:firstLine="709"/>
      <w:jc w:val="both"/>
    </w:pPr>
    <w:rPr>
      <w:rFonts w:eastAsia="Times New Roman" w:cs="Times New Roman"/>
      <w:iCs/>
      <w:sz w:val="28"/>
      <w:szCs w:val="28"/>
    </w:rPr>
  </w:style>
  <w:style w:type="character" w:customStyle="1" w:styleId="12">
    <w:name w:val="Стиль1 Знак"/>
    <w:basedOn w:val="af7"/>
    <w:link w:val="1"/>
    <w:rsid w:val="00622ED3"/>
    <w:rPr>
      <w:rFonts w:ascii="Times New Roman" w:eastAsia="Times New Roman" w:hAnsi="Times New Roman" w:cs="Times New Roman"/>
      <w:iCs/>
      <w:sz w:val="28"/>
      <w:szCs w:val="28"/>
      <w:shd w:val="clear" w:color="auto" w:fill="FFFFFF"/>
      <w:lang w:eastAsia="ru-RU"/>
    </w:rPr>
  </w:style>
  <w:style w:type="paragraph" w:styleId="af6">
    <w:name w:val="No Spacing"/>
    <w:basedOn w:val="a3"/>
    <w:link w:val="af7"/>
    <w:uiPriority w:val="1"/>
    <w:rsid w:val="00622ED3"/>
    <w:pPr>
      <w:spacing w:before="100" w:beforeAutospacing="1" w:after="100" w:afterAutospacing="1" w:line="240" w:lineRule="auto"/>
    </w:pPr>
    <w:rPr>
      <w:rFonts w:ascii="Times New Roman" w:hAnsi="Times New Roman"/>
      <w:sz w:val="24"/>
      <w:szCs w:val="24"/>
      <w:lang w:eastAsia="ru-RU"/>
    </w:rPr>
  </w:style>
  <w:style w:type="paragraph" w:customStyle="1" w:styleId="21">
    <w:name w:val="Стиль2"/>
    <w:basedOn w:val="a3"/>
    <w:link w:val="22"/>
    <w:rsid w:val="00622ED3"/>
    <w:pPr>
      <w:spacing w:after="0" w:line="360" w:lineRule="auto"/>
      <w:ind w:firstLine="851"/>
      <w:jc w:val="both"/>
    </w:pPr>
    <w:rPr>
      <w:rFonts w:ascii="Times New Roman" w:hAnsi="Times New Roman" w:cs="Times New Roman"/>
      <w:b/>
      <w:i/>
      <w:color w:val="4F6228" w:themeColor="accent3" w:themeShade="80"/>
      <w:sz w:val="28"/>
      <w:szCs w:val="28"/>
    </w:rPr>
  </w:style>
  <w:style w:type="character" w:customStyle="1" w:styleId="22">
    <w:name w:val="Стиль2 Знак"/>
    <w:basedOn w:val="a4"/>
    <w:link w:val="21"/>
    <w:rsid w:val="00622ED3"/>
    <w:rPr>
      <w:rFonts w:ascii="Times New Roman" w:hAnsi="Times New Roman" w:cs="Times New Roman"/>
      <w:b/>
      <w:i/>
      <w:color w:val="4F6228" w:themeColor="accent3" w:themeShade="80"/>
      <w:sz w:val="28"/>
      <w:szCs w:val="28"/>
    </w:rPr>
  </w:style>
  <w:style w:type="paragraph" w:customStyle="1" w:styleId="31">
    <w:name w:val="Стиль3"/>
    <w:basedOn w:val="21"/>
    <w:link w:val="32"/>
    <w:rsid w:val="00622ED3"/>
    <w:pPr>
      <w:spacing w:line="240" w:lineRule="auto"/>
      <w:jc w:val="center"/>
    </w:pPr>
  </w:style>
  <w:style w:type="character" w:customStyle="1" w:styleId="32">
    <w:name w:val="Стиль3 Знак"/>
    <w:basedOn w:val="22"/>
    <w:link w:val="31"/>
    <w:rsid w:val="00622ED3"/>
    <w:rPr>
      <w:rFonts w:ascii="Times New Roman" w:hAnsi="Times New Roman" w:cs="Times New Roman"/>
      <w:b/>
      <w:i/>
      <w:color w:val="4F6228" w:themeColor="accent3" w:themeShade="80"/>
      <w:sz w:val="28"/>
      <w:szCs w:val="28"/>
    </w:rPr>
  </w:style>
  <w:style w:type="paragraph" w:customStyle="1" w:styleId="af8">
    <w:name w:val="ПКР Таблицы"/>
    <w:basedOn w:val="a3"/>
    <w:link w:val="af9"/>
    <w:rsid w:val="00622ED3"/>
    <w:pPr>
      <w:spacing w:after="0" w:line="240" w:lineRule="auto"/>
      <w:jc w:val="center"/>
    </w:pPr>
    <w:rPr>
      <w:rFonts w:ascii="Times New Roman" w:hAnsi="Times New Roman" w:cs="Times New Roman"/>
      <w:sz w:val="24"/>
      <w:szCs w:val="24"/>
    </w:rPr>
  </w:style>
  <w:style w:type="character" w:customStyle="1" w:styleId="af9">
    <w:name w:val="ПКР Таблицы Знак"/>
    <w:basedOn w:val="a4"/>
    <w:link w:val="af8"/>
    <w:rsid w:val="00622ED3"/>
    <w:rPr>
      <w:rFonts w:ascii="Times New Roman" w:hAnsi="Times New Roman" w:cs="Times New Roman"/>
      <w:sz w:val="24"/>
      <w:szCs w:val="24"/>
    </w:rPr>
  </w:style>
  <w:style w:type="paragraph" w:customStyle="1" w:styleId="afa">
    <w:name w:val="ПКР Основной текст"/>
    <w:basedOn w:val="a7"/>
    <w:link w:val="afb"/>
    <w:rsid w:val="00622ED3"/>
    <w:pPr>
      <w:spacing w:after="0" w:line="360" w:lineRule="auto"/>
    </w:pPr>
  </w:style>
  <w:style w:type="character" w:customStyle="1" w:styleId="afb">
    <w:name w:val="ПКР Основной текст Знак"/>
    <w:basedOn w:val="a8"/>
    <w:link w:val="afa"/>
    <w:rsid w:val="00622ED3"/>
    <w:rPr>
      <w:rFonts w:ascii="Times New Roman" w:hAnsi="Times New Roman" w:cs="Times New Roman"/>
      <w:sz w:val="28"/>
    </w:rPr>
  </w:style>
  <w:style w:type="paragraph" w:customStyle="1" w:styleId="a0">
    <w:name w:val="ПКР Перечень"/>
    <w:basedOn w:val="a2"/>
    <w:link w:val="afc"/>
    <w:qFormat/>
    <w:rsid w:val="00622ED3"/>
    <w:pPr>
      <w:numPr>
        <w:numId w:val="2"/>
      </w:numPr>
      <w:spacing w:line="360" w:lineRule="auto"/>
      <w:ind w:left="0" w:firstLine="851"/>
    </w:pPr>
  </w:style>
  <w:style w:type="character" w:customStyle="1" w:styleId="afc">
    <w:name w:val="ПКР Перечень Знак"/>
    <w:basedOn w:val="af5"/>
    <w:link w:val="a0"/>
    <w:rsid w:val="00622ED3"/>
    <w:rPr>
      <w:rFonts w:ascii="Times New Roman" w:hAnsi="Times New Roman" w:cs="Times New Roman"/>
      <w:sz w:val="28"/>
    </w:rPr>
  </w:style>
  <w:style w:type="paragraph" w:customStyle="1" w:styleId="afd">
    <w:name w:val="ПКР Наименование таблиц"/>
    <w:basedOn w:val="afe"/>
    <w:link w:val="aff"/>
    <w:rsid w:val="00622ED3"/>
    <w:pPr>
      <w:ind w:right="425"/>
      <w:jc w:val="right"/>
    </w:pPr>
    <w:rPr>
      <w:rFonts w:cs="Times New Roman"/>
      <w:sz w:val="28"/>
      <w:szCs w:val="28"/>
    </w:rPr>
  </w:style>
  <w:style w:type="character" w:customStyle="1" w:styleId="aff">
    <w:name w:val="ПКР Наименование таблиц Знак"/>
    <w:basedOn w:val="aff0"/>
    <w:link w:val="afd"/>
    <w:rsid w:val="00622ED3"/>
    <w:rPr>
      <w:rFonts w:ascii="Times New Roman" w:hAnsi="Times New Roman" w:cs="Times New Roman"/>
      <w:b/>
      <w:bCs/>
      <w:color w:val="4F6228" w:themeColor="accent3" w:themeShade="80"/>
      <w:sz w:val="28"/>
      <w:szCs w:val="28"/>
    </w:rPr>
  </w:style>
  <w:style w:type="paragraph" w:styleId="afe">
    <w:name w:val="caption"/>
    <w:aliases w:val=" Знак,Знак, Знак1,Знак1,Знак1 Знак Знак Знак,Знак1 Знак Знак,Таблица - Название объекта,!! Object Novogor !!,Caption Char,Caption Char1 Char1 Char Char,Caption Char Char2 Char1 Char Char,Caption Char Char Char1 Char Char Char, Знак13"/>
    <w:basedOn w:val="a3"/>
    <w:next w:val="a3"/>
    <w:link w:val="aff0"/>
    <w:unhideWhenUsed/>
    <w:qFormat/>
    <w:rsid w:val="00622ED3"/>
    <w:pPr>
      <w:spacing w:before="240" w:after="120" w:line="240" w:lineRule="auto"/>
      <w:ind w:right="170"/>
    </w:pPr>
    <w:rPr>
      <w:rFonts w:ascii="Times New Roman" w:hAnsi="Times New Roman"/>
      <w:b/>
      <w:bCs/>
      <w:color w:val="4F6228" w:themeColor="accent3" w:themeShade="80"/>
      <w:sz w:val="24"/>
      <w:szCs w:val="18"/>
    </w:rPr>
  </w:style>
  <w:style w:type="paragraph" w:styleId="13">
    <w:name w:val="toc 1"/>
    <w:basedOn w:val="aff1"/>
    <w:next w:val="a3"/>
    <w:link w:val="14"/>
    <w:autoRedefine/>
    <w:uiPriority w:val="39"/>
    <w:unhideWhenUsed/>
    <w:rsid w:val="00622ED3"/>
    <w:pPr>
      <w:spacing w:before="360" w:line="276" w:lineRule="auto"/>
      <w:ind w:firstLine="0"/>
      <w:jc w:val="left"/>
    </w:pPr>
    <w:rPr>
      <w:rFonts w:asciiTheme="majorHAnsi" w:hAnsiTheme="majorHAnsi" w:cstheme="minorBidi"/>
      <w:b/>
      <w:bCs/>
      <w:caps/>
      <w:sz w:val="24"/>
      <w:szCs w:val="24"/>
    </w:rPr>
  </w:style>
  <w:style w:type="character" w:customStyle="1" w:styleId="aff0">
    <w:name w:val="Название объекта Знак"/>
    <w:aliases w:val=" Знак Знак,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
    <w:basedOn w:val="a4"/>
    <w:link w:val="afe"/>
    <w:rsid w:val="00622ED3"/>
    <w:rPr>
      <w:rFonts w:ascii="Times New Roman" w:hAnsi="Times New Roman"/>
      <w:b/>
      <w:bCs/>
      <w:color w:val="4F6228" w:themeColor="accent3" w:themeShade="80"/>
      <w:sz w:val="24"/>
      <w:szCs w:val="18"/>
    </w:rPr>
  </w:style>
  <w:style w:type="paragraph" w:styleId="aff2">
    <w:name w:val="Subtitle"/>
    <w:aliases w:val="_Таблица"/>
    <w:basedOn w:val="a3"/>
    <w:next w:val="a3"/>
    <w:link w:val="aff3"/>
    <w:qFormat/>
    <w:rsid w:val="00622ED3"/>
    <w:pPr>
      <w:spacing w:after="0" w:line="240" w:lineRule="auto"/>
      <w:jc w:val="center"/>
    </w:pPr>
    <w:rPr>
      <w:rFonts w:ascii="Times New Roman" w:eastAsia="Times New Roman" w:hAnsi="Times New Roman" w:cs="Times New Roman"/>
      <w:color w:val="000000"/>
      <w:sz w:val="24"/>
      <w:szCs w:val="24"/>
    </w:rPr>
  </w:style>
  <w:style w:type="character" w:customStyle="1" w:styleId="aff3">
    <w:name w:val="Подзаголовок Знак"/>
    <w:aliases w:val="_Таблица Знак"/>
    <w:basedOn w:val="a4"/>
    <w:link w:val="aff2"/>
    <w:rsid w:val="00622ED3"/>
    <w:rPr>
      <w:rFonts w:ascii="Times New Roman" w:eastAsia="Times New Roman" w:hAnsi="Times New Roman" w:cs="Times New Roman"/>
      <w:color w:val="000000"/>
      <w:sz w:val="24"/>
      <w:szCs w:val="24"/>
    </w:rPr>
  </w:style>
  <w:style w:type="character" w:styleId="aff4">
    <w:name w:val="Emphasis"/>
    <w:basedOn w:val="a4"/>
    <w:uiPriority w:val="20"/>
    <w:rsid w:val="00622ED3"/>
    <w:rPr>
      <w:i/>
      <w:iCs/>
    </w:rPr>
  </w:style>
  <w:style w:type="character" w:customStyle="1" w:styleId="af7">
    <w:name w:val="Без интервала Знак"/>
    <w:basedOn w:val="a4"/>
    <w:link w:val="af6"/>
    <w:uiPriority w:val="1"/>
    <w:rsid w:val="00622ED3"/>
    <w:rPr>
      <w:rFonts w:ascii="Times New Roman" w:hAnsi="Times New Roman"/>
      <w:sz w:val="24"/>
      <w:szCs w:val="24"/>
      <w:lang w:eastAsia="ru-RU"/>
    </w:rPr>
  </w:style>
  <w:style w:type="paragraph" w:styleId="aff5">
    <w:name w:val="Balloon Text"/>
    <w:basedOn w:val="a3"/>
    <w:link w:val="aff6"/>
    <w:uiPriority w:val="99"/>
    <w:unhideWhenUsed/>
    <w:rsid w:val="00642B35"/>
    <w:pPr>
      <w:spacing w:after="0" w:line="240" w:lineRule="auto"/>
    </w:pPr>
    <w:rPr>
      <w:rFonts w:ascii="Tahoma" w:hAnsi="Tahoma" w:cs="Tahoma"/>
      <w:sz w:val="16"/>
      <w:szCs w:val="16"/>
    </w:rPr>
  </w:style>
  <w:style w:type="character" w:customStyle="1" w:styleId="aff6">
    <w:name w:val="Текст выноски Знак"/>
    <w:basedOn w:val="a4"/>
    <w:link w:val="aff5"/>
    <w:uiPriority w:val="99"/>
    <w:rsid w:val="00642B35"/>
    <w:rPr>
      <w:rFonts w:ascii="Tahoma" w:hAnsi="Tahoma" w:cs="Tahoma"/>
      <w:sz w:val="16"/>
      <w:szCs w:val="16"/>
    </w:rPr>
  </w:style>
  <w:style w:type="table" w:styleId="aff7">
    <w:name w:val="Table Grid"/>
    <w:basedOn w:val="a5"/>
    <w:uiPriority w:val="59"/>
    <w:rsid w:val="00492B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8">
    <w:name w:val="endnote text"/>
    <w:basedOn w:val="a3"/>
    <w:link w:val="aff9"/>
    <w:uiPriority w:val="99"/>
    <w:rsid w:val="00172ADB"/>
    <w:pPr>
      <w:spacing w:after="0" w:line="240" w:lineRule="auto"/>
    </w:pPr>
    <w:rPr>
      <w:rFonts w:ascii="Times New Roman" w:eastAsia="Times New Roman" w:hAnsi="Times New Roman" w:cs="Times New Roman"/>
      <w:sz w:val="20"/>
      <w:szCs w:val="20"/>
      <w:lang w:eastAsia="ru-RU"/>
    </w:rPr>
  </w:style>
  <w:style w:type="character" w:customStyle="1" w:styleId="aff9">
    <w:name w:val="Текст концевой сноски Знак"/>
    <w:basedOn w:val="a4"/>
    <w:link w:val="aff8"/>
    <w:uiPriority w:val="99"/>
    <w:rsid w:val="00172ADB"/>
    <w:rPr>
      <w:rFonts w:ascii="Times New Roman" w:eastAsia="Times New Roman" w:hAnsi="Times New Roman" w:cs="Times New Roman"/>
      <w:sz w:val="20"/>
      <w:szCs w:val="20"/>
      <w:lang w:eastAsia="ru-RU"/>
    </w:rPr>
  </w:style>
  <w:style w:type="character" w:styleId="affa">
    <w:name w:val="endnote reference"/>
    <w:uiPriority w:val="99"/>
    <w:rsid w:val="00172ADB"/>
    <w:rPr>
      <w:rFonts w:cs="Times New Roman"/>
      <w:vertAlign w:val="superscript"/>
    </w:rPr>
  </w:style>
  <w:style w:type="paragraph" w:styleId="affb">
    <w:name w:val="footnote text"/>
    <w:basedOn w:val="a3"/>
    <w:link w:val="affc"/>
    <w:uiPriority w:val="99"/>
    <w:semiHidden/>
    <w:unhideWhenUsed/>
    <w:rsid w:val="005B78D2"/>
    <w:pPr>
      <w:spacing w:after="0" w:line="240" w:lineRule="auto"/>
    </w:pPr>
    <w:rPr>
      <w:sz w:val="20"/>
      <w:szCs w:val="20"/>
    </w:rPr>
  </w:style>
  <w:style w:type="character" w:customStyle="1" w:styleId="affc">
    <w:name w:val="Текст сноски Знак"/>
    <w:basedOn w:val="a4"/>
    <w:link w:val="affb"/>
    <w:uiPriority w:val="99"/>
    <w:semiHidden/>
    <w:rsid w:val="005B78D2"/>
    <w:rPr>
      <w:sz w:val="20"/>
      <w:szCs w:val="20"/>
    </w:rPr>
  </w:style>
  <w:style w:type="character" w:styleId="affd">
    <w:name w:val="footnote reference"/>
    <w:basedOn w:val="a4"/>
    <w:uiPriority w:val="99"/>
    <w:semiHidden/>
    <w:unhideWhenUsed/>
    <w:rsid w:val="005B78D2"/>
    <w:rPr>
      <w:vertAlign w:val="superscript"/>
    </w:rPr>
  </w:style>
  <w:style w:type="paragraph" w:styleId="affe">
    <w:name w:val="List Paragraph"/>
    <w:basedOn w:val="a3"/>
    <w:link w:val="afff"/>
    <w:qFormat/>
    <w:rsid w:val="00566B13"/>
    <w:pPr>
      <w:ind w:left="720"/>
      <w:contextualSpacing/>
    </w:pPr>
  </w:style>
  <w:style w:type="paragraph" w:customStyle="1" w:styleId="afff0">
    <w:name w:val="ОСН ТЕКСТ"/>
    <w:basedOn w:val="a3"/>
    <w:link w:val="afff1"/>
    <w:qFormat/>
    <w:rsid w:val="004A4035"/>
    <w:pPr>
      <w:spacing w:after="0" w:line="360" w:lineRule="auto"/>
      <w:ind w:firstLine="567"/>
      <w:jc w:val="both"/>
    </w:pPr>
    <w:rPr>
      <w:rFonts w:ascii="Times New Roman" w:hAnsi="Times New Roman"/>
      <w:sz w:val="28"/>
    </w:rPr>
  </w:style>
  <w:style w:type="character" w:customStyle="1" w:styleId="afff1">
    <w:name w:val="ОСН ТЕКСТ Знак"/>
    <w:basedOn w:val="a4"/>
    <w:link w:val="afff0"/>
    <w:rsid w:val="004A4035"/>
    <w:rPr>
      <w:rFonts w:ascii="Times New Roman" w:hAnsi="Times New Roman"/>
      <w:sz w:val="28"/>
    </w:rPr>
  </w:style>
  <w:style w:type="table" w:customStyle="1" w:styleId="TableNormal">
    <w:name w:val="Table Normal"/>
    <w:uiPriority w:val="2"/>
    <w:semiHidden/>
    <w:qFormat/>
    <w:rsid w:val="004A4035"/>
    <w:pPr>
      <w:widowControl w:val="0"/>
      <w:spacing w:after="0" w:line="240" w:lineRule="auto"/>
    </w:pPr>
    <w:rPr>
      <w:lang w:val="en-US"/>
    </w:rPr>
    <w:tblPr>
      <w:tblCellMar>
        <w:top w:w="0" w:type="dxa"/>
        <w:left w:w="0" w:type="dxa"/>
        <w:bottom w:w="0" w:type="dxa"/>
        <w:right w:w="0" w:type="dxa"/>
      </w:tblCellMar>
    </w:tblPr>
  </w:style>
  <w:style w:type="table" w:customStyle="1" w:styleId="15">
    <w:name w:val="Сетка таблицы1"/>
    <w:basedOn w:val="a5"/>
    <w:next w:val="aff7"/>
    <w:uiPriority w:val="59"/>
    <w:rsid w:val="00880E7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2">
    <w:name w:val="header"/>
    <w:aliases w:val="ВерхКолонтитул Знак Знак,ВерхКолонтитул Знак"/>
    <w:basedOn w:val="a3"/>
    <w:link w:val="afff3"/>
    <w:unhideWhenUsed/>
    <w:rsid w:val="00576470"/>
    <w:pPr>
      <w:tabs>
        <w:tab w:val="center" w:pos="4677"/>
        <w:tab w:val="right" w:pos="9355"/>
      </w:tabs>
      <w:spacing w:after="0" w:line="240" w:lineRule="auto"/>
    </w:pPr>
  </w:style>
  <w:style w:type="character" w:customStyle="1" w:styleId="afff3">
    <w:name w:val="Верхний колонтитул Знак"/>
    <w:aliases w:val="ВерхКолонтитул Знак Знак Знак,ВерхКолонтитул Знак Знак1"/>
    <w:basedOn w:val="a4"/>
    <w:link w:val="afff2"/>
    <w:uiPriority w:val="99"/>
    <w:rsid w:val="00576470"/>
  </w:style>
  <w:style w:type="paragraph" w:styleId="afff4">
    <w:name w:val="footer"/>
    <w:basedOn w:val="a3"/>
    <w:link w:val="afff5"/>
    <w:uiPriority w:val="99"/>
    <w:unhideWhenUsed/>
    <w:rsid w:val="00576470"/>
    <w:pPr>
      <w:tabs>
        <w:tab w:val="center" w:pos="4677"/>
        <w:tab w:val="right" w:pos="9355"/>
      </w:tabs>
      <w:spacing w:after="0" w:line="240" w:lineRule="auto"/>
    </w:pPr>
  </w:style>
  <w:style w:type="character" w:customStyle="1" w:styleId="afff5">
    <w:name w:val="Нижний колонтитул Знак"/>
    <w:basedOn w:val="a4"/>
    <w:link w:val="afff4"/>
    <w:uiPriority w:val="99"/>
    <w:rsid w:val="00576470"/>
  </w:style>
  <w:style w:type="paragraph" w:customStyle="1" w:styleId="16">
    <w:name w:val="Заголовки 1"/>
    <w:basedOn w:val="a3"/>
    <w:link w:val="17"/>
    <w:qFormat/>
    <w:rsid w:val="00BC3D27"/>
    <w:pPr>
      <w:spacing w:after="0" w:line="240" w:lineRule="auto"/>
      <w:jc w:val="both"/>
    </w:pPr>
    <w:rPr>
      <w:rFonts w:ascii="Times New Roman" w:hAnsi="Times New Roman" w:cs="Times New Roman"/>
      <w:b/>
      <w:sz w:val="28"/>
      <w:szCs w:val="28"/>
    </w:rPr>
  </w:style>
  <w:style w:type="paragraph" w:customStyle="1" w:styleId="aff1">
    <w:name w:val="Основной текст К"/>
    <w:basedOn w:val="a3"/>
    <w:link w:val="afff6"/>
    <w:qFormat/>
    <w:rsid w:val="00BC3D27"/>
    <w:pPr>
      <w:spacing w:after="0" w:line="360" w:lineRule="auto"/>
      <w:ind w:firstLine="567"/>
      <w:jc w:val="both"/>
    </w:pPr>
    <w:rPr>
      <w:rFonts w:ascii="Times New Roman" w:hAnsi="Times New Roman" w:cs="Times New Roman"/>
      <w:sz w:val="28"/>
      <w:szCs w:val="28"/>
    </w:rPr>
  </w:style>
  <w:style w:type="character" w:customStyle="1" w:styleId="17">
    <w:name w:val="Заголовки 1 Знак"/>
    <w:basedOn w:val="a4"/>
    <w:link w:val="16"/>
    <w:rsid w:val="00BC3D27"/>
    <w:rPr>
      <w:rFonts w:ascii="Times New Roman" w:hAnsi="Times New Roman" w:cs="Times New Roman"/>
      <w:b/>
      <w:sz w:val="28"/>
      <w:szCs w:val="28"/>
    </w:rPr>
  </w:style>
  <w:style w:type="paragraph" w:customStyle="1" w:styleId="a1">
    <w:name w:val="КСОДД Пункты"/>
    <w:basedOn w:val="affe"/>
    <w:link w:val="afff7"/>
    <w:qFormat/>
    <w:rsid w:val="002D0617"/>
    <w:pPr>
      <w:numPr>
        <w:numId w:val="5"/>
      </w:numPr>
      <w:spacing w:after="0" w:line="360" w:lineRule="auto"/>
      <w:jc w:val="both"/>
    </w:pPr>
    <w:rPr>
      <w:rFonts w:ascii="Times New Roman" w:hAnsi="Times New Roman" w:cs="Times New Roman"/>
      <w:sz w:val="28"/>
      <w:szCs w:val="28"/>
    </w:rPr>
  </w:style>
  <w:style w:type="character" w:customStyle="1" w:styleId="afff6">
    <w:name w:val="Основной текст К Знак"/>
    <w:basedOn w:val="a4"/>
    <w:link w:val="aff1"/>
    <w:rsid w:val="00BC3D27"/>
    <w:rPr>
      <w:rFonts w:ascii="Times New Roman" w:hAnsi="Times New Roman" w:cs="Times New Roman"/>
      <w:sz w:val="28"/>
      <w:szCs w:val="28"/>
    </w:rPr>
  </w:style>
  <w:style w:type="paragraph" w:customStyle="1" w:styleId="110">
    <w:name w:val="1.1 Подпункт"/>
    <w:basedOn w:val="a3"/>
    <w:link w:val="111"/>
    <w:qFormat/>
    <w:rsid w:val="00C751E0"/>
    <w:pPr>
      <w:spacing w:after="0" w:line="240" w:lineRule="auto"/>
      <w:ind w:firstLine="567"/>
      <w:jc w:val="both"/>
    </w:pPr>
    <w:rPr>
      <w:rFonts w:ascii="Times New Roman" w:hAnsi="Times New Roman" w:cs="Times New Roman"/>
      <w:b/>
      <w:sz w:val="28"/>
      <w:szCs w:val="28"/>
    </w:rPr>
  </w:style>
  <w:style w:type="character" w:customStyle="1" w:styleId="afff">
    <w:name w:val="Абзац списка Знак"/>
    <w:basedOn w:val="a4"/>
    <w:link w:val="affe"/>
    <w:rsid w:val="002D0617"/>
  </w:style>
  <w:style w:type="character" w:customStyle="1" w:styleId="afff7">
    <w:name w:val="КСОДД Пункты Знак"/>
    <w:basedOn w:val="afff"/>
    <w:link w:val="a1"/>
    <w:rsid w:val="002D0617"/>
    <w:rPr>
      <w:rFonts w:ascii="Times New Roman" w:hAnsi="Times New Roman" w:cs="Times New Roman"/>
      <w:sz w:val="28"/>
      <w:szCs w:val="28"/>
    </w:rPr>
  </w:style>
  <w:style w:type="paragraph" w:customStyle="1" w:styleId="afff8">
    <w:name w:val="Рисунок"/>
    <w:basedOn w:val="a3"/>
    <w:link w:val="afff9"/>
    <w:qFormat/>
    <w:rsid w:val="00CF18BB"/>
    <w:pPr>
      <w:jc w:val="right"/>
    </w:pPr>
    <w:rPr>
      <w:rFonts w:ascii="Times New Roman" w:hAnsi="Times New Roman" w:cs="Times New Roman"/>
      <w:sz w:val="24"/>
      <w:szCs w:val="24"/>
    </w:rPr>
  </w:style>
  <w:style w:type="character" w:customStyle="1" w:styleId="111">
    <w:name w:val="1.1 Подпункт Знак"/>
    <w:basedOn w:val="a4"/>
    <w:link w:val="110"/>
    <w:rsid w:val="00C751E0"/>
    <w:rPr>
      <w:rFonts w:ascii="Times New Roman" w:hAnsi="Times New Roman" w:cs="Times New Roman"/>
      <w:b/>
      <w:sz w:val="28"/>
      <w:szCs w:val="28"/>
    </w:rPr>
  </w:style>
  <w:style w:type="paragraph" w:customStyle="1" w:styleId="afffa">
    <w:name w:val="Таблица (название)"/>
    <w:basedOn w:val="afff8"/>
    <w:link w:val="afffb"/>
    <w:qFormat/>
    <w:rsid w:val="00CF18BB"/>
    <w:pPr>
      <w:spacing w:after="0" w:line="240" w:lineRule="auto"/>
      <w:jc w:val="left"/>
    </w:pPr>
    <w:rPr>
      <w:b/>
    </w:rPr>
  </w:style>
  <w:style w:type="character" w:customStyle="1" w:styleId="afff9">
    <w:name w:val="Рисунок Знак"/>
    <w:basedOn w:val="a4"/>
    <w:link w:val="afff8"/>
    <w:rsid w:val="00CF18BB"/>
    <w:rPr>
      <w:rFonts w:ascii="Times New Roman" w:hAnsi="Times New Roman" w:cs="Times New Roman"/>
      <w:sz w:val="24"/>
      <w:szCs w:val="24"/>
    </w:rPr>
  </w:style>
  <w:style w:type="paragraph" w:customStyle="1" w:styleId="afffc">
    <w:name w:val="Текст таблицы"/>
    <w:basedOn w:val="a3"/>
    <w:link w:val="afffd"/>
    <w:qFormat/>
    <w:rsid w:val="00CF18BB"/>
    <w:pPr>
      <w:spacing w:after="0" w:line="240" w:lineRule="auto"/>
    </w:pPr>
    <w:rPr>
      <w:rFonts w:ascii="Times New Roman" w:hAnsi="Times New Roman" w:cs="Times New Roman"/>
      <w:sz w:val="20"/>
      <w:szCs w:val="20"/>
    </w:rPr>
  </w:style>
  <w:style w:type="character" w:customStyle="1" w:styleId="afffb">
    <w:name w:val="Таблица (название) Знак"/>
    <w:basedOn w:val="afff9"/>
    <w:link w:val="afffa"/>
    <w:rsid w:val="00CF18BB"/>
    <w:rPr>
      <w:rFonts w:ascii="Times New Roman" w:hAnsi="Times New Roman" w:cs="Times New Roman"/>
      <w:b/>
      <w:sz w:val="24"/>
      <w:szCs w:val="24"/>
    </w:rPr>
  </w:style>
  <w:style w:type="paragraph" w:customStyle="1" w:styleId="1110">
    <w:name w:val="1.1.1."/>
    <w:basedOn w:val="a3"/>
    <w:link w:val="1111"/>
    <w:qFormat/>
    <w:rsid w:val="00C751E0"/>
    <w:pPr>
      <w:spacing w:after="0" w:line="240" w:lineRule="auto"/>
      <w:ind w:left="567"/>
      <w:jc w:val="both"/>
    </w:pPr>
    <w:rPr>
      <w:rFonts w:ascii="Times New Roman" w:hAnsi="Times New Roman" w:cs="Times New Roman"/>
      <w:i/>
      <w:sz w:val="28"/>
      <w:szCs w:val="28"/>
    </w:rPr>
  </w:style>
  <w:style w:type="character" w:customStyle="1" w:styleId="afffd">
    <w:name w:val="Текст таблицы Знак"/>
    <w:basedOn w:val="a4"/>
    <w:link w:val="afffc"/>
    <w:rsid w:val="00CF18BB"/>
    <w:rPr>
      <w:rFonts w:ascii="Times New Roman" w:hAnsi="Times New Roman" w:cs="Times New Roman"/>
      <w:sz w:val="20"/>
      <w:szCs w:val="20"/>
    </w:rPr>
  </w:style>
  <w:style w:type="table" w:customStyle="1" w:styleId="112">
    <w:name w:val="Сетка таблицы11"/>
    <w:basedOn w:val="a5"/>
    <w:next w:val="aff7"/>
    <w:uiPriority w:val="59"/>
    <w:rsid w:val="00F763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11">
    <w:name w:val="1.1.1. Знак"/>
    <w:basedOn w:val="a4"/>
    <w:link w:val="1110"/>
    <w:rsid w:val="00C751E0"/>
    <w:rPr>
      <w:rFonts w:ascii="Times New Roman" w:hAnsi="Times New Roman" w:cs="Times New Roman"/>
      <w:i/>
      <w:sz w:val="28"/>
      <w:szCs w:val="28"/>
    </w:rPr>
  </w:style>
  <w:style w:type="table" w:customStyle="1" w:styleId="23">
    <w:name w:val="Сетка таблицы2"/>
    <w:basedOn w:val="a5"/>
    <w:next w:val="aff7"/>
    <w:uiPriority w:val="99"/>
    <w:rsid w:val="00E25983"/>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3">
    <w:name w:val="Заголовок 11"/>
    <w:basedOn w:val="a3"/>
    <w:next w:val="a3"/>
    <w:link w:val="18"/>
    <w:uiPriority w:val="9"/>
    <w:rsid w:val="006C2930"/>
    <w:pPr>
      <w:keepNext/>
      <w:keepLines/>
      <w:tabs>
        <w:tab w:val="left" w:pos="5103"/>
      </w:tabs>
      <w:spacing w:before="480" w:after="0" w:line="360" w:lineRule="auto"/>
      <w:ind w:firstLine="709"/>
      <w:jc w:val="both"/>
      <w:outlineLvl w:val="0"/>
    </w:pPr>
    <w:rPr>
      <w:rFonts w:ascii="Cambria" w:eastAsia="Times New Roman" w:hAnsi="Cambria" w:cs="Times New Roman"/>
      <w:b/>
      <w:bCs/>
      <w:color w:val="365F91"/>
      <w:sz w:val="28"/>
      <w:szCs w:val="28"/>
      <w:lang w:eastAsia="ru-RU"/>
    </w:rPr>
  </w:style>
  <w:style w:type="paragraph" w:customStyle="1" w:styleId="210">
    <w:name w:val="Заголовок 21"/>
    <w:basedOn w:val="a3"/>
    <w:next w:val="a3"/>
    <w:uiPriority w:val="9"/>
    <w:semiHidden/>
    <w:unhideWhenUsed/>
    <w:qFormat/>
    <w:rsid w:val="006C2930"/>
    <w:pPr>
      <w:keepNext/>
      <w:keepLines/>
      <w:tabs>
        <w:tab w:val="left" w:pos="5103"/>
      </w:tabs>
      <w:spacing w:before="200" w:after="0" w:line="360" w:lineRule="auto"/>
      <w:ind w:firstLine="709"/>
      <w:jc w:val="both"/>
      <w:outlineLvl w:val="1"/>
    </w:pPr>
    <w:rPr>
      <w:rFonts w:ascii="Cambria" w:eastAsia="Times New Roman" w:hAnsi="Cambria" w:cs="Times New Roman"/>
      <w:b/>
      <w:bCs/>
      <w:color w:val="4F81BD"/>
      <w:sz w:val="26"/>
      <w:szCs w:val="26"/>
      <w:lang w:eastAsia="ru-RU"/>
    </w:rPr>
  </w:style>
  <w:style w:type="paragraph" w:customStyle="1" w:styleId="41">
    <w:name w:val="Заголовок 41"/>
    <w:basedOn w:val="a3"/>
    <w:next w:val="a3"/>
    <w:uiPriority w:val="9"/>
    <w:semiHidden/>
    <w:unhideWhenUsed/>
    <w:qFormat/>
    <w:rsid w:val="006C2930"/>
    <w:pPr>
      <w:keepNext/>
      <w:keepLines/>
      <w:tabs>
        <w:tab w:val="left" w:pos="5103"/>
      </w:tabs>
      <w:spacing w:before="200" w:after="0" w:line="360" w:lineRule="auto"/>
      <w:ind w:firstLine="709"/>
      <w:jc w:val="both"/>
      <w:outlineLvl w:val="3"/>
    </w:pPr>
    <w:rPr>
      <w:rFonts w:ascii="Cambria" w:eastAsia="Times New Roman" w:hAnsi="Cambria" w:cs="Times New Roman"/>
      <w:b/>
      <w:bCs/>
      <w:i/>
      <w:iCs/>
      <w:color w:val="4F81BD"/>
      <w:sz w:val="28"/>
      <w:szCs w:val="28"/>
      <w:lang w:eastAsia="ru-RU"/>
    </w:rPr>
  </w:style>
  <w:style w:type="numbering" w:customStyle="1" w:styleId="19">
    <w:name w:val="Нет списка1"/>
    <w:next w:val="a6"/>
    <w:uiPriority w:val="99"/>
    <w:semiHidden/>
    <w:unhideWhenUsed/>
    <w:rsid w:val="006C2930"/>
  </w:style>
  <w:style w:type="table" w:customStyle="1" w:styleId="33">
    <w:name w:val="Сетка таблицы3"/>
    <w:basedOn w:val="a5"/>
    <w:next w:val="aff7"/>
    <w:uiPriority w:val="59"/>
    <w:rsid w:val="006C2930"/>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a">
    <w:name w:val="Заголовок 1 без нумерации"/>
    <w:basedOn w:val="10"/>
    <w:next w:val="a3"/>
    <w:rsid w:val="006C2930"/>
    <w:pPr>
      <w:pageBreakBefore/>
      <w:tabs>
        <w:tab w:val="left" w:pos="992"/>
      </w:tabs>
      <w:spacing w:before="0" w:line="240" w:lineRule="auto"/>
      <w:jc w:val="center"/>
    </w:pPr>
    <w:rPr>
      <w:rFonts w:ascii="Times New Roman" w:eastAsia="Times New Roman" w:hAnsi="Times New Roman" w:cs="Times New Roman"/>
      <w:caps/>
      <w:color w:val="auto"/>
      <w:kern w:val="32"/>
      <w:sz w:val="24"/>
      <w:szCs w:val="24"/>
      <w:lang w:eastAsia="ru-RU"/>
    </w:rPr>
  </w:style>
  <w:style w:type="character" w:customStyle="1" w:styleId="18">
    <w:name w:val="Заголовок 1 Знак"/>
    <w:basedOn w:val="a4"/>
    <w:link w:val="113"/>
    <w:uiPriority w:val="9"/>
    <w:rsid w:val="006C2930"/>
    <w:rPr>
      <w:rFonts w:ascii="Cambria" w:eastAsia="Times New Roman" w:hAnsi="Cambria" w:cs="Times New Roman"/>
      <w:b/>
      <w:bCs/>
      <w:color w:val="365F91"/>
      <w:sz w:val="28"/>
      <w:szCs w:val="28"/>
      <w:lang w:eastAsia="ru-RU"/>
    </w:rPr>
  </w:style>
  <w:style w:type="character" w:customStyle="1" w:styleId="20">
    <w:name w:val="Заголовок 2 Знак"/>
    <w:basedOn w:val="a4"/>
    <w:link w:val="2"/>
    <w:rsid w:val="006C2930"/>
    <w:rPr>
      <w:rFonts w:ascii="Cambria" w:eastAsia="Times New Roman" w:hAnsi="Cambria" w:cs="Times New Roman"/>
      <w:b/>
      <w:bCs/>
      <w:color w:val="4F81BD"/>
      <w:sz w:val="26"/>
      <w:szCs w:val="26"/>
      <w:lang w:eastAsia="ru-RU"/>
    </w:rPr>
  </w:style>
  <w:style w:type="table" w:customStyle="1" w:styleId="TableNormal1">
    <w:name w:val="Table Normal1"/>
    <w:uiPriority w:val="2"/>
    <w:semiHidden/>
    <w:qFormat/>
    <w:rsid w:val="006C2930"/>
    <w:pPr>
      <w:widowControl w:val="0"/>
      <w:spacing w:after="0" w:line="240" w:lineRule="auto"/>
    </w:pPr>
    <w:rPr>
      <w:lang w:val="en-US"/>
    </w:rPr>
    <w:tblPr>
      <w:tblCellMar>
        <w:top w:w="0" w:type="dxa"/>
        <w:left w:w="0" w:type="dxa"/>
        <w:bottom w:w="0" w:type="dxa"/>
        <w:right w:w="0" w:type="dxa"/>
      </w:tblCellMar>
    </w:tblPr>
  </w:style>
  <w:style w:type="paragraph" w:customStyle="1" w:styleId="732">
    <w:name w:val="ГОСТ 7.32"/>
    <w:basedOn w:val="a3"/>
    <w:rsid w:val="006C2930"/>
    <w:pPr>
      <w:spacing w:after="0" w:line="360" w:lineRule="auto"/>
      <w:ind w:firstLine="709"/>
      <w:jc w:val="both"/>
    </w:pPr>
    <w:rPr>
      <w:rFonts w:ascii="Times New Roman" w:eastAsia="Calibri" w:hAnsi="Times New Roman" w:cs="Times New Roman"/>
      <w:sz w:val="28"/>
      <w:szCs w:val="28"/>
    </w:rPr>
  </w:style>
  <w:style w:type="table" w:customStyle="1" w:styleId="120">
    <w:name w:val="Сетка таблицы12"/>
    <w:basedOn w:val="a5"/>
    <w:next w:val="aff7"/>
    <w:uiPriority w:val="59"/>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21">
    <w:name w:val="Обычный 12 пт"/>
    <w:uiPriority w:val="33"/>
    <w:rsid w:val="006C2930"/>
    <w:rPr>
      <w:sz w:val="24"/>
    </w:rPr>
  </w:style>
  <w:style w:type="table" w:customStyle="1" w:styleId="211">
    <w:name w:val="Сетка таблицы21"/>
    <w:uiPriority w:val="99"/>
    <w:rsid w:val="006C2930"/>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40">
    <w:name w:val="Заголовок 4 Знак"/>
    <w:basedOn w:val="a4"/>
    <w:link w:val="4"/>
    <w:uiPriority w:val="9"/>
    <w:semiHidden/>
    <w:rsid w:val="006C2930"/>
    <w:rPr>
      <w:rFonts w:ascii="Cambria" w:eastAsia="Times New Roman" w:hAnsi="Cambria" w:cs="Times New Roman"/>
      <w:b/>
      <w:bCs/>
      <w:i/>
      <w:iCs/>
      <w:color w:val="4F81BD"/>
      <w:sz w:val="28"/>
      <w:szCs w:val="28"/>
      <w:lang w:eastAsia="ru-RU"/>
    </w:rPr>
  </w:style>
  <w:style w:type="character" w:styleId="afffe">
    <w:name w:val="Strong"/>
    <w:basedOn w:val="a4"/>
    <w:uiPriority w:val="22"/>
    <w:rsid w:val="006C2930"/>
    <w:rPr>
      <w:b/>
      <w:bCs/>
    </w:rPr>
  </w:style>
  <w:style w:type="character" w:customStyle="1" w:styleId="contractor1">
    <w:name w:val="contractor1"/>
    <w:basedOn w:val="a4"/>
    <w:rsid w:val="006C2930"/>
    <w:rPr>
      <w:b/>
      <w:bCs/>
    </w:rPr>
  </w:style>
  <w:style w:type="character" w:customStyle="1" w:styleId="1b">
    <w:name w:val="Подзаголовок Знак1"/>
    <w:basedOn w:val="a4"/>
    <w:uiPriority w:val="11"/>
    <w:rsid w:val="006C2930"/>
    <w:rPr>
      <w:rFonts w:ascii="Cambria" w:eastAsia="Times New Roman" w:hAnsi="Cambria" w:cs="Times New Roman"/>
      <w:i/>
      <w:iCs/>
      <w:color w:val="4F81BD"/>
      <w:spacing w:val="15"/>
      <w:sz w:val="24"/>
      <w:szCs w:val="24"/>
      <w:lang w:eastAsia="ru-RU"/>
    </w:rPr>
  </w:style>
  <w:style w:type="table" w:customStyle="1" w:styleId="310">
    <w:name w:val="Сетка таблицы31"/>
    <w:basedOn w:val="a5"/>
    <w:uiPriority w:val="59"/>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xtended-textfull">
    <w:name w:val="extended-text__full"/>
    <w:basedOn w:val="a4"/>
    <w:rsid w:val="006C2930"/>
  </w:style>
  <w:style w:type="table" w:customStyle="1" w:styleId="42">
    <w:name w:val="Сетка таблицы4"/>
    <w:basedOn w:val="a5"/>
    <w:next w:val="aff7"/>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c">
    <w:name w:val="Гиперссылка1"/>
    <w:basedOn w:val="a4"/>
    <w:uiPriority w:val="99"/>
    <w:unhideWhenUsed/>
    <w:rsid w:val="006C2930"/>
    <w:rPr>
      <w:color w:val="0000FF"/>
      <w:u w:val="single"/>
    </w:rPr>
  </w:style>
  <w:style w:type="paragraph" w:styleId="affff">
    <w:name w:val="Normal (Web)"/>
    <w:aliases w:val="Обычный (Web)1,Обычный (веб) Знак Знак, Знак Знак Знак,Знак Знак Знак,Обычный (Web),Обычный (веб) Знак Знак Знак1,Знак Знак Знак Знак Знак,Обычный (веб) Знак Знак Знак Знак,Знак Знак Знак1 Знак Знак1"/>
    <w:basedOn w:val="a3"/>
    <w:link w:val="affff0"/>
    <w:unhideWhenUsed/>
    <w:qFormat/>
    <w:rsid w:val="006C2930"/>
    <w:pPr>
      <w:spacing w:after="100" w:afterAutospacing="1" w:line="240" w:lineRule="auto"/>
    </w:pPr>
    <w:rPr>
      <w:rFonts w:ascii="Times New Roman" w:eastAsia="Times New Roman" w:hAnsi="Times New Roman" w:cs="Times New Roman"/>
      <w:sz w:val="24"/>
      <w:szCs w:val="24"/>
      <w:lang w:eastAsia="ru-RU"/>
    </w:rPr>
  </w:style>
  <w:style w:type="numbering" w:customStyle="1" w:styleId="114">
    <w:name w:val="Нет списка11"/>
    <w:next w:val="a6"/>
    <w:uiPriority w:val="99"/>
    <w:semiHidden/>
    <w:unhideWhenUsed/>
    <w:rsid w:val="006C2930"/>
  </w:style>
  <w:style w:type="table" w:customStyle="1" w:styleId="51">
    <w:name w:val="Сетка таблицы5"/>
    <w:basedOn w:val="a5"/>
    <w:next w:val="aff7"/>
    <w:uiPriority w:val="59"/>
    <w:rsid w:val="006C2930"/>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
    <w:basedOn w:val="a5"/>
    <w:next w:val="aff7"/>
    <w:uiPriority w:val="59"/>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5"/>
    <w:next w:val="aff7"/>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5"/>
    <w:next w:val="aff7"/>
    <w:uiPriority w:val="59"/>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1">
    <w:name w:val="ОснТекст"/>
    <w:basedOn w:val="a3"/>
    <w:link w:val="affff2"/>
    <w:qFormat/>
    <w:rsid w:val="006C2930"/>
    <w:pPr>
      <w:spacing w:after="0" w:line="360" w:lineRule="auto"/>
      <w:ind w:firstLine="567"/>
      <w:jc w:val="both"/>
    </w:pPr>
    <w:rPr>
      <w:rFonts w:ascii="Times New Roman" w:hAnsi="Times New Roman"/>
      <w:sz w:val="28"/>
    </w:rPr>
  </w:style>
  <w:style w:type="character" w:customStyle="1" w:styleId="affff2">
    <w:name w:val="ОснТекст Знак"/>
    <w:basedOn w:val="a4"/>
    <w:link w:val="affff1"/>
    <w:rsid w:val="006C2930"/>
    <w:rPr>
      <w:rFonts w:ascii="Times New Roman" w:hAnsi="Times New Roman"/>
      <w:sz w:val="28"/>
    </w:rPr>
  </w:style>
  <w:style w:type="character" w:customStyle="1" w:styleId="extended-textshort">
    <w:name w:val="extended-text__short"/>
    <w:basedOn w:val="a4"/>
    <w:rsid w:val="006C2930"/>
  </w:style>
  <w:style w:type="character" w:customStyle="1" w:styleId="11">
    <w:name w:val="Заголовок 1 Знак1"/>
    <w:basedOn w:val="a4"/>
    <w:link w:val="10"/>
    <w:uiPriority w:val="9"/>
    <w:rsid w:val="006C2930"/>
    <w:rPr>
      <w:rFonts w:asciiTheme="majorHAnsi" w:eastAsiaTheme="majorEastAsia" w:hAnsiTheme="majorHAnsi" w:cstheme="majorBidi"/>
      <w:b/>
      <w:bCs/>
      <w:color w:val="365F91" w:themeColor="accent1" w:themeShade="BF"/>
      <w:sz w:val="28"/>
      <w:szCs w:val="28"/>
    </w:rPr>
  </w:style>
  <w:style w:type="character" w:customStyle="1" w:styleId="212">
    <w:name w:val="Заголовок 2 Знак1"/>
    <w:basedOn w:val="a4"/>
    <w:uiPriority w:val="9"/>
    <w:semiHidden/>
    <w:rsid w:val="006C2930"/>
    <w:rPr>
      <w:rFonts w:asciiTheme="majorHAnsi" w:eastAsiaTheme="majorEastAsia" w:hAnsiTheme="majorHAnsi" w:cstheme="majorBidi"/>
      <w:b/>
      <w:bCs/>
      <w:color w:val="4F81BD" w:themeColor="accent1"/>
      <w:sz w:val="26"/>
      <w:szCs w:val="26"/>
    </w:rPr>
  </w:style>
  <w:style w:type="character" w:customStyle="1" w:styleId="411">
    <w:name w:val="Заголовок 4 Знак1"/>
    <w:basedOn w:val="a4"/>
    <w:uiPriority w:val="9"/>
    <w:semiHidden/>
    <w:rsid w:val="006C2930"/>
    <w:rPr>
      <w:rFonts w:asciiTheme="majorHAnsi" w:eastAsiaTheme="majorEastAsia" w:hAnsiTheme="majorHAnsi" w:cstheme="majorBidi"/>
      <w:b/>
      <w:bCs/>
      <w:i/>
      <w:iCs/>
      <w:color w:val="4F81BD" w:themeColor="accent1"/>
    </w:rPr>
  </w:style>
  <w:style w:type="character" w:styleId="affff3">
    <w:name w:val="Hyperlink"/>
    <w:basedOn w:val="a4"/>
    <w:uiPriority w:val="99"/>
    <w:unhideWhenUsed/>
    <w:rsid w:val="006C2930"/>
    <w:rPr>
      <w:color w:val="0000FF" w:themeColor="hyperlink"/>
      <w:u w:val="single"/>
    </w:rPr>
  </w:style>
  <w:style w:type="paragraph" w:customStyle="1" w:styleId="affff4">
    <w:name w:val="ТАБЛИЦА"/>
    <w:basedOn w:val="a3"/>
    <w:link w:val="affff5"/>
    <w:rsid w:val="003112A6"/>
    <w:pPr>
      <w:tabs>
        <w:tab w:val="left" w:pos="708"/>
      </w:tabs>
      <w:spacing w:after="0" w:line="240" w:lineRule="auto"/>
      <w:jc w:val="center"/>
    </w:pPr>
    <w:rPr>
      <w:rFonts w:ascii="Times New Roman" w:hAnsi="Times New Roman" w:cs="Times New Roman"/>
      <w:sz w:val="24"/>
      <w:szCs w:val="24"/>
    </w:rPr>
  </w:style>
  <w:style w:type="character" w:customStyle="1" w:styleId="affff5">
    <w:name w:val="ТАБЛИЦА Знак"/>
    <w:basedOn w:val="a4"/>
    <w:link w:val="affff4"/>
    <w:rsid w:val="003112A6"/>
    <w:rPr>
      <w:rFonts w:ascii="Times New Roman" w:hAnsi="Times New Roman" w:cs="Times New Roman"/>
      <w:sz w:val="24"/>
      <w:szCs w:val="24"/>
    </w:rPr>
  </w:style>
  <w:style w:type="table" w:customStyle="1" w:styleId="320">
    <w:name w:val="Сетка таблицы32"/>
    <w:basedOn w:val="a5"/>
    <w:uiPriority w:val="59"/>
    <w:rsid w:val="0001083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
    <w:name w:val="Сетка таблицы7"/>
    <w:basedOn w:val="a5"/>
    <w:next w:val="aff7"/>
    <w:uiPriority w:val="59"/>
    <w:rsid w:val="00E56ECE"/>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0">
    <w:name w:val="Сетка таблицы33"/>
    <w:basedOn w:val="a5"/>
    <w:uiPriority w:val="59"/>
    <w:rsid w:val="008F13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
    <w:name w:val="Сетка таблицы34"/>
    <w:basedOn w:val="a5"/>
    <w:uiPriority w:val="59"/>
    <w:rsid w:val="009101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6">
    <w:name w:val="TOC Heading"/>
    <w:basedOn w:val="10"/>
    <w:next w:val="a3"/>
    <w:uiPriority w:val="39"/>
    <w:unhideWhenUsed/>
    <w:qFormat/>
    <w:rsid w:val="009754B2"/>
    <w:pPr>
      <w:outlineLvl w:val="9"/>
    </w:pPr>
  </w:style>
  <w:style w:type="paragraph" w:styleId="24">
    <w:name w:val="toc 2"/>
    <w:basedOn w:val="a3"/>
    <w:next w:val="a3"/>
    <w:autoRedefine/>
    <w:uiPriority w:val="39"/>
    <w:unhideWhenUsed/>
    <w:rsid w:val="009754B2"/>
    <w:pPr>
      <w:spacing w:before="240" w:after="0"/>
    </w:pPr>
    <w:rPr>
      <w:b/>
      <w:bCs/>
      <w:sz w:val="20"/>
      <w:szCs w:val="20"/>
    </w:rPr>
  </w:style>
  <w:style w:type="paragraph" w:styleId="35">
    <w:name w:val="toc 3"/>
    <w:basedOn w:val="a3"/>
    <w:next w:val="a3"/>
    <w:autoRedefine/>
    <w:uiPriority w:val="39"/>
    <w:unhideWhenUsed/>
    <w:rsid w:val="009754B2"/>
    <w:pPr>
      <w:spacing w:after="0"/>
      <w:ind w:left="220"/>
    </w:pPr>
    <w:rPr>
      <w:sz w:val="20"/>
      <w:szCs w:val="20"/>
    </w:rPr>
  </w:style>
  <w:style w:type="paragraph" w:styleId="43">
    <w:name w:val="toc 4"/>
    <w:basedOn w:val="a3"/>
    <w:next w:val="a3"/>
    <w:autoRedefine/>
    <w:uiPriority w:val="39"/>
    <w:unhideWhenUsed/>
    <w:rsid w:val="009754B2"/>
    <w:pPr>
      <w:spacing w:after="0"/>
      <w:ind w:left="440"/>
    </w:pPr>
    <w:rPr>
      <w:sz w:val="20"/>
      <w:szCs w:val="20"/>
    </w:rPr>
  </w:style>
  <w:style w:type="paragraph" w:styleId="52">
    <w:name w:val="toc 5"/>
    <w:basedOn w:val="a3"/>
    <w:next w:val="a3"/>
    <w:autoRedefine/>
    <w:uiPriority w:val="39"/>
    <w:unhideWhenUsed/>
    <w:rsid w:val="009754B2"/>
    <w:pPr>
      <w:spacing w:after="0"/>
      <w:ind w:left="660"/>
    </w:pPr>
    <w:rPr>
      <w:sz w:val="20"/>
      <w:szCs w:val="20"/>
    </w:rPr>
  </w:style>
  <w:style w:type="paragraph" w:styleId="62">
    <w:name w:val="toc 6"/>
    <w:basedOn w:val="a3"/>
    <w:next w:val="a3"/>
    <w:autoRedefine/>
    <w:uiPriority w:val="39"/>
    <w:unhideWhenUsed/>
    <w:rsid w:val="009754B2"/>
    <w:pPr>
      <w:spacing w:after="0"/>
      <w:ind w:left="880"/>
    </w:pPr>
    <w:rPr>
      <w:sz w:val="20"/>
      <w:szCs w:val="20"/>
    </w:rPr>
  </w:style>
  <w:style w:type="paragraph" w:styleId="72">
    <w:name w:val="toc 7"/>
    <w:basedOn w:val="a3"/>
    <w:next w:val="a3"/>
    <w:autoRedefine/>
    <w:uiPriority w:val="39"/>
    <w:unhideWhenUsed/>
    <w:rsid w:val="009754B2"/>
    <w:pPr>
      <w:spacing w:after="0"/>
      <w:ind w:left="1100"/>
    </w:pPr>
    <w:rPr>
      <w:sz w:val="20"/>
      <w:szCs w:val="20"/>
    </w:rPr>
  </w:style>
  <w:style w:type="paragraph" w:styleId="81">
    <w:name w:val="toc 8"/>
    <w:basedOn w:val="a3"/>
    <w:next w:val="a3"/>
    <w:autoRedefine/>
    <w:uiPriority w:val="39"/>
    <w:unhideWhenUsed/>
    <w:rsid w:val="009754B2"/>
    <w:pPr>
      <w:spacing w:after="0"/>
      <w:ind w:left="1320"/>
    </w:pPr>
    <w:rPr>
      <w:sz w:val="20"/>
      <w:szCs w:val="20"/>
    </w:rPr>
  </w:style>
  <w:style w:type="paragraph" w:styleId="91">
    <w:name w:val="toc 9"/>
    <w:basedOn w:val="a3"/>
    <w:next w:val="a3"/>
    <w:autoRedefine/>
    <w:uiPriority w:val="39"/>
    <w:unhideWhenUsed/>
    <w:rsid w:val="009754B2"/>
    <w:pPr>
      <w:spacing w:after="0"/>
      <w:ind w:left="1540"/>
    </w:pPr>
    <w:rPr>
      <w:sz w:val="20"/>
      <w:szCs w:val="20"/>
    </w:rPr>
  </w:style>
  <w:style w:type="character" w:customStyle="1" w:styleId="affff7">
    <w:name w:val="Основной текст_"/>
    <w:link w:val="36"/>
    <w:locked/>
    <w:rsid w:val="009C54D8"/>
    <w:rPr>
      <w:sz w:val="27"/>
      <w:szCs w:val="27"/>
      <w:shd w:val="clear" w:color="auto" w:fill="FFFFFF"/>
    </w:rPr>
  </w:style>
  <w:style w:type="paragraph" w:customStyle="1" w:styleId="36">
    <w:name w:val="Основной текст3"/>
    <w:basedOn w:val="a3"/>
    <w:link w:val="affff7"/>
    <w:rsid w:val="009C54D8"/>
    <w:pPr>
      <w:shd w:val="clear" w:color="auto" w:fill="FFFFFF"/>
      <w:spacing w:after="240" w:line="240" w:lineRule="atLeast"/>
    </w:pPr>
    <w:rPr>
      <w:sz w:val="27"/>
      <w:szCs w:val="27"/>
    </w:rPr>
  </w:style>
  <w:style w:type="paragraph" w:customStyle="1" w:styleId="ConsPlusNormal">
    <w:name w:val="ConsPlusNormal"/>
    <w:link w:val="ConsPlusNormal0"/>
    <w:qFormat/>
    <w:rsid w:val="00FB4689"/>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f8">
    <w:name w:val="НАЗВ РИС"/>
    <w:basedOn w:val="afe"/>
    <w:link w:val="affff9"/>
    <w:rsid w:val="00F24881"/>
    <w:pPr>
      <w:keepNext/>
      <w:ind w:right="-1"/>
      <w:jc w:val="right"/>
    </w:pPr>
    <w:rPr>
      <w:b w:val="0"/>
      <w:color w:val="auto"/>
      <w:sz w:val="28"/>
      <w:szCs w:val="28"/>
    </w:rPr>
  </w:style>
  <w:style w:type="character" w:customStyle="1" w:styleId="affff9">
    <w:name w:val="НАЗВ РИС Знак"/>
    <w:basedOn w:val="aff0"/>
    <w:link w:val="affff8"/>
    <w:rsid w:val="00F24881"/>
    <w:rPr>
      <w:rFonts w:ascii="Times New Roman" w:hAnsi="Times New Roman"/>
      <w:b/>
      <w:bCs/>
      <w:color w:val="4F6228" w:themeColor="accent3" w:themeShade="80"/>
      <w:sz w:val="28"/>
      <w:szCs w:val="28"/>
    </w:rPr>
  </w:style>
  <w:style w:type="character" w:styleId="affffa">
    <w:name w:val="FollowedHyperlink"/>
    <w:basedOn w:val="a4"/>
    <w:uiPriority w:val="99"/>
    <w:unhideWhenUsed/>
    <w:rsid w:val="00EA1261"/>
    <w:rPr>
      <w:color w:val="800080"/>
      <w:u w:val="single"/>
    </w:rPr>
  </w:style>
  <w:style w:type="paragraph" w:customStyle="1" w:styleId="xl63">
    <w:name w:val="xl63"/>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libri" w:eastAsia="Times New Roman" w:hAnsi="Calibri" w:cs="Times New Roman"/>
      <w:b/>
      <w:bCs/>
      <w:sz w:val="24"/>
      <w:szCs w:val="24"/>
      <w:lang w:eastAsia="ru-RU"/>
    </w:rPr>
  </w:style>
  <w:style w:type="paragraph" w:customStyle="1" w:styleId="xl66">
    <w:name w:val="xl66"/>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7">
    <w:name w:val="xl67"/>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0">
    <w:name w:val="xl70"/>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3">
    <w:name w:val="xl73"/>
    <w:basedOn w:val="a3"/>
    <w:rsid w:val="00EA126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4">
    <w:name w:val="xl74"/>
    <w:basedOn w:val="a3"/>
    <w:rsid w:val="00EA126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5">
    <w:name w:val="xl75"/>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6">
    <w:name w:val="xl76"/>
    <w:basedOn w:val="a3"/>
    <w:rsid w:val="00EA126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7">
    <w:name w:val="xl77"/>
    <w:basedOn w:val="a3"/>
    <w:rsid w:val="00EA126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8">
    <w:name w:val="xl78"/>
    <w:basedOn w:val="a3"/>
    <w:rsid w:val="00EA126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3"/>
    <w:rsid w:val="00EA1261"/>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0">
    <w:name w:val="xl80"/>
    <w:basedOn w:val="a3"/>
    <w:rsid w:val="00EA1261"/>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1">
    <w:name w:val="xl81"/>
    <w:basedOn w:val="a3"/>
    <w:rsid w:val="00EA126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2">
    <w:name w:val="xl82"/>
    <w:basedOn w:val="a3"/>
    <w:rsid w:val="00EA126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3"/>
    <w:rsid w:val="00EA12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4">
    <w:name w:val="xl84"/>
    <w:basedOn w:val="a3"/>
    <w:rsid w:val="00EA12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5">
    <w:name w:val="xl85"/>
    <w:basedOn w:val="a3"/>
    <w:rsid w:val="00EA126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6">
    <w:name w:val="xl86"/>
    <w:basedOn w:val="a3"/>
    <w:rsid w:val="00EA126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3"/>
    <w:rsid w:val="00EA126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8">
    <w:name w:val="xl88"/>
    <w:basedOn w:val="a3"/>
    <w:rsid w:val="00EA126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9">
    <w:name w:val="xl89"/>
    <w:basedOn w:val="a3"/>
    <w:rsid w:val="00EA126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30">
    <w:name w:val="Заголовок 3 Знак"/>
    <w:basedOn w:val="a4"/>
    <w:link w:val="3"/>
    <w:uiPriority w:val="9"/>
    <w:semiHidden/>
    <w:rsid w:val="009F7588"/>
    <w:rPr>
      <w:rFonts w:asciiTheme="majorHAnsi" w:eastAsiaTheme="majorEastAsia" w:hAnsiTheme="majorHAnsi" w:cstheme="majorBidi"/>
      <w:b/>
      <w:bCs/>
      <w:color w:val="4F81BD" w:themeColor="accent1"/>
    </w:rPr>
  </w:style>
  <w:style w:type="table" w:customStyle="1" w:styleId="PlainTable3">
    <w:name w:val="Plain Table 3"/>
    <w:basedOn w:val="a5"/>
    <w:uiPriority w:val="43"/>
    <w:rsid w:val="00C9589F"/>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PlainTable31">
    <w:name w:val="Plain Table 31"/>
    <w:basedOn w:val="a5"/>
    <w:uiPriority w:val="43"/>
    <w:rsid w:val="00C9589F"/>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1d">
    <w:name w:val="Обычный1"/>
    <w:rsid w:val="00C9589F"/>
    <w:pPr>
      <w:spacing w:after="0" w:line="240" w:lineRule="auto"/>
    </w:pPr>
    <w:rPr>
      <w:rFonts w:ascii="Times New Roman" w:eastAsia="Times New Roman" w:hAnsi="Times New Roman" w:cs="Times New Roman"/>
      <w:sz w:val="24"/>
      <w:szCs w:val="20"/>
      <w:lang w:eastAsia="ru-RU"/>
    </w:rPr>
  </w:style>
  <w:style w:type="numbering" w:customStyle="1" w:styleId="25">
    <w:name w:val="Нет списка2"/>
    <w:next w:val="a6"/>
    <w:uiPriority w:val="99"/>
    <w:semiHidden/>
    <w:unhideWhenUsed/>
    <w:rsid w:val="00C9589F"/>
  </w:style>
  <w:style w:type="table" w:customStyle="1" w:styleId="TableNormal2">
    <w:name w:val="Table Normal2"/>
    <w:uiPriority w:val="2"/>
    <w:semiHidden/>
    <w:qFormat/>
    <w:rsid w:val="00C9589F"/>
    <w:pPr>
      <w:widowControl w:val="0"/>
      <w:spacing w:after="0" w:line="240" w:lineRule="auto"/>
    </w:pPr>
    <w:rPr>
      <w:lang w:val="en-US"/>
    </w:rPr>
    <w:tblPr>
      <w:tblCellMar>
        <w:top w:w="0" w:type="dxa"/>
        <w:left w:w="0" w:type="dxa"/>
        <w:bottom w:w="0" w:type="dxa"/>
        <w:right w:w="0" w:type="dxa"/>
      </w:tblCellMar>
    </w:tblPr>
  </w:style>
  <w:style w:type="table" w:customStyle="1" w:styleId="130">
    <w:name w:val="Сетка таблицы13"/>
    <w:basedOn w:val="a5"/>
    <w:next w:val="aff7"/>
    <w:uiPriority w:val="59"/>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C9589F"/>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0">
    <w:name w:val="Сетка таблицы42"/>
    <w:basedOn w:val="a5"/>
    <w:next w:val="aff7"/>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
    <w:next w:val="a6"/>
    <w:uiPriority w:val="99"/>
    <w:semiHidden/>
    <w:unhideWhenUsed/>
    <w:rsid w:val="00C9589F"/>
  </w:style>
  <w:style w:type="table" w:customStyle="1" w:styleId="510">
    <w:name w:val="Сетка таблицы51"/>
    <w:basedOn w:val="a5"/>
    <w:next w:val="aff7"/>
    <w:uiPriority w:val="59"/>
    <w:rsid w:val="00C9589F"/>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qFormat/>
    <w:rsid w:val="00C9589F"/>
    <w:pPr>
      <w:widowControl w:val="0"/>
      <w:spacing w:after="0" w:line="240" w:lineRule="auto"/>
    </w:pPr>
    <w:rPr>
      <w:lang w:val="en-US"/>
    </w:rPr>
    <w:tblPr>
      <w:tblCellMar>
        <w:top w:w="0" w:type="dxa"/>
        <w:left w:w="0" w:type="dxa"/>
        <w:bottom w:w="0" w:type="dxa"/>
        <w:right w:w="0" w:type="dxa"/>
      </w:tblCellMar>
    </w:tblPr>
  </w:style>
  <w:style w:type="table" w:customStyle="1" w:styleId="1120">
    <w:name w:val="Сетка таблицы112"/>
    <w:basedOn w:val="a5"/>
    <w:next w:val="aff7"/>
    <w:uiPriority w:val="59"/>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uiPriority w:val="99"/>
    <w:rsid w:val="00C9589F"/>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
    <w:name w:val="Сетка таблицы311"/>
    <w:basedOn w:val="a5"/>
    <w:uiPriority w:val="59"/>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5"/>
    <w:next w:val="aff7"/>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5"/>
    <w:next w:val="aff7"/>
    <w:uiPriority w:val="59"/>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5"/>
    <w:next w:val="aff7"/>
    <w:uiPriority w:val="59"/>
    <w:rsid w:val="00C9589F"/>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0">
    <w:name w:val="Обычный (веб) Знак"/>
    <w:aliases w:val="Обычный (Web)1 Знак,Обычный (веб) Знак Знак Знак, Знак Знак Знак Знак,Знак Знак Знак Знак,Обычный (Web) Знак,Обычный (веб) Знак Знак Знак1 Знак,Знак Знак Знак Знак Знак Знак,Обычный (веб) Знак Знак Знак Знак Знак"/>
    <w:link w:val="affff"/>
    <w:locked/>
    <w:rsid w:val="00C9589F"/>
    <w:rPr>
      <w:rFonts w:ascii="Times New Roman" w:eastAsia="Times New Roman" w:hAnsi="Times New Roman" w:cs="Times New Roman"/>
      <w:sz w:val="24"/>
      <w:szCs w:val="24"/>
      <w:lang w:eastAsia="ru-RU"/>
    </w:rPr>
  </w:style>
  <w:style w:type="table" w:customStyle="1" w:styleId="620">
    <w:name w:val="Сетка таблицы62"/>
    <w:basedOn w:val="a5"/>
    <w:next w:val="aff7"/>
    <w:uiPriority w:val="59"/>
    <w:rsid w:val="00C958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basedOn w:val="a4"/>
    <w:link w:val="5"/>
    <w:uiPriority w:val="9"/>
    <w:semiHidden/>
    <w:rsid w:val="0005121A"/>
    <w:rPr>
      <w:rFonts w:eastAsiaTheme="minorEastAsia"/>
      <w:b/>
      <w:bCs/>
      <w:i/>
      <w:iCs/>
      <w:sz w:val="26"/>
      <w:szCs w:val="26"/>
      <w:lang w:val="en-US"/>
    </w:rPr>
  </w:style>
  <w:style w:type="character" w:customStyle="1" w:styleId="60">
    <w:name w:val="Заголовок 6 Знак"/>
    <w:basedOn w:val="a4"/>
    <w:link w:val="6"/>
    <w:rsid w:val="0005121A"/>
    <w:rPr>
      <w:rFonts w:ascii="Times New Roman" w:eastAsia="Times New Roman" w:hAnsi="Times New Roman" w:cs="Times New Roman"/>
      <w:b/>
      <w:bCs/>
      <w:lang w:val="en-US"/>
    </w:rPr>
  </w:style>
  <w:style w:type="character" w:customStyle="1" w:styleId="70">
    <w:name w:val="Заголовок 7 Знак"/>
    <w:basedOn w:val="a4"/>
    <w:link w:val="7"/>
    <w:uiPriority w:val="9"/>
    <w:semiHidden/>
    <w:rsid w:val="0005121A"/>
    <w:rPr>
      <w:rFonts w:eastAsiaTheme="minorEastAsia"/>
      <w:sz w:val="24"/>
      <w:szCs w:val="24"/>
      <w:lang w:val="en-US"/>
    </w:rPr>
  </w:style>
  <w:style w:type="character" w:customStyle="1" w:styleId="80">
    <w:name w:val="Заголовок 8 Знак"/>
    <w:basedOn w:val="a4"/>
    <w:link w:val="8"/>
    <w:uiPriority w:val="9"/>
    <w:semiHidden/>
    <w:rsid w:val="0005121A"/>
    <w:rPr>
      <w:rFonts w:eastAsiaTheme="minorEastAsia"/>
      <w:i/>
      <w:iCs/>
      <w:sz w:val="24"/>
      <w:szCs w:val="24"/>
      <w:lang w:val="en-US"/>
    </w:rPr>
  </w:style>
  <w:style w:type="character" w:customStyle="1" w:styleId="90">
    <w:name w:val="Заголовок 9 Знак"/>
    <w:basedOn w:val="a4"/>
    <w:link w:val="9"/>
    <w:uiPriority w:val="9"/>
    <w:semiHidden/>
    <w:rsid w:val="0005121A"/>
    <w:rPr>
      <w:rFonts w:asciiTheme="majorHAnsi" w:eastAsiaTheme="majorEastAsia" w:hAnsiTheme="majorHAnsi" w:cstheme="majorBidi"/>
      <w:lang w:val="en-US"/>
    </w:rPr>
  </w:style>
  <w:style w:type="paragraph" w:customStyle="1" w:styleId="Standard">
    <w:name w:val="Standard"/>
    <w:rsid w:val="0005121A"/>
    <w:pPr>
      <w:suppressAutoHyphens/>
      <w:autoSpaceDN w:val="0"/>
      <w:spacing w:after="0" w:line="240" w:lineRule="auto"/>
      <w:textAlignment w:val="baseline"/>
    </w:pPr>
    <w:rPr>
      <w:rFonts w:ascii="Liberation Serif" w:eastAsia="SimSun" w:hAnsi="Liberation Serif" w:cs="Mangal"/>
      <w:kern w:val="3"/>
      <w:sz w:val="24"/>
      <w:szCs w:val="24"/>
      <w:lang w:eastAsia="zh-CN" w:bidi="hi-IN"/>
    </w:rPr>
  </w:style>
  <w:style w:type="paragraph" w:customStyle="1" w:styleId="Heading">
    <w:name w:val="Heading"/>
    <w:basedOn w:val="Standard"/>
    <w:next w:val="Textbody"/>
    <w:rsid w:val="0005121A"/>
    <w:pPr>
      <w:keepNext/>
      <w:spacing w:before="240" w:after="120"/>
    </w:pPr>
    <w:rPr>
      <w:rFonts w:ascii="Liberation Sans" w:eastAsia="Microsoft YaHei" w:hAnsi="Liberation Sans"/>
      <w:sz w:val="28"/>
      <w:szCs w:val="28"/>
    </w:rPr>
  </w:style>
  <w:style w:type="paragraph" w:customStyle="1" w:styleId="Textbody">
    <w:name w:val="Text body"/>
    <w:basedOn w:val="Standard"/>
    <w:rsid w:val="0005121A"/>
    <w:pPr>
      <w:spacing w:after="140" w:line="288" w:lineRule="auto"/>
    </w:pPr>
  </w:style>
  <w:style w:type="paragraph" w:styleId="affffb">
    <w:name w:val="List"/>
    <w:basedOn w:val="Textbody"/>
    <w:rsid w:val="0005121A"/>
  </w:style>
  <w:style w:type="paragraph" w:customStyle="1" w:styleId="Index">
    <w:name w:val="Index"/>
    <w:basedOn w:val="Standard"/>
    <w:rsid w:val="0005121A"/>
    <w:pPr>
      <w:suppressLineNumbers/>
    </w:pPr>
  </w:style>
  <w:style w:type="paragraph" w:customStyle="1" w:styleId="TableContents">
    <w:name w:val="Table Contents"/>
    <w:basedOn w:val="Standard"/>
    <w:rsid w:val="0005121A"/>
    <w:pPr>
      <w:suppressLineNumbers/>
    </w:pPr>
  </w:style>
  <w:style w:type="paragraph" w:customStyle="1" w:styleId="TableHeading">
    <w:name w:val="Table Heading"/>
    <w:basedOn w:val="TableContents"/>
    <w:rsid w:val="0005121A"/>
    <w:pPr>
      <w:jc w:val="center"/>
    </w:pPr>
    <w:rPr>
      <w:b/>
      <w:bCs/>
    </w:rPr>
  </w:style>
  <w:style w:type="paragraph" w:customStyle="1" w:styleId="affffc">
    <w:name w:val="Основной"/>
    <w:basedOn w:val="a3"/>
    <w:link w:val="affffd"/>
    <w:uiPriority w:val="99"/>
    <w:qFormat/>
    <w:rsid w:val="0005121A"/>
    <w:pPr>
      <w:spacing w:after="120"/>
      <w:ind w:right="170" w:firstLine="709"/>
      <w:jc w:val="both"/>
    </w:pPr>
    <w:rPr>
      <w:rFonts w:ascii="Times New Roman" w:eastAsia="Calibri" w:hAnsi="Times New Roman" w:cs="Times New Roman"/>
      <w:sz w:val="28"/>
      <w:szCs w:val="20"/>
      <w:lang w:val="x-none" w:eastAsia="x-none"/>
    </w:rPr>
  </w:style>
  <w:style w:type="character" w:customStyle="1" w:styleId="affffd">
    <w:name w:val="Основной Знак"/>
    <w:link w:val="affffc"/>
    <w:uiPriority w:val="99"/>
    <w:rsid w:val="0005121A"/>
    <w:rPr>
      <w:rFonts w:ascii="Times New Roman" w:eastAsia="Calibri" w:hAnsi="Times New Roman" w:cs="Times New Roman"/>
      <w:sz w:val="28"/>
      <w:szCs w:val="20"/>
      <w:lang w:val="x-none" w:eastAsia="x-none"/>
    </w:rPr>
  </w:style>
  <w:style w:type="character" w:styleId="affffe">
    <w:name w:val="annotation reference"/>
    <w:basedOn w:val="a4"/>
    <w:uiPriority w:val="99"/>
    <w:semiHidden/>
    <w:unhideWhenUsed/>
    <w:rsid w:val="0005121A"/>
    <w:rPr>
      <w:sz w:val="16"/>
      <w:szCs w:val="16"/>
    </w:rPr>
  </w:style>
  <w:style w:type="paragraph" w:styleId="afffff">
    <w:name w:val="annotation text"/>
    <w:basedOn w:val="a3"/>
    <w:link w:val="afffff0"/>
    <w:uiPriority w:val="99"/>
    <w:semiHidden/>
    <w:unhideWhenUsed/>
    <w:rsid w:val="0005121A"/>
    <w:pPr>
      <w:spacing w:line="240" w:lineRule="auto"/>
    </w:pPr>
    <w:rPr>
      <w:sz w:val="20"/>
      <w:szCs w:val="20"/>
    </w:rPr>
  </w:style>
  <w:style w:type="character" w:customStyle="1" w:styleId="afffff0">
    <w:name w:val="Текст примечания Знак"/>
    <w:basedOn w:val="a4"/>
    <w:link w:val="afffff"/>
    <w:uiPriority w:val="99"/>
    <w:semiHidden/>
    <w:rsid w:val="0005121A"/>
    <w:rPr>
      <w:sz w:val="20"/>
      <w:szCs w:val="20"/>
    </w:rPr>
  </w:style>
  <w:style w:type="paragraph" w:styleId="afffff1">
    <w:name w:val="annotation subject"/>
    <w:basedOn w:val="afffff"/>
    <w:next w:val="afffff"/>
    <w:link w:val="afffff2"/>
    <w:uiPriority w:val="99"/>
    <w:semiHidden/>
    <w:unhideWhenUsed/>
    <w:rsid w:val="0005121A"/>
    <w:rPr>
      <w:b/>
      <w:bCs/>
    </w:rPr>
  </w:style>
  <w:style w:type="character" w:customStyle="1" w:styleId="afffff2">
    <w:name w:val="Тема примечания Знак"/>
    <w:basedOn w:val="afffff0"/>
    <w:link w:val="afffff1"/>
    <w:uiPriority w:val="99"/>
    <w:semiHidden/>
    <w:rsid w:val="0005121A"/>
    <w:rPr>
      <w:b/>
      <w:bCs/>
      <w:sz w:val="20"/>
      <w:szCs w:val="20"/>
    </w:rPr>
  </w:style>
  <w:style w:type="paragraph" w:styleId="afffff3">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
    <w:basedOn w:val="a3"/>
    <w:link w:val="afffff4"/>
    <w:qFormat/>
    <w:rsid w:val="0005121A"/>
    <w:pPr>
      <w:widowControl w:val="0"/>
      <w:spacing w:after="0" w:line="240" w:lineRule="auto"/>
      <w:ind w:left="142" w:firstLine="739"/>
    </w:pPr>
    <w:rPr>
      <w:rFonts w:ascii="Times New Roman" w:eastAsia="Times New Roman" w:hAnsi="Times New Roman"/>
      <w:sz w:val="28"/>
      <w:szCs w:val="28"/>
      <w:lang w:val="en-US"/>
    </w:rPr>
  </w:style>
  <w:style w:type="character" w:customStyle="1" w:styleId="afffff4">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
    <w:basedOn w:val="a4"/>
    <w:link w:val="afffff3"/>
    <w:rsid w:val="0005121A"/>
    <w:rPr>
      <w:rFonts w:ascii="Times New Roman" w:eastAsia="Times New Roman" w:hAnsi="Times New Roman"/>
      <w:sz w:val="28"/>
      <w:szCs w:val="28"/>
      <w:lang w:val="en-US"/>
    </w:rPr>
  </w:style>
  <w:style w:type="character" w:customStyle="1" w:styleId="26">
    <w:name w:val="Подпись к картинке (2)_"/>
    <w:basedOn w:val="a4"/>
    <w:link w:val="27"/>
    <w:rsid w:val="0005121A"/>
    <w:rPr>
      <w:rFonts w:ascii="Times New Roman" w:eastAsia="Times New Roman" w:hAnsi="Times New Roman" w:cs="Times New Roman"/>
      <w:sz w:val="23"/>
      <w:szCs w:val="23"/>
      <w:shd w:val="clear" w:color="auto" w:fill="FFFFFF"/>
    </w:rPr>
  </w:style>
  <w:style w:type="character" w:customStyle="1" w:styleId="28">
    <w:name w:val="Основной текст (2)_"/>
    <w:basedOn w:val="a4"/>
    <w:link w:val="29"/>
    <w:rsid w:val="0005121A"/>
    <w:rPr>
      <w:rFonts w:ascii="Times New Roman" w:eastAsia="Times New Roman" w:hAnsi="Times New Roman" w:cs="Times New Roman"/>
      <w:b/>
      <w:bCs/>
      <w:sz w:val="47"/>
      <w:szCs w:val="47"/>
      <w:shd w:val="clear" w:color="auto" w:fill="FFFFFF"/>
    </w:rPr>
  </w:style>
  <w:style w:type="character" w:customStyle="1" w:styleId="37">
    <w:name w:val="Основной текст (3)_"/>
    <w:basedOn w:val="a4"/>
    <w:rsid w:val="0005121A"/>
    <w:rPr>
      <w:rFonts w:ascii="Times New Roman" w:eastAsia="Times New Roman" w:hAnsi="Times New Roman" w:cs="Times New Roman"/>
      <w:b/>
      <w:bCs/>
      <w:i w:val="0"/>
      <w:iCs w:val="0"/>
      <w:smallCaps w:val="0"/>
      <w:strike w:val="0"/>
      <w:sz w:val="27"/>
      <w:szCs w:val="27"/>
      <w:u w:val="none"/>
    </w:rPr>
  </w:style>
  <w:style w:type="character" w:customStyle="1" w:styleId="afffff5">
    <w:name w:val="Колонтитул_"/>
    <w:basedOn w:val="a4"/>
    <w:rsid w:val="0005121A"/>
    <w:rPr>
      <w:rFonts w:ascii="Times New Roman" w:eastAsia="Times New Roman" w:hAnsi="Times New Roman" w:cs="Times New Roman"/>
      <w:b/>
      <w:bCs/>
      <w:i w:val="0"/>
      <w:iCs w:val="0"/>
      <w:smallCaps w:val="0"/>
      <w:strike w:val="0"/>
      <w:sz w:val="15"/>
      <w:szCs w:val="15"/>
      <w:u w:val="none"/>
    </w:rPr>
  </w:style>
  <w:style w:type="character" w:customStyle="1" w:styleId="afffff6">
    <w:name w:val="Колонтитул"/>
    <w:basedOn w:val="afffff5"/>
    <w:rsid w:val="0005121A"/>
    <w:rPr>
      <w:rFonts w:ascii="Times New Roman" w:eastAsia="Times New Roman" w:hAnsi="Times New Roman" w:cs="Times New Roman"/>
      <w:b/>
      <w:bCs/>
      <w:i w:val="0"/>
      <w:iCs w:val="0"/>
      <w:smallCaps w:val="0"/>
      <w:strike w:val="0"/>
      <w:color w:val="000000"/>
      <w:spacing w:val="0"/>
      <w:w w:val="100"/>
      <w:position w:val="0"/>
      <w:sz w:val="15"/>
      <w:szCs w:val="15"/>
      <w:u w:val="single"/>
      <w:lang w:val="ru-RU"/>
    </w:rPr>
  </w:style>
  <w:style w:type="character" w:customStyle="1" w:styleId="11pt">
    <w:name w:val="Колонтитул + 11 pt;Не полужирный"/>
    <w:basedOn w:val="afffff5"/>
    <w:rsid w:val="0005121A"/>
    <w:rPr>
      <w:rFonts w:ascii="Times New Roman" w:eastAsia="Times New Roman" w:hAnsi="Times New Roman" w:cs="Times New Roman"/>
      <w:b/>
      <w:bCs/>
      <w:i w:val="0"/>
      <w:iCs w:val="0"/>
      <w:smallCaps w:val="0"/>
      <w:strike w:val="0"/>
      <w:color w:val="000000"/>
      <w:spacing w:val="0"/>
      <w:w w:val="100"/>
      <w:position w:val="0"/>
      <w:sz w:val="22"/>
      <w:szCs w:val="22"/>
      <w:u w:val="none"/>
    </w:rPr>
  </w:style>
  <w:style w:type="character" w:customStyle="1" w:styleId="14">
    <w:name w:val="Оглавление 1 Знак"/>
    <w:basedOn w:val="a4"/>
    <w:link w:val="13"/>
    <w:uiPriority w:val="39"/>
    <w:rsid w:val="0005121A"/>
    <w:rPr>
      <w:rFonts w:asciiTheme="majorHAnsi" w:hAnsiTheme="majorHAnsi"/>
      <w:b/>
      <w:bCs/>
      <w:caps/>
      <w:sz w:val="24"/>
      <w:szCs w:val="24"/>
    </w:rPr>
  </w:style>
  <w:style w:type="character" w:customStyle="1" w:styleId="44">
    <w:name w:val="Основной текст (4)_"/>
    <w:basedOn w:val="a4"/>
    <w:link w:val="45"/>
    <w:rsid w:val="0005121A"/>
    <w:rPr>
      <w:rFonts w:ascii="Times New Roman" w:eastAsia="Times New Roman" w:hAnsi="Times New Roman" w:cs="Times New Roman"/>
      <w:sz w:val="23"/>
      <w:szCs w:val="23"/>
      <w:shd w:val="clear" w:color="auto" w:fill="FFFFFF"/>
    </w:rPr>
  </w:style>
  <w:style w:type="character" w:customStyle="1" w:styleId="1e">
    <w:name w:val="Основной текст1"/>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rPr>
  </w:style>
  <w:style w:type="character" w:customStyle="1" w:styleId="95pt-1pt">
    <w:name w:val="Основной текст + 9;5 pt;Интервал -1 pt"/>
    <w:basedOn w:val="affff7"/>
    <w:rsid w:val="0005121A"/>
    <w:rPr>
      <w:rFonts w:ascii="Times New Roman" w:eastAsia="Times New Roman" w:hAnsi="Times New Roman" w:cs="Times New Roman"/>
      <w:b w:val="0"/>
      <w:bCs w:val="0"/>
      <w:i w:val="0"/>
      <w:iCs w:val="0"/>
      <w:smallCaps w:val="0"/>
      <w:strike w:val="0"/>
      <w:color w:val="000000"/>
      <w:spacing w:val="-30"/>
      <w:w w:val="100"/>
      <w:position w:val="0"/>
      <w:sz w:val="19"/>
      <w:szCs w:val="19"/>
      <w:u w:val="none"/>
      <w:shd w:val="clear" w:color="auto" w:fill="FFFFFF"/>
      <w:lang w:val="ru-RU"/>
    </w:rPr>
  </w:style>
  <w:style w:type="character" w:customStyle="1" w:styleId="38">
    <w:name w:val="Основной текст (3)"/>
    <w:basedOn w:val="37"/>
    <w:rsid w:val="0005121A"/>
    <w:rPr>
      <w:rFonts w:ascii="Times New Roman" w:eastAsia="Times New Roman" w:hAnsi="Times New Roman" w:cs="Times New Roman"/>
      <w:b/>
      <w:bCs/>
      <w:i w:val="0"/>
      <w:iCs w:val="0"/>
      <w:smallCaps w:val="0"/>
      <w:strike w:val="0"/>
      <w:color w:val="000000"/>
      <w:spacing w:val="0"/>
      <w:w w:val="100"/>
      <w:position w:val="0"/>
      <w:sz w:val="27"/>
      <w:szCs w:val="27"/>
      <w:u w:val="none"/>
      <w:lang w:val="ru-RU"/>
    </w:rPr>
  </w:style>
  <w:style w:type="character" w:customStyle="1" w:styleId="afffff7">
    <w:name w:val="Подпись к таблице_"/>
    <w:basedOn w:val="a4"/>
    <w:rsid w:val="0005121A"/>
    <w:rPr>
      <w:rFonts w:ascii="Times New Roman" w:eastAsia="Times New Roman" w:hAnsi="Times New Roman" w:cs="Times New Roman"/>
      <w:b/>
      <w:bCs/>
      <w:i w:val="0"/>
      <w:iCs w:val="0"/>
      <w:smallCaps w:val="0"/>
      <w:strike w:val="0"/>
      <w:sz w:val="27"/>
      <w:szCs w:val="27"/>
      <w:u w:val="none"/>
    </w:rPr>
  </w:style>
  <w:style w:type="character" w:customStyle="1" w:styleId="115pt">
    <w:name w:val="Основной текст + 11;5 pt"/>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8">
    <w:name w:val="Подпись к таблице"/>
    <w:basedOn w:val="afffff7"/>
    <w:rsid w:val="0005121A"/>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53">
    <w:name w:val="Основной текст (5)_"/>
    <w:basedOn w:val="a4"/>
    <w:rsid w:val="0005121A"/>
    <w:rPr>
      <w:rFonts w:ascii="Times New Roman" w:eastAsia="Times New Roman" w:hAnsi="Times New Roman" w:cs="Times New Roman"/>
      <w:b/>
      <w:bCs/>
      <w:i w:val="0"/>
      <w:iCs w:val="0"/>
      <w:smallCaps w:val="0"/>
      <w:strike w:val="0"/>
      <w:sz w:val="22"/>
      <w:szCs w:val="22"/>
      <w:u w:val="none"/>
    </w:rPr>
  </w:style>
  <w:style w:type="character" w:customStyle="1" w:styleId="54">
    <w:name w:val="Основной текст (5)"/>
    <w:basedOn w:val="53"/>
    <w:rsid w:val="0005121A"/>
    <w:rPr>
      <w:rFonts w:ascii="Times New Roman" w:eastAsia="Times New Roman" w:hAnsi="Times New Roman" w:cs="Times New Roman"/>
      <w:b/>
      <w:bCs/>
      <w:i w:val="0"/>
      <w:iCs w:val="0"/>
      <w:smallCaps w:val="0"/>
      <w:strike w:val="0"/>
      <w:color w:val="000000"/>
      <w:spacing w:val="0"/>
      <w:w w:val="100"/>
      <w:position w:val="0"/>
      <w:sz w:val="22"/>
      <w:szCs w:val="22"/>
      <w:u w:val="none"/>
      <w:lang w:val="ru-RU"/>
    </w:rPr>
  </w:style>
  <w:style w:type="character" w:customStyle="1" w:styleId="63">
    <w:name w:val="Основной текст (6)_"/>
    <w:basedOn w:val="a4"/>
    <w:rsid w:val="0005121A"/>
    <w:rPr>
      <w:rFonts w:ascii="CordiaUPC" w:eastAsia="CordiaUPC" w:hAnsi="CordiaUPC" w:cs="CordiaUPC"/>
      <w:b w:val="0"/>
      <w:bCs w:val="0"/>
      <w:i w:val="0"/>
      <w:iCs w:val="0"/>
      <w:smallCaps w:val="0"/>
      <w:strike w:val="0"/>
      <w:sz w:val="248"/>
      <w:szCs w:val="248"/>
      <w:u w:val="none"/>
    </w:rPr>
  </w:style>
  <w:style w:type="character" w:customStyle="1" w:styleId="64">
    <w:name w:val="Основной текст (6)"/>
    <w:basedOn w:val="63"/>
    <w:rsid w:val="0005121A"/>
    <w:rPr>
      <w:rFonts w:ascii="CordiaUPC" w:eastAsia="CordiaUPC" w:hAnsi="CordiaUPC" w:cs="CordiaUPC"/>
      <w:b w:val="0"/>
      <w:bCs w:val="0"/>
      <w:i w:val="0"/>
      <w:iCs w:val="0"/>
      <w:smallCaps w:val="0"/>
      <w:strike w:val="0"/>
      <w:color w:val="000000"/>
      <w:spacing w:val="0"/>
      <w:w w:val="100"/>
      <w:position w:val="0"/>
      <w:sz w:val="248"/>
      <w:szCs w:val="248"/>
      <w:u w:val="none"/>
    </w:rPr>
  </w:style>
  <w:style w:type="character" w:customStyle="1" w:styleId="73">
    <w:name w:val="Основной текст (7)_"/>
    <w:basedOn w:val="a4"/>
    <w:rsid w:val="0005121A"/>
    <w:rPr>
      <w:rFonts w:ascii="Times New Roman" w:eastAsia="Times New Roman" w:hAnsi="Times New Roman" w:cs="Times New Roman"/>
      <w:b w:val="0"/>
      <w:bCs w:val="0"/>
      <w:i w:val="0"/>
      <w:iCs w:val="0"/>
      <w:smallCaps w:val="0"/>
      <w:strike w:val="0"/>
      <w:sz w:val="146"/>
      <w:szCs w:val="146"/>
      <w:u w:val="none"/>
    </w:rPr>
  </w:style>
  <w:style w:type="character" w:customStyle="1" w:styleId="74">
    <w:name w:val="Основной текст (7)"/>
    <w:basedOn w:val="73"/>
    <w:rsid w:val="0005121A"/>
    <w:rPr>
      <w:rFonts w:ascii="Times New Roman" w:eastAsia="Times New Roman" w:hAnsi="Times New Roman" w:cs="Times New Roman"/>
      <w:b w:val="0"/>
      <w:bCs w:val="0"/>
      <w:i w:val="0"/>
      <w:iCs w:val="0"/>
      <w:smallCaps w:val="0"/>
      <w:strike w:val="0"/>
      <w:color w:val="000000"/>
      <w:spacing w:val="0"/>
      <w:w w:val="100"/>
      <w:position w:val="0"/>
      <w:sz w:val="146"/>
      <w:szCs w:val="146"/>
      <w:u w:val="none"/>
    </w:rPr>
  </w:style>
  <w:style w:type="character" w:customStyle="1" w:styleId="55">
    <w:name w:val="Основной текст (5) + Не полужирный"/>
    <w:basedOn w:val="53"/>
    <w:rsid w:val="0005121A"/>
    <w:rPr>
      <w:rFonts w:ascii="Times New Roman" w:eastAsia="Times New Roman" w:hAnsi="Times New Roman" w:cs="Times New Roman"/>
      <w:b/>
      <w:bCs/>
      <w:i w:val="0"/>
      <w:iCs w:val="0"/>
      <w:smallCaps w:val="0"/>
      <w:strike w:val="0"/>
      <w:color w:val="000000"/>
      <w:spacing w:val="0"/>
      <w:w w:val="100"/>
      <w:position w:val="0"/>
      <w:sz w:val="22"/>
      <w:szCs w:val="22"/>
      <w:u w:val="none"/>
    </w:rPr>
  </w:style>
  <w:style w:type="character" w:customStyle="1" w:styleId="Calibri11pt">
    <w:name w:val="Колонтитул + Calibri;11 pt;Не полужирный"/>
    <w:basedOn w:val="afffff5"/>
    <w:rsid w:val="0005121A"/>
    <w:rPr>
      <w:rFonts w:ascii="Calibri" w:eastAsia="Calibri" w:hAnsi="Calibri" w:cs="Calibri"/>
      <w:b/>
      <w:bCs/>
      <w:i w:val="0"/>
      <w:iCs w:val="0"/>
      <w:smallCaps w:val="0"/>
      <w:strike w:val="0"/>
      <w:color w:val="000000"/>
      <w:spacing w:val="0"/>
      <w:w w:val="100"/>
      <w:position w:val="0"/>
      <w:sz w:val="22"/>
      <w:szCs w:val="22"/>
      <w:u w:val="none"/>
      <w:lang w:val="ru-RU"/>
    </w:rPr>
  </w:style>
  <w:style w:type="character" w:customStyle="1" w:styleId="Calibri4pt">
    <w:name w:val="Колонтитул + Calibri;4 pt;Не полужирный"/>
    <w:basedOn w:val="afffff5"/>
    <w:rsid w:val="0005121A"/>
    <w:rPr>
      <w:rFonts w:ascii="Calibri" w:eastAsia="Calibri" w:hAnsi="Calibri" w:cs="Calibri"/>
      <w:b/>
      <w:bCs/>
      <w:i w:val="0"/>
      <w:iCs w:val="0"/>
      <w:smallCaps w:val="0"/>
      <w:strike w:val="0"/>
      <w:color w:val="000000"/>
      <w:spacing w:val="0"/>
      <w:w w:val="100"/>
      <w:position w:val="0"/>
      <w:sz w:val="8"/>
      <w:szCs w:val="8"/>
      <w:u w:val="none"/>
    </w:rPr>
  </w:style>
  <w:style w:type="character" w:customStyle="1" w:styleId="afffff9">
    <w:name w:val="Подпись к картинке_"/>
    <w:basedOn w:val="a4"/>
    <w:link w:val="afffffa"/>
    <w:rsid w:val="0005121A"/>
    <w:rPr>
      <w:rFonts w:ascii="Times New Roman" w:eastAsia="Times New Roman" w:hAnsi="Times New Roman" w:cs="Times New Roman"/>
      <w:sz w:val="26"/>
      <w:szCs w:val="26"/>
      <w:shd w:val="clear" w:color="auto" w:fill="FFFFFF"/>
    </w:rPr>
  </w:style>
  <w:style w:type="character" w:customStyle="1" w:styleId="1f">
    <w:name w:val="Заголовок №1_"/>
    <w:basedOn w:val="a4"/>
    <w:rsid w:val="0005121A"/>
    <w:rPr>
      <w:rFonts w:ascii="Times New Roman" w:eastAsia="Times New Roman" w:hAnsi="Times New Roman" w:cs="Times New Roman"/>
      <w:b/>
      <w:bCs/>
      <w:i w:val="0"/>
      <w:iCs w:val="0"/>
      <w:smallCaps w:val="0"/>
      <w:strike w:val="0"/>
      <w:sz w:val="27"/>
      <w:szCs w:val="27"/>
      <w:u w:val="none"/>
    </w:rPr>
  </w:style>
  <w:style w:type="character" w:customStyle="1" w:styleId="83">
    <w:name w:val="Основной текст (8)_"/>
    <w:basedOn w:val="a4"/>
    <w:rsid w:val="0005121A"/>
    <w:rPr>
      <w:rFonts w:ascii="Times New Roman" w:eastAsia="Times New Roman" w:hAnsi="Times New Roman" w:cs="Times New Roman"/>
      <w:b w:val="0"/>
      <w:bCs w:val="0"/>
      <w:i/>
      <w:iCs/>
      <w:smallCaps w:val="0"/>
      <w:strike w:val="0"/>
      <w:sz w:val="27"/>
      <w:szCs w:val="27"/>
      <w:u w:val="none"/>
    </w:rPr>
  </w:style>
  <w:style w:type="character" w:customStyle="1" w:styleId="84">
    <w:name w:val="Основной текст (8)"/>
    <w:basedOn w:val="83"/>
    <w:rsid w:val="0005121A"/>
    <w:rPr>
      <w:rFonts w:ascii="Times New Roman" w:eastAsia="Times New Roman" w:hAnsi="Times New Roman" w:cs="Times New Roman"/>
      <w:b w:val="0"/>
      <w:bCs w:val="0"/>
      <w:i/>
      <w:iCs/>
      <w:smallCaps w:val="0"/>
      <w:strike w:val="0"/>
      <w:color w:val="000000"/>
      <w:spacing w:val="0"/>
      <w:w w:val="100"/>
      <w:position w:val="0"/>
      <w:sz w:val="27"/>
      <w:szCs w:val="27"/>
      <w:u w:val="single"/>
      <w:lang w:val="ru-RU"/>
    </w:rPr>
  </w:style>
  <w:style w:type="character" w:customStyle="1" w:styleId="95pt">
    <w:name w:val="Основной текст + 9;5 pt"/>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rPr>
  </w:style>
  <w:style w:type="character" w:customStyle="1" w:styleId="2a">
    <w:name w:val="Основной текст2"/>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26"/>
      <w:szCs w:val="26"/>
      <w:u w:val="single"/>
      <w:shd w:val="clear" w:color="auto" w:fill="FFFFFF"/>
      <w:lang w:val="ru-RU"/>
    </w:rPr>
  </w:style>
  <w:style w:type="character" w:customStyle="1" w:styleId="Calibri85pt">
    <w:name w:val="Основной текст + Calibri;8;5 pt"/>
    <w:basedOn w:val="affff7"/>
    <w:rsid w:val="0005121A"/>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ru-RU"/>
    </w:rPr>
  </w:style>
  <w:style w:type="character" w:customStyle="1" w:styleId="Calibri145pt">
    <w:name w:val="Основной текст + Calibri;14;5 pt;Курсив"/>
    <w:basedOn w:val="affff7"/>
    <w:rsid w:val="0005121A"/>
    <w:rPr>
      <w:rFonts w:ascii="Calibri" w:eastAsia="Calibri" w:hAnsi="Calibri" w:cs="Calibri"/>
      <w:b w:val="0"/>
      <w:bCs w:val="0"/>
      <w:i/>
      <w:iCs/>
      <w:smallCaps w:val="0"/>
      <w:strike w:val="0"/>
      <w:color w:val="000000"/>
      <w:spacing w:val="0"/>
      <w:w w:val="100"/>
      <w:position w:val="0"/>
      <w:sz w:val="29"/>
      <w:szCs w:val="29"/>
      <w:u w:val="none"/>
      <w:shd w:val="clear" w:color="auto" w:fill="FFFFFF"/>
    </w:rPr>
  </w:style>
  <w:style w:type="character" w:customStyle="1" w:styleId="Gulim15pt">
    <w:name w:val="Основной текст + Gulim;15 pt"/>
    <w:basedOn w:val="affff7"/>
    <w:rsid w:val="0005121A"/>
    <w:rPr>
      <w:rFonts w:ascii="Gulim" w:eastAsia="Gulim" w:hAnsi="Gulim" w:cs="Gulim"/>
      <w:b w:val="0"/>
      <w:bCs w:val="0"/>
      <w:i w:val="0"/>
      <w:iCs w:val="0"/>
      <w:smallCaps w:val="0"/>
      <w:strike w:val="0"/>
      <w:color w:val="000000"/>
      <w:spacing w:val="0"/>
      <w:w w:val="100"/>
      <w:position w:val="0"/>
      <w:sz w:val="30"/>
      <w:szCs w:val="30"/>
      <w:u w:val="none"/>
      <w:shd w:val="clear" w:color="auto" w:fill="FFFFFF"/>
    </w:rPr>
  </w:style>
  <w:style w:type="character" w:customStyle="1" w:styleId="15pt40">
    <w:name w:val="Основной текст + 15 pt;Полужирный;Масштаб 40%"/>
    <w:basedOn w:val="affff7"/>
    <w:rsid w:val="0005121A"/>
    <w:rPr>
      <w:rFonts w:ascii="Times New Roman" w:eastAsia="Times New Roman" w:hAnsi="Times New Roman" w:cs="Times New Roman"/>
      <w:b/>
      <w:bCs/>
      <w:i w:val="0"/>
      <w:iCs w:val="0"/>
      <w:smallCaps w:val="0"/>
      <w:strike w:val="0"/>
      <w:color w:val="000000"/>
      <w:spacing w:val="0"/>
      <w:w w:val="40"/>
      <w:position w:val="0"/>
      <w:sz w:val="30"/>
      <w:szCs w:val="30"/>
      <w:u w:val="none"/>
      <w:shd w:val="clear" w:color="auto" w:fill="FFFFFF"/>
    </w:rPr>
  </w:style>
  <w:style w:type="character" w:customStyle="1" w:styleId="1f0">
    <w:name w:val="Заголовок №1"/>
    <w:basedOn w:val="1f"/>
    <w:rsid w:val="0005121A"/>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BookAntiqua115pt">
    <w:name w:val="Основной текст + Book Antiqua;11;5 pt;Полужирный;Курсив"/>
    <w:basedOn w:val="affff7"/>
    <w:rsid w:val="0005121A"/>
    <w:rPr>
      <w:rFonts w:ascii="Book Antiqua" w:eastAsia="Book Antiqua" w:hAnsi="Book Antiqua" w:cs="Book Antiqua"/>
      <w:b/>
      <w:bCs/>
      <w:i/>
      <w:iCs/>
      <w:smallCaps w:val="0"/>
      <w:strike w:val="0"/>
      <w:color w:val="000000"/>
      <w:spacing w:val="0"/>
      <w:w w:val="100"/>
      <w:position w:val="0"/>
      <w:sz w:val="23"/>
      <w:szCs w:val="23"/>
      <w:u w:val="none"/>
      <w:shd w:val="clear" w:color="auto" w:fill="FFFFFF"/>
    </w:rPr>
  </w:style>
  <w:style w:type="character" w:customStyle="1" w:styleId="75pt">
    <w:name w:val="Основной текст + 7;5 pt"/>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character" w:customStyle="1" w:styleId="8pt">
    <w:name w:val="Основной текст + 8 pt"/>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0">
    <w:name w:val="Основной текст + 7;5 pt;Малые прописные"/>
    <w:basedOn w:val="affff7"/>
    <w:rsid w:val="0005121A"/>
    <w:rPr>
      <w:rFonts w:ascii="Times New Roman" w:eastAsia="Times New Roman" w:hAnsi="Times New Roman" w:cs="Times New Roman"/>
      <w:b w:val="0"/>
      <w:bCs w:val="0"/>
      <w:i w:val="0"/>
      <w:iCs w:val="0"/>
      <w:smallCaps/>
      <w:strike w:val="0"/>
      <w:color w:val="000000"/>
      <w:spacing w:val="0"/>
      <w:w w:val="100"/>
      <w:position w:val="0"/>
      <w:sz w:val="15"/>
      <w:szCs w:val="15"/>
      <w:u w:val="none"/>
      <w:shd w:val="clear" w:color="auto" w:fill="FFFFFF"/>
      <w:lang w:val="ru-RU"/>
    </w:rPr>
  </w:style>
  <w:style w:type="character" w:customStyle="1" w:styleId="92">
    <w:name w:val="Основной текст (9)"/>
    <w:basedOn w:val="a4"/>
    <w:rsid w:val="0005121A"/>
    <w:rPr>
      <w:rFonts w:ascii="Calibri" w:eastAsia="Calibri" w:hAnsi="Calibri" w:cs="Calibri"/>
      <w:b w:val="0"/>
      <w:bCs w:val="0"/>
      <w:i w:val="0"/>
      <w:iCs w:val="0"/>
      <w:smallCaps w:val="0"/>
      <w:strike w:val="0"/>
      <w:sz w:val="17"/>
      <w:szCs w:val="17"/>
      <w:u w:val="none"/>
    </w:rPr>
  </w:style>
  <w:style w:type="character" w:customStyle="1" w:styleId="93">
    <w:name w:val="Основной текст (9)_"/>
    <w:basedOn w:val="a4"/>
    <w:rsid w:val="0005121A"/>
    <w:rPr>
      <w:rFonts w:ascii="Calibri" w:eastAsia="Calibri" w:hAnsi="Calibri" w:cs="Calibri"/>
      <w:b w:val="0"/>
      <w:bCs w:val="0"/>
      <w:i w:val="0"/>
      <w:iCs w:val="0"/>
      <w:smallCaps w:val="0"/>
      <w:strike w:val="0"/>
      <w:sz w:val="17"/>
      <w:szCs w:val="17"/>
      <w:u w:val="none"/>
    </w:rPr>
  </w:style>
  <w:style w:type="character" w:customStyle="1" w:styleId="9115pt">
    <w:name w:val="Основной текст (9) + 11;5 pt;Курсив"/>
    <w:basedOn w:val="93"/>
    <w:rsid w:val="0005121A"/>
    <w:rPr>
      <w:rFonts w:ascii="Calibri" w:eastAsia="Calibri" w:hAnsi="Calibri" w:cs="Calibri"/>
      <w:b w:val="0"/>
      <w:bCs w:val="0"/>
      <w:i/>
      <w:iCs/>
      <w:smallCaps w:val="0"/>
      <w:strike w:val="0"/>
      <w:color w:val="000000"/>
      <w:spacing w:val="0"/>
      <w:w w:val="100"/>
      <w:position w:val="0"/>
      <w:sz w:val="23"/>
      <w:szCs w:val="23"/>
      <w:u w:val="none"/>
    </w:rPr>
  </w:style>
  <w:style w:type="character" w:customStyle="1" w:styleId="39">
    <w:name w:val="Подпись к картинке (3)_"/>
    <w:basedOn w:val="a4"/>
    <w:rsid w:val="0005121A"/>
    <w:rPr>
      <w:rFonts w:ascii="Calibri" w:eastAsia="Calibri" w:hAnsi="Calibri" w:cs="Calibri"/>
      <w:b w:val="0"/>
      <w:bCs w:val="0"/>
      <w:i w:val="0"/>
      <w:iCs w:val="0"/>
      <w:smallCaps w:val="0"/>
      <w:strike w:val="0"/>
      <w:sz w:val="17"/>
      <w:szCs w:val="17"/>
      <w:u w:val="none"/>
    </w:rPr>
  </w:style>
  <w:style w:type="character" w:customStyle="1" w:styleId="3a">
    <w:name w:val="Подпись к картинке (3)"/>
    <w:basedOn w:val="39"/>
    <w:rsid w:val="0005121A"/>
    <w:rPr>
      <w:rFonts w:ascii="Calibri" w:eastAsia="Calibri" w:hAnsi="Calibri" w:cs="Calibri"/>
      <w:b w:val="0"/>
      <w:bCs w:val="0"/>
      <w:i w:val="0"/>
      <w:iCs w:val="0"/>
      <w:smallCaps w:val="0"/>
      <w:strike w:val="0"/>
      <w:color w:val="000000"/>
      <w:spacing w:val="0"/>
      <w:w w:val="100"/>
      <w:position w:val="0"/>
      <w:sz w:val="17"/>
      <w:szCs w:val="17"/>
      <w:u w:val="none"/>
    </w:rPr>
  </w:style>
  <w:style w:type="character" w:customStyle="1" w:styleId="135pt">
    <w:name w:val="Основной текст + 13;5 pt;Полужирный"/>
    <w:basedOn w:val="affff7"/>
    <w:rsid w:val="0005121A"/>
    <w:rPr>
      <w:rFonts w:ascii="Times New Roman" w:eastAsia="Times New Roman" w:hAnsi="Times New Roman" w:cs="Times New Roman"/>
      <w:b/>
      <w:bCs/>
      <w:i w:val="0"/>
      <w:iCs w:val="0"/>
      <w:smallCaps w:val="0"/>
      <w:strike w:val="0"/>
      <w:color w:val="000000"/>
      <w:spacing w:val="0"/>
      <w:w w:val="100"/>
      <w:position w:val="0"/>
      <w:sz w:val="27"/>
      <w:szCs w:val="27"/>
      <w:u w:val="none"/>
      <w:shd w:val="clear" w:color="auto" w:fill="FFFFFF"/>
      <w:lang w:val="ru-RU"/>
    </w:rPr>
  </w:style>
  <w:style w:type="character" w:customStyle="1" w:styleId="2b">
    <w:name w:val="Подпись к таблице (2)_"/>
    <w:basedOn w:val="a4"/>
    <w:link w:val="2c"/>
    <w:rsid w:val="0005121A"/>
    <w:rPr>
      <w:rFonts w:ascii="Times New Roman" w:eastAsia="Times New Roman" w:hAnsi="Times New Roman" w:cs="Times New Roman"/>
      <w:sz w:val="26"/>
      <w:szCs w:val="26"/>
      <w:shd w:val="clear" w:color="auto" w:fill="FFFFFF"/>
    </w:rPr>
  </w:style>
  <w:style w:type="character" w:customStyle="1" w:styleId="135pt0">
    <w:name w:val="Основной текст + 13;5 pt;Курсив"/>
    <w:basedOn w:val="affff7"/>
    <w:rsid w:val="0005121A"/>
    <w:rPr>
      <w:rFonts w:ascii="Times New Roman" w:eastAsia="Times New Roman" w:hAnsi="Times New Roman" w:cs="Times New Roman"/>
      <w:b w:val="0"/>
      <w:bCs w:val="0"/>
      <w:i/>
      <w:iCs/>
      <w:smallCaps w:val="0"/>
      <w:strike w:val="0"/>
      <w:color w:val="000000"/>
      <w:spacing w:val="0"/>
      <w:w w:val="100"/>
      <w:position w:val="0"/>
      <w:sz w:val="27"/>
      <w:szCs w:val="27"/>
      <w:u w:val="none"/>
      <w:shd w:val="clear" w:color="auto" w:fill="FFFFFF"/>
      <w:lang w:val="ru-RU"/>
    </w:rPr>
  </w:style>
  <w:style w:type="character" w:customStyle="1" w:styleId="Constantia">
    <w:name w:val="Основной текст + Constantia"/>
    <w:basedOn w:val="affff7"/>
    <w:rsid w:val="0005121A"/>
    <w:rPr>
      <w:rFonts w:ascii="Constantia" w:eastAsia="Constantia" w:hAnsi="Constantia" w:cs="Constantia"/>
      <w:b w:val="0"/>
      <w:bCs w:val="0"/>
      <w:i w:val="0"/>
      <w:iCs w:val="0"/>
      <w:smallCaps w:val="0"/>
      <w:strike w:val="0"/>
      <w:color w:val="000000"/>
      <w:spacing w:val="0"/>
      <w:w w:val="100"/>
      <w:position w:val="0"/>
      <w:sz w:val="26"/>
      <w:szCs w:val="26"/>
      <w:u w:val="none"/>
      <w:shd w:val="clear" w:color="auto" w:fill="FFFFFF"/>
      <w:lang w:val="ru-RU"/>
    </w:rPr>
  </w:style>
  <w:style w:type="character" w:customStyle="1" w:styleId="100">
    <w:name w:val="Основной текст (10)_"/>
    <w:basedOn w:val="a4"/>
    <w:link w:val="101"/>
    <w:rsid w:val="0005121A"/>
    <w:rPr>
      <w:rFonts w:ascii="Times New Roman" w:eastAsia="Times New Roman" w:hAnsi="Times New Roman" w:cs="Times New Roman"/>
      <w:i/>
      <w:iCs/>
      <w:sz w:val="23"/>
      <w:szCs w:val="23"/>
      <w:shd w:val="clear" w:color="auto" w:fill="FFFFFF"/>
    </w:rPr>
  </w:style>
  <w:style w:type="character" w:customStyle="1" w:styleId="1065pt">
    <w:name w:val="Основной текст (10) + 6;5 pt;Не курсив"/>
    <w:basedOn w:val="100"/>
    <w:rsid w:val="0005121A"/>
    <w:rPr>
      <w:rFonts w:ascii="Times New Roman" w:eastAsia="Times New Roman" w:hAnsi="Times New Roman" w:cs="Times New Roman"/>
      <w:i/>
      <w:iCs/>
      <w:color w:val="000000"/>
      <w:spacing w:val="0"/>
      <w:w w:val="100"/>
      <w:position w:val="0"/>
      <w:sz w:val="13"/>
      <w:szCs w:val="13"/>
      <w:shd w:val="clear" w:color="auto" w:fill="FFFFFF"/>
      <w:lang w:val="ru-RU"/>
    </w:rPr>
  </w:style>
  <w:style w:type="paragraph" w:customStyle="1" w:styleId="27">
    <w:name w:val="Подпись к картинке (2)"/>
    <w:basedOn w:val="a3"/>
    <w:link w:val="26"/>
    <w:rsid w:val="0005121A"/>
    <w:pPr>
      <w:widowControl w:val="0"/>
      <w:shd w:val="clear" w:color="auto" w:fill="FFFFFF"/>
      <w:spacing w:after="0" w:line="0" w:lineRule="atLeast"/>
      <w:jc w:val="both"/>
    </w:pPr>
    <w:rPr>
      <w:rFonts w:ascii="Times New Roman" w:eastAsia="Times New Roman" w:hAnsi="Times New Roman" w:cs="Times New Roman"/>
      <w:sz w:val="23"/>
      <w:szCs w:val="23"/>
    </w:rPr>
  </w:style>
  <w:style w:type="paragraph" w:customStyle="1" w:styleId="29">
    <w:name w:val="Основной текст (2)"/>
    <w:basedOn w:val="a3"/>
    <w:link w:val="28"/>
    <w:rsid w:val="0005121A"/>
    <w:pPr>
      <w:widowControl w:val="0"/>
      <w:shd w:val="clear" w:color="auto" w:fill="FFFFFF"/>
      <w:spacing w:after="0" w:line="1334" w:lineRule="exact"/>
      <w:jc w:val="center"/>
    </w:pPr>
    <w:rPr>
      <w:rFonts w:ascii="Times New Roman" w:eastAsia="Times New Roman" w:hAnsi="Times New Roman" w:cs="Times New Roman"/>
      <w:b/>
      <w:bCs/>
      <w:sz w:val="47"/>
      <w:szCs w:val="47"/>
    </w:rPr>
  </w:style>
  <w:style w:type="paragraph" w:customStyle="1" w:styleId="45">
    <w:name w:val="Основной текст (4)"/>
    <w:basedOn w:val="a3"/>
    <w:link w:val="44"/>
    <w:rsid w:val="0005121A"/>
    <w:pPr>
      <w:widowControl w:val="0"/>
      <w:shd w:val="clear" w:color="auto" w:fill="FFFFFF"/>
      <w:spacing w:after="0" w:line="274" w:lineRule="exact"/>
      <w:jc w:val="both"/>
    </w:pPr>
    <w:rPr>
      <w:rFonts w:ascii="Times New Roman" w:eastAsia="Times New Roman" w:hAnsi="Times New Roman" w:cs="Times New Roman"/>
      <w:sz w:val="23"/>
      <w:szCs w:val="23"/>
    </w:rPr>
  </w:style>
  <w:style w:type="paragraph" w:customStyle="1" w:styleId="afffffa">
    <w:name w:val="Подпись к картинке"/>
    <w:basedOn w:val="a3"/>
    <w:link w:val="afffff9"/>
    <w:rsid w:val="0005121A"/>
    <w:pPr>
      <w:widowControl w:val="0"/>
      <w:shd w:val="clear" w:color="auto" w:fill="FFFFFF"/>
      <w:spacing w:after="0" w:line="0" w:lineRule="atLeast"/>
      <w:ind w:hanging="1560"/>
    </w:pPr>
    <w:rPr>
      <w:rFonts w:ascii="Times New Roman" w:eastAsia="Times New Roman" w:hAnsi="Times New Roman" w:cs="Times New Roman"/>
      <w:sz w:val="26"/>
      <w:szCs w:val="26"/>
    </w:rPr>
  </w:style>
  <w:style w:type="paragraph" w:customStyle="1" w:styleId="2c">
    <w:name w:val="Подпись к таблице (2)"/>
    <w:basedOn w:val="a3"/>
    <w:link w:val="2b"/>
    <w:rsid w:val="0005121A"/>
    <w:pPr>
      <w:widowControl w:val="0"/>
      <w:shd w:val="clear" w:color="auto" w:fill="FFFFFF"/>
      <w:spacing w:after="0" w:line="350" w:lineRule="exact"/>
      <w:ind w:firstLine="640"/>
      <w:jc w:val="both"/>
    </w:pPr>
    <w:rPr>
      <w:rFonts w:ascii="Times New Roman" w:eastAsia="Times New Roman" w:hAnsi="Times New Roman" w:cs="Times New Roman"/>
      <w:sz w:val="26"/>
      <w:szCs w:val="26"/>
    </w:rPr>
  </w:style>
  <w:style w:type="paragraph" w:customStyle="1" w:styleId="101">
    <w:name w:val="Основной текст (10)"/>
    <w:basedOn w:val="a3"/>
    <w:link w:val="100"/>
    <w:rsid w:val="0005121A"/>
    <w:pPr>
      <w:widowControl w:val="0"/>
      <w:shd w:val="clear" w:color="auto" w:fill="FFFFFF"/>
      <w:spacing w:after="0" w:line="0" w:lineRule="atLeast"/>
    </w:pPr>
    <w:rPr>
      <w:rFonts w:ascii="Times New Roman" w:eastAsia="Times New Roman" w:hAnsi="Times New Roman" w:cs="Times New Roman"/>
      <w:i/>
      <w:iCs/>
      <w:sz w:val="23"/>
      <w:szCs w:val="23"/>
    </w:rPr>
  </w:style>
  <w:style w:type="paragraph" w:customStyle="1" w:styleId="msonormal0">
    <w:name w:val="msonormal"/>
    <w:basedOn w:val="a3"/>
    <w:rsid w:val="0005121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312">
    <w:name w:val="Таблица простая 31"/>
    <w:basedOn w:val="a5"/>
    <w:uiPriority w:val="43"/>
    <w:rsid w:val="0005121A"/>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numbering" w:customStyle="1" w:styleId="3b">
    <w:name w:val="Нет списка3"/>
    <w:next w:val="a6"/>
    <w:uiPriority w:val="99"/>
    <w:semiHidden/>
    <w:unhideWhenUsed/>
    <w:rsid w:val="005839FD"/>
  </w:style>
  <w:style w:type="table" w:customStyle="1" w:styleId="230">
    <w:name w:val="Сетка таблицы23"/>
    <w:basedOn w:val="a5"/>
    <w:next w:val="aff7"/>
    <w:uiPriority w:val="59"/>
    <w:rsid w:val="00C51E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6">
    <w:name w:val="Нет списка4"/>
    <w:next w:val="a6"/>
    <w:uiPriority w:val="99"/>
    <w:semiHidden/>
    <w:unhideWhenUsed/>
    <w:rsid w:val="00A51676"/>
  </w:style>
  <w:style w:type="paragraph" w:styleId="afffffb">
    <w:name w:val="Body Text Indent"/>
    <w:basedOn w:val="a3"/>
    <w:link w:val="afffffc"/>
    <w:rsid w:val="00A51676"/>
    <w:pPr>
      <w:spacing w:after="0" w:line="240" w:lineRule="auto"/>
      <w:ind w:left="720" w:hanging="720"/>
    </w:pPr>
    <w:rPr>
      <w:rFonts w:ascii="Times New Roman" w:eastAsia="Times New Roman" w:hAnsi="Times New Roman" w:cs="Times New Roman"/>
      <w:sz w:val="28"/>
      <w:szCs w:val="24"/>
      <w:lang w:eastAsia="ru-RU"/>
    </w:rPr>
  </w:style>
  <w:style w:type="character" w:customStyle="1" w:styleId="afffffc">
    <w:name w:val="Основной текст с отступом Знак"/>
    <w:basedOn w:val="a4"/>
    <w:link w:val="afffffb"/>
    <w:uiPriority w:val="99"/>
    <w:rsid w:val="00A51676"/>
    <w:rPr>
      <w:rFonts w:ascii="Times New Roman" w:eastAsia="Times New Roman" w:hAnsi="Times New Roman" w:cs="Times New Roman"/>
      <w:sz w:val="28"/>
      <w:szCs w:val="24"/>
      <w:lang w:eastAsia="ru-RU"/>
    </w:rPr>
  </w:style>
  <w:style w:type="paragraph" w:styleId="2d">
    <w:name w:val="Body Text Indent 2"/>
    <w:basedOn w:val="a3"/>
    <w:link w:val="2e"/>
    <w:rsid w:val="00A51676"/>
    <w:pPr>
      <w:tabs>
        <w:tab w:val="left" w:pos="1260"/>
      </w:tabs>
      <w:spacing w:after="0" w:line="240" w:lineRule="auto"/>
      <w:ind w:left="720"/>
    </w:pPr>
    <w:rPr>
      <w:rFonts w:ascii="Times New Roman" w:eastAsia="Times New Roman" w:hAnsi="Times New Roman" w:cs="Times New Roman"/>
      <w:sz w:val="28"/>
      <w:szCs w:val="24"/>
      <w:lang w:eastAsia="ru-RU"/>
    </w:rPr>
  </w:style>
  <w:style w:type="character" w:customStyle="1" w:styleId="2e">
    <w:name w:val="Основной текст с отступом 2 Знак"/>
    <w:basedOn w:val="a4"/>
    <w:link w:val="2d"/>
    <w:uiPriority w:val="99"/>
    <w:rsid w:val="00A51676"/>
    <w:rPr>
      <w:rFonts w:ascii="Times New Roman" w:eastAsia="Times New Roman" w:hAnsi="Times New Roman" w:cs="Times New Roman"/>
      <w:sz w:val="28"/>
      <w:szCs w:val="24"/>
      <w:lang w:eastAsia="ru-RU"/>
    </w:rPr>
  </w:style>
  <w:style w:type="paragraph" w:styleId="afffffd">
    <w:name w:val="Document Map"/>
    <w:basedOn w:val="a3"/>
    <w:link w:val="afffffe"/>
    <w:semiHidden/>
    <w:rsid w:val="00A51676"/>
    <w:pPr>
      <w:shd w:val="clear" w:color="auto" w:fill="000080"/>
      <w:spacing w:after="0" w:line="240" w:lineRule="auto"/>
    </w:pPr>
    <w:rPr>
      <w:rFonts w:ascii="Tahoma" w:eastAsia="Times New Roman" w:hAnsi="Tahoma" w:cs="Tahoma"/>
      <w:sz w:val="20"/>
      <w:szCs w:val="20"/>
      <w:lang w:eastAsia="ru-RU"/>
    </w:rPr>
  </w:style>
  <w:style w:type="character" w:customStyle="1" w:styleId="afffffe">
    <w:name w:val="Схема документа Знак"/>
    <w:basedOn w:val="a4"/>
    <w:link w:val="afffffd"/>
    <w:semiHidden/>
    <w:rsid w:val="00A51676"/>
    <w:rPr>
      <w:rFonts w:ascii="Tahoma" w:eastAsia="Times New Roman" w:hAnsi="Tahoma" w:cs="Tahoma"/>
      <w:sz w:val="20"/>
      <w:szCs w:val="20"/>
      <w:shd w:val="clear" w:color="auto" w:fill="000080"/>
      <w:lang w:eastAsia="ru-RU"/>
    </w:rPr>
  </w:style>
  <w:style w:type="table" w:customStyle="1" w:styleId="94">
    <w:name w:val="Сетка таблицы9"/>
    <w:basedOn w:val="a5"/>
    <w:next w:val="aff7"/>
    <w:rsid w:val="00A516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c">
    <w:name w:val="Body Text 3"/>
    <w:basedOn w:val="a3"/>
    <w:link w:val="3d"/>
    <w:rsid w:val="00A51676"/>
    <w:pPr>
      <w:spacing w:after="120" w:line="240" w:lineRule="auto"/>
    </w:pPr>
    <w:rPr>
      <w:rFonts w:ascii="Times New Roman" w:eastAsia="Times New Roman" w:hAnsi="Times New Roman" w:cs="Times New Roman"/>
      <w:sz w:val="16"/>
      <w:szCs w:val="16"/>
      <w:lang w:eastAsia="ru-RU"/>
    </w:rPr>
  </w:style>
  <w:style w:type="character" w:customStyle="1" w:styleId="3d">
    <w:name w:val="Основной текст 3 Знак"/>
    <w:basedOn w:val="a4"/>
    <w:link w:val="3c"/>
    <w:rsid w:val="00A51676"/>
    <w:rPr>
      <w:rFonts w:ascii="Times New Roman" w:eastAsia="Times New Roman" w:hAnsi="Times New Roman" w:cs="Times New Roman"/>
      <w:sz w:val="16"/>
      <w:szCs w:val="16"/>
      <w:lang w:eastAsia="ru-RU"/>
    </w:rPr>
  </w:style>
  <w:style w:type="paragraph" w:customStyle="1" w:styleId="3e">
    <w:name w:val="Знак Знак3 Знак Знак Знак Знак Знак Знак Знак"/>
    <w:basedOn w:val="a3"/>
    <w:rsid w:val="00A51676"/>
    <w:pPr>
      <w:spacing w:after="0" w:line="240" w:lineRule="auto"/>
    </w:pPr>
    <w:rPr>
      <w:rFonts w:ascii="Verdana" w:eastAsia="Times New Roman" w:hAnsi="Verdana" w:cs="Verdana"/>
      <w:sz w:val="20"/>
      <w:szCs w:val="20"/>
      <w:lang w:val="en-US"/>
    </w:rPr>
  </w:style>
  <w:style w:type="paragraph" w:customStyle="1" w:styleId="ConsPlusNonformat">
    <w:name w:val="ConsPlusNonformat"/>
    <w:rsid w:val="00A5167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A51676"/>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Title">
    <w:name w:val="ConsPlusTitle"/>
    <w:rsid w:val="00A51676"/>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90">
    <w:name w:val="xl90"/>
    <w:basedOn w:val="a3"/>
    <w:rsid w:val="00A5167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sz w:val="20"/>
      <w:szCs w:val="20"/>
      <w:lang w:eastAsia="ru-RU"/>
    </w:rPr>
  </w:style>
  <w:style w:type="paragraph" w:customStyle="1" w:styleId="xl91">
    <w:name w:val="xl91"/>
    <w:basedOn w:val="a3"/>
    <w:rsid w:val="00A51676"/>
    <w:pPr>
      <w:shd w:val="clear" w:color="000000"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3"/>
    <w:rsid w:val="00A516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93">
    <w:name w:val="xl93"/>
    <w:basedOn w:val="a3"/>
    <w:rsid w:val="00A51676"/>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4">
    <w:name w:val="xl94"/>
    <w:basedOn w:val="a3"/>
    <w:rsid w:val="00A51676"/>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5">
    <w:name w:val="xl95"/>
    <w:basedOn w:val="a3"/>
    <w:rsid w:val="00A516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3"/>
    <w:rsid w:val="00A51676"/>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97">
    <w:name w:val="xl97"/>
    <w:basedOn w:val="a3"/>
    <w:rsid w:val="00A51676"/>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98">
    <w:name w:val="xl98"/>
    <w:basedOn w:val="a3"/>
    <w:rsid w:val="00A516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99">
    <w:name w:val="xl99"/>
    <w:basedOn w:val="a3"/>
    <w:rsid w:val="00A51676"/>
    <w:pP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100">
    <w:name w:val="xl100"/>
    <w:basedOn w:val="a3"/>
    <w:rsid w:val="00A51676"/>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01">
    <w:name w:val="xl101"/>
    <w:basedOn w:val="a3"/>
    <w:rsid w:val="00A51676"/>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102">
    <w:name w:val="xl102"/>
    <w:basedOn w:val="a3"/>
    <w:rsid w:val="00A516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03">
    <w:name w:val="xl103"/>
    <w:basedOn w:val="a3"/>
    <w:rsid w:val="00A51676"/>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104">
    <w:name w:val="xl104"/>
    <w:basedOn w:val="a3"/>
    <w:rsid w:val="00A516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105">
    <w:name w:val="xl105"/>
    <w:basedOn w:val="a3"/>
    <w:rsid w:val="00A5167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106">
    <w:name w:val="xl106"/>
    <w:basedOn w:val="a3"/>
    <w:rsid w:val="00A516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107">
    <w:name w:val="xl107"/>
    <w:basedOn w:val="a3"/>
    <w:rsid w:val="00A516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108">
    <w:name w:val="xl108"/>
    <w:basedOn w:val="a3"/>
    <w:rsid w:val="00A516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i/>
      <w:iCs/>
      <w:sz w:val="20"/>
      <w:szCs w:val="20"/>
      <w:lang w:eastAsia="ru-RU"/>
    </w:rPr>
  </w:style>
  <w:style w:type="numbering" w:customStyle="1" w:styleId="56">
    <w:name w:val="Нет списка5"/>
    <w:next w:val="a6"/>
    <w:semiHidden/>
    <w:rsid w:val="00A722C9"/>
  </w:style>
  <w:style w:type="paragraph" w:customStyle="1" w:styleId="ConsPlusCell">
    <w:name w:val="ConsPlusCell"/>
    <w:rsid w:val="00A722C9"/>
    <w:pPr>
      <w:widowControl w:val="0"/>
      <w:autoSpaceDE w:val="0"/>
      <w:autoSpaceDN w:val="0"/>
      <w:adjustRightInd w:val="0"/>
      <w:spacing w:after="0" w:line="240" w:lineRule="auto"/>
    </w:pPr>
    <w:rPr>
      <w:rFonts w:ascii="Arial" w:eastAsia="Times New Roman" w:hAnsi="Arial" w:cs="Arial"/>
      <w:sz w:val="20"/>
      <w:szCs w:val="20"/>
      <w:lang w:eastAsia="ru-RU"/>
    </w:rPr>
  </w:style>
  <w:style w:type="table" w:customStyle="1" w:styleId="102">
    <w:name w:val="Сетка таблицы10"/>
    <w:basedOn w:val="a5"/>
    <w:next w:val="aff7"/>
    <w:rsid w:val="00A722C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1">
    <w:name w:val="Абзац списка1"/>
    <w:basedOn w:val="a3"/>
    <w:link w:val="ListParagraphChar"/>
    <w:qFormat/>
    <w:rsid w:val="00A722C9"/>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ListParagraphChar">
    <w:name w:val="List Paragraph Char"/>
    <w:link w:val="1f1"/>
    <w:locked/>
    <w:rsid w:val="00A722C9"/>
    <w:rPr>
      <w:rFonts w:ascii="Times New Roman" w:eastAsia="Times New Roman" w:hAnsi="Times New Roman" w:cs="Times New Roman"/>
      <w:sz w:val="24"/>
      <w:szCs w:val="24"/>
      <w:lang w:eastAsia="ru-RU"/>
    </w:rPr>
  </w:style>
  <w:style w:type="paragraph" w:styleId="3f">
    <w:name w:val="Body Text Indent 3"/>
    <w:basedOn w:val="a3"/>
    <w:link w:val="3f0"/>
    <w:rsid w:val="00A722C9"/>
    <w:pPr>
      <w:spacing w:after="120" w:line="240" w:lineRule="auto"/>
      <w:ind w:left="283"/>
    </w:pPr>
    <w:rPr>
      <w:rFonts w:ascii="Times New Roman" w:eastAsia="Times New Roman" w:hAnsi="Times New Roman" w:cs="Times New Roman"/>
      <w:sz w:val="16"/>
      <w:szCs w:val="16"/>
      <w:lang w:eastAsia="ru-RU"/>
    </w:rPr>
  </w:style>
  <w:style w:type="character" w:customStyle="1" w:styleId="3f0">
    <w:name w:val="Основной текст с отступом 3 Знак"/>
    <w:basedOn w:val="a4"/>
    <w:link w:val="3f"/>
    <w:rsid w:val="00A722C9"/>
    <w:rPr>
      <w:rFonts w:ascii="Times New Roman" w:eastAsia="Times New Roman" w:hAnsi="Times New Roman" w:cs="Times New Roman"/>
      <w:sz w:val="16"/>
      <w:szCs w:val="16"/>
      <w:lang w:eastAsia="ru-RU"/>
    </w:rPr>
  </w:style>
  <w:style w:type="character" w:customStyle="1" w:styleId="affffff">
    <w:name w:val="Название Знак Знак Знак"/>
    <w:aliases w:val="Название Знак Знак Знак Знак Знак Знак Знак Знак Знак Знак Знак Знак Знак Знак Знак Знак,Название Знак Знак Знак Знак Знак Знак Знак Знак Знак Знак Знак Знак Знак Знак Знак Знак Знак Знак Знак Знак Знак Знак Знак Знак Знак"/>
    <w:rsid w:val="00A722C9"/>
    <w:rPr>
      <w:rFonts w:cs="Times New Roman"/>
      <w:b/>
      <w:sz w:val="24"/>
      <w:szCs w:val="24"/>
      <w:lang w:val="ru-RU" w:eastAsia="ru-RU" w:bidi="ar-SA"/>
    </w:rPr>
  </w:style>
  <w:style w:type="paragraph" w:styleId="2f">
    <w:name w:val="Body Text 2"/>
    <w:basedOn w:val="a3"/>
    <w:link w:val="2f0"/>
    <w:rsid w:val="00A722C9"/>
    <w:pPr>
      <w:spacing w:after="120" w:line="480" w:lineRule="auto"/>
    </w:pPr>
    <w:rPr>
      <w:rFonts w:ascii="Times New Roman" w:eastAsia="Times New Roman" w:hAnsi="Times New Roman" w:cs="Times New Roman"/>
      <w:sz w:val="24"/>
      <w:szCs w:val="24"/>
      <w:lang w:eastAsia="ru-RU"/>
    </w:rPr>
  </w:style>
  <w:style w:type="character" w:customStyle="1" w:styleId="2f0">
    <w:name w:val="Основной текст 2 Знак"/>
    <w:basedOn w:val="a4"/>
    <w:link w:val="2f"/>
    <w:rsid w:val="00A722C9"/>
    <w:rPr>
      <w:rFonts w:ascii="Times New Roman" w:eastAsia="Times New Roman" w:hAnsi="Times New Roman" w:cs="Times New Roman"/>
      <w:sz w:val="24"/>
      <w:szCs w:val="24"/>
      <w:lang w:eastAsia="ru-RU"/>
    </w:rPr>
  </w:style>
  <w:style w:type="paragraph" w:customStyle="1" w:styleId="213">
    <w:name w:val="Основной текст 21"/>
    <w:basedOn w:val="a3"/>
    <w:rsid w:val="00A722C9"/>
    <w:pPr>
      <w:widowControl w:val="0"/>
      <w:suppressAutoHyphens/>
      <w:spacing w:after="120" w:line="480" w:lineRule="auto"/>
    </w:pPr>
    <w:rPr>
      <w:rFonts w:ascii="Times New Roman" w:eastAsia="Times New Roman" w:hAnsi="Times New Roman" w:cs="Times New Roman"/>
      <w:sz w:val="24"/>
      <w:szCs w:val="24"/>
      <w:lang w:eastAsia="ru-RU"/>
    </w:rPr>
  </w:style>
  <w:style w:type="paragraph" w:customStyle="1" w:styleId="140">
    <w:name w:val="Текст 14(основной)"/>
    <w:basedOn w:val="a3"/>
    <w:link w:val="141"/>
    <w:autoRedefine/>
    <w:rsid w:val="00A722C9"/>
    <w:pPr>
      <w:spacing w:after="0" w:line="360" w:lineRule="exact"/>
      <w:ind w:firstLine="426"/>
      <w:jc w:val="both"/>
    </w:pPr>
    <w:rPr>
      <w:rFonts w:ascii="Century Schoolbook" w:eastAsia="Times New Roman" w:hAnsi="Century Schoolbook" w:cs="Times New Roman"/>
      <w:sz w:val="26"/>
      <w:szCs w:val="26"/>
      <w:lang w:eastAsia="ru-RU"/>
    </w:rPr>
  </w:style>
  <w:style w:type="character" w:customStyle="1" w:styleId="141">
    <w:name w:val="Текст 14(основной) Знак"/>
    <w:link w:val="140"/>
    <w:locked/>
    <w:rsid w:val="00A722C9"/>
    <w:rPr>
      <w:rFonts w:ascii="Century Schoolbook" w:eastAsia="Times New Roman" w:hAnsi="Century Schoolbook" w:cs="Times New Roman"/>
      <w:sz w:val="26"/>
      <w:szCs w:val="26"/>
      <w:lang w:eastAsia="ru-RU"/>
    </w:rPr>
  </w:style>
  <w:style w:type="paragraph" w:customStyle="1" w:styleId="2f1">
    <w:name w:val="Обычный2"/>
    <w:rsid w:val="00A722C9"/>
    <w:pPr>
      <w:widowControl w:val="0"/>
      <w:spacing w:before="280" w:after="0" w:line="300" w:lineRule="auto"/>
      <w:ind w:firstLine="700"/>
      <w:jc w:val="both"/>
    </w:pPr>
    <w:rPr>
      <w:rFonts w:ascii="Times New Roman" w:eastAsia="Times New Roman" w:hAnsi="Times New Roman" w:cs="Times New Roman"/>
      <w:sz w:val="24"/>
      <w:szCs w:val="20"/>
      <w:lang w:eastAsia="ru-RU"/>
    </w:rPr>
  </w:style>
  <w:style w:type="paragraph" w:customStyle="1" w:styleId="214">
    <w:name w:val="Основной текст с отступом 21"/>
    <w:basedOn w:val="a3"/>
    <w:rsid w:val="00A722C9"/>
    <w:pPr>
      <w:spacing w:after="0" w:line="240" w:lineRule="auto"/>
      <w:ind w:right="-483" w:firstLine="426"/>
      <w:jc w:val="both"/>
    </w:pPr>
    <w:rPr>
      <w:rFonts w:ascii="Times New Roman" w:eastAsia="Times New Roman" w:hAnsi="Times New Roman" w:cs="Times New Roman"/>
      <w:sz w:val="28"/>
      <w:szCs w:val="20"/>
      <w:lang w:eastAsia="ru-RU"/>
    </w:rPr>
  </w:style>
  <w:style w:type="character" w:customStyle="1" w:styleId="ConsPlusNormal0">
    <w:name w:val="ConsPlusNormal Знак"/>
    <w:link w:val="ConsPlusNormal"/>
    <w:locked/>
    <w:rsid w:val="00A722C9"/>
    <w:rPr>
      <w:rFonts w:ascii="Arial" w:eastAsia="Times New Roman" w:hAnsi="Arial" w:cs="Arial"/>
      <w:sz w:val="20"/>
      <w:szCs w:val="20"/>
      <w:lang w:eastAsia="ru-RU"/>
    </w:rPr>
  </w:style>
  <w:style w:type="character" w:customStyle="1" w:styleId="affffff0">
    <w:name w:val="Название Знак"/>
    <w:link w:val="affffff1"/>
    <w:locked/>
    <w:rsid w:val="00A722C9"/>
    <w:rPr>
      <w:sz w:val="28"/>
      <w:lang w:eastAsia="ar-SA"/>
    </w:rPr>
  </w:style>
  <w:style w:type="paragraph" w:styleId="affffff1">
    <w:name w:val="Title"/>
    <w:basedOn w:val="a3"/>
    <w:next w:val="aff2"/>
    <w:link w:val="affffff0"/>
    <w:qFormat/>
    <w:rsid w:val="00A722C9"/>
    <w:pPr>
      <w:suppressAutoHyphens/>
      <w:spacing w:after="0" w:line="240" w:lineRule="auto"/>
      <w:jc w:val="center"/>
    </w:pPr>
    <w:rPr>
      <w:sz w:val="28"/>
      <w:lang w:eastAsia="ar-SA"/>
    </w:rPr>
  </w:style>
  <w:style w:type="character" w:customStyle="1" w:styleId="1f2">
    <w:name w:val="Название Знак1"/>
    <w:basedOn w:val="a4"/>
    <w:uiPriority w:val="10"/>
    <w:rsid w:val="00A722C9"/>
    <w:rPr>
      <w:rFonts w:asciiTheme="majorHAnsi" w:eastAsiaTheme="majorEastAsia" w:hAnsiTheme="majorHAnsi" w:cstheme="majorBidi"/>
      <w:color w:val="17365D" w:themeColor="text2" w:themeShade="BF"/>
      <w:spacing w:val="5"/>
      <w:kern w:val="28"/>
      <w:sz w:val="52"/>
      <w:szCs w:val="52"/>
    </w:rPr>
  </w:style>
  <w:style w:type="paragraph" w:styleId="a">
    <w:name w:val="List Number"/>
    <w:basedOn w:val="a3"/>
    <w:uiPriority w:val="99"/>
    <w:semiHidden/>
    <w:unhideWhenUsed/>
    <w:rsid w:val="008553D6"/>
    <w:pPr>
      <w:numPr>
        <w:numId w:val="56"/>
      </w:numPr>
      <w:contextualSpacing/>
    </w:pPr>
  </w:style>
  <w:style w:type="table" w:customStyle="1" w:styleId="TableGridReport1">
    <w:name w:val="Table Grid Report1"/>
    <w:basedOn w:val="a5"/>
    <w:next w:val="aff7"/>
    <w:rsid w:val="00203D63"/>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65">
    <w:name w:val="Нет списка6"/>
    <w:next w:val="a6"/>
    <w:uiPriority w:val="99"/>
    <w:semiHidden/>
    <w:unhideWhenUsed/>
    <w:rsid w:val="00233427"/>
  </w:style>
  <w:style w:type="paragraph" w:customStyle="1" w:styleId="font24">
    <w:name w:val="font24"/>
    <w:basedOn w:val="a3"/>
    <w:rsid w:val="00233427"/>
    <w:pPr>
      <w:spacing w:before="100" w:beforeAutospacing="1" w:after="100" w:afterAutospacing="1" w:line="240" w:lineRule="auto"/>
    </w:pPr>
    <w:rPr>
      <w:rFonts w:ascii="Times New Roman" w:eastAsia="Times New Roman" w:hAnsi="Times New Roman" w:cs="Times New Roman"/>
      <w:color w:val="FF0000"/>
      <w:sz w:val="24"/>
      <w:szCs w:val="24"/>
      <w:lang w:eastAsia="ru-RU"/>
    </w:rPr>
  </w:style>
  <w:style w:type="paragraph" w:customStyle="1" w:styleId="xl19">
    <w:name w:val="xl19"/>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0">
    <w:name w:val="xl20"/>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
    <w:name w:val="xl24"/>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5">
    <w:name w:val="xl25"/>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9">
    <w:name w:val="xl29"/>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3">
    <w:name w:val="xl33"/>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7">
    <w:name w:val="xl37"/>
    <w:basedOn w:val="a3"/>
    <w:rsid w:val="00233427"/>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42">
    <w:name w:val="xl42"/>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43">
    <w:name w:val="xl43"/>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3">
    <w:name w:val="xl53"/>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9">
    <w:name w:val="xl59"/>
    <w:basedOn w:val="a3"/>
    <w:rsid w:val="0023342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9">
    <w:name w:val="xl109"/>
    <w:basedOn w:val="a3"/>
    <w:rsid w:val="0023342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1F497D"/>
      <w:sz w:val="24"/>
      <w:szCs w:val="24"/>
      <w:lang w:eastAsia="ru-RU"/>
    </w:rPr>
  </w:style>
  <w:style w:type="paragraph" w:customStyle="1" w:styleId="xl112">
    <w:name w:val="xl112"/>
    <w:basedOn w:val="a3"/>
    <w:rsid w:val="00233427"/>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1F497D"/>
      <w:sz w:val="24"/>
      <w:szCs w:val="24"/>
      <w:lang w:eastAsia="ru-RU"/>
    </w:rPr>
  </w:style>
  <w:style w:type="paragraph" w:customStyle="1" w:styleId="xl115">
    <w:name w:val="xl115"/>
    <w:basedOn w:val="a3"/>
    <w:rsid w:val="00233427"/>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3"/>
    <w:rsid w:val="00233427"/>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7">
    <w:name w:val="xl117"/>
    <w:basedOn w:val="a3"/>
    <w:rsid w:val="00233427"/>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8">
    <w:name w:val="xl118"/>
    <w:basedOn w:val="a3"/>
    <w:rsid w:val="00233427"/>
    <w:pPr>
      <w:pBdr>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3"/>
    <w:rsid w:val="00233427"/>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23">
    <w:name w:val="xl123"/>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1F497D"/>
      <w:sz w:val="24"/>
      <w:szCs w:val="24"/>
      <w:lang w:eastAsia="ru-RU"/>
    </w:rPr>
  </w:style>
  <w:style w:type="paragraph" w:customStyle="1" w:styleId="xl124">
    <w:name w:val="xl124"/>
    <w:basedOn w:val="a3"/>
    <w:rsid w:val="00233427"/>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1F497D"/>
      <w:sz w:val="24"/>
      <w:szCs w:val="24"/>
      <w:lang w:eastAsia="ru-RU"/>
    </w:rPr>
  </w:style>
  <w:style w:type="paragraph" w:customStyle="1" w:styleId="xl125">
    <w:name w:val="xl125"/>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1F497D"/>
      <w:sz w:val="24"/>
      <w:szCs w:val="24"/>
      <w:lang w:eastAsia="ru-RU"/>
    </w:rPr>
  </w:style>
  <w:style w:type="paragraph" w:customStyle="1" w:styleId="xl127">
    <w:name w:val="xl127"/>
    <w:basedOn w:val="a3"/>
    <w:rsid w:val="00233427"/>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29">
    <w:name w:val="xl129"/>
    <w:basedOn w:val="a3"/>
    <w:rsid w:val="00233427"/>
    <w:pPr>
      <w:pBdr>
        <w:top w:val="single" w:sz="4" w:space="0" w:color="auto"/>
        <w:bottom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30">
    <w:name w:val="xl130"/>
    <w:basedOn w:val="a3"/>
    <w:rsid w:val="0023342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32">
    <w:name w:val="xl132"/>
    <w:basedOn w:val="a3"/>
    <w:rsid w:val="0023342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3">
    <w:name w:val="xl133"/>
    <w:basedOn w:val="a3"/>
    <w:rsid w:val="0023342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6">
    <w:name w:val="xl136"/>
    <w:basedOn w:val="a3"/>
    <w:rsid w:val="00233427"/>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3"/>
    <w:rsid w:val="0023342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9">
    <w:name w:val="xl149"/>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0">
    <w:name w:val="xl160"/>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1">
    <w:name w:val="xl161"/>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2">
    <w:name w:val="xl162"/>
    <w:basedOn w:val="a3"/>
    <w:rsid w:val="0023342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3">
    <w:name w:val="xl163"/>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64">
    <w:name w:val="xl164"/>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65">
    <w:name w:val="xl165"/>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6">
    <w:name w:val="xl166"/>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67">
    <w:name w:val="xl167"/>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168">
    <w:name w:val="xl168"/>
    <w:basedOn w:val="a3"/>
    <w:rsid w:val="00233427"/>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9">
    <w:name w:val="xl169"/>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0">
    <w:name w:val="xl170"/>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ru-RU"/>
    </w:rPr>
  </w:style>
  <w:style w:type="paragraph" w:customStyle="1" w:styleId="xl171">
    <w:name w:val="xl171"/>
    <w:basedOn w:val="a3"/>
    <w:rsid w:val="0023342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ru-RU"/>
    </w:rPr>
  </w:style>
  <w:style w:type="paragraph" w:customStyle="1" w:styleId="xl237">
    <w:name w:val="xl237"/>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sz w:val="24"/>
      <w:szCs w:val="24"/>
      <w:lang w:eastAsia="ru-RU"/>
    </w:rPr>
  </w:style>
  <w:style w:type="paragraph" w:customStyle="1" w:styleId="xl241">
    <w:name w:val="xl241"/>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sz w:val="18"/>
      <w:szCs w:val="18"/>
      <w:lang w:eastAsia="ru-RU"/>
    </w:rPr>
  </w:style>
  <w:style w:type="paragraph" w:customStyle="1" w:styleId="xl245">
    <w:name w:val="xl245"/>
    <w:basedOn w:val="a3"/>
    <w:rsid w:val="0023342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51">
    <w:name w:val="xl251"/>
    <w:basedOn w:val="a3"/>
    <w:rsid w:val="0023342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53">
    <w:name w:val="xl253"/>
    <w:basedOn w:val="a3"/>
    <w:rsid w:val="0023342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57">
    <w:name w:val="xl257"/>
    <w:basedOn w:val="a3"/>
    <w:rsid w:val="0023342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58">
    <w:name w:val="xl258"/>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59">
    <w:name w:val="xl259"/>
    <w:basedOn w:val="a3"/>
    <w:rsid w:val="0023342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60">
    <w:name w:val="xl260"/>
    <w:basedOn w:val="a3"/>
    <w:rsid w:val="0023342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87">
    <w:name w:val="xl287"/>
    <w:basedOn w:val="a3"/>
    <w:rsid w:val="0023342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88">
    <w:name w:val="xl288"/>
    <w:basedOn w:val="a3"/>
    <w:rsid w:val="00233427"/>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89">
    <w:name w:val="xl289"/>
    <w:basedOn w:val="a3"/>
    <w:rsid w:val="00233427"/>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90">
    <w:name w:val="xl290"/>
    <w:basedOn w:val="a3"/>
    <w:rsid w:val="0023342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93">
    <w:name w:val="xl293"/>
    <w:basedOn w:val="a3"/>
    <w:rsid w:val="00233427"/>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94">
    <w:name w:val="xl294"/>
    <w:basedOn w:val="a3"/>
    <w:rsid w:val="00233427"/>
    <w:pPr>
      <w:pBdr>
        <w:top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95">
    <w:name w:val="xl295"/>
    <w:basedOn w:val="a3"/>
    <w:rsid w:val="0023342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296">
    <w:name w:val="xl296"/>
    <w:basedOn w:val="a3"/>
    <w:rsid w:val="0023342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297">
    <w:name w:val="xl297"/>
    <w:basedOn w:val="a3"/>
    <w:rsid w:val="0023342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302">
    <w:name w:val="xl302"/>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font241">
    <w:name w:val="font241"/>
    <w:basedOn w:val="a4"/>
    <w:rsid w:val="00233427"/>
    <w:rPr>
      <w:rFonts w:ascii="Times New Roman" w:hAnsi="Times New Roman" w:cs="Times New Roman" w:hint="default"/>
      <w:b w:val="0"/>
      <w:bCs w:val="0"/>
      <w:i w:val="0"/>
      <w:iCs w:val="0"/>
      <w:strike w:val="0"/>
      <w:dstrike w:val="0"/>
      <w:color w:val="FF0000"/>
      <w:sz w:val="24"/>
      <w:szCs w:val="24"/>
      <w:u w:val="none"/>
      <w:effect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lsdException w:name="Emphasis" w:semiHidden="0" w:uiPriority="20" w:unhideWhenUsed="0"/>
    <w:lsdException w:name="Document Map" w:uiPriority="0"/>
    <w:lsdException w:name="Normal (Web)" w:uiPriority="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3">
    <w:name w:val="Normal"/>
    <w:rsid w:val="00170A16"/>
  </w:style>
  <w:style w:type="paragraph" w:styleId="10">
    <w:name w:val="heading 1"/>
    <w:basedOn w:val="a3"/>
    <w:next w:val="a3"/>
    <w:link w:val="11"/>
    <w:qFormat/>
    <w:rsid w:val="006C293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3"/>
    <w:next w:val="a3"/>
    <w:link w:val="20"/>
    <w:unhideWhenUsed/>
    <w:qFormat/>
    <w:rsid w:val="006C2930"/>
    <w:pPr>
      <w:keepNext/>
      <w:keepLines/>
      <w:spacing w:before="200" w:after="0"/>
      <w:outlineLvl w:val="1"/>
    </w:pPr>
    <w:rPr>
      <w:rFonts w:ascii="Cambria" w:eastAsia="Times New Roman" w:hAnsi="Cambria" w:cs="Times New Roman"/>
      <w:b/>
      <w:bCs/>
      <w:color w:val="4F81BD"/>
      <w:sz w:val="26"/>
      <w:szCs w:val="26"/>
      <w:lang w:eastAsia="ru-RU"/>
    </w:rPr>
  </w:style>
  <w:style w:type="paragraph" w:styleId="3">
    <w:name w:val="heading 3"/>
    <w:basedOn w:val="a3"/>
    <w:next w:val="a3"/>
    <w:link w:val="30"/>
    <w:uiPriority w:val="9"/>
    <w:semiHidden/>
    <w:unhideWhenUsed/>
    <w:qFormat/>
    <w:rsid w:val="009F758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3"/>
    <w:next w:val="a3"/>
    <w:link w:val="40"/>
    <w:uiPriority w:val="9"/>
    <w:semiHidden/>
    <w:unhideWhenUsed/>
    <w:qFormat/>
    <w:rsid w:val="006C2930"/>
    <w:pPr>
      <w:keepNext/>
      <w:keepLines/>
      <w:spacing w:before="200" w:after="0"/>
      <w:outlineLvl w:val="3"/>
    </w:pPr>
    <w:rPr>
      <w:rFonts w:ascii="Cambria" w:eastAsia="Times New Roman" w:hAnsi="Cambria" w:cs="Times New Roman"/>
      <w:b/>
      <w:bCs/>
      <w:i/>
      <w:iCs/>
      <w:color w:val="4F81BD"/>
      <w:sz w:val="28"/>
      <w:szCs w:val="28"/>
      <w:lang w:eastAsia="ru-RU"/>
    </w:rPr>
  </w:style>
  <w:style w:type="paragraph" w:styleId="5">
    <w:name w:val="heading 5"/>
    <w:basedOn w:val="a3"/>
    <w:next w:val="a3"/>
    <w:link w:val="50"/>
    <w:uiPriority w:val="9"/>
    <w:semiHidden/>
    <w:unhideWhenUsed/>
    <w:qFormat/>
    <w:rsid w:val="0005121A"/>
    <w:pPr>
      <w:tabs>
        <w:tab w:val="num" w:pos="3600"/>
      </w:tabs>
      <w:spacing w:before="240" w:after="60" w:line="240" w:lineRule="auto"/>
      <w:ind w:left="3600" w:hanging="720"/>
      <w:outlineLvl w:val="4"/>
    </w:pPr>
    <w:rPr>
      <w:rFonts w:eastAsiaTheme="minorEastAsia"/>
      <w:b/>
      <w:bCs/>
      <w:i/>
      <w:iCs/>
      <w:sz w:val="26"/>
      <w:szCs w:val="26"/>
      <w:lang w:val="en-US"/>
    </w:rPr>
  </w:style>
  <w:style w:type="paragraph" w:styleId="6">
    <w:name w:val="heading 6"/>
    <w:basedOn w:val="a3"/>
    <w:next w:val="a3"/>
    <w:link w:val="60"/>
    <w:qFormat/>
    <w:rsid w:val="0005121A"/>
    <w:pPr>
      <w:tabs>
        <w:tab w:val="num" w:pos="4320"/>
      </w:tabs>
      <w:spacing w:before="240" w:after="60" w:line="240" w:lineRule="auto"/>
      <w:ind w:left="4320" w:hanging="720"/>
      <w:outlineLvl w:val="5"/>
    </w:pPr>
    <w:rPr>
      <w:rFonts w:ascii="Times New Roman" w:eastAsia="Times New Roman" w:hAnsi="Times New Roman" w:cs="Times New Roman"/>
      <w:b/>
      <w:bCs/>
      <w:lang w:val="en-US"/>
    </w:rPr>
  </w:style>
  <w:style w:type="paragraph" w:styleId="7">
    <w:name w:val="heading 7"/>
    <w:basedOn w:val="a3"/>
    <w:next w:val="a3"/>
    <w:link w:val="70"/>
    <w:uiPriority w:val="9"/>
    <w:semiHidden/>
    <w:unhideWhenUsed/>
    <w:qFormat/>
    <w:rsid w:val="0005121A"/>
    <w:pPr>
      <w:tabs>
        <w:tab w:val="num" w:pos="5040"/>
      </w:tabs>
      <w:spacing w:before="240" w:after="60" w:line="240" w:lineRule="auto"/>
      <w:ind w:left="5040" w:hanging="720"/>
      <w:outlineLvl w:val="6"/>
    </w:pPr>
    <w:rPr>
      <w:rFonts w:eastAsiaTheme="minorEastAsia"/>
      <w:sz w:val="24"/>
      <w:szCs w:val="24"/>
      <w:lang w:val="en-US"/>
    </w:rPr>
  </w:style>
  <w:style w:type="paragraph" w:styleId="8">
    <w:name w:val="heading 8"/>
    <w:basedOn w:val="a3"/>
    <w:next w:val="a3"/>
    <w:link w:val="80"/>
    <w:unhideWhenUsed/>
    <w:qFormat/>
    <w:rsid w:val="0005121A"/>
    <w:pPr>
      <w:tabs>
        <w:tab w:val="num" w:pos="5760"/>
      </w:tabs>
      <w:spacing w:before="240" w:after="60" w:line="240" w:lineRule="auto"/>
      <w:ind w:left="5760" w:hanging="720"/>
      <w:outlineLvl w:val="7"/>
    </w:pPr>
    <w:rPr>
      <w:rFonts w:eastAsiaTheme="minorEastAsia"/>
      <w:i/>
      <w:iCs/>
      <w:sz w:val="24"/>
      <w:szCs w:val="24"/>
      <w:lang w:val="en-US"/>
    </w:rPr>
  </w:style>
  <w:style w:type="paragraph" w:styleId="9">
    <w:name w:val="heading 9"/>
    <w:basedOn w:val="a3"/>
    <w:next w:val="a3"/>
    <w:link w:val="90"/>
    <w:uiPriority w:val="9"/>
    <w:semiHidden/>
    <w:unhideWhenUsed/>
    <w:qFormat/>
    <w:rsid w:val="0005121A"/>
    <w:pPr>
      <w:tabs>
        <w:tab w:val="num" w:pos="6480"/>
      </w:tabs>
      <w:spacing w:before="240" w:after="60" w:line="240" w:lineRule="auto"/>
      <w:ind w:left="6480" w:hanging="720"/>
      <w:outlineLvl w:val="8"/>
    </w:pPr>
    <w:rPr>
      <w:rFonts w:asciiTheme="majorHAnsi" w:eastAsiaTheme="majorEastAsia" w:hAnsiTheme="majorHAnsi" w:cstheme="majorBidi"/>
      <w:lang w:val="en-US"/>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ПКР Раздел"/>
    <w:basedOn w:val="a3"/>
    <w:link w:val="a8"/>
    <w:qFormat/>
    <w:rsid w:val="00622ED3"/>
    <w:pPr>
      <w:spacing w:after="120"/>
      <w:ind w:right="170" w:firstLine="709"/>
      <w:jc w:val="both"/>
    </w:pPr>
    <w:rPr>
      <w:rFonts w:ascii="Times New Roman" w:hAnsi="Times New Roman" w:cs="Times New Roman"/>
      <w:sz w:val="28"/>
    </w:rPr>
  </w:style>
  <w:style w:type="character" w:customStyle="1" w:styleId="a8">
    <w:name w:val="ПКР Раздел Знак"/>
    <w:basedOn w:val="a4"/>
    <w:link w:val="a7"/>
    <w:rsid w:val="00622ED3"/>
    <w:rPr>
      <w:rFonts w:ascii="Times New Roman" w:hAnsi="Times New Roman" w:cs="Times New Roman"/>
      <w:sz w:val="28"/>
    </w:rPr>
  </w:style>
  <w:style w:type="paragraph" w:customStyle="1" w:styleId="a9">
    <w:name w:val="Титул"/>
    <w:basedOn w:val="a3"/>
    <w:link w:val="aa"/>
    <w:rsid w:val="00622ED3"/>
    <w:pPr>
      <w:spacing w:after="360"/>
      <w:jc w:val="center"/>
    </w:pPr>
    <w:rPr>
      <w:rFonts w:asciiTheme="majorHAnsi" w:hAnsiTheme="majorHAnsi"/>
      <w:b/>
      <w:caps/>
      <w:color w:val="1F497D" w:themeColor="text2"/>
      <w:sz w:val="32"/>
      <w:szCs w:val="32"/>
    </w:rPr>
  </w:style>
  <w:style w:type="character" w:customStyle="1" w:styleId="aa">
    <w:name w:val="Титул Знак"/>
    <w:basedOn w:val="a4"/>
    <w:link w:val="a9"/>
    <w:rsid w:val="00622ED3"/>
    <w:rPr>
      <w:rFonts w:asciiTheme="majorHAnsi" w:hAnsiTheme="majorHAnsi"/>
      <w:b/>
      <w:caps/>
      <w:color w:val="1F497D" w:themeColor="text2"/>
      <w:sz w:val="32"/>
      <w:szCs w:val="32"/>
    </w:rPr>
  </w:style>
  <w:style w:type="paragraph" w:customStyle="1" w:styleId="ab">
    <w:name w:val="Титул_мини"/>
    <w:basedOn w:val="a9"/>
    <w:link w:val="ac"/>
    <w:qFormat/>
    <w:rsid w:val="00622ED3"/>
    <w:rPr>
      <w:sz w:val="20"/>
      <w:szCs w:val="20"/>
    </w:rPr>
  </w:style>
  <w:style w:type="character" w:customStyle="1" w:styleId="ac">
    <w:name w:val="Титул_мини Знак"/>
    <w:basedOn w:val="aa"/>
    <w:link w:val="ab"/>
    <w:rsid w:val="00622ED3"/>
    <w:rPr>
      <w:rFonts w:asciiTheme="majorHAnsi" w:hAnsiTheme="majorHAnsi"/>
      <w:b/>
      <w:caps/>
      <w:color w:val="1F497D" w:themeColor="text2"/>
      <w:sz w:val="20"/>
      <w:szCs w:val="20"/>
    </w:rPr>
  </w:style>
  <w:style w:type="paragraph" w:customStyle="1" w:styleId="ad">
    <w:name w:val="НазваниеТабл"/>
    <w:basedOn w:val="a3"/>
    <w:link w:val="ae"/>
    <w:rsid w:val="00622ED3"/>
    <w:pPr>
      <w:jc w:val="center"/>
    </w:pPr>
    <w:rPr>
      <w:rFonts w:ascii="Times New Roman" w:hAnsi="Times New Roman" w:cs="Times New Roman"/>
      <w:b/>
      <w:color w:val="4F81BD" w:themeColor="accent1"/>
      <w:sz w:val="24"/>
    </w:rPr>
  </w:style>
  <w:style w:type="character" w:customStyle="1" w:styleId="ae">
    <w:name w:val="НазваниеТабл Знак"/>
    <w:basedOn w:val="a4"/>
    <w:link w:val="ad"/>
    <w:rsid w:val="00622ED3"/>
    <w:rPr>
      <w:rFonts w:ascii="Times New Roman" w:hAnsi="Times New Roman" w:cs="Times New Roman"/>
      <w:b/>
      <w:color w:val="4F81BD" w:themeColor="accent1"/>
      <w:sz w:val="24"/>
    </w:rPr>
  </w:style>
  <w:style w:type="paragraph" w:customStyle="1" w:styleId="af">
    <w:name w:val="ЗагТабл"/>
    <w:basedOn w:val="a7"/>
    <w:link w:val="af0"/>
    <w:rsid w:val="00622ED3"/>
    <w:pPr>
      <w:spacing w:before="120" w:line="240" w:lineRule="auto"/>
      <w:ind w:right="0" w:firstLine="0"/>
      <w:jc w:val="center"/>
    </w:pPr>
    <w:rPr>
      <w:b/>
    </w:rPr>
  </w:style>
  <w:style w:type="character" w:customStyle="1" w:styleId="af0">
    <w:name w:val="ЗагТабл Знак"/>
    <w:basedOn w:val="a8"/>
    <w:link w:val="af"/>
    <w:rsid w:val="00622ED3"/>
    <w:rPr>
      <w:rFonts w:ascii="Times New Roman" w:hAnsi="Times New Roman" w:cs="Times New Roman"/>
      <w:b/>
      <w:sz w:val="28"/>
    </w:rPr>
  </w:style>
  <w:style w:type="paragraph" w:customStyle="1" w:styleId="af1">
    <w:name w:val="ТекстТабл"/>
    <w:basedOn w:val="a3"/>
    <w:link w:val="af2"/>
    <w:rsid w:val="00622ED3"/>
    <w:pPr>
      <w:spacing w:before="120" w:after="120" w:line="240" w:lineRule="auto"/>
      <w:jc w:val="center"/>
    </w:pPr>
    <w:rPr>
      <w:rFonts w:ascii="Times New Roman" w:hAnsi="Times New Roman" w:cs="Times New Roman"/>
    </w:rPr>
  </w:style>
  <w:style w:type="character" w:customStyle="1" w:styleId="af2">
    <w:name w:val="ТекстТабл Знак"/>
    <w:basedOn w:val="a4"/>
    <w:link w:val="af1"/>
    <w:rsid w:val="00622ED3"/>
    <w:rPr>
      <w:rFonts w:ascii="Times New Roman" w:hAnsi="Times New Roman" w:cs="Times New Roman"/>
    </w:rPr>
  </w:style>
  <w:style w:type="paragraph" w:customStyle="1" w:styleId="af3">
    <w:name w:val="ОсновнойЖирн"/>
    <w:basedOn w:val="a7"/>
    <w:link w:val="af4"/>
    <w:rsid w:val="00622ED3"/>
    <w:pPr>
      <w:ind w:firstLine="0"/>
    </w:pPr>
    <w:rPr>
      <w:b/>
    </w:rPr>
  </w:style>
  <w:style w:type="character" w:customStyle="1" w:styleId="af4">
    <w:name w:val="ОсновнойЖирн Знак"/>
    <w:basedOn w:val="a8"/>
    <w:link w:val="af3"/>
    <w:rsid w:val="00622ED3"/>
    <w:rPr>
      <w:rFonts w:ascii="Times New Roman" w:hAnsi="Times New Roman" w:cs="Times New Roman"/>
      <w:b/>
      <w:sz w:val="28"/>
    </w:rPr>
  </w:style>
  <w:style w:type="paragraph" w:customStyle="1" w:styleId="a2">
    <w:name w:val="ОснСписок"/>
    <w:basedOn w:val="a7"/>
    <w:link w:val="af5"/>
    <w:rsid w:val="00622ED3"/>
    <w:pPr>
      <w:numPr>
        <w:numId w:val="1"/>
      </w:numPr>
      <w:ind w:left="1134" w:hanging="283"/>
    </w:pPr>
  </w:style>
  <w:style w:type="character" w:customStyle="1" w:styleId="af5">
    <w:name w:val="ОснСписок Знак"/>
    <w:basedOn w:val="a8"/>
    <w:link w:val="a2"/>
    <w:rsid w:val="00622ED3"/>
    <w:rPr>
      <w:rFonts w:ascii="Times New Roman" w:hAnsi="Times New Roman" w:cs="Times New Roman"/>
      <w:sz w:val="28"/>
    </w:rPr>
  </w:style>
  <w:style w:type="paragraph" w:customStyle="1" w:styleId="1">
    <w:name w:val="Стиль1"/>
    <w:basedOn w:val="af6"/>
    <w:link w:val="12"/>
    <w:rsid w:val="00622ED3"/>
    <w:pPr>
      <w:numPr>
        <w:numId w:val="4"/>
      </w:numPr>
      <w:shd w:val="clear" w:color="auto" w:fill="FFFFFF"/>
      <w:spacing w:before="0" w:beforeAutospacing="0" w:after="0" w:afterAutospacing="0" w:line="360" w:lineRule="auto"/>
      <w:ind w:right="142" w:firstLine="709"/>
      <w:jc w:val="both"/>
    </w:pPr>
    <w:rPr>
      <w:rFonts w:eastAsia="Times New Roman" w:cs="Times New Roman"/>
      <w:iCs/>
      <w:sz w:val="28"/>
      <w:szCs w:val="28"/>
    </w:rPr>
  </w:style>
  <w:style w:type="character" w:customStyle="1" w:styleId="12">
    <w:name w:val="Стиль1 Знак"/>
    <w:basedOn w:val="af7"/>
    <w:link w:val="1"/>
    <w:rsid w:val="00622ED3"/>
    <w:rPr>
      <w:rFonts w:ascii="Times New Roman" w:eastAsia="Times New Roman" w:hAnsi="Times New Roman" w:cs="Times New Roman"/>
      <w:iCs/>
      <w:sz w:val="28"/>
      <w:szCs w:val="28"/>
      <w:shd w:val="clear" w:color="auto" w:fill="FFFFFF"/>
      <w:lang w:eastAsia="ru-RU"/>
    </w:rPr>
  </w:style>
  <w:style w:type="paragraph" w:styleId="af6">
    <w:name w:val="No Spacing"/>
    <w:basedOn w:val="a3"/>
    <w:link w:val="af7"/>
    <w:uiPriority w:val="1"/>
    <w:rsid w:val="00622ED3"/>
    <w:pPr>
      <w:spacing w:before="100" w:beforeAutospacing="1" w:after="100" w:afterAutospacing="1" w:line="240" w:lineRule="auto"/>
    </w:pPr>
    <w:rPr>
      <w:rFonts w:ascii="Times New Roman" w:hAnsi="Times New Roman"/>
      <w:sz w:val="24"/>
      <w:szCs w:val="24"/>
      <w:lang w:eastAsia="ru-RU"/>
    </w:rPr>
  </w:style>
  <w:style w:type="paragraph" w:customStyle="1" w:styleId="21">
    <w:name w:val="Стиль2"/>
    <w:basedOn w:val="a3"/>
    <w:link w:val="22"/>
    <w:rsid w:val="00622ED3"/>
    <w:pPr>
      <w:spacing w:after="0" w:line="360" w:lineRule="auto"/>
      <w:ind w:firstLine="851"/>
      <w:jc w:val="both"/>
    </w:pPr>
    <w:rPr>
      <w:rFonts w:ascii="Times New Roman" w:hAnsi="Times New Roman" w:cs="Times New Roman"/>
      <w:b/>
      <w:i/>
      <w:color w:val="4F6228" w:themeColor="accent3" w:themeShade="80"/>
      <w:sz w:val="28"/>
      <w:szCs w:val="28"/>
    </w:rPr>
  </w:style>
  <w:style w:type="character" w:customStyle="1" w:styleId="22">
    <w:name w:val="Стиль2 Знак"/>
    <w:basedOn w:val="a4"/>
    <w:link w:val="21"/>
    <w:rsid w:val="00622ED3"/>
    <w:rPr>
      <w:rFonts w:ascii="Times New Roman" w:hAnsi="Times New Roman" w:cs="Times New Roman"/>
      <w:b/>
      <w:i/>
      <w:color w:val="4F6228" w:themeColor="accent3" w:themeShade="80"/>
      <w:sz w:val="28"/>
      <w:szCs w:val="28"/>
    </w:rPr>
  </w:style>
  <w:style w:type="paragraph" w:customStyle="1" w:styleId="31">
    <w:name w:val="Стиль3"/>
    <w:basedOn w:val="21"/>
    <w:link w:val="32"/>
    <w:rsid w:val="00622ED3"/>
    <w:pPr>
      <w:spacing w:line="240" w:lineRule="auto"/>
      <w:jc w:val="center"/>
    </w:pPr>
  </w:style>
  <w:style w:type="character" w:customStyle="1" w:styleId="32">
    <w:name w:val="Стиль3 Знак"/>
    <w:basedOn w:val="22"/>
    <w:link w:val="31"/>
    <w:rsid w:val="00622ED3"/>
    <w:rPr>
      <w:rFonts w:ascii="Times New Roman" w:hAnsi="Times New Roman" w:cs="Times New Roman"/>
      <w:b/>
      <w:i/>
      <w:color w:val="4F6228" w:themeColor="accent3" w:themeShade="80"/>
      <w:sz w:val="28"/>
      <w:szCs w:val="28"/>
    </w:rPr>
  </w:style>
  <w:style w:type="paragraph" w:customStyle="1" w:styleId="af8">
    <w:name w:val="ПКР Таблицы"/>
    <w:basedOn w:val="a3"/>
    <w:link w:val="af9"/>
    <w:rsid w:val="00622ED3"/>
    <w:pPr>
      <w:spacing w:after="0" w:line="240" w:lineRule="auto"/>
      <w:jc w:val="center"/>
    </w:pPr>
    <w:rPr>
      <w:rFonts w:ascii="Times New Roman" w:hAnsi="Times New Roman" w:cs="Times New Roman"/>
      <w:sz w:val="24"/>
      <w:szCs w:val="24"/>
    </w:rPr>
  </w:style>
  <w:style w:type="character" w:customStyle="1" w:styleId="af9">
    <w:name w:val="ПКР Таблицы Знак"/>
    <w:basedOn w:val="a4"/>
    <w:link w:val="af8"/>
    <w:rsid w:val="00622ED3"/>
    <w:rPr>
      <w:rFonts w:ascii="Times New Roman" w:hAnsi="Times New Roman" w:cs="Times New Roman"/>
      <w:sz w:val="24"/>
      <w:szCs w:val="24"/>
    </w:rPr>
  </w:style>
  <w:style w:type="paragraph" w:customStyle="1" w:styleId="afa">
    <w:name w:val="ПКР Основной текст"/>
    <w:basedOn w:val="a7"/>
    <w:link w:val="afb"/>
    <w:rsid w:val="00622ED3"/>
    <w:pPr>
      <w:spacing w:after="0" w:line="360" w:lineRule="auto"/>
    </w:pPr>
  </w:style>
  <w:style w:type="character" w:customStyle="1" w:styleId="afb">
    <w:name w:val="ПКР Основной текст Знак"/>
    <w:basedOn w:val="a8"/>
    <w:link w:val="afa"/>
    <w:rsid w:val="00622ED3"/>
    <w:rPr>
      <w:rFonts w:ascii="Times New Roman" w:hAnsi="Times New Roman" w:cs="Times New Roman"/>
      <w:sz w:val="28"/>
    </w:rPr>
  </w:style>
  <w:style w:type="paragraph" w:customStyle="1" w:styleId="a0">
    <w:name w:val="ПКР Перечень"/>
    <w:basedOn w:val="a2"/>
    <w:link w:val="afc"/>
    <w:qFormat/>
    <w:rsid w:val="00622ED3"/>
    <w:pPr>
      <w:numPr>
        <w:numId w:val="2"/>
      </w:numPr>
      <w:spacing w:line="360" w:lineRule="auto"/>
      <w:ind w:left="0" w:firstLine="851"/>
    </w:pPr>
  </w:style>
  <w:style w:type="character" w:customStyle="1" w:styleId="afc">
    <w:name w:val="ПКР Перечень Знак"/>
    <w:basedOn w:val="af5"/>
    <w:link w:val="a0"/>
    <w:rsid w:val="00622ED3"/>
    <w:rPr>
      <w:rFonts w:ascii="Times New Roman" w:hAnsi="Times New Roman" w:cs="Times New Roman"/>
      <w:sz w:val="28"/>
    </w:rPr>
  </w:style>
  <w:style w:type="paragraph" w:customStyle="1" w:styleId="afd">
    <w:name w:val="ПКР Наименование таблиц"/>
    <w:basedOn w:val="afe"/>
    <w:link w:val="aff"/>
    <w:rsid w:val="00622ED3"/>
    <w:pPr>
      <w:ind w:right="425"/>
      <w:jc w:val="right"/>
    </w:pPr>
    <w:rPr>
      <w:rFonts w:cs="Times New Roman"/>
      <w:sz w:val="28"/>
      <w:szCs w:val="28"/>
    </w:rPr>
  </w:style>
  <w:style w:type="character" w:customStyle="1" w:styleId="aff">
    <w:name w:val="ПКР Наименование таблиц Знак"/>
    <w:basedOn w:val="aff0"/>
    <w:link w:val="afd"/>
    <w:rsid w:val="00622ED3"/>
    <w:rPr>
      <w:rFonts w:ascii="Times New Roman" w:hAnsi="Times New Roman" w:cs="Times New Roman"/>
      <w:b/>
      <w:bCs/>
      <w:color w:val="4F6228" w:themeColor="accent3" w:themeShade="80"/>
      <w:sz w:val="28"/>
      <w:szCs w:val="28"/>
    </w:rPr>
  </w:style>
  <w:style w:type="paragraph" w:styleId="afe">
    <w:name w:val="caption"/>
    <w:aliases w:val=" Знак,Знак, Знак1,Знак1,Знак1 Знак Знак Знак,Знак1 Знак Знак,Таблица - Название объекта,!! Object Novogor !!,Caption Char,Caption Char1 Char1 Char Char,Caption Char Char2 Char1 Char Char,Caption Char Char Char1 Char Char Char, Знак13"/>
    <w:basedOn w:val="a3"/>
    <w:next w:val="a3"/>
    <w:link w:val="aff0"/>
    <w:unhideWhenUsed/>
    <w:qFormat/>
    <w:rsid w:val="00622ED3"/>
    <w:pPr>
      <w:spacing w:before="240" w:after="120" w:line="240" w:lineRule="auto"/>
      <w:ind w:right="170"/>
    </w:pPr>
    <w:rPr>
      <w:rFonts w:ascii="Times New Roman" w:hAnsi="Times New Roman"/>
      <w:b/>
      <w:bCs/>
      <w:color w:val="4F6228" w:themeColor="accent3" w:themeShade="80"/>
      <w:sz w:val="24"/>
      <w:szCs w:val="18"/>
    </w:rPr>
  </w:style>
  <w:style w:type="paragraph" w:styleId="13">
    <w:name w:val="toc 1"/>
    <w:basedOn w:val="aff1"/>
    <w:next w:val="a3"/>
    <w:link w:val="14"/>
    <w:autoRedefine/>
    <w:uiPriority w:val="39"/>
    <w:unhideWhenUsed/>
    <w:rsid w:val="00622ED3"/>
    <w:pPr>
      <w:spacing w:before="360" w:line="276" w:lineRule="auto"/>
      <w:ind w:firstLine="0"/>
      <w:jc w:val="left"/>
    </w:pPr>
    <w:rPr>
      <w:rFonts w:asciiTheme="majorHAnsi" w:hAnsiTheme="majorHAnsi" w:cstheme="minorBidi"/>
      <w:b/>
      <w:bCs/>
      <w:caps/>
      <w:sz w:val="24"/>
      <w:szCs w:val="24"/>
    </w:rPr>
  </w:style>
  <w:style w:type="character" w:customStyle="1" w:styleId="aff0">
    <w:name w:val="Название объекта Знак"/>
    <w:aliases w:val=" Знак Знак,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
    <w:basedOn w:val="a4"/>
    <w:link w:val="afe"/>
    <w:rsid w:val="00622ED3"/>
    <w:rPr>
      <w:rFonts w:ascii="Times New Roman" w:hAnsi="Times New Roman"/>
      <w:b/>
      <w:bCs/>
      <w:color w:val="4F6228" w:themeColor="accent3" w:themeShade="80"/>
      <w:sz w:val="24"/>
      <w:szCs w:val="18"/>
    </w:rPr>
  </w:style>
  <w:style w:type="paragraph" w:styleId="aff2">
    <w:name w:val="Subtitle"/>
    <w:aliases w:val="_Таблица"/>
    <w:basedOn w:val="a3"/>
    <w:next w:val="a3"/>
    <w:link w:val="aff3"/>
    <w:qFormat/>
    <w:rsid w:val="00622ED3"/>
    <w:pPr>
      <w:spacing w:after="0" w:line="240" w:lineRule="auto"/>
      <w:jc w:val="center"/>
    </w:pPr>
    <w:rPr>
      <w:rFonts w:ascii="Times New Roman" w:eastAsia="Times New Roman" w:hAnsi="Times New Roman" w:cs="Times New Roman"/>
      <w:color w:val="000000"/>
      <w:sz w:val="24"/>
      <w:szCs w:val="24"/>
    </w:rPr>
  </w:style>
  <w:style w:type="character" w:customStyle="1" w:styleId="aff3">
    <w:name w:val="Подзаголовок Знак"/>
    <w:aliases w:val="_Таблица Знак"/>
    <w:basedOn w:val="a4"/>
    <w:link w:val="aff2"/>
    <w:rsid w:val="00622ED3"/>
    <w:rPr>
      <w:rFonts w:ascii="Times New Roman" w:eastAsia="Times New Roman" w:hAnsi="Times New Roman" w:cs="Times New Roman"/>
      <w:color w:val="000000"/>
      <w:sz w:val="24"/>
      <w:szCs w:val="24"/>
    </w:rPr>
  </w:style>
  <w:style w:type="character" w:styleId="aff4">
    <w:name w:val="Emphasis"/>
    <w:basedOn w:val="a4"/>
    <w:uiPriority w:val="20"/>
    <w:rsid w:val="00622ED3"/>
    <w:rPr>
      <w:i/>
      <w:iCs/>
    </w:rPr>
  </w:style>
  <w:style w:type="character" w:customStyle="1" w:styleId="af7">
    <w:name w:val="Без интервала Знак"/>
    <w:basedOn w:val="a4"/>
    <w:link w:val="af6"/>
    <w:uiPriority w:val="1"/>
    <w:rsid w:val="00622ED3"/>
    <w:rPr>
      <w:rFonts w:ascii="Times New Roman" w:hAnsi="Times New Roman"/>
      <w:sz w:val="24"/>
      <w:szCs w:val="24"/>
      <w:lang w:eastAsia="ru-RU"/>
    </w:rPr>
  </w:style>
  <w:style w:type="paragraph" w:styleId="aff5">
    <w:name w:val="Balloon Text"/>
    <w:basedOn w:val="a3"/>
    <w:link w:val="aff6"/>
    <w:uiPriority w:val="99"/>
    <w:unhideWhenUsed/>
    <w:rsid w:val="00642B35"/>
    <w:pPr>
      <w:spacing w:after="0" w:line="240" w:lineRule="auto"/>
    </w:pPr>
    <w:rPr>
      <w:rFonts w:ascii="Tahoma" w:hAnsi="Tahoma" w:cs="Tahoma"/>
      <w:sz w:val="16"/>
      <w:szCs w:val="16"/>
    </w:rPr>
  </w:style>
  <w:style w:type="character" w:customStyle="1" w:styleId="aff6">
    <w:name w:val="Текст выноски Знак"/>
    <w:basedOn w:val="a4"/>
    <w:link w:val="aff5"/>
    <w:uiPriority w:val="99"/>
    <w:rsid w:val="00642B35"/>
    <w:rPr>
      <w:rFonts w:ascii="Tahoma" w:hAnsi="Tahoma" w:cs="Tahoma"/>
      <w:sz w:val="16"/>
      <w:szCs w:val="16"/>
    </w:rPr>
  </w:style>
  <w:style w:type="table" w:styleId="aff7">
    <w:name w:val="Table Grid"/>
    <w:basedOn w:val="a5"/>
    <w:uiPriority w:val="59"/>
    <w:rsid w:val="00492B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8">
    <w:name w:val="endnote text"/>
    <w:basedOn w:val="a3"/>
    <w:link w:val="aff9"/>
    <w:uiPriority w:val="99"/>
    <w:rsid w:val="00172ADB"/>
    <w:pPr>
      <w:spacing w:after="0" w:line="240" w:lineRule="auto"/>
    </w:pPr>
    <w:rPr>
      <w:rFonts w:ascii="Times New Roman" w:eastAsia="Times New Roman" w:hAnsi="Times New Roman" w:cs="Times New Roman"/>
      <w:sz w:val="20"/>
      <w:szCs w:val="20"/>
      <w:lang w:eastAsia="ru-RU"/>
    </w:rPr>
  </w:style>
  <w:style w:type="character" w:customStyle="1" w:styleId="aff9">
    <w:name w:val="Текст концевой сноски Знак"/>
    <w:basedOn w:val="a4"/>
    <w:link w:val="aff8"/>
    <w:uiPriority w:val="99"/>
    <w:rsid w:val="00172ADB"/>
    <w:rPr>
      <w:rFonts w:ascii="Times New Roman" w:eastAsia="Times New Roman" w:hAnsi="Times New Roman" w:cs="Times New Roman"/>
      <w:sz w:val="20"/>
      <w:szCs w:val="20"/>
      <w:lang w:eastAsia="ru-RU"/>
    </w:rPr>
  </w:style>
  <w:style w:type="character" w:styleId="affa">
    <w:name w:val="endnote reference"/>
    <w:uiPriority w:val="99"/>
    <w:rsid w:val="00172ADB"/>
    <w:rPr>
      <w:rFonts w:cs="Times New Roman"/>
      <w:vertAlign w:val="superscript"/>
    </w:rPr>
  </w:style>
  <w:style w:type="paragraph" w:styleId="affb">
    <w:name w:val="footnote text"/>
    <w:basedOn w:val="a3"/>
    <w:link w:val="affc"/>
    <w:uiPriority w:val="99"/>
    <w:semiHidden/>
    <w:unhideWhenUsed/>
    <w:rsid w:val="005B78D2"/>
    <w:pPr>
      <w:spacing w:after="0" w:line="240" w:lineRule="auto"/>
    </w:pPr>
    <w:rPr>
      <w:sz w:val="20"/>
      <w:szCs w:val="20"/>
    </w:rPr>
  </w:style>
  <w:style w:type="character" w:customStyle="1" w:styleId="affc">
    <w:name w:val="Текст сноски Знак"/>
    <w:basedOn w:val="a4"/>
    <w:link w:val="affb"/>
    <w:uiPriority w:val="99"/>
    <w:semiHidden/>
    <w:rsid w:val="005B78D2"/>
    <w:rPr>
      <w:sz w:val="20"/>
      <w:szCs w:val="20"/>
    </w:rPr>
  </w:style>
  <w:style w:type="character" w:styleId="affd">
    <w:name w:val="footnote reference"/>
    <w:basedOn w:val="a4"/>
    <w:uiPriority w:val="99"/>
    <w:semiHidden/>
    <w:unhideWhenUsed/>
    <w:rsid w:val="005B78D2"/>
    <w:rPr>
      <w:vertAlign w:val="superscript"/>
    </w:rPr>
  </w:style>
  <w:style w:type="paragraph" w:styleId="affe">
    <w:name w:val="List Paragraph"/>
    <w:basedOn w:val="a3"/>
    <w:link w:val="afff"/>
    <w:qFormat/>
    <w:rsid w:val="00566B13"/>
    <w:pPr>
      <w:ind w:left="720"/>
      <w:contextualSpacing/>
    </w:pPr>
  </w:style>
  <w:style w:type="paragraph" w:customStyle="1" w:styleId="afff0">
    <w:name w:val="ОСН ТЕКСТ"/>
    <w:basedOn w:val="a3"/>
    <w:link w:val="afff1"/>
    <w:qFormat/>
    <w:rsid w:val="004A4035"/>
    <w:pPr>
      <w:spacing w:after="0" w:line="360" w:lineRule="auto"/>
      <w:ind w:firstLine="567"/>
      <w:jc w:val="both"/>
    </w:pPr>
    <w:rPr>
      <w:rFonts w:ascii="Times New Roman" w:hAnsi="Times New Roman"/>
      <w:sz w:val="28"/>
    </w:rPr>
  </w:style>
  <w:style w:type="character" w:customStyle="1" w:styleId="afff1">
    <w:name w:val="ОСН ТЕКСТ Знак"/>
    <w:basedOn w:val="a4"/>
    <w:link w:val="afff0"/>
    <w:rsid w:val="004A4035"/>
    <w:rPr>
      <w:rFonts w:ascii="Times New Roman" w:hAnsi="Times New Roman"/>
      <w:sz w:val="28"/>
    </w:rPr>
  </w:style>
  <w:style w:type="table" w:customStyle="1" w:styleId="TableNormal">
    <w:name w:val="Table Normal"/>
    <w:uiPriority w:val="2"/>
    <w:semiHidden/>
    <w:qFormat/>
    <w:rsid w:val="004A4035"/>
    <w:pPr>
      <w:widowControl w:val="0"/>
      <w:spacing w:after="0" w:line="240" w:lineRule="auto"/>
    </w:pPr>
    <w:rPr>
      <w:lang w:val="en-US"/>
    </w:rPr>
    <w:tblPr>
      <w:tblCellMar>
        <w:top w:w="0" w:type="dxa"/>
        <w:left w:w="0" w:type="dxa"/>
        <w:bottom w:w="0" w:type="dxa"/>
        <w:right w:w="0" w:type="dxa"/>
      </w:tblCellMar>
    </w:tblPr>
  </w:style>
  <w:style w:type="table" w:customStyle="1" w:styleId="15">
    <w:name w:val="Сетка таблицы1"/>
    <w:basedOn w:val="a5"/>
    <w:next w:val="aff7"/>
    <w:uiPriority w:val="59"/>
    <w:rsid w:val="00880E7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2">
    <w:name w:val="header"/>
    <w:aliases w:val="ВерхКолонтитул Знак Знак,ВерхКолонтитул Знак"/>
    <w:basedOn w:val="a3"/>
    <w:link w:val="afff3"/>
    <w:unhideWhenUsed/>
    <w:rsid w:val="00576470"/>
    <w:pPr>
      <w:tabs>
        <w:tab w:val="center" w:pos="4677"/>
        <w:tab w:val="right" w:pos="9355"/>
      </w:tabs>
      <w:spacing w:after="0" w:line="240" w:lineRule="auto"/>
    </w:pPr>
  </w:style>
  <w:style w:type="character" w:customStyle="1" w:styleId="afff3">
    <w:name w:val="Верхний колонтитул Знак"/>
    <w:aliases w:val="ВерхКолонтитул Знак Знак Знак,ВерхКолонтитул Знак Знак1"/>
    <w:basedOn w:val="a4"/>
    <w:link w:val="afff2"/>
    <w:uiPriority w:val="99"/>
    <w:rsid w:val="00576470"/>
  </w:style>
  <w:style w:type="paragraph" w:styleId="afff4">
    <w:name w:val="footer"/>
    <w:basedOn w:val="a3"/>
    <w:link w:val="afff5"/>
    <w:uiPriority w:val="99"/>
    <w:unhideWhenUsed/>
    <w:rsid w:val="00576470"/>
    <w:pPr>
      <w:tabs>
        <w:tab w:val="center" w:pos="4677"/>
        <w:tab w:val="right" w:pos="9355"/>
      </w:tabs>
      <w:spacing w:after="0" w:line="240" w:lineRule="auto"/>
    </w:pPr>
  </w:style>
  <w:style w:type="character" w:customStyle="1" w:styleId="afff5">
    <w:name w:val="Нижний колонтитул Знак"/>
    <w:basedOn w:val="a4"/>
    <w:link w:val="afff4"/>
    <w:uiPriority w:val="99"/>
    <w:rsid w:val="00576470"/>
  </w:style>
  <w:style w:type="paragraph" w:customStyle="1" w:styleId="16">
    <w:name w:val="Заголовки 1"/>
    <w:basedOn w:val="a3"/>
    <w:link w:val="17"/>
    <w:qFormat/>
    <w:rsid w:val="00BC3D27"/>
    <w:pPr>
      <w:spacing w:after="0" w:line="240" w:lineRule="auto"/>
      <w:jc w:val="both"/>
    </w:pPr>
    <w:rPr>
      <w:rFonts w:ascii="Times New Roman" w:hAnsi="Times New Roman" w:cs="Times New Roman"/>
      <w:b/>
      <w:sz w:val="28"/>
      <w:szCs w:val="28"/>
    </w:rPr>
  </w:style>
  <w:style w:type="paragraph" w:customStyle="1" w:styleId="aff1">
    <w:name w:val="Основной текст К"/>
    <w:basedOn w:val="a3"/>
    <w:link w:val="afff6"/>
    <w:qFormat/>
    <w:rsid w:val="00BC3D27"/>
    <w:pPr>
      <w:spacing w:after="0" w:line="360" w:lineRule="auto"/>
      <w:ind w:firstLine="567"/>
      <w:jc w:val="both"/>
    </w:pPr>
    <w:rPr>
      <w:rFonts w:ascii="Times New Roman" w:hAnsi="Times New Roman" w:cs="Times New Roman"/>
      <w:sz w:val="28"/>
      <w:szCs w:val="28"/>
    </w:rPr>
  </w:style>
  <w:style w:type="character" w:customStyle="1" w:styleId="17">
    <w:name w:val="Заголовки 1 Знак"/>
    <w:basedOn w:val="a4"/>
    <w:link w:val="16"/>
    <w:rsid w:val="00BC3D27"/>
    <w:rPr>
      <w:rFonts w:ascii="Times New Roman" w:hAnsi="Times New Roman" w:cs="Times New Roman"/>
      <w:b/>
      <w:sz w:val="28"/>
      <w:szCs w:val="28"/>
    </w:rPr>
  </w:style>
  <w:style w:type="paragraph" w:customStyle="1" w:styleId="a1">
    <w:name w:val="КСОДД Пункты"/>
    <w:basedOn w:val="affe"/>
    <w:link w:val="afff7"/>
    <w:qFormat/>
    <w:rsid w:val="002D0617"/>
    <w:pPr>
      <w:numPr>
        <w:numId w:val="5"/>
      </w:numPr>
      <w:spacing w:after="0" w:line="360" w:lineRule="auto"/>
      <w:jc w:val="both"/>
    </w:pPr>
    <w:rPr>
      <w:rFonts w:ascii="Times New Roman" w:hAnsi="Times New Roman" w:cs="Times New Roman"/>
      <w:sz w:val="28"/>
      <w:szCs w:val="28"/>
    </w:rPr>
  </w:style>
  <w:style w:type="character" w:customStyle="1" w:styleId="afff6">
    <w:name w:val="Основной текст К Знак"/>
    <w:basedOn w:val="a4"/>
    <w:link w:val="aff1"/>
    <w:rsid w:val="00BC3D27"/>
    <w:rPr>
      <w:rFonts w:ascii="Times New Roman" w:hAnsi="Times New Roman" w:cs="Times New Roman"/>
      <w:sz w:val="28"/>
      <w:szCs w:val="28"/>
    </w:rPr>
  </w:style>
  <w:style w:type="paragraph" w:customStyle="1" w:styleId="110">
    <w:name w:val="1.1 Подпункт"/>
    <w:basedOn w:val="a3"/>
    <w:link w:val="111"/>
    <w:qFormat/>
    <w:rsid w:val="00C751E0"/>
    <w:pPr>
      <w:spacing w:after="0" w:line="240" w:lineRule="auto"/>
      <w:ind w:firstLine="567"/>
      <w:jc w:val="both"/>
    </w:pPr>
    <w:rPr>
      <w:rFonts w:ascii="Times New Roman" w:hAnsi="Times New Roman" w:cs="Times New Roman"/>
      <w:b/>
      <w:sz w:val="28"/>
      <w:szCs w:val="28"/>
    </w:rPr>
  </w:style>
  <w:style w:type="character" w:customStyle="1" w:styleId="afff">
    <w:name w:val="Абзац списка Знак"/>
    <w:basedOn w:val="a4"/>
    <w:link w:val="affe"/>
    <w:rsid w:val="002D0617"/>
  </w:style>
  <w:style w:type="character" w:customStyle="1" w:styleId="afff7">
    <w:name w:val="КСОДД Пункты Знак"/>
    <w:basedOn w:val="afff"/>
    <w:link w:val="a1"/>
    <w:rsid w:val="002D0617"/>
    <w:rPr>
      <w:rFonts w:ascii="Times New Roman" w:hAnsi="Times New Roman" w:cs="Times New Roman"/>
      <w:sz w:val="28"/>
      <w:szCs w:val="28"/>
    </w:rPr>
  </w:style>
  <w:style w:type="paragraph" w:customStyle="1" w:styleId="afff8">
    <w:name w:val="Рисунок"/>
    <w:basedOn w:val="a3"/>
    <w:link w:val="afff9"/>
    <w:qFormat/>
    <w:rsid w:val="00CF18BB"/>
    <w:pPr>
      <w:jc w:val="right"/>
    </w:pPr>
    <w:rPr>
      <w:rFonts w:ascii="Times New Roman" w:hAnsi="Times New Roman" w:cs="Times New Roman"/>
      <w:sz w:val="24"/>
      <w:szCs w:val="24"/>
    </w:rPr>
  </w:style>
  <w:style w:type="character" w:customStyle="1" w:styleId="111">
    <w:name w:val="1.1 Подпункт Знак"/>
    <w:basedOn w:val="a4"/>
    <w:link w:val="110"/>
    <w:rsid w:val="00C751E0"/>
    <w:rPr>
      <w:rFonts w:ascii="Times New Roman" w:hAnsi="Times New Roman" w:cs="Times New Roman"/>
      <w:b/>
      <w:sz w:val="28"/>
      <w:szCs w:val="28"/>
    </w:rPr>
  </w:style>
  <w:style w:type="paragraph" w:customStyle="1" w:styleId="afffa">
    <w:name w:val="Таблица (название)"/>
    <w:basedOn w:val="afff8"/>
    <w:link w:val="afffb"/>
    <w:qFormat/>
    <w:rsid w:val="00CF18BB"/>
    <w:pPr>
      <w:spacing w:after="0" w:line="240" w:lineRule="auto"/>
      <w:jc w:val="left"/>
    </w:pPr>
    <w:rPr>
      <w:b/>
    </w:rPr>
  </w:style>
  <w:style w:type="character" w:customStyle="1" w:styleId="afff9">
    <w:name w:val="Рисунок Знак"/>
    <w:basedOn w:val="a4"/>
    <w:link w:val="afff8"/>
    <w:rsid w:val="00CF18BB"/>
    <w:rPr>
      <w:rFonts w:ascii="Times New Roman" w:hAnsi="Times New Roman" w:cs="Times New Roman"/>
      <w:sz w:val="24"/>
      <w:szCs w:val="24"/>
    </w:rPr>
  </w:style>
  <w:style w:type="paragraph" w:customStyle="1" w:styleId="afffc">
    <w:name w:val="Текст таблицы"/>
    <w:basedOn w:val="a3"/>
    <w:link w:val="afffd"/>
    <w:qFormat/>
    <w:rsid w:val="00CF18BB"/>
    <w:pPr>
      <w:spacing w:after="0" w:line="240" w:lineRule="auto"/>
    </w:pPr>
    <w:rPr>
      <w:rFonts w:ascii="Times New Roman" w:hAnsi="Times New Roman" w:cs="Times New Roman"/>
      <w:sz w:val="20"/>
      <w:szCs w:val="20"/>
    </w:rPr>
  </w:style>
  <w:style w:type="character" w:customStyle="1" w:styleId="afffb">
    <w:name w:val="Таблица (название) Знак"/>
    <w:basedOn w:val="afff9"/>
    <w:link w:val="afffa"/>
    <w:rsid w:val="00CF18BB"/>
    <w:rPr>
      <w:rFonts w:ascii="Times New Roman" w:hAnsi="Times New Roman" w:cs="Times New Roman"/>
      <w:b/>
      <w:sz w:val="24"/>
      <w:szCs w:val="24"/>
    </w:rPr>
  </w:style>
  <w:style w:type="paragraph" w:customStyle="1" w:styleId="1110">
    <w:name w:val="1.1.1."/>
    <w:basedOn w:val="a3"/>
    <w:link w:val="1111"/>
    <w:qFormat/>
    <w:rsid w:val="00C751E0"/>
    <w:pPr>
      <w:spacing w:after="0" w:line="240" w:lineRule="auto"/>
      <w:ind w:left="567"/>
      <w:jc w:val="both"/>
    </w:pPr>
    <w:rPr>
      <w:rFonts w:ascii="Times New Roman" w:hAnsi="Times New Roman" w:cs="Times New Roman"/>
      <w:i/>
      <w:sz w:val="28"/>
      <w:szCs w:val="28"/>
    </w:rPr>
  </w:style>
  <w:style w:type="character" w:customStyle="1" w:styleId="afffd">
    <w:name w:val="Текст таблицы Знак"/>
    <w:basedOn w:val="a4"/>
    <w:link w:val="afffc"/>
    <w:rsid w:val="00CF18BB"/>
    <w:rPr>
      <w:rFonts w:ascii="Times New Roman" w:hAnsi="Times New Roman" w:cs="Times New Roman"/>
      <w:sz w:val="20"/>
      <w:szCs w:val="20"/>
    </w:rPr>
  </w:style>
  <w:style w:type="table" w:customStyle="1" w:styleId="112">
    <w:name w:val="Сетка таблицы11"/>
    <w:basedOn w:val="a5"/>
    <w:next w:val="aff7"/>
    <w:uiPriority w:val="59"/>
    <w:rsid w:val="00F763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11">
    <w:name w:val="1.1.1. Знак"/>
    <w:basedOn w:val="a4"/>
    <w:link w:val="1110"/>
    <w:rsid w:val="00C751E0"/>
    <w:rPr>
      <w:rFonts w:ascii="Times New Roman" w:hAnsi="Times New Roman" w:cs="Times New Roman"/>
      <w:i/>
      <w:sz w:val="28"/>
      <w:szCs w:val="28"/>
    </w:rPr>
  </w:style>
  <w:style w:type="table" w:customStyle="1" w:styleId="23">
    <w:name w:val="Сетка таблицы2"/>
    <w:basedOn w:val="a5"/>
    <w:next w:val="aff7"/>
    <w:uiPriority w:val="99"/>
    <w:rsid w:val="00E25983"/>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3">
    <w:name w:val="Заголовок 11"/>
    <w:basedOn w:val="a3"/>
    <w:next w:val="a3"/>
    <w:link w:val="18"/>
    <w:uiPriority w:val="9"/>
    <w:rsid w:val="006C2930"/>
    <w:pPr>
      <w:keepNext/>
      <w:keepLines/>
      <w:tabs>
        <w:tab w:val="left" w:pos="5103"/>
      </w:tabs>
      <w:spacing w:before="480" w:after="0" w:line="360" w:lineRule="auto"/>
      <w:ind w:firstLine="709"/>
      <w:jc w:val="both"/>
      <w:outlineLvl w:val="0"/>
    </w:pPr>
    <w:rPr>
      <w:rFonts w:ascii="Cambria" w:eastAsia="Times New Roman" w:hAnsi="Cambria" w:cs="Times New Roman"/>
      <w:b/>
      <w:bCs/>
      <w:color w:val="365F91"/>
      <w:sz w:val="28"/>
      <w:szCs w:val="28"/>
      <w:lang w:eastAsia="ru-RU"/>
    </w:rPr>
  </w:style>
  <w:style w:type="paragraph" w:customStyle="1" w:styleId="210">
    <w:name w:val="Заголовок 21"/>
    <w:basedOn w:val="a3"/>
    <w:next w:val="a3"/>
    <w:uiPriority w:val="9"/>
    <w:semiHidden/>
    <w:unhideWhenUsed/>
    <w:qFormat/>
    <w:rsid w:val="006C2930"/>
    <w:pPr>
      <w:keepNext/>
      <w:keepLines/>
      <w:tabs>
        <w:tab w:val="left" w:pos="5103"/>
      </w:tabs>
      <w:spacing w:before="200" w:after="0" w:line="360" w:lineRule="auto"/>
      <w:ind w:firstLine="709"/>
      <w:jc w:val="both"/>
      <w:outlineLvl w:val="1"/>
    </w:pPr>
    <w:rPr>
      <w:rFonts w:ascii="Cambria" w:eastAsia="Times New Roman" w:hAnsi="Cambria" w:cs="Times New Roman"/>
      <w:b/>
      <w:bCs/>
      <w:color w:val="4F81BD"/>
      <w:sz w:val="26"/>
      <w:szCs w:val="26"/>
      <w:lang w:eastAsia="ru-RU"/>
    </w:rPr>
  </w:style>
  <w:style w:type="paragraph" w:customStyle="1" w:styleId="41">
    <w:name w:val="Заголовок 41"/>
    <w:basedOn w:val="a3"/>
    <w:next w:val="a3"/>
    <w:uiPriority w:val="9"/>
    <w:semiHidden/>
    <w:unhideWhenUsed/>
    <w:qFormat/>
    <w:rsid w:val="006C2930"/>
    <w:pPr>
      <w:keepNext/>
      <w:keepLines/>
      <w:tabs>
        <w:tab w:val="left" w:pos="5103"/>
      </w:tabs>
      <w:spacing w:before="200" w:after="0" w:line="360" w:lineRule="auto"/>
      <w:ind w:firstLine="709"/>
      <w:jc w:val="both"/>
      <w:outlineLvl w:val="3"/>
    </w:pPr>
    <w:rPr>
      <w:rFonts w:ascii="Cambria" w:eastAsia="Times New Roman" w:hAnsi="Cambria" w:cs="Times New Roman"/>
      <w:b/>
      <w:bCs/>
      <w:i/>
      <w:iCs/>
      <w:color w:val="4F81BD"/>
      <w:sz w:val="28"/>
      <w:szCs w:val="28"/>
      <w:lang w:eastAsia="ru-RU"/>
    </w:rPr>
  </w:style>
  <w:style w:type="numbering" w:customStyle="1" w:styleId="19">
    <w:name w:val="Нет списка1"/>
    <w:next w:val="a6"/>
    <w:uiPriority w:val="99"/>
    <w:semiHidden/>
    <w:unhideWhenUsed/>
    <w:rsid w:val="006C2930"/>
  </w:style>
  <w:style w:type="table" w:customStyle="1" w:styleId="33">
    <w:name w:val="Сетка таблицы3"/>
    <w:basedOn w:val="a5"/>
    <w:next w:val="aff7"/>
    <w:uiPriority w:val="59"/>
    <w:rsid w:val="006C2930"/>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a">
    <w:name w:val="Заголовок 1 без нумерации"/>
    <w:basedOn w:val="10"/>
    <w:next w:val="a3"/>
    <w:rsid w:val="006C2930"/>
    <w:pPr>
      <w:pageBreakBefore/>
      <w:tabs>
        <w:tab w:val="left" w:pos="992"/>
      </w:tabs>
      <w:spacing w:before="0" w:line="240" w:lineRule="auto"/>
      <w:jc w:val="center"/>
    </w:pPr>
    <w:rPr>
      <w:rFonts w:ascii="Times New Roman" w:eastAsia="Times New Roman" w:hAnsi="Times New Roman" w:cs="Times New Roman"/>
      <w:caps/>
      <w:color w:val="auto"/>
      <w:kern w:val="32"/>
      <w:sz w:val="24"/>
      <w:szCs w:val="24"/>
      <w:lang w:eastAsia="ru-RU"/>
    </w:rPr>
  </w:style>
  <w:style w:type="character" w:customStyle="1" w:styleId="18">
    <w:name w:val="Заголовок 1 Знак"/>
    <w:basedOn w:val="a4"/>
    <w:link w:val="113"/>
    <w:uiPriority w:val="9"/>
    <w:rsid w:val="006C2930"/>
    <w:rPr>
      <w:rFonts w:ascii="Cambria" w:eastAsia="Times New Roman" w:hAnsi="Cambria" w:cs="Times New Roman"/>
      <w:b/>
      <w:bCs/>
      <w:color w:val="365F91"/>
      <w:sz w:val="28"/>
      <w:szCs w:val="28"/>
      <w:lang w:eastAsia="ru-RU"/>
    </w:rPr>
  </w:style>
  <w:style w:type="character" w:customStyle="1" w:styleId="20">
    <w:name w:val="Заголовок 2 Знак"/>
    <w:basedOn w:val="a4"/>
    <w:link w:val="2"/>
    <w:rsid w:val="006C2930"/>
    <w:rPr>
      <w:rFonts w:ascii="Cambria" w:eastAsia="Times New Roman" w:hAnsi="Cambria" w:cs="Times New Roman"/>
      <w:b/>
      <w:bCs/>
      <w:color w:val="4F81BD"/>
      <w:sz w:val="26"/>
      <w:szCs w:val="26"/>
      <w:lang w:eastAsia="ru-RU"/>
    </w:rPr>
  </w:style>
  <w:style w:type="table" w:customStyle="1" w:styleId="TableNormal1">
    <w:name w:val="Table Normal1"/>
    <w:uiPriority w:val="2"/>
    <w:semiHidden/>
    <w:qFormat/>
    <w:rsid w:val="006C2930"/>
    <w:pPr>
      <w:widowControl w:val="0"/>
      <w:spacing w:after="0" w:line="240" w:lineRule="auto"/>
    </w:pPr>
    <w:rPr>
      <w:lang w:val="en-US"/>
    </w:rPr>
    <w:tblPr>
      <w:tblCellMar>
        <w:top w:w="0" w:type="dxa"/>
        <w:left w:w="0" w:type="dxa"/>
        <w:bottom w:w="0" w:type="dxa"/>
        <w:right w:w="0" w:type="dxa"/>
      </w:tblCellMar>
    </w:tblPr>
  </w:style>
  <w:style w:type="paragraph" w:customStyle="1" w:styleId="732">
    <w:name w:val="ГОСТ 7.32"/>
    <w:basedOn w:val="a3"/>
    <w:rsid w:val="006C2930"/>
    <w:pPr>
      <w:spacing w:after="0" w:line="360" w:lineRule="auto"/>
      <w:ind w:firstLine="709"/>
      <w:jc w:val="both"/>
    </w:pPr>
    <w:rPr>
      <w:rFonts w:ascii="Times New Roman" w:eastAsia="Calibri" w:hAnsi="Times New Roman" w:cs="Times New Roman"/>
      <w:sz w:val="28"/>
      <w:szCs w:val="28"/>
    </w:rPr>
  </w:style>
  <w:style w:type="table" w:customStyle="1" w:styleId="120">
    <w:name w:val="Сетка таблицы12"/>
    <w:basedOn w:val="a5"/>
    <w:next w:val="aff7"/>
    <w:uiPriority w:val="59"/>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21">
    <w:name w:val="Обычный 12 пт"/>
    <w:uiPriority w:val="33"/>
    <w:rsid w:val="006C2930"/>
    <w:rPr>
      <w:sz w:val="24"/>
    </w:rPr>
  </w:style>
  <w:style w:type="table" w:customStyle="1" w:styleId="211">
    <w:name w:val="Сетка таблицы21"/>
    <w:uiPriority w:val="99"/>
    <w:rsid w:val="006C2930"/>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40">
    <w:name w:val="Заголовок 4 Знак"/>
    <w:basedOn w:val="a4"/>
    <w:link w:val="4"/>
    <w:uiPriority w:val="9"/>
    <w:semiHidden/>
    <w:rsid w:val="006C2930"/>
    <w:rPr>
      <w:rFonts w:ascii="Cambria" w:eastAsia="Times New Roman" w:hAnsi="Cambria" w:cs="Times New Roman"/>
      <w:b/>
      <w:bCs/>
      <w:i/>
      <w:iCs/>
      <w:color w:val="4F81BD"/>
      <w:sz w:val="28"/>
      <w:szCs w:val="28"/>
      <w:lang w:eastAsia="ru-RU"/>
    </w:rPr>
  </w:style>
  <w:style w:type="character" w:styleId="afffe">
    <w:name w:val="Strong"/>
    <w:basedOn w:val="a4"/>
    <w:uiPriority w:val="22"/>
    <w:rsid w:val="006C2930"/>
    <w:rPr>
      <w:b/>
      <w:bCs/>
    </w:rPr>
  </w:style>
  <w:style w:type="character" w:customStyle="1" w:styleId="contractor1">
    <w:name w:val="contractor1"/>
    <w:basedOn w:val="a4"/>
    <w:rsid w:val="006C2930"/>
    <w:rPr>
      <w:b/>
      <w:bCs/>
    </w:rPr>
  </w:style>
  <w:style w:type="character" w:customStyle="1" w:styleId="1b">
    <w:name w:val="Подзаголовок Знак1"/>
    <w:basedOn w:val="a4"/>
    <w:uiPriority w:val="11"/>
    <w:rsid w:val="006C2930"/>
    <w:rPr>
      <w:rFonts w:ascii="Cambria" w:eastAsia="Times New Roman" w:hAnsi="Cambria" w:cs="Times New Roman"/>
      <w:i/>
      <w:iCs/>
      <w:color w:val="4F81BD"/>
      <w:spacing w:val="15"/>
      <w:sz w:val="24"/>
      <w:szCs w:val="24"/>
      <w:lang w:eastAsia="ru-RU"/>
    </w:rPr>
  </w:style>
  <w:style w:type="table" w:customStyle="1" w:styleId="310">
    <w:name w:val="Сетка таблицы31"/>
    <w:basedOn w:val="a5"/>
    <w:uiPriority w:val="59"/>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xtended-textfull">
    <w:name w:val="extended-text__full"/>
    <w:basedOn w:val="a4"/>
    <w:rsid w:val="006C2930"/>
  </w:style>
  <w:style w:type="table" w:customStyle="1" w:styleId="42">
    <w:name w:val="Сетка таблицы4"/>
    <w:basedOn w:val="a5"/>
    <w:next w:val="aff7"/>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c">
    <w:name w:val="Гиперссылка1"/>
    <w:basedOn w:val="a4"/>
    <w:uiPriority w:val="99"/>
    <w:unhideWhenUsed/>
    <w:rsid w:val="006C2930"/>
    <w:rPr>
      <w:color w:val="0000FF"/>
      <w:u w:val="single"/>
    </w:rPr>
  </w:style>
  <w:style w:type="paragraph" w:styleId="affff">
    <w:name w:val="Normal (Web)"/>
    <w:aliases w:val="Обычный (Web)1,Обычный (веб) Знак Знак, Знак Знак Знак,Знак Знак Знак,Обычный (Web),Обычный (веб) Знак Знак Знак1,Знак Знак Знак Знак Знак,Обычный (веб) Знак Знак Знак Знак,Знак Знак Знак1 Знак Знак1"/>
    <w:basedOn w:val="a3"/>
    <w:link w:val="affff0"/>
    <w:unhideWhenUsed/>
    <w:qFormat/>
    <w:rsid w:val="006C2930"/>
    <w:pPr>
      <w:spacing w:after="100" w:afterAutospacing="1" w:line="240" w:lineRule="auto"/>
    </w:pPr>
    <w:rPr>
      <w:rFonts w:ascii="Times New Roman" w:eastAsia="Times New Roman" w:hAnsi="Times New Roman" w:cs="Times New Roman"/>
      <w:sz w:val="24"/>
      <w:szCs w:val="24"/>
      <w:lang w:eastAsia="ru-RU"/>
    </w:rPr>
  </w:style>
  <w:style w:type="numbering" w:customStyle="1" w:styleId="114">
    <w:name w:val="Нет списка11"/>
    <w:next w:val="a6"/>
    <w:uiPriority w:val="99"/>
    <w:semiHidden/>
    <w:unhideWhenUsed/>
    <w:rsid w:val="006C2930"/>
  </w:style>
  <w:style w:type="table" w:customStyle="1" w:styleId="51">
    <w:name w:val="Сетка таблицы5"/>
    <w:basedOn w:val="a5"/>
    <w:next w:val="aff7"/>
    <w:uiPriority w:val="59"/>
    <w:rsid w:val="006C2930"/>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
    <w:basedOn w:val="a5"/>
    <w:next w:val="aff7"/>
    <w:uiPriority w:val="59"/>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5"/>
    <w:next w:val="aff7"/>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5"/>
    <w:next w:val="aff7"/>
    <w:uiPriority w:val="59"/>
    <w:rsid w:val="006C29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1">
    <w:name w:val="ОснТекст"/>
    <w:basedOn w:val="a3"/>
    <w:link w:val="affff2"/>
    <w:qFormat/>
    <w:rsid w:val="006C2930"/>
    <w:pPr>
      <w:spacing w:after="0" w:line="360" w:lineRule="auto"/>
      <w:ind w:firstLine="567"/>
      <w:jc w:val="both"/>
    </w:pPr>
    <w:rPr>
      <w:rFonts w:ascii="Times New Roman" w:hAnsi="Times New Roman"/>
      <w:sz w:val="28"/>
    </w:rPr>
  </w:style>
  <w:style w:type="character" w:customStyle="1" w:styleId="affff2">
    <w:name w:val="ОснТекст Знак"/>
    <w:basedOn w:val="a4"/>
    <w:link w:val="affff1"/>
    <w:rsid w:val="006C2930"/>
    <w:rPr>
      <w:rFonts w:ascii="Times New Roman" w:hAnsi="Times New Roman"/>
      <w:sz w:val="28"/>
    </w:rPr>
  </w:style>
  <w:style w:type="character" w:customStyle="1" w:styleId="extended-textshort">
    <w:name w:val="extended-text__short"/>
    <w:basedOn w:val="a4"/>
    <w:rsid w:val="006C2930"/>
  </w:style>
  <w:style w:type="character" w:customStyle="1" w:styleId="11">
    <w:name w:val="Заголовок 1 Знак1"/>
    <w:basedOn w:val="a4"/>
    <w:link w:val="10"/>
    <w:uiPriority w:val="9"/>
    <w:rsid w:val="006C2930"/>
    <w:rPr>
      <w:rFonts w:asciiTheme="majorHAnsi" w:eastAsiaTheme="majorEastAsia" w:hAnsiTheme="majorHAnsi" w:cstheme="majorBidi"/>
      <w:b/>
      <w:bCs/>
      <w:color w:val="365F91" w:themeColor="accent1" w:themeShade="BF"/>
      <w:sz w:val="28"/>
      <w:szCs w:val="28"/>
    </w:rPr>
  </w:style>
  <w:style w:type="character" w:customStyle="1" w:styleId="212">
    <w:name w:val="Заголовок 2 Знак1"/>
    <w:basedOn w:val="a4"/>
    <w:uiPriority w:val="9"/>
    <w:semiHidden/>
    <w:rsid w:val="006C2930"/>
    <w:rPr>
      <w:rFonts w:asciiTheme="majorHAnsi" w:eastAsiaTheme="majorEastAsia" w:hAnsiTheme="majorHAnsi" w:cstheme="majorBidi"/>
      <w:b/>
      <w:bCs/>
      <w:color w:val="4F81BD" w:themeColor="accent1"/>
      <w:sz w:val="26"/>
      <w:szCs w:val="26"/>
    </w:rPr>
  </w:style>
  <w:style w:type="character" w:customStyle="1" w:styleId="411">
    <w:name w:val="Заголовок 4 Знак1"/>
    <w:basedOn w:val="a4"/>
    <w:uiPriority w:val="9"/>
    <w:semiHidden/>
    <w:rsid w:val="006C2930"/>
    <w:rPr>
      <w:rFonts w:asciiTheme="majorHAnsi" w:eastAsiaTheme="majorEastAsia" w:hAnsiTheme="majorHAnsi" w:cstheme="majorBidi"/>
      <w:b/>
      <w:bCs/>
      <w:i/>
      <w:iCs/>
      <w:color w:val="4F81BD" w:themeColor="accent1"/>
    </w:rPr>
  </w:style>
  <w:style w:type="character" w:styleId="affff3">
    <w:name w:val="Hyperlink"/>
    <w:basedOn w:val="a4"/>
    <w:uiPriority w:val="99"/>
    <w:unhideWhenUsed/>
    <w:rsid w:val="006C2930"/>
    <w:rPr>
      <w:color w:val="0000FF" w:themeColor="hyperlink"/>
      <w:u w:val="single"/>
    </w:rPr>
  </w:style>
  <w:style w:type="paragraph" w:customStyle="1" w:styleId="affff4">
    <w:name w:val="ТАБЛИЦА"/>
    <w:basedOn w:val="a3"/>
    <w:link w:val="affff5"/>
    <w:rsid w:val="003112A6"/>
    <w:pPr>
      <w:tabs>
        <w:tab w:val="left" w:pos="708"/>
      </w:tabs>
      <w:spacing w:after="0" w:line="240" w:lineRule="auto"/>
      <w:jc w:val="center"/>
    </w:pPr>
    <w:rPr>
      <w:rFonts w:ascii="Times New Roman" w:hAnsi="Times New Roman" w:cs="Times New Roman"/>
      <w:sz w:val="24"/>
      <w:szCs w:val="24"/>
    </w:rPr>
  </w:style>
  <w:style w:type="character" w:customStyle="1" w:styleId="affff5">
    <w:name w:val="ТАБЛИЦА Знак"/>
    <w:basedOn w:val="a4"/>
    <w:link w:val="affff4"/>
    <w:rsid w:val="003112A6"/>
    <w:rPr>
      <w:rFonts w:ascii="Times New Roman" w:hAnsi="Times New Roman" w:cs="Times New Roman"/>
      <w:sz w:val="24"/>
      <w:szCs w:val="24"/>
    </w:rPr>
  </w:style>
  <w:style w:type="table" w:customStyle="1" w:styleId="320">
    <w:name w:val="Сетка таблицы32"/>
    <w:basedOn w:val="a5"/>
    <w:uiPriority w:val="59"/>
    <w:rsid w:val="0001083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
    <w:name w:val="Сетка таблицы7"/>
    <w:basedOn w:val="a5"/>
    <w:next w:val="aff7"/>
    <w:uiPriority w:val="59"/>
    <w:rsid w:val="00E56ECE"/>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0">
    <w:name w:val="Сетка таблицы33"/>
    <w:basedOn w:val="a5"/>
    <w:uiPriority w:val="59"/>
    <w:rsid w:val="008F13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
    <w:name w:val="Сетка таблицы34"/>
    <w:basedOn w:val="a5"/>
    <w:uiPriority w:val="59"/>
    <w:rsid w:val="009101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6">
    <w:name w:val="TOC Heading"/>
    <w:basedOn w:val="10"/>
    <w:next w:val="a3"/>
    <w:uiPriority w:val="39"/>
    <w:unhideWhenUsed/>
    <w:qFormat/>
    <w:rsid w:val="009754B2"/>
    <w:pPr>
      <w:outlineLvl w:val="9"/>
    </w:pPr>
  </w:style>
  <w:style w:type="paragraph" w:styleId="24">
    <w:name w:val="toc 2"/>
    <w:basedOn w:val="a3"/>
    <w:next w:val="a3"/>
    <w:autoRedefine/>
    <w:uiPriority w:val="39"/>
    <w:unhideWhenUsed/>
    <w:rsid w:val="009754B2"/>
    <w:pPr>
      <w:spacing w:before="240" w:after="0"/>
    </w:pPr>
    <w:rPr>
      <w:b/>
      <w:bCs/>
      <w:sz w:val="20"/>
      <w:szCs w:val="20"/>
    </w:rPr>
  </w:style>
  <w:style w:type="paragraph" w:styleId="35">
    <w:name w:val="toc 3"/>
    <w:basedOn w:val="a3"/>
    <w:next w:val="a3"/>
    <w:autoRedefine/>
    <w:uiPriority w:val="39"/>
    <w:unhideWhenUsed/>
    <w:rsid w:val="009754B2"/>
    <w:pPr>
      <w:spacing w:after="0"/>
      <w:ind w:left="220"/>
    </w:pPr>
    <w:rPr>
      <w:sz w:val="20"/>
      <w:szCs w:val="20"/>
    </w:rPr>
  </w:style>
  <w:style w:type="paragraph" w:styleId="43">
    <w:name w:val="toc 4"/>
    <w:basedOn w:val="a3"/>
    <w:next w:val="a3"/>
    <w:autoRedefine/>
    <w:uiPriority w:val="39"/>
    <w:unhideWhenUsed/>
    <w:rsid w:val="009754B2"/>
    <w:pPr>
      <w:spacing w:after="0"/>
      <w:ind w:left="440"/>
    </w:pPr>
    <w:rPr>
      <w:sz w:val="20"/>
      <w:szCs w:val="20"/>
    </w:rPr>
  </w:style>
  <w:style w:type="paragraph" w:styleId="52">
    <w:name w:val="toc 5"/>
    <w:basedOn w:val="a3"/>
    <w:next w:val="a3"/>
    <w:autoRedefine/>
    <w:uiPriority w:val="39"/>
    <w:unhideWhenUsed/>
    <w:rsid w:val="009754B2"/>
    <w:pPr>
      <w:spacing w:after="0"/>
      <w:ind w:left="660"/>
    </w:pPr>
    <w:rPr>
      <w:sz w:val="20"/>
      <w:szCs w:val="20"/>
    </w:rPr>
  </w:style>
  <w:style w:type="paragraph" w:styleId="62">
    <w:name w:val="toc 6"/>
    <w:basedOn w:val="a3"/>
    <w:next w:val="a3"/>
    <w:autoRedefine/>
    <w:uiPriority w:val="39"/>
    <w:unhideWhenUsed/>
    <w:rsid w:val="009754B2"/>
    <w:pPr>
      <w:spacing w:after="0"/>
      <w:ind w:left="880"/>
    </w:pPr>
    <w:rPr>
      <w:sz w:val="20"/>
      <w:szCs w:val="20"/>
    </w:rPr>
  </w:style>
  <w:style w:type="paragraph" w:styleId="72">
    <w:name w:val="toc 7"/>
    <w:basedOn w:val="a3"/>
    <w:next w:val="a3"/>
    <w:autoRedefine/>
    <w:uiPriority w:val="39"/>
    <w:unhideWhenUsed/>
    <w:rsid w:val="009754B2"/>
    <w:pPr>
      <w:spacing w:after="0"/>
      <w:ind w:left="1100"/>
    </w:pPr>
    <w:rPr>
      <w:sz w:val="20"/>
      <w:szCs w:val="20"/>
    </w:rPr>
  </w:style>
  <w:style w:type="paragraph" w:styleId="81">
    <w:name w:val="toc 8"/>
    <w:basedOn w:val="a3"/>
    <w:next w:val="a3"/>
    <w:autoRedefine/>
    <w:uiPriority w:val="39"/>
    <w:unhideWhenUsed/>
    <w:rsid w:val="009754B2"/>
    <w:pPr>
      <w:spacing w:after="0"/>
      <w:ind w:left="1320"/>
    </w:pPr>
    <w:rPr>
      <w:sz w:val="20"/>
      <w:szCs w:val="20"/>
    </w:rPr>
  </w:style>
  <w:style w:type="paragraph" w:styleId="91">
    <w:name w:val="toc 9"/>
    <w:basedOn w:val="a3"/>
    <w:next w:val="a3"/>
    <w:autoRedefine/>
    <w:uiPriority w:val="39"/>
    <w:unhideWhenUsed/>
    <w:rsid w:val="009754B2"/>
    <w:pPr>
      <w:spacing w:after="0"/>
      <w:ind w:left="1540"/>
    </w:pPr>
    <w:rPr>
      <w:sz w:val="20"/>
      <w:szCs w:val="20"/>
    </w:rPr>
  </w:style>
  <w:style w:type="character" w:customStyle="1" w:styleId="affff7">
    <w:name w:val="Основной текст_"/>
    <w:link w:val="36"/>
    <w:locked/>
    <w:rsid w:val="009C54D8"/>
    <w:rPr>
      <w:sz w:val="27"/>
      <w:szCs w:val="27"/>
      <w:shd w:val="clear" w:color="auto" w:fill="FFFFFF"/>
    </w:rPr>
  </w:style>
  <w:style w:type="paragraph" w:customStyle="1" w:styleId="36">
    <w:name w:val="Основной текст3"/>
    <w:basedOn w:val="a3"/>
    <w:link w:val="affff7"/>
    <w:rsid w:val="009C54D8"/>
    <w:pPr>
      <w:shd w:val="clear" w:color="auto" w:fill="FFFFFF"/>
      <w:spacing w:after="240" w:line="240" w:lineRule="atLeast"/>
    </w:pPr>
    <w:rPr>
      <w:sz w:val="27"/>
      <w:szCs w:val="27"/>
    </w:rPr>
  </w:style>
  <w:style w:type="paragraph" w:customStyle="1" w:styleId="ConsPlusNormal">
    <w:name w:val="ConsPlusNormal"/>
    <w:link w:val="ConsPlusNormal0"/>
    <w:qFormat/>
    <w:rsid w:val="00FB4689"/>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f8">
    <w:name w:val="НАЗВ РИС"/>
    <w:basedOn w:val="afe"/>
    <w:link w:val="affff9"/>
    <w:rsid w:val="00F24881"/>
    <w:pPr>
      <w:keepNext/>
      <w:ind w:right="-1"/>
      <w:jc w:val="right"/>
    </w:pPr>
    <w:rPr>
      <w:b w:val="0"/>
      <w:color w:val="auto"/>
      <w:sz w:val="28"/>
      <w:szCs w:val="28"/>
    </w:rPr>
  </w:style>
  <w:style w:type="character" w:customStyle="1" w:styleId="affff9">
    <w:name w:val="НАЗВ РИС Знак"/>
    <w:basedOn w:val="aff0"/>
    <w:link w:val="affff8"/>
    <w:rsid w:val="00F24881"/>
    <w:rPr>
      <w:rFonts w:ascii="Times New Roman" w:hAnsi="Times New Roman"/>
      <w:b/>
      <w:bCs/>
      <w:color w:val="4F6228" w:themeColor="accent3" w:themeShade="80"/>
      <w:sz w:val="28"/>
      <w:szCs w:val="28"/>
    </w:rPr>
  </w:style>
  <w:style w:type="character" w:styleId="affffa">
    <w:name w:val="FollowedHyperlink"/>
    <w:basedOn w:val="a4"/>
    <w:uiPriority w:val="99"/>
    <w:unhideWhenUsed/>
    <w:rsid w:val="00EA1261"/>
    <w:rPr>
      <w:color w:val="800080"/>
      <w:u w:val="single"/>
    </w:rPr>
  </w:style>
  <w:style w:type="paragraph" w:customStyle="1" w:styleId="xl63">
    <w:name w:val="xl63"/>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libri" w:eastAsia="Times New Roman" w:hAnsi="Calibri" w:cs="Times New Roman"/>
      <w:b/>
      <w:bCs/>
      <w:sz w:val="24"/>
      <w:szCs w:val="24"/>
      <w:lang w:eastAsia="ru-RU"/>
    </w:rPr>
  </w:style>
  <w:style w:type="paragraph" w:customStyle="1" w:styleId="xl66">
    <w:name w:val="xl66"/>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7">
    <w:name w:val="xl67"/>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0">
    <w:name w:val="xl70"/>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3">
    <w:name w:val="xl73"/>
    <w:basedOn w:val="a3"/>
    <w:rsid w:val="00EA126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4">
    <w:name w:val="xl74"/>
    <w:basedOn w:val="a3"/>
    <w:rsid w:val="00EA126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5">
    <w:name w:val="xl75"/>
    <w:basedOn w:val="a3"/>
    <w:rsid w:val="00EA12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6">
    <w:name w:val="xl76"/>
    <w:basedOn w:val="a3"/>
    <w:rsid w:val="00EA126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7">
    <w:name w:val="xl77"/>
    <w:basedOn w:val="a3"/>
    <w:rsid w:val="00EA126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8">
    <w:name w:val="xl78"/>
    <w:basedOn w:val="a3"/>
    <w:rsid w:val="00EA126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3"/>
    <w:rsid w:val="00EA1261"/>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0">
    <w:name w:val="xl80"/>
    <w:basedOn w:val="a3"/>
    <w:rsid w:val="00EA1261"/>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1">
    <w:name w:val="xl81"/>
    <w:basedOn w:val="a3"/>
    <w:rsid w:val="00EA126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2">
    <w:name w:val="xl82"/>
    <w:basedOn w:val="a3"/>
    <w:rsid w:val="00EA126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3"/>
    <w:rsid w:val="00EA12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4">
    <w:name w:val="xl84"/>
    <w:basedOn w:val="a3"/>
    <w:rsid w:val="00EA12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5">
    <w:name w:val="xl85"/>
    <w:basedOn w:val="a3"/>
    <w:rsid w:val="00EA126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6">
    <w:name w:val="xl86"/>
    <w:basedOn w:val="a3"/>
    <w:rsid w:val="00EA126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3"/>
    <w:rsid w:val="00EA126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8">
    <w:name w:val="xl88"/>
    <w:basedOn w:val="a3"/>
    <w:rsid w:val="00EA126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9">
    <w:name w:val="xl89"/>
    <w:basedOn w:val="a3"/>
    <w:rsid w:val="00EA126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30">
    <w:name w:val="Заголовок 3 Знак"/>
    <w:basedOn w:val="a4"/>
    <w:link w:val="3"/>
    <w:uiPriority w:val="9"/>
    <w:semiHidden/>
    <w:rsid w:val="009F7588"/>
    <w:rPr>
      <w:rFonts w:asciiTheme="majorHAnsi" w:eastAsiaTheme="majorEastAsia" w:hAnsiTheme="majorHAnsi" w:cstheme="majorBidi"/>
      <w:b/>
      <w:bCs/>
      <w:color w:val="4F81BD" w:themeColor="accent1"/>
    </w:rPr>
  </w:style>
  <w:style w:type="table" w:customStyle="1" w:styleId="PlainTable3">
    <w:name w:val="Plain Table 3"/>
    <w:basedOn w:val="a5"/>
    <w:uiPriority w:val="43"/>
    <w:rsid w:val="00C9589F"/>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PlainTable31">
    <w:name w:val="Plain Table 31"/>
    <w:basedOn w:val="a5"/>
    <w:uiPriority w:val="43"/>
    <w:rsid w:val="00C9589F"/>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1d">
    <w:name w:val="Обычный1"/>
    <w:rsid w:val="00C9589F"/>
    <w:pPr>
      <w:spacing w:after="0" w:line="240" w:lineRule="auto"/>
    </w:pPr>
    <w:rPr>
      <w:rFonts w:ascii="Times New Roman" w:eastAsia="Times New Roman" w:hAnsi="Times New Roman" w:cs="Times New Roman"/>
      <w:sz w:val="24"/>
      <w:szCs w:val="20"/>
      <w:lang w:eastAsia="ru-RU"/>
    </w:rPr>
  </w:style>
  <w:style w:type="numbering" w:customStyle="1" w:styleId="25">
    <w:name w:val="Нет списка2"/>
    <w:next w:val="a6"/>
    <w:uiPriority w:val="99"/>
    <w:semiHidden/>
    <w:unhideWhenUsed/>
    <w:rsid w:val="00C9589F"/>
  </w:style>
  <w:style w:type="table" w:customStyle="1" w:styleId="TableNormal2">
    <w:name w:val="Table Normal2"/>
    <w:uiPriority w:val="2"/>
    <w:semiHidden/>
    <w:qFormat/>
    <w:rsid w:val="00C9589F"/>
    <w:pPr>
      <w:widowControl w:val="0"/>
      <w:spacing w:after="0" w:line="240" w:lineRule="auto"/>
    </w:pPr>
    <w:rPr>
      <w:lang w:val="en-US"/>
    </w:rPr>
    <w:tblPr>
      <w:tblCellMar>
        <w:top w:w="0" w:type="dxa"/>
        <w:left w:w="0" w:type="dxa"/>
        <w:bottom w:w="0" w:type="dxa"/>
        <w:right w:w="0" w:type="dxa"/>
      </w:tblCellMar>
    </w:tblPr>
  </w:style>
  <w:style w:type="table" w:customStyle="1" w:styleId="130">
    <w:name w:val="Сетка таблицы13"/>
    <w:basedOn w:val="a5"/>
    <w:next w:val="aff7"/>
    <w:uiPriority w:val="59"/>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C9589F"/>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0">
    <w:name w:val="Сетка таблицы42"/>
    <w:basedOn w:val="a5"/>
    <w:next w:val="aff7"/>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
    <w:next w:val="a6"/>
    <w:uiPriority w:val="99"/>
    <w:semiHidden/>
    <w:unhideWhenUsed/>
    <w:rsid w:val="00C9589F"/>
  </w:style>
  <w:style w:type="table" w:customStyle="1" w:styleId="510">
    <w:name w:val="Сетка таблицы51"/>
    <w:basedOn w:val="a5"/>
    <w:next w:val="aff7"/>
    <w:uiPriority w:val="59"/>
    <w:rsid w:val="00C9589F"/>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qFormat/>
    <w:rsid w:val="00C9589F"/>
    <w:pPr>
      <w:widowControl w:val="0"/>
      <w:spacing w:after="0" w:line="240" w:lineRule="auto"/>
    </w:pPr>
    <w:rPr>
      <w:lang w:val="en-US"/>
    </w:rPr>
    <w:tblPr>
      <w:tblCellMar>
        <w:top w:w="0" w:type="dxa"/>
        <w:left w:w="0" w:type="dxa"/>
        <w:bottom w:w="0" w:type="dxa"/>
        <w:right w:w="0" w:type="dxa"/>
      </w:tblCellMar>
    </w:tblPr>
  </w:style>
  <w:style w:type="table" w:customStyle="1" w:styleId="1120">
    <w:name w:val="Сетка таблицы112"/>
    <w:basedOn w:val="a5"/>
    <w:next w:val="aff7"/>
    <w:uiPriority w:val="59"/>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uiPriority w:val="99"/>
    <w:rsid w:val="00C9589F"/>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
    <w:name w:val="Сетка таблицы311"/>
    <w:basedOn w:val="a5"/>
    <w:uiPriority w:val="59"/>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5"/>
    <w:next w:val="aff7"/>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5"/>
    <w:next w:val="aff7"/>
    <w:uiPriority w:val="59"/>
    <w:rsid w:val="00C958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5"/>
    <w:next w:val="aff7"/>
    <w:uiPriority w:val="59"/>
    <w:rsid w:val="00C9589F"/>
    <w:pPr>
      <w:spacing w:before="120" w:after="0" w:line="240" w:lineRule="auto"/>
      <w:ind w:firstLine="567"/>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0">
    <w:name w:val="Обычный (веб) Знак"/>
    <w:aliases w:val="Обычный (Web)1 Знак,Обычный (веб) Знак Знак Знак, Знак Знак Знак Знак,Знак Знак Знак Знак,Обычный (Web) Знак,Обычный (веб) Знак Знак Знак1 Знак,Знак Знак Знак Знак Знак Знак,Обычный (веб) Знак Знак Знак Знак Знак"/>
    <w:link w:val="affff"/>
    <w:locked/>
    <w:rsid w:val="00C9589F"/>
    <w:rPr>
      <w:rFonts w:ascii="Times New Roman" w:eastAsia="Times New Roman" w:hAnsi="Times New Roman" w:cs="Times New Roman"/>
      <w:sz w:val="24"/>
      <w:szCs w:val="24"/>
      <w:lang w:eastAsia="ru-RU"/>
    </w:rPr>
  </w:style>
  <w:style w:type="table" w:customStyle="1" w:styleId="620">
    <w:name w:val="Сетка таблицы62"/>
    <w:basedOn w:val="a5"/>
    <w:next w:val="aff7"/>
    <w:uiPriority w:val="59"/>
    <w:rsid w:val="00C958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basedOn w:val="a4"/>
    <w:link w:val="5"/>
    <w:uiPriority w:val="9"/>
    <w:semiHidden/>
    <w:rsid w:val="0005121A"/>
    <w:rPr>
      <w:rFonts w:eastAsiaTheme="minorEastAsia"/>
      <w:b/>
      <w:bCs/>
      <w:i/>
      <w:iCs/>
      <w:sz w:val="26"/>
      <w:szCs w:val="26"/>
      <w:lang w:val="en-US"/>
    </w:rPr>
  </w:style>
  <w:style w:type="character" w:customStyle="1" w:styleId="60">
    <w:name w:val="Заголовок 6 Знак"/>
    <w:basedOn w:val="a4"/>
    <w:link w:val="6"/>
    <w:rsid w:val="0005121A"/>
    <w:rPr>
      <w:rFonts w:ascii="Times New Roman" w:eastAsia="Times New Roman" w:hAnsi="Times New Roman" w:cs="Times New Roman"/>
      <w:b/>
      <w:bCs/>
      <w:lang w:val="en-US"/>
    </w:rPr>
  </w:style>
  <w:style w:type="character" w:customStyle="1" w:styleId="70">
    <w:name w:val="Заголовок 7 Знак"/>
    <w:basedOn w:val="a4"/>
    <w:link w:val="7"/>
    <w:uiPriority w:val="9"/>
    <w:semiHidden/>
    <w:rsid w:val="0005121A"/>
    <w:rPr>
      <w:rFonts w:eastAsiaTheme="minorEastAsia"/>
      <w:sz w:val="24"/>
      <w:szCs w:val="24"/>
      <w:lang w:val="en-US"/>
    </w:rPr>
  </w:style>
  <w:style w:type="character" w:customStyle="1" w:styleId="80">
    <w:name w:val="Заголовок 8 Знак"/>
    <w:basedOn w:val="a4"/>
    <w:link w:val="8"/>
    <w:uiPriority w:val="9"/>
    <w:semiHidden/>
    <w:rsid w:val="0005121A"/>
    <w:rPr>
      <w:rFonts w:eastAsiaTheme="minorEastAsia"/>
      <w:i/>
      <w:iCs/>
      <w:sz w:val="24"/>
      <w:szCs w:val="24"/>
      <w:lang w:val="en-US"/>
    </w:rPr>
  </w:style>
  <w:style w:type="character" w:customStyle="1" w:styleId="90">
    <w:name w:val="Заголовок 9 Знак"/>
    <w:basedOn w:val="a4"/>
    <w:link w:val="9"/>
    <w:uiPriority w:val="9"/>
    <w:semiHidden/>
    <w:rsid w:val="0005121A"/>
    <w:rPr>
      <w:rFonts w:asciiTheme="majorHAnsi" w:eastAsiaTheme="majorEastAsia" w:hAnsiTheme="majorHAnsi" w:cstheme="majorBidi"/>
      <w:lang w:val="en-US"/>
    </w:rPr>
  </w:style>
  <w:style w:type="paragraph" w:customStyle="1" w:styleId="Standard">
    <w:name w:val="Standard"/>
    <w:rsid w:val="0005121A"/>
    <w:pPr>
      <w:suppressAutoHyphens/>
      <w:autoSpaceDN w:val="0"/>
      <w:spacing w:after="0" w:line="240" w:lineRule="auto"/>
      <w:textAlignment w:val="baseline"/>
    </w:pPr>
    <w:rPr>
      <w:rFonts w:ascii="Liberation Serif" w:eastAsia="SimSun" w:hAnsi="Liberation Serif" w:cs="Mangal"/>
      <w:kern w:val="3"/>
      <w:sz w:val="24"/>
      <w:szCs w:val="24"/>
      <w:lang w:eastAsia="zh-CN" w:bidi="hi-IN"/>
    </w:rPr>
  </w:style>
  <w:style w:type="paragraph" w:customStyle="1" w:styleId="Heading">
    <w:name w:val="Heading"/>
    <w:basedOn w:val="Standard"/>
    <w:next w:val="Textbody"/>
    <w:rsid w:val="0005121A"/>
    <w:pPr>
      <w:keepNext/>
      <w:spacing w:before="240" w:after="120"/>
    </w:pPr>
    <w:rPr>
      <w:rFonts w:ascii="Liberation Sans" w:eastAsia="Microsoft YaHei" w:hAnsi="Liberation Sans"/>
      <w:sz w:val="28"/>
      <w:szCs w:val="28"/>
    </w:rPr>
  </w:style>
  <w:style w:type="paragraph" w:customStyle="1" w:styleId="Textbody">
    <w:name w:val="Text body"/>
    <w:basedOn w:val="Standard"/>
    <w:rsid w:val="0005121A"/>
    <w:pPr>
      <w:spacing w:after="140" w:line="288" w:lineRule="auto"/>
    </w:pPr>
  </w:style>
  <w:style w:type="paragraph" w:styleId="affffb">
    <w:name w:val="List"/>
    <w:basedOn w:val="Textbody"/>
    <w:rsid w:val="0005121A"/>
  </w:style>
  <w:style w:type="paragraph" w:customStyle="1" w:styleId="Index">
    <w:name w:val="Index"/>
    <w:basedOn w:val="Standard"/>
    <w:rsid w:val="0005121A"/>
    <w:pPr>
      <w:suppressLineNumbers/>
    </w:pPr>
  </w:style>
  <w:style w:type="paragraph" w:customStyle="1" w:styleId="TableContents">
    <w:name w:val="Table Contents"/>
    <w:basedOn w:val="Standard"/>
    <w:rsid w:val="0005121A"/>
    <w:pPr>
      <w:suppressLineNumbers/>
    </w:pPr>
  </w:style>
  <w:style w:type="paragraph" w:customStyle="1" w:styleId="TableHeading">
    <w:name w:val="Table Heading"/>
    <w:basedOn w:val="TableContents"/>
    <w:rsid w:val="0005121A"/>
    <w:pPr>
      <w:jc w:val="center"/>
    </w:pPr>
    <w:rPr>
      <w:b/>
      <w:bCs/>
    </w:rPr>
  </w:style>
  <w:style w:type="paragraph" w:customStyle="1" w:styleId="affffc">
    <w:name w:val="Основной"/>
    <w:basedOn w:val="a3"/>
    <w:link w:val="affffd"/>
    <w:uiPriority w:val="99"/>
    <w:qFormat/>
    <w:rsid w:val="0005121A"/>
    <w:pPr>
      <w:spacing w:after="120"/>
      <w:ind w:right="170" w:firstLine="709"/>
      <w:jc w:val="both"/>
    </w:pPr>
    <w:rPr>
      <w:rFonts w:ascii="Times New Roman" w:eastAsia="Calibri" w:hAnsi="Times New Roman" w:cs="Times New Roman"/>
      <w:sz w:val="28"/>
      <w:szCs w:val="20"/>
      <w:lang w:val="x-none" w:eastAsia="x-none"/>
    </w:rPr>
  </w:style>
  <w:style w:type="character" w:customStyle="1" w:styleId="affffd">
    <w:name w:val="Основной Знак"/>
    <w:link w:val="affffc"/>
    <w:uiPriority w:val="99"/>
    <w:rsid w:val="0005121A"/>
    <w:rPr>
      <w:rFonts w:ascii="Times New Roman" w:eastAsia="Calibri" w:hAnsi="Times New Roman" w:cs="Times New Roman"/>
      <w:sz w:val="28"/>
      <w:szCs w:val="20"/>
      <w:lang w:val="x-none" w:eastAsia="x-none"/>
    </w:rPr>
  </w:style>
  <w:style w:type="character" w:styleId="affffe">
    <w:name w:val="annotation reference"/>
    <w:basedOn w:val="a4"/>
    <w:uiPriority w:val="99"/>
    <w:semiHidden/>
    <w:unhideWhenUsed/>
    <w:rsid w:val="0005121A"/>
    <w:rPr>
      <w:sz w:val="16"/>
      <w:szCs w:val="16"/>
    </w:rPr>
  </w:style>
  <w:style w:type="paragraph" w:styleId="afffff">
    <w:name w:val="annotation text"/>
    <w:basedOn w:val="a3"/>
    <w:link w:val="afffff0"/>
    <w:uiPriority w:val="99"/>
    <w:semiHidden/>
    <w:unhideWhenUsed/>
    <w:rsid w:val="0005121A"/>
    <w:pPr>
      <w:spacing w:line="240" w:lineRule="auto"/>
    </w:pPr>
    <w:rPr>
      <w:sz w:val="20"/>
      <w:szCs w:val="20"/>
    </w:rPr>
  </w:style>
  <w:style w:type="character" w:customStyle="1" w:styleId="afffff0">
    <w:name w:val="Текст примечания Знак"/>
    <w:basedOn w:val="a4"/>
    <w:link w:val="afffff"/>
    <w:uiPriority w:val="99"/>
    <w:semiHidden/>
    <w:rsid w:val="0005121A"/>
    <w:rPr>
      <w:sz w:val="20"/>
      <w:szCs w:val="20"/>
    </w:rPr>
  </w:style>
  <w:style w:type="paragraph" w:styleId="afffff1">
    <w:name w:val="annotation subject"/>
    <w:basedOn w:val="afffff"/>
    <w:next w:val="afffff"/>
    <w:link w:val="afffff2"/>
    <w:uiPriority w:val="99"/>
    <w:semiHidden/>
    <w:unhideWhenUsed/>
    <w:rsid w:val="0005121A"/>
    <w:rPr>
      <w:b/>
      <w:bCs/>
    </w:rPr>
  </w:style>
  <w:style w:type="character" w:customStyle="1" w:styleId="afffff2">
    <w:name w:val="Тема примечания Знак"/>
    <w:basedOn w:val="afffff0"/>
    <w:link w:val="afffff1"/>
    <w:uiPriority w:val="99"/>
    <w:semiHidden/>
    <w:rsid w:val="0005121A"/>
    <w:rPr>
      <w:b/>
      <w:bCs/>
      <w:sz w:val="20"/>
      <w:szCs w:val="20"/>
    </w:rPr>
  </w:style>
  <w:style w:type="paragraph" w:styleId="afffff3">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
    <w:basedOn w:val="a3"/>
    <w:link w:val="afffff4"/>
    <w:qFormat/>
    <w:rsid w:val="0005121A"/>
    <w:pPr>
      <w:widowControl w:val="0"/>
      <w:spacing w:after="0" w:line="240" w:lineRule="auto"/>
      <w:ind w:left="142" w:firstLine="739"/>
    </w:pPr>
    <w:rPr>
      <w:rFonts w:ascii="Times New Roman" w:eastAsia="Times New Roman" w:hAnsi="Times New Roman"/>
      <w:sz w:val="28"/>
      <w:szCs w:val="28"/>
      <w:lang w:val="en-US"/>
    </w:rPr>
  </w:style>
  <w:style w:type="character" w:customStyle="1" w:styleId="afffff4">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
    <w:basedOn w:val="a4"/>
    <w:link w:val="afffff3"/>
    <w:rsid w:val="0005121A"/>
    <w:rPr>
      <w:rFonts w:ascii="Times New Roman" w:eastAsia="Times New Roman" w:hAnsi="Times New Roman"/>
      <w:sz w:val="28"/>
      <w:szCs w:val="28"/>
      <w:lang w:val="en-US"/>
    </w:rPr>
  </w:style>
  <w:style w:type="character" w:customStyle="1" w:styleId="26">
    <w:name w:val="Подпись к картинке (2)_"/>
    <w:basedOn w:val="a4"/>
    <w:link w:val="27"/>
    <w:rsid w:val="0005121A"/>
    <w:rPr>
      <w:rFonts w:ascii="Times New Roman" w:eastAsia="Times New Roman" w:hAnsi="Times New Roman" w:cs="Times New Roman"/>
      <w:sz w:val="23"/>
      <w:szCs w:val="23"/>
      <w:shd w:val="clear" w:color="auto" w:fill="FFFFFF"/>
    </w:rPr>
  </w:style>
  <w:style w:type="character" w:customStyle="1" w:styleId="28">
    <w:name w:val="Основной текст (2)_"/>
    <w:basedOn w:val="a4"/>
    <w:link w:val="29"/>
    <w:rsid w:val="0005121A"/>
    <w:rPr>
      <w:rFonts w:ascii="Times New Roman" w:eastAsia="Times New Roman" w:hAnsi="Times New Roman" w:cs="Times New Roman"/>
      <w:b/>
      <w:bCs/>
      <w:sz w:val="47"/>
      <w:szCs w:val="47"/>
      <w:shd w:val="clear" w:color="auto" w:fill="FFFFFF"/>
    </w:rPr>
  </w:style>
  <w:style w:type="character" w:customStyle="1" w:styleId="37">
    <w:name w:val="Основной текст (3)_"/>
    <w:basedOn w:val="a4"/>
    <w:rsid w:val="0005121A"/>
    <w:rPr>
      <w:rFonts w:ascii="Times New Roman" w:eastAsia="Times New Roman" w:hAnsi="Times New Roman" w:cs="Times New Roman"/>
      <w:b/>
      <w:bCs/>
      <w:i w:val="0"/>
      <w:iCs w:val="0"/>
      <w:smallCaps w:val="0"/>
      <w:strike w:val="0"/>
      <w:sz w:val="27"/>
      <w:szCs w:val="27"/>
      <w:u w:val="none"/>
    </w:rPr>
  </w:style>
  <w:style w:type="character" w:customStyle="1" w:styleId="afffff5">
    <w:name w:val="Колонтитул_"/>
    <w:basedOn w:val="a4"/>
    <w:rsid w:val="0005121A"/>
    <w:rPr>
      <w:rFonts w:ascii="Times New Roman" w:eastAsia="Times New Roman" w:hAnsi="Times New Roman" w:cs="Times New Roman"/>
      <w:b/>
      <w:bCs/>
      <w:i w:val="0"/>
      <w:iCs w:val="0"/>
      <w:smallCaps w:val="0"/>
      <w:strike w:val="0"/>
      <w:sz w:val="15"/>
      <w:szCs w:val="15"/>
      <w:u w:val="none"/>
    </w:rPr>
  </w:style>
  <w:style w:type="character" w:customStyle="1" w:styleId="afffff6">
    <w:name w:val="Колонтитул"/>
    <w:basedOn w:val="afffff5"/>
    <w:rsid w:val="0005121A"/>
    <w:rPr>
      <w:rFonts w:ascii="Times New Roman" w:eastAsia="Times New Roman" w:hAnsi="Times New Roman" w:cs="Times New Roman"/>
      <w:b/>
      <w:bCs/>
      <w:i w:val="0"/>
      <w:iCs w:val="0"/>
      <w:smallCaps w:val="0"/>
      <w:strike w:val="0"/>
      <w:color w:val="000000"/>
      <w:spacing w:val="0"/>
      <w:w w:val="100"/>
      <w:position w:val="0"/>
      <w:sz w:val="15"/>
      <w:szCs w:val="15"/>
      <w:u w:val="single"/>
      <w:lang w:val="ru-RU"/>
    </w:rPr>
  </w:style>
  <w:style w:type="character" w:customStyle="1" w:styleId="11pt">
    <w:name w:val="Колонтитул + 11 pt;Не полужирный"/>
    <w:basedOn w:val="afffff5"/>
    <w:rsid w:val="0005121A"/>
    <w:rPr>
      <w:rFonts w:ascii="Times New Roman" w:eastAsia="Times New Roman" w:hAnsi="Times New Roman" w:cs="Times New Roman"/>
      <w:b/>
      <w:bCs/>
      <w:i w:val="0"/>
      <w:iCs w:val="0"/>
      <w:smallCaps w:val="0"/>
      <w:strike w:val="0"/>
      <w:color w:val="000000"/>
      <w:spacing w:val="0"/>
      <w:w w:val="100"/>
      <w:position w:val="0"/>
      <w:sz w:val="22"/>
      <w:szCs w:val="22"/>
      <w:u w:val="none"/>
    </w:rPr>
  </w:style>
  <w:style w:type="character" w:customStyle="1" w:styleId="14">
    <w:name w:val="Оглавление 1 Знак"/>
    <w:basedOn w:val="a4"/>
    <w:link w:val="13"/>
    <w:uiPriority w:val="39"/>
    <w:rsid w:val="0005121A"/>
    <w:rPr>
      <w:rFonts w:asciiTheme="majorHAnsi" w:hAnsiTheme="majorHAnsi"/>
      <w:b/>
      <w:bCs/>
      <w:caps/>
      <w:sz w:val="24"/>
      <w:szCs w:val="24"/>
    </w:rPr>
  </w:style>
  <w:style w:type="character" w:customStyle="1" w:styleId="44">
    <w:name w:val="Основной текст (4)_"/>
    <w:basedOn w:val="a4"/>
    <w:link w:val="45"/>
    <w:rsid w:val="0005121A"/>
    <w:rPr>
      <w:rFonts w:ascii="Times New Roman" w:eastAsia="Times New Roman" w:hAnsi="Times New Roman" w:cs="Times New Roman"/>
      <w:sz w:val="23"/>
      <w:szCs w:val="23"/>
      <w:shd w:val="clear" w:color="auto" w:fill="FFFFFF"/>
    </w:rPr>
  </w:style>
  <w:style w:type="character" w:customStyle="1" w:styleId="1e">
    <w:name w:val="Основной текст1"/>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rPr>
  </w:style>
  <w:style w:type="character" w:customStyle="1" w:styleId="95pt-1pt">
    <w:name w:val="Основной текст + 9;5 pt;Интервал -1 pt"/>
    <w:basedOn w:val="affff7"/>
    <w:rsid w:val="0005121A"/>
    <w:rPr>
      <w:rFonts w:ascii="Times New Roman" w:eastAsia="Times New Roman" w:hAnsi="Times New Roman" w:cs="Times New Roman"/>
      <w:b w:val="0"/>
      <w:bCs w:val="0"/>
      <w:i w:val="0"/>
      <w:iCs w:val="0"/>
      <w:smallCaps w:val="0"/>
      <w:strike w:val="0"/>
      <w:color w:val="000000"/>
      <w:spacing w:val="-30"/>
      <w:w w:val="100"/>
      <w:position w:val="0"/>
      <w:sz w:val="19"/>
      <w:szCs w:val="19"/>
      <w:u w:val="none"/>
      <w:shd w:val="clear" w:color="auto" w:fill="FFFFFF"/>
      <w:lang w:val="ru-RU"/>
    </w:rPr>
  </w:style>
  <w:style w:type="character" w:customStyle="1" w:styleId="38">
    <w:name w:val="Основной текст (3)"/>
    <w:basedOn w:val="37"/>
    <w:rsid w:val="0005121A"/>
    <w:rPr>
      <w:rFonts w:ascii="Times New Roman" w:eastAsia="Times New Roman" w:hAnsi="Times New Roman" w:cs="Times New Roman"/>
      <w:b/>
      <w:bCs/>
      <w:i w:val="0"/>
      <w:iCs w:val="0"/>
      <w:smallCaps w:val="0"/>
      <w:strike w:val="0"/>
      <w:color w:val="000000"/>
      <w:spacing w:val="0"/>
      <w:w w:val="100"/>
      <w:position w:val="0"/>
      <w:sz w:val="27"/>
      <w:szCs w:val="27"/>
      <w:u w:val="none"/>
      <w:lang w:val="ru-RU"/>
    </w:rPr>
  </w:style>
  <w:style w:type="character" w:customStyle="1" w:styleId="afffff7">
    <w:name w:val="Подпись к таблице_"/>
    <w:basedOn w:val="a4"/>
    <w:rsid w:val="0005121A"/>
    <w:rPr>
      <w:rFonts w:ascii="Times New Roman" w:eastAsia="Times New Roman" w:hAnsi="Times New Roman" w:cs="Times New Roman"/>
      <w:b/>
      <w:bCs/>
      <w:i w:val="0"/>
      <w:iCs w:val="0"/>
      <w:smallCaps w:val="0"/>
      <w:strike w:val="0"/>
      <w:sz w:val="27"/>
      <w:szCs w:val="27"/>
      <w:u w:val="none"/>
    </w:rPr>
  </w:style>
  <w:style w:type="character" w:customStyle="1" w:styleId="115pt">
    <w:name w:val="Основной текст + 11;5 pt"/>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8">
    <w:name w:val="Подпись к таблице"/>
    <w:basedOn w:val="afffff7"/>
    <w:rsid w:val="0005121A"/>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53">
    <w:name w:val="Основной текст (5)_"/>
    <w:basedOn w:val="a4"/>
    <w:rsid w:val="0005121A"/>
    <w:rPr>
      <w:rFonts w:ascii="Times New Roman" w:eastAsia="Times New Roman" w:hAnsi="Times New Roman" w:cs="Times New Roman"/>
      <w:b/>
      <w:bCs/>
      <w:i w:val="0"/>
      <w:iCs w:val="0"/>
      <w:smallCaps w:val="0"/>
      <w:strike w:val="0"/>
      <w:sz w:val="22"/>
      <w:szCs w:val="22"/>
      <w:u w:val="none"/>
    </w:rPr>
  </w:style>
  <w:style w:type="character" w:customStyle="1" w:styleId="54">
    <w:name w:val="Основной текст (5)"/>
    <w:basedOn w:val="53"/>
    <w:rsid w:val="0005121A"/>
    <w:rPr>
      <w:rFonts w:ascii="Times New Roman" w:eastAsia="Times New Roman" w:hAnsi="Times New Roman" w:cs="Times New Roman"/>
      <w:b/>
      <w:bCs/>
      <w:i w:val="0"/>
      <w:iCs w:val="0"/>
      <w:smallCaps w:val="0"/>
      <w:strike w:val="0"/>
      <w:color w:val="000000"/>
      <w:spacing w:val="0"/>
      <w:w w:val="100"/>
      <w:position w:val="0"/>
      <w:sz w:val="22"/>
      <w:szCs w:val="22"/>
      <w:u w:val="none"/>
      <w:lang w:val="ru-RU"/>
    </w:rPr>
  </w:style>
  <w:style w:type="character" w:customStyle="1" w:styleId="63">
    <w:name w:val="Основной текст (6)_"/>
    <w:basedOn w:val="a4"/>
    <w:rsid w:val="0005121A"/>
    <w:rPr>
      <w:rFonts w:ascii="CordiaUPC" w:eastAsia="CordiaUPC" w:hAnsi="CordiaUPC" w:cs="CordiaUPC"/>
      <w:b w:val="0"/>
      <w:bCs w:val="0"/>
      <w:i w:val="0"/>
      <w:iCs w:val="0"/>
      <w:smallCaps w:val="0"/>
      <w:strike w:val="0"/>
      <w:sz w:val="248"/>
      <w:szCs w:val="248"/>
      <w:u w:val="none"/>
    </w:rPr>
  </w:style>
  <w:style w:type="character" w:customStyle="1" w:styleId="64">
    <w:name w:val="Основной текст (6)"/>
    <w:basedOn w:val="63"/>
    <w:rsid w:val="0005121A"/>
    <w:rPr>
      <w:rFonts w:ascii="CordiaUPC" w:eastAsia="CordiaUPC" w:hAnsi="CordiaUPC" w:cs="CordiaUPC"/>
      <w:b w:val="0"/>
      <w:bCs w:val="0"/>
      <w:i w:val="0"/>
      <w:iCs w:val="0"/>
      <w:smallCaps w:val="0"/>
      <w:strike w:val="0"/>
      <w:color w:val="000000"/>
      <w:spacing w:val="0"/>
      <w:w w:val="100"/>
      <w:position w:val="0"/>
      <w:sz w:val="248"/>
      <w:szCs w:val="248"/>
      <w:u w:val="none"/>
    </w:rPr>
  </w:style>
  <w:style w:type="character" w:customStyle="1" w:styleId="73">
    <w:name w:val="Основной текст (7)_"/>
    <w:basedOn w:val="a4"/>
    <w:rsid w:val="0005121A"/>
    <w:rPr>
      <w:rFonts w:ascii="Times New Roman" w:eastAsia="Times New Roman" w:hAnsi="Times New Roman" w:cs="Times New Roman"/>
      <w:b w:val="0"/>
      <w:bCs w:val="0"/>
      <w:i w:val="0"/>
      <w:iCs w:val="0"/>
      <w:smallCaps w:val="0"/>
      <w:strike w:val="0"/>
      <w:sz w:val="146"/>
      <w:szCs w:val="146"/>
      <w:u w:val="none"/>
    </w:rPr>
  </w:style>
  <w:style w:type="character" w:customStyle="1" w:styleId="74">
    <w:name w:val="Основной текст (7)"/>
    <w:basedOn w:val="73"/>
    <w:rsid w:val="0005121A"/>
    <w:rPr>
      <w:rFonts w:ascii="Times New Roman" w:eastAsia="Times New Roman" w:hAnsi="Times New Roman" w:cs="Times New Roman"/>
      <w:b w:val="0"/>
      <w:bCs w:val="0"/>
      <w:i w:val="0"/>
      <w:iCs w:val="0"/>
      <w:smallCaps w:val="0"/>
      <w:strike w:val="0"/>
      <w:color w:val="000000"/>
      <w:spacing w:val="0"/>
      <w:w w:val="100"/>
      <w:position w:val="0"/>
      <w:sz w:val="146"/>
      <w:szCs w:val="146"/>
      <w:u w:val="none"/>
    </w:rPr>
  </w:style>
  <w:style w:type="character" w:customStyle="1" w:styleId="55">
    <w:name w:val="Основной текст (5) + Не полужирный"/>
    <w:basedOn w:val="53"/>
    <w:rsid w:val="0005121A"/>
    <w:rPr>
      <w:rFonts w:ascii="Times New Roman" w:eastAsia="Times New Roman" w:hAnsi="Times New Roman" w:cs="Times New Roman"/>
      <w:b/>
      <w:bCs/>
      <w:i w:val="0"/>
      <w:iCs w:val="0"/>
      <w:smallCaps w:val="0"/>
      <w:strike w:val="0"/>
      <w:color w:val="000000"/>
      <w:spacing w:val="0"/>
      <w:w w:val="100"/>
      <w:position w:val="0"/>
      <w:sz w:val="22"/>
      <w:szCs w:val="22"/>
      <w:u w:val="none"/>
    </w:rPr>
  </w:style>
  <w:style w:type="character" w:customStyle="1" w:styleId="Calibri11pt">
    <w:name w:val="Колонтитул + Calibri;11 pt;Не полужирный"/>
    <w:basedOn w:val="afffff5"/>
    <w:rsid w:val="0005121A"/>
    <w:rPr>
      <w:rFonts w:ascii="Calibri" w:eastAsia="Calibri" w:hAnsi="Calibri" w:cs="Calibri"/>
      <w:b/>
      <w:bCs/>
      <w:i w:val="0"/>
      <w:iCs w:val="0"/>
      <w:smallCaps w:val="0"/>
      <w:strike w:val="0"/>
      <w:color w:val="000000"/>
      <w:spacing w:val="0"/>
      <w:w w:val="100"/>
      <w:position w:val="0"/>
      <w:sz w:val="22"/>
      <w:szCs w:val="22"/>
      <w:u w:val="none"/>
      <w:lang w:val="ru-RU"/>
    </w:rPr>
  </w:style>
  <w:style w:type="character" w:customStyle="1" w:styleId="Calibri4pt">
    <w:name w:val="Колонтитул + Calibri;4 pt;Не полужирный"/>
    <w:basedOn w:val="afffff5"/>
    <w:rsid w:val="0005121A"/>
    <w:rPr>
      <w:rFonts w:ascii="Calibri" w:eastAsia="Calibri" w:hAnsi="Calibri" w:cs="Calibri"/>
      <w:b/>
      <w:bCs/>
      <w:i w:val="0"/>
      <w:iCs w:val="0"/>
      <w:smallCaps w:val="0"/>
      <w:strike w:val="0"/>
      <w:color w:val="000000"/>
      <w:spacing w:val="0"/>
      <w:w w:val="100"/>
      <w:position w:val="0"/>
      <w:sz w:val="8"/>
      <w:szCs w:val="8"/>
      <w:u w:val="none"/>
    </w:rPr>
  </w:style>
  <w:style w:type="character" w:customStyle="1" w:styleId="afffff9">
    <w:name w:val="Подпись к картинке_"/>
    <w:basedOn w:val="a4"/>
    <w:link w:val="afffffa"/>
    <w:rsid w:val="0005121A"/>
    <w:rPr>
      <w:rFonts w:ascii="Times New Roman" w:eastAsia="Times New Roman" w:hAnsi="Times New Roman" w:cs="Times New Roman"/>
      <w:sz w:val="26"/>
      <w:szCs w:val="26"/>
      <w:shd w:val="clear" w:color="auto" w:fill="FFFFFF"/>
    </w:rPr>
  </w:style>
  <w:style w:type="character" w:customStyle="1" w:styleId="1f">
    <w:name w:val="Заголовок №1_"/>
    <w:basedOn w:val="a4"/>
    <w:rsid w:val="0005121A"/>
    <w:rPr>
      <w:rFonts w:ascii="Times New Roman" w:eastAsia="Times New Roman" w:hAnsi="Times New Roman" w:cs="Times New Roman"/>
      <w:b/>
      <w:bCs/>
      <w:i w:val="0"/>
      <w:iCs w:val="0"/>
      <w:smallCaps w:val="0"/>
      <w:strike w:val="0"/>
      <w:sz w:val="27"/>
      <w:szCs w:val="27"/>
      <w:u w:val="none"/>
    </w:rPr>
  </w:style>
  <w:style w:type="character" w:customStyle="1" w:styleId="83">
    <w:name w:val="Основной текст (8)_"/>
    <w:basedOn w:val="a4"/>
    <w:rsid w:val="0005121A"/>
    <w:rPr>
      <w:rFonts w:ascii="Times New Roman" w:eastAsia="Times New Roman" w:hAnsi="Times New Roman" w:cs="Times New Roman"/>
      <w:b w:val="0"/>
      <w:bCs w:val="0"/>
      <w:i/>
      <w:iCs/>
      <w:smallCaps w:val="0"/>
      <w:strike w:val="0"/>
      <w:sz w:val="27"/>
      <w:szCs w:val="27"/>
      <w:u w:val="none"/>
    </w:rPr>
  </w:style>
  <w:style w:type="character" w:customStyle="1" w:styleId="84">
    <w:name w:val="Основной текст (8)"/>
    <w:basedOn w:val="83"/>
    <w:rsid w:val="0005121A"/>
    <w:rPr>
      <w:rFonts w:ascii="Times New Roman" w:eastAsia="Times New Roman" w:hAnsi="Times New Roman" w:cs="Times New Roman"/>
      <w:b w:val="0"/>
      <w:bCs w:val="0"/>
      <w:i/>
      <w:iCs/>
      <w:smallCaps w:val="0"/>
      <w:strike w:val="0"/>
      <w:color w:val="000000"/>
      <w:spacing w:val="0"/>
      <w:w w:val="100"/>
      <w:position w:val="0"/>
      <w:sz w:val="27"/>
      <w:szCs w:val="27"/>
      <w:u w:val="single"/>
      <w:lang w:val="ru-RU"/>
    </w:rPr>
  </w:style>
  <w:style w:type="character" w:customStyle="1" w:styleId="95pt">
    <w:name w:val="Основной текст + 9;5 pt"/>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rPr>
  </w:style>
  <w:style w:type="character" w:customStyle="1" w:styleId="2a">
    <w:name w:val="Основной текст2"/>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26"/>
      <w:szCs w:val="26"/>
      <w:u w:val="single"/>
      <w:shd w:val="clear" w:color="auto" w:fill="FFFFFF"/>
      <w:lang w:val="ru-RU"/>
    </w:rPr>
  </w:style>
  <w:style w:type="character" w:customStyle="1" w:styleId="Calibri85pt">
    <w:name w:val="Основной текст + Calibri;8;5 pt"/>
    <w:basedOn w:val="affff7"/>
    <w:rsid w:val="0005121A"/>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ru-RU"/>
    </w:rPr>
  </w:style>
  <w:style w:type="character" w:customStyle="1" w:styleId="Calibri145pt">
    <w:name w:val="Основной текст + Calibri;14;5 pt;Курсив"/>
    <w:basedOn w:val="affff7"/>
    <w:rsid w:val="0005121A"/>
    <w:rPr>
      <w:rFonts w:ascii="Calibri" w:eastAsia="Calibri" w:hAnsi="Calibri" w:cs="Calibri"/>
      <w:b w:val="0"/>
      <w:bCs w:val="0"/>
      <w:i/>
      <w:iCs/>
      <w:smallCaps w:val="0"/>
      <w:strike w:val="0"/>
      <w:color w:val="000000"/>
      <w:spacing w:val="0"/>
      <w:w w:val="100"/>
      <w:position w:val="0"/>
      <w:sz w:val="29"/>
      <w:szCs w:val="29"/>
      <w:u w:val="none"/>
      <w:shd w:val="clear" w:color="auto" w:fill="FFFFFF"/>
    </w:rPr>
  </w:style>
  <w:style w:type="character" w:customStyle="1" w:styleId="Gulim15pt">
    <w:name w:val="Основной текст + Gulim;15 pt"/>
    <w:basedOn w:val="affff7"/>
    <w:rsid w:val="0005121A"/>
    <w:rPr>
      <w:rFonts w:ascii="Gulim" w:eastAsia="Gulim" w:hAnsi="Gulim" w:cs="Gulim"/>
      <w:b w:val="0"/>
      <w:bCs w:val="0"/>
      <w:i w:val="0"/>
      <w:iCs w:val="0"/>
      <w:smallCaps w:val="0"/>
      <w:strike w:val="0"/>
      <w:color w:val="000000"/>
      <w:spacing w:val="0"/>
      <w:w w:val="100"/>
      <w:position w:val="0"/>
      <w:sz w:val="30"/>
      <w:szCs w:val="30"/>
      <w:u w:val="none"/>
      <w:shd w:val="clear" w:color="auto" w:fill="FFFFFF"/>
    </w:rPr>
  </w:style>
  <w:style w:type="character" w:customStyle="1" w:styleId="15pt40">
    <w:name w:val="Основной текст + 15 pt;Полужирный;Масштаб 40%"/>
    <w:basedOn w:val="affff7"/>
    <w:rsid w:val="0005121A"/>
    <w:rPr>
      <w:rFonts w:ascii="Times New Roman" w:eastAsia="Times New Roman" w:hAnsi="Times New Roman" w:cs="Times New Roman"/>
      <w:b/>
      <w:bCs/>
      <w:i w:val="0"/>
      <w:iCs w:val="0"/>
      <w:smallCaps w:val="0"/>
      <w:strike w:val="0"/>
      <w:color w:val="000000"/>
      <w:spacing w:val="0"/>
      <w:w w:val="40"/>
      <w:position w:val="0"/>
      <w:sz w:val="30"/>
      <w:szCs w:val="30"/>
      <w:u w:val="none"/>
      <w:shd w:val="clear" w:color="auto" w:fill="FFFFFF"/>
    </w:rPr>
  </w:style>
  <w:style w:type="character" w:customStyle="1" w:styleId="1f0">
    <w:name w:val="Заголовок №1"/>
    <w:basedOn w:val="1f"/>
    <w:rsid w:val="0005121A"/>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BookAntiqua115pt">
    <w:name w:val="Основной текст + Book Antiqua;11;5 pt;Полужирный;Курсив"/>
    <w:basedOn w:val="affff7"/>
    <w:rsid w:val="0005121A"/>
    <w:rPr>
      <w:rFonts w:ascii="Book Antiqua" w:eastAsia="Book Antiqua" w:hAnsi="Book Antiqua" w:cs="Book Antiqua"/>
      <w:b/>
      <w:bCs/>
      <w:i/>
      <w:iCs/>
      <w:smallCaps w:val="0"/>
      <w:strike w:val="0"/>
      <w:color w:val="000000"/>
      <w:spacing w:val="0"/>
      <w:w w:val="100"/>
      <w:position w:val="0"/>
      <w:sz w:val="23"/>
      <w:szCs w:val="23"/>
      <w:u w:val="none"/>
      <w:shd w:val="clear" w:color="auto" w:fill="FFFFFF"/>
    </w:rPr>
  </w:style>
  <w:style w:type="character" w:customStyle="1" w:styleId="75pt">
    <w:name w:val="Основной текст + 7;5 pt"/>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character" w:customStyle="1" w:styleId="8pt">
    <w:name w:val="Основной текст + 8 pt"/>
    <w:basedOn w:val="affff7"/>
    <w:rsid w:val="0005121A"/>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0">
    <w:name w:val="Основной текст + 7;5 pt;Малые прописные"/>
    <w:basedOn w:val="affff7"/>
    <w:rsid w:val="0005121A"/>
    <w:rPr>
      <w:rFonts w:ascii="Times New Roman" w:eastAsia="Times New Roman" w:hAnsi="Times New Roman" w:cs="Times New Roman"/>
      <w:b w:val="0"/>
      <w:bCs w:val="0"/>
      <w:i w:val="0"/>
      <w:iCs w:val="0"/>
      <w:smallCaps/>
      <w:strike w:val="0"/>
      <w:color w:val="000000"/>
      <w:spacing w:val="0"/>
      <w:w w:val="100"/>
      <w:position w:val="0"/>
      <w:sz w:val="15"/>
      <w:szCs w:val="15"/>
      <w:u w:val="none"/>
      <w:shd w:val="clear" w:color="auto" w:fill="FFFFFF"/>
      <w:lang w:val="ru-RU"/>
    </w:rPr>
  </w:style>
  <w:style w:type="character" w:customStyle="1" w:styleId="92">
    <w:name w:val="Основной текст (9)"/>
    <w:basedOn w:val="a4"/>
    <w:rsid w:val="0005121A"/>
    <w:rPr>
      <w:rFonts w:ascii="Calibri" w:eastAsia="Calibri" w:hAnsi="Calibri" w:cs="Calibri"/>
      <w:b w:val="0"/>
      <w:bCs w:val="0"/>
      <w:i w:val="0"/>
      <w:iCs w:val="0"/>
      <w:smallCaps w:val="0"/>
      <w:strike w:val="0"/>
      <w:sz w:val="17"/>
      <w:szCs w:val="17"/>
      <w:u w:val="none"/>
    </w:rPr>
  </w:style>
  <w:style w:type="character" w:customStyle="1" w:styleId="93">
    <w:name w:val="Основной текст (9)_"/>
    <w:basedOn w:val="a4"/>
    <w:rsid w:val="0005121A"/>
    <w:rPr>
      <w:rFonts w:ascii="Calibri" w:eastAsia="Calibri" w:hAnsi="Calibri" w:cs="Calibri"/>
      <w:b w:val="0"/>
      <w:bCs w:val="0"/>
      <w:i w:val="0"/>
      <w:iCs w:val="0"/>
      <w:smallCaps w:val="0"/>
      <w:strike w:val="0"/>
      <w:sz w:val="17"/>
      <w:szCs w:val="17"/>
      <w:u w:val="none"/>
    </w:rPr>
  </w:style>
  <w:style w:type="character" w:customStyle="1" w:styleId="9115pt">
    <w:name w:val="Основной текст (9) + 11;5 pt;Курсив"/>
    <w:basedOn w:val="93"/>
    <w:rsid w:val="0005121A"/>
    <w:rPr>
      <w:rFonts w:ascii="Calibri" w:eastAsia="Calibri" w:hAnsi="Calibri" w:cs="Calibri"/>
      <w:b w:val="0"/>
      <w:bCs w:val="0"/>
      <w:i/>
      <w:iCs/>
      <w:smallCaps w:val="0"/>
      <w:strike w:val="0"/>
      <w:color w:val="000000"/>
      <w:spacing w:val="0"/>
      <w:w w:val="100"/>
      <w:position w:val="0"/>
      <w:sz w:val="23"/>
      <w:szCs w:val="23"/>
      <w:u w:val="none"/>
    </w:rPr>
  </w:style>
  <w:style w:type="character" w:customStyle="1" w:styleId="39">
    <w:name w:val="Подпись к картинке (3)_"/>
    <w:basedOn w:val="a4"/>
    <w:rsid w:val="0005121A"/>
    <w:rPr>
      <w:rFonts w:ascii="Calibri" w:eastAsia="Calibri" w:hAnsi="Calibri" w:cs="Calibri"/>
      <w:b w:val="0"/>
      <w:bCs w:val="0"/>
      <w:i w:val="0"/>
      <w:iCs w:val="0"/>
      <w:smallCaps w:val="0"/>
      <w:strike w:val="0"/>
      <w:sz w:val="17"/>
      <w:szCs w:val="17"/>
      <w:u w:val="none"/>
    </w:rPr>
  </w:style>
  <w:style w:type="character" w:customStyle="1" w:styleId="3a">
    <w:name w:val="Подпись к картинке (3)"/>
    <w:basedOn w:val="39"/>
    <w:rsid w:val="0005121A"/>
    <w:rPr>
      <w:rFonts w:ascii="Calibri" w:eastAsia="Calibri" w:hAnsi="Calibri" w:cs="Calibri"/>
      <w:b w:val="0"/>
      <w:bCs w:val="0"/>
      <w:i w:val="0"/>
      <w:iCs w:val="0"/>
      <w:smallCaps w:val="0"/>
      <w:strike w:val="0"/>
      <w:color w:val="000000"/>
      <w:spacing w:val="0"/>
      <w:w w:val="100"/>
      <w:position w:val="0"/>
      <w:sz w:val="17"/>
      <w:szCs w:val="17"/>
      <w:u w:val="none"/>
    </w:rPr>
  </w:style>
  <w:style w:type="character" w:customStyle="1" w:styleId="135pt">
    <w:name w:val="Основной текст + 13;5 pt;Полужирный"/>
    <w:basedOn w:val="affff7"/>
    <w:rsid w:val="0005121A"/>
    <w:rPr>
      <w:rFonts w:ascii="Times New Roman" w:eastAsia="Times New Roman" w:hAnsi="Times New Roman" w:cs="Times New Roman"/>
      <w:b/>
      <w:bCs/>
      <w:i w:val="0"/>
      <w:iCs w:val="0"/>
      <w:smallCaps w:val="0"/>
      <w:strike w:val="0"/>
      <w:color w:val="000000"/>
      <w:spacing w:val="0"/>
      <w:w w:val="100"/>
      <w:position w:val="0"/>
      <w:sz w:val="27"/>
      <w:szCs w:val="27"/>
      <w:u w:val="none"/>
      <w:shd w:val="clear" w:color="auto" w:fill="FFFFFF"/>
      <w:lang w:val="ru-RU"/>
    </w:rPr>
  </w:style>
  <w:style w:type="character" w:customStyle="1" w:styleId="2b">
    <w:name w:val="Подпись к таблице (2)_"/>
    <w:basedOn w:val="a4"/>
    <w:link w:val="2c"/>
    <w:rsid w:val="0005121A"/>
    <w:rPr>
      <w:rFonts w:ascii="Times New Roman" w:eastAsia="Times New Roman" w:hAnsi="Times New Roman" w:cs="Times New Roman"/>
      <w:sz w:val="26"/>
      <w:szCs w:val="26"/>
      <w:shd w:val="clear" w:color="auto" w:fill="FFFFFF"/>
    </w:rPr>
  </w:style>
  <w:style w:type="character" w:customStyle="1" w:styleId="135pt0">
    <w:name w:val="Основной текст + 13;5 pt;Курсив"/>
    <w:basedOn w:val="affff7"/>
    <w:rsid w:val="0005121A"/>
    <w:rPr>
      <w:rFonts w:ascii="Times New Roman" w:eastAsia="Times New Roman" w:hAnsi="Times New Roman" w:cs="Times New Roman"/>
      <w:b w:val="0"/>
      <w:bCs w:val="0"/>
      <w:i/>
      <w:iCs/>
      <w:smallCaps w:val="0"/>
      <w:strike w:val="0"/>
      <w:color w:val="000000"/>
      <w:spacing w:val="0"/>
      <w:w w:val="100"/>
      <w:position w:val="0"/>
      <w:sz w:val="27"/>
      <w:szCs w:val="27"/>
      <w:u w:val="none"/>
      <w:shd w:val="clear" w:color="auto" w:fill="FFFFFF"/>
      <w:lang w:val="ru-RU"/>
    </w:rPr>
  </w:style>
  <w:style w:type="character" w:customStyle="1" w:styleId="Constantia">
    <w:name w:val="Основной текст + Constantia"/>
    <w:basedOn w:val="affff7"/>
    <w:rsid w:val="0005121A"/>
    <w:rPr>
      <w:rFonts w:ascii="Constantia" w:eastAsia="Constantia" w:hAnsi="Constantia" w:cs="Constantia"/>
      <w:b w:val="0"/>
      <w:bCs w:val="0"/>
      <w:i w:val="0"/>
      <w:iCs w:val="0"/>
      <w:smallCaps w:val="0"/>
      <w:strike w:val="0"/>
      <w:color w:val="000000"/>
      <w:spacing w:val="0"/>
      <w:w w:val="100"/>
      <w:position w:val="0"/>
      <w:sz w:val="26"/>
      <w:szCs w:val="26"/>
      <w:u w:val="none"/>
      <w:shd w:val="clear" w:color="auto" w:fill="FFFFFF"/>
      <w:lang w:val="ru-RU"/>
    </w:rPr>
  </w:style>
  <w:style w:type="character" w:customStyle="1" w:styleId="100">
    <w:name w:val="Основной текст (10)_"/>
    <w:basedOn w:val="a4"/>
    <w:link w:val="101"/>
    <w:rsid w:val="0005121A"/>
    <w:rPr>
      <w:rFonts w:ascii="Times New Roman" w:eastAsia="Times New Roman" w:hAnsi="Times New Roman" w:cs="Times New Roman"/>
      <w:i/>
      <w:iCs/>
      <w:sz w:val="23"/>
      <w:szCs w:val="23"/>
      <w:shd w:val="clear" w:color="auto" w:fill="FFFFFF"/>
    </w:rPr>
  </w:style>
  <w:style w:type="character" w:customStyle="1" w:styleId="1065pt">
    <w:name w:val="Основной текст (10) + 6;5 pt;Не курсив"/>
    <w:basedOn w:val="100"/>
    <w:rsid w:val="0005121A"/>
    <w:rPr>
      <w:rFonts w:ascii="Times New Roman" w:eastAsia="Times New Roman" w:hAnsi="Times New Roman" w:cs="Times New Roman"/>
      <w:i/>
      <w:iCs/>
      <w:color w:val="000000"/>
      <w:spacing w:val="0"/>
      <w:w w:val="100"/>
      <w:position w:val="0"/>
      <w:sz w:val="13"/>
      <w:szCs w:val="13"/>
      <w:shd w:val="clear" w:color="auto" w:fill="FFFFFF"/>
      <w:lang w:val="ru-RU"/>
    </w:rPr>
  </w:style>
  <w:style w:type="paragraph" w:customStyle="1" w:styleId="27">
    <w:name w:val="Подпись к картинке (2)"/>
    <w:basedOn w:val="a3"/>
    <w:link w:val="26"/>
    <w:rsid w:val="0005121A"/>
    <w:pPr>
      <w:widowControl w:val="0"/>
      <w:shd w:val="clear" w:color="auto" w:fill="FFFFFF"/>
      <w:spacing w:after="0" w:line="0" w:lineRule="atLeast"/>
      <w:jc w:val="both"/>
    </w:pPr>
    <w:rPr>
      <w:rFonts w:ascii="Times New Roman" w:eastAsia="Times New Roman" w:hAnsi="Times New Roman" w:cs="Times New Roman"/>
      <w:sz w:val="23"/>
      <w:szCs w:val="23"/>
    </w:rPr>
  </w:style>
  <w:style w:type="paragraph" w:customStyle="1" w:styleId="29">
    <w:name w:val="Основной текст (2)"/>
    <w:basedOn w:val="a3"/>
    <w:link w:val="28"/>
    <w:rsid w:val="0005121A"/>
    <w:pPr>
      <w:widowControl w:val="0"/>
      <w:shd w:val="clear" w:color="auto" w:fill="FFFFFF"/>
      <w:spacing w:after="0" w:line="1334" w:lineRule="exact"/>
      <w:jc w:val="center"/>
    </w:pPr>
    <w:rPr>
      <w:rFonts w:ascii="Times New Roman" w:eastAsia="Times New Roman" w:hAnsi="Times New Roman" w:cs="Times New Roman"/>
      <w:b/>
      <w:bCs/>
      <w:sz w:val="47"/>
      <w:szCs w:val="47"/>
    </w:rPr>
  </w:style>
  <w:style w:type="paragraph" w:customStyle="1" w:styleId="45">
    <w:name w:val="Основной текст (4)"/>
    <w:basedOn w:val="a3"/>
    <w:link w:val="44"/>
    <w:rsid w:val="0005121A"/>
    <w:pPr>
      <w:widowControl w:val="0"/>
      <w:shd w:val="clear" w:color="auto" w:fill="FFFFFF"/>
      <w:spacing w:after="0" w:line="274" w:lineRule="exact"/>
      <w:jc w:val="both"/>
    </w:pPr>
    <w:rPr>
      <w:rFonts w:ascii="Times New Roman" w:eastAsia="Times New Roman" w:hAnsi="Times New Roman" w:cs="Times New Roman"/>
      <w:sz w:val="23"/>
      <w:szCs w:val="23"/>
    </w:rPr>
  </w:style>
  <w:style w:type="paragraph" w:customStyle="1" w:styleId="afffffa">
    <w:name w:val="Подпись к картинке"/>
    <w:basedOn w:val="a3"/>
    <w:link w:val="afffff9"/>
    <w:rsid w:val="0005121A"/>
    <w:pPr>
      <w:widowControl w:val="0"/>
      <w:shd w:val="clear" w:color="auto" w:fill="FFFFFF"/>
      <w:spacing w:after="0" w:line="0" w:lineRule="atLeast"/>
      <w:ind w:hanging="1560"/>
    </w:pPr>
    <w:rPr>
      <w:rFonts w:ascii="Times New Roman" w:eastAsia="Times New Roman" w:hAnsi="Times New Roman" w:cs="Times New Roman"/>
      <w:sz w:val="26"/>
      <w:szCs w:val="26"/>
    </w:rPr>
  </w:style>
  <w:style w:type="paragraph" w:customStyle="1" w:styleId="2c">
    <w:name w:val="Подпись к таблице (2)"/>
    <w:basedOn w:val="a3"/>
    <w:link w:val="2b"/>
    <w:rsid w:val="0005121A"/>
    <w:pPr>
      <w:widowControl w:val="0"/>
      <w:shd w:val="clear" w:color="auto" w:fill="FFFFFF"/>
      <w:spacing w:after="0" w:line="350" w:lineRule="exact"/>
      <w:ind w:firstLine="640"/>
      <w:jc w:val="both"/>
    </w:pPr>
    <w:rPr>
      <w:rFonts w:ascii="Times New Roman" w:eastAsia="Times New Roman" w:hAnsi="Times New Roman" w:cs="Times New Roman"/>
      <w:sz w:val="26"/>
      <w:szCs w:val="26"/>
    </w:rPr>
  </w:style>
  <w:style w:type="paragraph" w:customStyle="1" w:styleId="101">
    <w:name w:val="Основной текст (10)"/>
    <w:basedOn w:val="a3"/>
    <w:link w:val="100"/>
    <w:rsid w:val="0005121A"/>
    <w:pPr>
      <w:widowControl w:val="0"/>
      <w:shd w:val="clear" w:color="auto" w:fill="FFFFFF"/>
      <w:spacing w:after="0" w:line="0" w:lineRule="atLeast"/>
    </w:pPr>
    <w:rPr>
      <w:rFonts w:ascii="Times New Roman" w:eastAsia="Times New Roman" w:hAnsi="Times New Roman" w:cs="Times New Roman"/>
      <w:i/>
      <w:iCs/>
      <w:sz w:val="23"/>
      <w:szCs w:val="23"/>
    </w:rPr>
  </w:style>
  <w:style w:type="paragraph" w:customStyle="1" w:styleId="msonormal0">
    <w:name w:val="msonormal"/>
    <w:basedOn w:val="a3"/>
    <w:rsid w:val="0005121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312">
    <w:name w:val="Таблица простая 31"/>
    <w:basedOn w:val="a5"/>
    <w:uiPriority w:val="43"/>
    <w:rsid w:val="0005121A"/>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numbering" w:customStyle="1" w:styleId="3b">
    <w:name w:val="Нет списка3"/>
    <w:next w:val="a6"/>
    <w:uiPriority w:val="99"/>
    <w:semiHidden/>
    <w:unhideWhenUsed/>
    <w:rsid w:val="005839FD"/>
  </w:style>
  <w:style w:type="table" w:customStyle="1" w:styleId="230">
    <w:name w:val="Сетка таблицы23"/>
    <w:basedOn w:val="a5"/>
    <w:next w:val="aff7"/>
    <w:uiPriority w:val="59"/>
    <w:rsid w:val="00C51E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6">
    <w:name w:val="Нет списка4"/>
    <w:next w:val="a6"/>
    <w:uiPriority w:val="99"/>
    <w:semiHidden/>
    <w:unhideWhenUsed/>
    <w:rsid w:val="00A51676"/>
  </w:style>
  <w:style w:type="paragraph" w:styleId="afffffb">
    <w:name w:val="Body Text Indent"/>
    <w:basedOn w:val="a3"/>
    <w:link w:val="afffffc"/>
    <w:rsid w:val="00A51676"/>
    <w:pPr>
      <w:spacing w:after="0" w:line="240" w:lineRule="auto"/>
      <w:ind w:left="720" w:hanging="720"/>
    </w:pPr>
    <w:rPr>
      <w:rFonts w:ascii="Times New Roman" w:eastAsia="Times New Roman" w:hAnsi="Times New Roman" w:cs="Times New Roman"/>
      <w:sz w:val="28"/>
      <w:szCs w:val="24"/>
      <w:lang w:eastAsia="ru-RU"/>
    </w:rPr>
  </w:style>
  <w:style w:type="character" w:customStyle="1" w:styleId="afffffc">
    <w:name w:val="Основной текст с отступом Знак"/>
    <w:basedOn w:val="a4"/>
    <w:link w:val="afffffb"/>
    <w:uiPriority w:val="99"/>
    <w:rsid w:val="00A51676"/>
    <w:rPr>
      <w:rFonts w:ascii="Times New Roman" w:eastAsia="Times New Roman" w:hAnsi="Times New Roman" w:cs="Times New Roman"/>
      <w:sz w:val="28"/>
      <w:szCs w:val="24"/>
      <w:lang w:eastAsia="ru-RU"/>
    </w:rPr>
  </w:style>
  <w:style w:type="paragraph" w:styleId="2d">
    <w:name w:val="Body Text Indent 2"/>
    <w:basedOn w:val="a3"/>
    <w:link w:val="2e"/>
    <w:rsid w:val="00A51676"/>
    <w:pPr>
      <w:tabs>
        <w:tab w:val="left" w:pos="1260"/>
      </w:tabs>
      <w:spacing w:after="0" w:line="240" w:lineRule="auto"/>
      <w:ind w:left="720"/>
    </w:pPr>
    <w:rPr>
      <w:rFonts w:ascii="Times New Roman" w:eastAsia="Times New Roman" w:hAnsi="Times New Roman" w:cs="Times New Roman"/>
      <w:sz w:val="28"/>
      <w:szCs w:val="24"/>
      <w:lang w:eastAsia="ru-RU"/>
    </w:rPr>
  </w:style>
  <w:style w:type="character" w:customStyle="1" w:styleId="2e">
    <w:name w:val="Основной текст с отступом 2 Знак"/>
    <w:basedOn w:val="a4"/>
    <w:link w:val="2d"/>
    <w:uiPriority w:val="99"/>
    <w:rsid w:val="00A51676"/>
    <w:rPr>
      <w:rFonts w:ascii="Times New Roman" w:eastAsia="Times New Roman" w:hAnsi="Times New Roman" w:cs="Times New Roman"/>
      <w:sz w:val="28"/>
      <w:szCs w:val="24"/>
      <w:lang w:eastAsia="ru-RU"/>
    </w:rPr>
  </w:style>
  <w:style w:type="paragraph" w:styleId="afffffd">
    <w:name w:val="Document Map"/>
    <w:basedOn w:val="a3"/>
    <w:link w:val="afffffe"/>
    <w:semiHidden/>
    <w:rsid w:val="00A51676"/>
    <w:pPr>
      <w:shd w:val="clear" w:color="auto" w:fill="000080"/>
      <w:spacing w:after="0" w:line="240" w:lineRule="auto"/>
    </w:pPr>
    <w:rPr>
      <w:rFonts w:ascii="Tahoma" w:eastAsia="Times New Roman" w:hAnsi="Tahoma" w:cs="Tahoma"/>
      <w:sz w:val="20"/>
      <w:szCs w:val="20"/>
      <w:lang w:eastAsia="ru-RU"/>
    </w:rPr>
  </w:style>
  <w:style w:type="character" w:customStyle="1" w:styleId="afffffe">
    <w:name w:val="Схема документа Знак"/>
    <w:basedOn w:val="a4"/>
    <w:link w:val="afffffd"/>
    <w:semiHidden/>
    <w:rsid w:val="00A51676"/>
    <w:rPr>
      <w:rFonts w:ascii="Tahoma" w:eastAsia="Times New Roman" w:hAnsi="Tahoma" w:cs="Tahoma"/>
      <w:sz w:val="20"/>
      <w:szCs w:val="20"/>
      <w:shd w:val="clear" w:color="auto" w:fill="000080"/>
      <w:lang w:eastAsia="ru-RU"/>
    </w:rPr>
  </w:style>
  <w:style w:type="table" w:customStyle="1" w:styleId="94">
    <w:name w:val="Сетка таблицы9"/>
    <w:basedOn w:val="a5"/>
    <w:next w:val="aff7"/>
    <w:rsid w:val="00A516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c">
    <w:name w:val="Body Text 3"/>
    <w:basedOn w:val="a3"/>
    <w:link w:val="3d"/>
    <w:rsid w:val="00A51676"/>
    <w:pPr>
      <w:spacing w:after="120" w:line="240" w:lineRule="auto"/>
    </w:pPr>
    <w:rPr>
      <w:rFonts w:ascii="Times New Roman" w:eastAsia="Times New Roman" w:hAnsi="Times New Roman" w:cs="Times New Roman"/>
      <w:sz w:val="16"/>
      <w:szCs w:val="16"/>
      <w:lang w:eastAsia="ru-RU"/>
    </w:rPr>
  </w:style>
  <w:style w:type="character" w:customStyle="1" w:styleId="3d">
    <w:name w:val="Основной текст 3 Знак"/>
    <w:basedOn w:val="a4"/>
    <w:link w:val="3c"/>
    <w:rsid w:val="00A51676"/>
    <w:rPr>
      <w:rFonts w:ascii="Times New Roman" w:eastAsia="Times New Roman" w:hAnsi="Times New Roman" w:cs="Times New Roman"/>
      <w:sz w:val="16"/>
      <w:szCs w:val="16"/>
      <w:lang w:eastAsia="ru-RU"/>
    </w:rPr>
  </w:style>
  <w:style w:type="paragraph" w:customStyle="1" w:styleId="3e">
    <w:name w:val="Знак Знак3 Знак Знак Знак Знак Знак Знак Знак"/>
    <w:basedOn w:val="a3"/>
    <w:rsid w:val="00A51676"/>
    <w:pPr>
      <w:spacing w:after="0" w:line="240" w:lineRule="auto"/>
    </w:pPr>
    <w:rPr>
      <w:rFonts w:ascii="Verdana" w:eastAsia="Times New Roman" w:hAnsi="Verdana" w:cs="Verdana"/>
      <w:sz w:val="20"/>
      <w:szCs w:val="20"/>
      <w:lang w:val="en-US"/>
    </w:rPr>
  </w:style>
  <w:style w:type="paragraph" w:customStyle="1" w:styleId="ConsPlusNonformat">
    <w:name w:val="ConsPlusNonformat"/>
    <w:rsid w:val="00A5167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A51676"/>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Title">
    <w:name w:val="ConsPlusTitle"/>
    <w:rsid w:val="00A51676"/>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90">
    <w:name w:val="xl90"/>
    <w:basedOn w:val="a3"/>
    <w:rsid w:val="00A5167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sz w:val="20"/>
      <w:szCs w:val="20"/>
      <w:lang w:eastAsia="ru-RU"/>
    </w:rPr>
  </w:style>
  <w:style w:type="paragraph" w:customStyle="1" w:styleId="xl91">
    <w:name w:val="xl91"/>
    <w:basedOn w:val="a3"/>
    <w:rsid w:val="00A51676"/>
    <w:pPr>
      <w:shd w:val="clear" w:color="000000"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3"/>
    <w:rsid w:val="00A516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93">
    <w:name w:val="xl93"/>
    <w:basedOn w:val="a3"/>
    <w:rsid w:val="00A51676"/>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4">
    <w:name w:val="xl94"/>
    <w:basedOn w:val="a3"/>
    <w:rsid w:val="00A51676"/>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5">
    <w:name w:val="xl95"/>
    <w:basedOn w:val="a3"/>
    <w:rsid w:val="00A516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3"/>
    <w:rsid w:val="00A51676"/>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97">
    <w:name w:val="xl97"/>
    <w:basedOn w:val="a3"/>
    <w:rsid w:val="00A51676"/>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98">
    <w:name w:val="xl98"/>
    <w:basedOn w:val="a3"/>
    <w:rsid w:val="00A516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99">
    <w:name w:val="xl99"/>
    <w:basedOn w:val="a3"/>
    <w:rsid w:val="00A51676"/>
    <w:pP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100">
    <w:name w:val="xl100"/>
    <w:basedOn w:val="a3"/>
    <w:rsid w:val="00A51676"/>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01">
    <w:name w:val="xl101"/>
    <w:basedOn w:val="a3"/>
    <w:rsid w:val="00A51676"/>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102">
    <w:name w:val="xl102"/>
    <w:basedOn w:val="a3"/>
    <w:rsid w:val="00A516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03">
    <w:name w:val="xl103"/>
    <w:basedOn w:val="a3"/>
    <w:rsid w:val="00A51676"/>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eastAsia="ru-RU"/>
    </w:rPr>
  </w:style>
  <w:style w:type="paragraph" w:customStyle="1" w:styleId="xl104">
    <w:name w:val="xl104"/>
    <w:basedOn w:val="a3"/>
    <w:rsid w:val="00A516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105">
    <w:name w:val="xl105"/>
    <w:basedOn w:val="a3"/>
    <w:rsid w:val="00A5167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106">
    <w:name w:val="xl106"/>
    <w:basedOn w:val="a3"/>
    <w:rsid w:val="00A516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107">
    <w:name w:val="xl107"/>
    <w:basedOn w:val="a3"/>
    <w:rsid w:val="00A516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108">
    <w:name w:val="xl108"/>
    <w:basedOn w:val="a3"/>
    <w:rsid w:val="00A516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i/>
      <w:iCs/>
      <w:sz w:val="20"/>
      <w:szCs w:val="20"/>
      <w:lang w:eastAsia="ru-RU"/>
    </w:rPr>
  </w:style>
  <w:style w:type="numbering" w:customStyle="1" w:styleId="56">
    <w:name w:val="Нет списка5"/>
    <w:next w:val="a6"/>
    <w:semiHidden/>
    <w:rsid w:val="00A722C9"/>
  </w:style>
  <w:style w:type="paragraph" w:customStyle="1" w:styleId="ConsPlusCell">
    <w:name w:val="ConsPlusCell"/>
    <w:rsid w:val="00A722C9"/>
    <w:pPr>
      <w:widowControl w:val="0"/>
      <w:autoSpaceDE w:val="0"/>
      <w:autoSpaceDN w:val="0"/>
      <w:adjustRightInd w:val="0"/>
      <w:spacing w:after="0" w:line="240" w:lineRule="auto"/>
    </w:pPr>
    <w:rPr>
      <w:rFonts w:ascii="Arial" w:eastAsia="Times New Roman" w:hAnsi="Arial" w:cs="Arial"/>
      <w:sz w:val="20"/>
      <w:szCs w:val="20"/>
      <w:lang w:eastAsia="ru-RU"/>
    </w:rPr>
  </w:style>
  <w:style w:type="table" w:customStyle="1" w:styleId="102">
    <w:name w:val="Сетка таблицы10"/>
    <w:basedOn w:val="a5"/>
    <w:next w:val="aff7"/>
    <w:rsid w:val="00A722C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1">
    <w:name w:val="Абзац списка1"/>
    <w:basedOn w:val="a3"/>
    <w:link w:val="ListParagraphChar"/>
    <w:qFormat/>
    <w:rsid w:val="00A722C9"/>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ListParagraphChar">
    <w:name w:val="List Paragraph Char"/>
    <w:link w:val="1f1"/>
    <w:locked/>
    <w:rsid w:val="00A722C9"/>
    <w:rPr>
      <w:rFonts w:ascii="Times New Roman" w:eastAsia="Times New Roman" w:hAnsi="Times New Roman" w:cs="Times New Roman"/>
      <w:sz w:val="24"/>
      <w:szCs w:val="24"/>
      <w:lang w:eastAsia="ru-RU"/>
    </w:rPr>
  </w:style>
  <w:style w:type="paragraph" w:styleId="3f">
    <w:name w:val="Body Text Indent 3"/>
    <w:basedOn w:val="a3"/>
    <w:link w:val="3f0"/>
    <w:rsid w:val="00A722C9"/>
    <w:pPr>
      <w:spacing w:after="120" w:line="240" w:lineRule="auto"/>
      <w:ind w:left="283"/>
    </w:pPr>
    <w:rPr>
      <w:rFonts w:ascii="Times New Roman" w:eastAsia="Times New Roman" w:hAnsi="Times New Roman" w:cs="Times New Roman"/>
      <w:sz w:val="16"/>
      <w:szCs w:val="16"/>
      <w:lang w:eastAsia="ru-RU"/>
    </w:rPr>
  </w:style>
  <w:style w:type="character" w:customStyle="1" w:styleId="3f0">
    <w:name w:val="Основной текст с отступом 3 Знак"/>
    <w:basedOn w:val="a4"/>
    <w:link w:val="3f"/>
    <w:rsid w:val="00A722C9"/>
    <w:rPr>
      <w:rFonts w:ascii="Times New Roman" w:eastAsia="Times New Roman" w:hAnsi="Times New Roman" w:cs="Times New Roman"/>
      <w:sz w:val="16"/>
      <w:szCs w:val="16"/>
      <w:lang w:eastAsia="ru-RU"/>
    </w:rPr>
  </w:style>
  <w:style w:type="character" w:customStyle="1" w:styleId="affffff">
    <w:name w:val="Название Знак Знак Знак"/>
    <w:aliases w:val="Название Знак Знак Знак Знак Знак Знак Знак Знак Знак Знак Знак Знак Знак Знак Знак Знак,Название Знак Знак Знак Знак Знак Знак Знак Знак Знак Знак Знак Знак Знак Знак Знак Знак Знак Знак Знак Знак Знак Знак Знак Знак Знак"/>
    <w:rsid w:val="00A722C9"/>
    <w:rPr>
      <w:rFonts w:cs="Times New Roman"/>
      <w:b/>
      <w:sz w:val="24"/>
      <w:szCs w:val="24"/>
      <w:lang w:val="ru-RU" w:eastAsia="ru-RU" w:bidi="ar-SA"/>
    </w:rPr>
  </w:style>
  <w:style w:type="paragraph" w:styleId="2f">
    <w:name w:val="Body Text 2"/>
    <w:basedOn w:val="a3"/>
    <w:link w:val="2f0"/>
    <w:rsid w:val="00A722C9"/>
    <w:pPr>
      <w:spacing w:after="120" w:line="480" w:lineRule="auto"/>
    </w:pPr>
    <w:rPr>
      <w:rFonts w:ascii="Times New Roman" w:eastAsia="Times New Roman" w:hAnsi="Times New Roman" w:cs="Times New Roman"/>
      <w:sz w:val="24"/>
      <w:szCs w:val="24"/>
      <w:lang w:eastAsia="ru-RU"/>
    </w:rPr>
  </w:style>
  <w:style w:type="character" w:customStyle="1" w:styleId="2f0">
    <w:name w:val="Основной текст 2 Знак"/>
    <w:basedOn w:val="a4"/>
    <w:link w:val="2f"/>
    <w:rsid w:val="00A722C9"/>
    <w:rPr>
      <w:rFonts w:ascii="Times New Roman" w:eastAsia="Times New Roman" w:hAnsi="Times New Roman" w:cs="Times New Roman"/>
      <w:sz w:val="24"/>
      <w:szCs w:val="24"/>
      <w:lang w:eastAsia="ru-RU"/>
    </w:rPr>
  </w:style>
  <w:style w:type="paragraph" w:customStyle="1" w:styleId="213">
    <w:name w:val="Основной текст 21"/>
    <w:basedOn w:val="a3"/>
    <w:rsid w:val="00A722C9"/>
    <w:pPr>
      <w:widowControl w:val="0"/>
      <w:suppressAutoHyphens/>
      <w:spacing w:after="120" w:line="480" w:lineRule="auto"/>
    </w:pPr>
    <w:rPr>
      <w:rFonts w:ascii="Times New Roman" w:eastAsia="Times New Roman" w:hAnsi="Times New Roman" w:cs="Times New Roman"/>
      <w:sz w:val="24"/>
      <w:szCs w:val="24"/>
      <w:lang w:eastAsia="ru-RU"/>
    </w:rPr>
  </w:style>
  <w:style w:type="paragraph" w:customStyle="1" w:styleId="140">
    <w:name w:val="Текст 14(основной)"/>
    <w:basedOn w:val="a3"/>
    <w:link w:val="141"/>
    <w:autoRedefine/>
    <w:rsid w:val="00A722C9"/>
    <w:pPr>
      <w:spacing w:after="0" w:line="360" w:lineRule="exact"/>
      <w:ind w:firstLine="426"/>
      <w:jc w:val="both"/>
    </w:pPr>
    <w:rPr>
      <w:rFonts w:ascii="Century Schoolbook" w:eastAsia="Times New Roman" w:hAnsi="Century Schoolbook" w:cs="Times New Roman"/>
      <w:sz w:val="26"/>
      <w:szCs w:val="26"/>
      <w:lang w:eastAsia="ru-RU"/>
    </w:rPr>
  </w:style>
  <w:style w:type="character" w:customStyle="1" w:styleId="141">
    <w:name w:val="Текст 14(основной) Знак"/>
    <w:link w:val="140"/>
    <w:locked/>
    <w:rsid w:val="00A722C9"/>
    <w:rPr>
      <w:rFonts w:ascii="Century Schoolbook" w:eastAsia="Times New Roman" w:hAnsi="Century Schoolbook" w:cs="Times New Roman"/>
      <w:sz w:val="26"/>
      <w:szCs w:val="26"/>
      <w:lang w:eastAsia="ru-RU"/>
    </w:rPr>
  </w:style>
  <w:style w:type="paragraph" w:customStyle="1" w:styleId="2f1">
    <w:name w:val="Обычный2"/>
    <w:rsid w:val="00A722C9"/>
    <w:pPr>
      <w:widowControl w:val="0"/>
      <w:spacing w:before="280" w:after="0" w:line="300" w:lineRule="auto"/>
      <w:ind w:firstLine="700"/>
      <w:jc w:val="both"/>
    </w:pPr>
    <w:rPr>
      <w:rFonts w:ascii="Times New Roman" w:eastAsia="Times New Roman" w:hAnsi="Times New Roman" w:cs="Times New Roman"/>
      <w:sz w:val="24"/>
      <w:szCs w:val="20"/>
      <w:lang w:eastAsia="ru-RU"/>
    </w:rPr>
  </w:style>
  <w:style w:type="paragraph" w:customStyle="1" w:styleId="214">
    <w:name w:val="Основной текст с отступом 21"/>
    <w:basedOn w:val="a3"/>
    <w:rsid w:val="00A722C9"/>
    <w:pPr>
      <w:spacing w:after="0" w:line="240" w:lineRule="auto"/>
      <w:ind w:right="-483" w:firstLine="426"/>
      <w:jc w:val="both"/>
    </w:pPr>
    <w:rPr>
      <w:rFonts w:ascii="Times New Roman" w:eastAsia="Times New Roman" w:hAnsi="Times New Roman" w:cs="Times New Roman"/>
      <w:sz w:val="28"/>
      <w:szCs w:val="20"/>
      <w:lang w:eastAsia="ru-RU"/>
    </w:rPr>
  </w:style>
  <w:style w:type="character" w:customStyle="1" w:styleId="ConsPlusNormal0">
    <w:name w:val="ConsPlusNormal Знак"/>
    <w:link w:val="ConsPlusNormal"/>
    <w:locked/>
    <w:rsid w:val="00A722C9"/>
    <w:rPr>
      <w:rFonts w:ascii="Arial" w:eastAsia="Times New Roman" w:hAnsi="Arial" w:cs="Arial"/>
      <w:sz w:val="20"/>
      <w:szCs w:val="20"/>
      <w:lang w:eastAsia="ru-RU"/>
    </w:rPr>
  </w:style>
  <w:style w:type="character" w:customStyle="1" w:styleId="affffff0">
    <w:name w:val="Название Знак"/>
    <w:link w:val="affffff1"/>
    <w:locked/>
    <w:rsid w:val="00A722C9"/>
    <w:rPr>
      <w:sz w:val="28"/>
      <w:lang w:eastAsia="ar-SA"/>
    </w:rPr>
  </w:style>
  <w:style w:type="paragraph" w:styleId="affffff1">
    <w:name w:val="Title"/>
    <w:basedOn w:val="a3"/>
    <w:next w:val="aff2"/>
    <w:link w:val="affffff0"/>
    <w:qFormat/>
    <w:rsid w:val="00A722C9"/>
    <w:pPr>
      <w:suppressAutoHyphens/>
      <w:spacing w:after="0" w:line="240" w:lineRule="auto"/>
      <w:jc w:val="center"/>
    </w:pPr>
    <w:rPr>
      <w:sz w:val="28"/>
      <w:lang w:eastAsia="ar-SA"/>
    </w:rPr>
  </w:style>
  <w:style w:type="character" w:customStyle="1" w:styleId="1f2">
    <w:name w:val="Название Знак1"/>
    <w:basedOn w:val="a4"/>
    <w:uiPriority w:val="10"/>
    <w:rsid w:val="00A722C9"/>
    <w:rPr>
      <w:rFonts w:asciiTheme="majorHAnsi" w:eastAsiaTheme="majorEastAsia" w:hAnsiTheme="majorHAnsi" w:cstheme="majorBidi"/>
      <w:color w:val="17365D" w:themeColor="text2" w:themeShade="BF"/>
      <w:spacing w:val="5"/>
      <w:kern w:val="28"/>
      <w:sz w:val="52"/>
      <w:szCs w:val="52"/>
    </w:rPr>
  </w:style>
  <w:style w:type="paragraph" w:styleId="a">
    <w:name w:val="List Number"/>
    <w:basedOn w:val="a3"/>
    <w:uiPriority w:val="99"/>
    <w:semiHidden/>
    <w:unhideWhenUsed/>
    <w:rsid w:val="008553D6"/>
    <w:pPr>
      <w:numPr>
        <w:numId w:val="56"/>
      </w:numPr>
      <w:contextualSpacing/>
    </w:pPr>
  </w:style>
  <w:style w:type="table" w:customStyle="1" w:styleId="TableGridReport1">
    <w:name w:val="Table Grid Report1"/>
    <w:basedOn w:val="a5"/>
    <w:next w:val="aff7"/>
    <w:rsid w:val="00203D63"/>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65">
    <w:name w:val="Нет списка6"/>
    <w:next w:val="a6"/>
    <w:uiPriority w:val="99"/>
    <w:semiHidden/>
    <w:unhideWhenUsed/>
    <w:rsid w:val="00233427"/>
  </w:style>
  <w:style w:type="paragraph" w:customStyle="1" w:styleId="font24">
    <w:name w:val="font24"/>
    <w:basedOn w:val="a3"/>
    <w:rsid w:val="00233427"/>
    <w:pPr>
      <w:spacing w:before="100" w:beforeAutospacing="1" w:after="100" w:afterAutospacing="1" w:line="240" w:lineRule="auto"/>
    </w:pPr>
    <w:rPr>
      <w:rFonts w:ascii="Times New Roman" w:eastAsia="Times New Roman" w:hAnsi="Times New Roman" w:cs="Times New Roman"/>
      <w:color w:val="FF0000"/>
      <w:sz w:val="24"/>
      <w:szCs w:val="24"/>
      <w:lang w:eastAsia="ru-RU"/>
    </w:rPr>
  </w:style>
  <w:style w:type="paragraph" w:customStyle="1" w:styleId="xl19">
    <w:name w:val="xl19"/>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0">
    <w:name w:val="xl20"/>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
    <w:name w:val="xl24"/>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5">
    <w:name w:val="xl25"/>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9">
    <w:name w:val="xl29"/>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3">
    <w:name w:val="xl33"/>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7">
    <w:name w:val="xl37"/>
    <w:basedOn w:val="a3"/>
    <w:rsid w:val="00233427"/>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42">
    <w:name w:val="xl42"/>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43">
    <w:name w:val="xl43"/>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3">
    <w:name w:val="xl53"/>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9">
    <w:name w:val="xl59"/>
    <w:basedOn w:val="a3"/>
    <w:rsid w:val="0023342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9">
    <w:name w:val="xl109"/>
    <w:basedOn w:val="a3"/>
    <w:rsid w:val="0023342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1F497D"/>
      <w:sz w:val="24"/>
      <w:szCs w:val="24"/>
      <w:lang w:eastAsia="ru-RU"/>
    </w:rPr>
  </w:style>
  <w:style w:type="paragraph" w:customStyle="1" w:styleId="xl112">
    <w:name w:val="xl112"/>
    <w:basedOn w:val="a3"/>
    <w:rsid w:val="00233427"/>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1F497D"/>
      <w:sz w:val="24"/>
      <w:szCs w:val="24"/>
      <w:lang w:eastAsia="ru-RU"/>
    </w:rPr>
  </w:style>
  <w:style w:type="paragraph" w:customStyle="1" w:styleId="xl115">
    <w:name w:val="xl115"/>
    <w:basedOn w:val="a3"/>
    <w:rsid w:val="00233427"/>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3"/>
    <w:rsid w:val="00233427"/>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7">
    <w:name w:val="xl117"/>
    <w:basedOn w:val="a3"/>
    <w:rsid w:val="00233427"/>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8">
    <w:name w:val="xl118"/>
    <w:basedOn w:val="a3"/>
    <w:rsid w:val="00233427"/>
    <w:pPr>
      <w:pBdr>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3"/>
    <w:rsid w:val="00233427"/>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23">
    <w:name w:val="xl123"/>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1F497D"/>
      <w:sz w:val="24"/>
      <w:szCs w:val="24"/>
      <w:lang w:eastAsia="ru-RU"/>
    </w:rPr>
  </w:style>
  <w:style w:type="paragraph" w:customStyle="1" w:styleId="xl124">
    <w:name w:val="xl124"/>
    <w:basedOn w:val="a3"/>
    <w:rsid w:val="00233427"/>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1F497D"/>
      <w:sz w:val="24"/>
      <w:szCs w:val="24"/>
      <w:lang w:eastAsia="ru-RU"/>
    </w:rPr>
  </w:style>
  <w:style w:type="paragraph" w:customStyle="1" w:styleId="xl125">
    <w:name w:val="xl125"/>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1F497D"/>
      <w:sz w:val="24"/>
      <w:szCs w:val="24"/>
      <w:lang w:eastAsia="ru-RU"/>
    </w:rPr>
  </w:style>
  <w:style w:type="paragraph" w:customStyle="1" w:styleId="xl127">
    <w:name w:val="xl127"/>
    <w:basedOn w:val="a3"/>
    <w:rsid w:val="00233427"/>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29">
    <w:name w:val="xl129"/>
    <w:basedOn w:val="a3"/>
    <w:rsid w:val="00233427"/>
    <w:pPr>
      <w:pBdr>
        <w:top w:val="single" w:sz="4" w:space="0" w:color="auto"/>
        <w:bottom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30">
    <w:name w:val="xl130"/>
    <w:basedOn w:val="a3"/>
    <w:rsid w:val="0023342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32">
    <w:name w:val="xl132"/>
    <w:basedOn w:val="a3"/>
    <w:rsid w:val="0023342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3">
    <w:name w:val="xl133"/>
    <w:basedOn w:val="a3"/>
    <w:rsid w:val="0023342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6">
    <w:name w:val="xl136"/>
    <w:basedOn w:val="a3"/>
    <w:rsid w:val="00233427"/>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3"/>
    <w:rsid w:val="0023342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9">
    <w:name w:val="xl149"/>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0">
    <w:name w:val="xl160"/>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1">
    <w:name w:val="xl161"/>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2">
    <w:name w:val="xl162"/>
    <w:basedOn w:val="a3"/>
    <w:rsid w:val="0023342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3">
    <w:name w:val="xl163"/>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64">
    <w:name w:val="xl164"/>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65">
    <w:name w:val="xl165"/>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6">
    <w:name w:val="xl166"/>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67">
    <w:name w:val="xl167"/>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168">
    <w:name w:val="xl168"/>
    <w:basedOn w:val="a3"/>
    <w:rsid w:val="00233427"/>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9">
    <w:name w:val="xl169"/>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0">
    <w:name w:val="xl170"/>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lang w:eastAsia="ru-RU"/>
    </w:rPr>
  </w:style>
  <w:style w:type="paragraph" w:customStyle="1" w:styleId="xl171">
    <w:name w:val="xl171"/>
    <w:basedOn w:val="a3"/>
    <w:rsid w:val="0023342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ru-RU"/>
    </w:rPr>
  </w:style>
  <w:style w:type="paragraph" w:customStyle="1" w:styleId="xl237">
    <w:name w:val="xl237"/>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sz w:val="24"/>
      <w:szCs w:val="24"/>
      <w:lang w:eastAsia="ru-RU"/>
    </w:rPr>
  </w:style>
  <w:style w:type="paragraph" w:customStyle="1" w:styleId="xl241">
    <w:name w:val="xl241"/>
    <w:basedOn w:val="a3"/>
    <w:rsid w:val="0023342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sz w:val="18"/>
      <w:szCs w:val="18"/>
      <w:lang w:eastAsia="ru-RU"/>
    </w:rPr>
  </w:style>
  <w:style w:type="paragraph" w:customStyle="1" w:styleId="xl245">
    <w:name w:val="xl245"/>
    <w:basedOn w:val="a3"/>
    <w:rsid w:val="0023342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51">
    <w:name w:val="xl251"/>
    <w:basedOn w:val="a3"/>
    <w:rsid w:val="0023342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53">
    <w:name w:val="xl253"/>
    <w:basedOn w:val="a3"/>
    <w:rsid w:val="0023342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57">
    <w:name w:val="xl257"/>
    <w:basedOn w:val="a3"/>
    <w:rsid w:val="0023342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58">
    <w:name w:val="xl258"/>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59">
    <w:name w:val="xl259"/>
    <w:basedOn w:val="a3"/>
    <w:rsid w:val="0023342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60">
    <w:name w:val="xl260"/>
    <w:basedOn w:val="a3"/>
    <w:rsid w:val="0023342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87">
    <w:name w:val="xl287"/>
    <w:basedOn w:val="a3"/>
    <w:rsid w:val="0023342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88">
    <w:name w:val="xl288"/>
    <w:basedOn w:val="a3"/>
    <w:rsid w:val="00233427"/>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89">
    <w:name w:val="xl289"/>
    <w:basedOn w:val="a3"/>
    <w:rsid w:val="00233427"/>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90">
    <w:name w:val="xl290"/>
    <w:basedOn w:val="a3"/>
    <w:rsid w:val="0023342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93">
    <w:name w:val="xl293"/>
    <w:basedOn w:val="a3"/>
    <w:rsid w:val="00233427"/>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94">
    <w:name w:val="xl294"/>
    <w:basedOn w:val="a3"/>
    <w:rsid w:val="00233427"/>
    <w:pPr>
      <w:pBdr>
        <w:top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95">
    <w:name w:val="xl295"/>
    <w:basedOn w:val="a3"/>
    <w:rsid w:val="0023342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296">
    <w:name w:val="xl296"/>
    <w:basedOn w:val="a3"/>
    <w:rsid w:val="0023342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297">
    <w:name w:val="xl297"/>
    <w:basedOn w:val="a3"/>
    <w:rsid w:val="0023342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302">
    <w:name w:val="xl302"/>
    <w:basedOn w:val="a3"/>
    <w:rsid w:val="0023342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font241">
    <w:name w:val="font241"/>
    <w:basedOn w:val="a4"/>
    <w:rsid w:val="00233427"/>
    <w:rPr>
      <w:rFonts w:ascii="Times New Roman" w:hAnsi="Times New Roman" w:cs="Times New Roman" w:hint="default"/>
      <w:b w:val="0"/>
      <w:bCs w:val="0"/>
      <w:i w:val="0"/>
      <w:iCs w:val="0"/>
      <w:strike w:val="0"/>
      <w:dstrike w:val="0"/>
      <w:color w:val="FF0000"/>
      <w:sz w:val="24"/>
      <w:szCs w:val="24"/>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96225">
      <w:bodyDiv w:val="1"/>
      <w:marLeft w:val="0"/>
      <w:marRight w:val="0"/>
      <w:marTop w:val="0"/>
      <w:marBottom w:val="0"/>
      <w:divBdr>
        <w:top w:val="none" w:sz="0" w:space="0" w:color="auto"/>
        <w:left w:val="none" w:sz="0" w:space="0" w:color="auto"/>
        <w:bottom w:val="none" w:sz="0" w:space="0" w:color="auto"/>
        <w:right w:val="none" w:sz="0" w:space="0" w:color="auto"/>
      </w:divBdr>
    </w:div>
    <w:div w:id="16661795">
      <w:bodyDiv w:val="1"/>
      <w:marLeft w:val="0"/>
      <w:marRight w:val="0"/>
      <w:marTop w:val="0"/>
      <w:marBottom w:val="0"/>
      <w:divBdr>
        <w:top w:val="none" w:sz="0" w:space="0" w:color="auto"/>
        <w:left w:val="none" w:sz="0" w:space="0" w:color="auto"/>
        <w:bottom w:val="none" w:sz="0" w:space="0" w:color="auto"/>
        <w:right w:val="none" w:sz="0" w:space="0" w:color="auto"/>
      </w:divBdr>
    </w:div>
    <w:div w:id="68383609">
      <w:bodyDiv w:val="1"/>
      <w:marLeft w:val="0"/>
      <w:marRight w:val="0"/>
      <w:marTop w:val="0"/>
      <w:marBottom w:val="0"/>
      <w:divBdr>
        <w:top w:val="none" w:sz="0" w:space="0" w:color="auto"/>
        <w:left w:val="none" w:sz="0" w:space="0" w:color="auto"/>
        <w:bottom w:val="none" w:sz="0" w:space="0" w:color="auto"/>
        <w:right w:val="none" w:sz="0" w:space="0" w:color="auto"/>
      </w:divBdr>
    </w:div>
    <w:div w:id="140466789">
      <w:bodyDiv w:val="1"/>
      <w:marLeft w:val="0"/>
      <w:marRight w:val="0"/>
      <w:marTop w:val="0"/>
      <w:marBottom w:val="0"/>
      <w:divBdr>
        <w:top w:val="none" w:sz="0" w:space="0" w:color="auto"/>
        <w:left w:val="none" w:sz="0" w:space="0" w:color="auto"/>
        <w:bottom w:val="none" w:sz="0" w:space="0" w:color="auto"/>
        <w:right w:val="none" w:sz="0" w:space="0" w:color="auto"/>
      </w:divBdr>
    </w:div>
    <w:div w:id="150683802">
      <w:bodyDiv w:val="1"/>
      <w:marLeft w:val="0"/>
      <w:marRight w:val="0"/>
      <w:marTop w:val="0"/>
      <w:marBottom w:val="0"/>
      <w:divBdr>
        <w:top w:val="none" w:sz="0" w:space="0" w:color="auto"/>
        <w:left w:val="none" w:sz="0" w:space="0" w:color="auto"/>
        <w:bottom w:val="none" w:sz="0" w:space="0" w:color="auto"/>
        <w:right w:val="none" w:sz="0" w:space="0" w:color="auto"/>
      </w:divBdr>
    </w:div>
    <w:div w:id="159200712">
      <w:bodyDiv w:val="1"/>
      <w:marLeft w:val="0"/>
      <w:marRight w:val="0"/>
      <w:marTop w:val="0"/>
      <w:marBottom w:val="0"/>
      <w:divBdr>
        <w:top w:val="none" w:sz="0" w:space="0" w:color="auto"/>
        <w:left w:val="none" w:sz="0" w:space="0" w:color="auto"/>
        <w:bottom w:val="none" w:sz="0" w:space="0" w:color="auto"/>
        <w:right w:val="none" w:sz="0" w:space="0" w:color="auto"/>
      </w:divBdr>
      <w:divsChild>
        <w:div w:id="508063922">
          <w:marLeft w:val="0"/>
          <w:marRight w:val="0"/>
          <w:marTop w:val="90"/>
          <w:marBottom w:val="0"/>
          <w:divBdr>
            <w:top w:val="none" w:sz="0" w:space="0" w:color="auto"/>
            <w:left w:val="none" w:sz="0" w:space="0" w:color="auto"/>
            <w:bottom w:val="none" w:sz="0" w:space="0" w:color="auto"/>
            <w:right w:val="none" w:sz="0" w:space="0" w:color="auto"/>
          </w:divBdr>
          <w:divsChild>
            <w:div w:id="84766959">
              <w:marLeft w:val="0"/>
              <w:marRight w:val="0"/>
              <w:marTop w:val="0"/>
              <w:marBottom w:val="420"/>
              <w:divBdr>
                <w:top w:val="none" w:sz="0" w:space="0" w:color="auto"/>
                <w:left w:val="none" w:sz="0" w:space="0" w:color="auto"/>
                <w:bottom w:val="none" w:sz="0" w:space="0" w:color="auto"/>
                <w:right w:val="none" w:sz="0" w:space="0" w:color="auto"/>
              </w:divBdr>
              <w:divsChild>
                <w:div w:id="1513380046">
                  <w:marLeft w:val="0"/>
                  <w:marRight w:val="0"/>
                  <w:marTop w:val="0"/>
                  <w:marBottom w:val="0"/>
                  <w:divBdr>
                    <w:top w:val="none" w:sz="0" w:space="0" w:color="auto"/>
                    <w:left w:val="none" w:sz="0" w:space="0" w:color="auto"/>
                    <w:bottom w:val="none" w:sz="0" w:space="0" w:color="auto"/>
                    <w:right w:val="none" w:sz="0" w:space="0" w:color="auto"/>
                  </w:divBdr>
                  <w:divsChild>
                    <w:div w:id="1772705129">
                      <w:marLeft w:val="0"/>
                      <w:marRight w:val="0"/>
                      <w:marTop w:val="0"/>
                      <w:marBottom w:val="0"/>
                      <w:divBdr>
                        <w:top w:val="none" w:sz="0" w:space="0" w:color="auto"/>
                        <w:left w:val="none" w:sz="0" w:space="0" w:color="auto"/>
                        <w:bottom w:val="none" w:sz="0" w:space="0" w:color="auto"/>
                        <w:right w:val="none" w:sz="0" w:space="0" w:color="auto"/>
                      </w:divBdr>
                    </w:div>
                    <w:div w:id="824248820">
                      <w:marLeft w:val="0"/>
                      <w:marRight w:val="0"/>
                      <w:marTop w:val="0"/>
                      <w:marBottom w:val="0"/>
                      <w:divBdr>
                        <w:top w:val="none" w:sz="0" w:space="0" w:color="auto"/>
                        <w:left w:val="none" w:sz="0" w:space="0" w:color="auto"/>
                        <w:bottom w:val="none" w:sz="0" w:space="0" w:color="auto"/>
                        <w:right w:val="none" w:sz="0" w:space="0" w:color="auto"/>
                      </w:divBdr>
                      <w:divsChild>
                        <w:div w:id="1814251660">
                          <w:marLeft w:val="0"/>
                          <w:marRight w:val="0"/>
                          <w:marTop w:val="0"/>
                          <w:marBottom w:val="0"/>
                          <w:divBdr>
                            <w:top w:val="none" w:sz="0" w:space="0" w:color="auto"/>
                            <w:left w:val="none" w:sz="0" w:space="0" w:color="auto"/>
                            <w:bottom w:val="none" w:sz="0" w:space="0" w:color="auto"/>
                            <w:right w:val="none" w:sz="0" w:space="0" w:color="auto"/>
                          </w:divBdr>
                          <w:divsChild>
                            <w:div w:id="1016155381">
                              <w:marLeft w:val="45"/>
                              <w:marRight w:val="45"/>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646107">
      <w:bodyDiv w:val="1"/>
      <w:marLeft w:val="0"/>
      <w:marRight w:val="0"/>
      <w:marTop w:val="0"/>
      <w:marBottom w:val="0"/>
      <w:divBdr>
        <w:top w:val="none" w:sz="0" w:space="0" w:color="auto"/>
        <w:left w:val="none" w:sz="0" w:space="0" w:color="auto"/>
        <w:bottom w:val="none" w:sz="0" w:space="0" w:color="auto"/>
        <w:right w:val="none" w:sz="0" w:space="0" w:color="auto"/>
      </w:divBdr>
    </w:div>
    <w:div w:id="359165123">
      <w:bodyDiv w:val="1"/>
      <w:marLeft w:val="0"/>
      <w:marRight w:val="0"/>
      <w:marTop w:val="0"/>
      <w:marBottom w:val="0"/>
      <w:divBdr>
        <w:top w:val="none" w:sz="0" w:space="0" w:color="auto"/>
        <w:left w:val="none" w:sz="0" w:space="0" w:color="auto"/>
        <w:bottom w:val="none" w:sz="0" w:space="0" w:color="auto"/>
        <w:right w:val="none" w:sz="0" w:space="0" w:color="auto"/>
      </w:divBdr>
    </w:div>
    <w:div w:id="361901669">
      <w:bodyDiv w:val="1"/>
      <w:marLeft w:val="0"/>
      <w:marRight w:val="0"/>
      <w:marTop w:val="0"/>
      <w:marBottom w:val="0"/>
      <w:divBdr>
        <w:top w:val="none" w:sz="0" w:space="0" w:color="auto"/>
        <w:left w:val="none" w:sz="0" w:space="0" w:color="auto"/>
        <w:bottom w:val="none" w:sz="0" w:space="0" w:color="auto"/>
        <w:right w:val="none" w:sz="0" w:space="0" w:color="auto"/>
      </w:divBdr>
    </w:div>
    <w:div w:id="378553666">
      <w:bodyDiv w:val="1"/>
      <w:marLeft w:val="0"/>
      <w:marRight w:val="0"/>
      <w:marTop w:val="0"/>
      <w:marBottom w:val="0"/>
      <w:divBdr>
        <w:top w:val="none" w:sz="0" w:space="0" w:color="auto"/>
        <w:left w:val="none" w:sz="0" w:space="0" w:color="auto"/>
        <w:bottom w:val="none" w:sz="0" w:space="0" w:color="auto"/>
        <w:right w:val="none" w:sz="0" w:space="0" w:color="auto"/>
      </w:divBdr>
    </w:div>
    <w:div w:id="550069787">
      <w:bodyDiv w:val="1"/>
      <w:marLeft w:val="0"/>
      <w:marRight w:val="0"/>
      <w:marTop w:val="0"/>
      <w:marBottom w:val="0"/>
      <w:divBdr>
        <w:top w:val="none" w:sz="0" w:space="0" w:color="auto"/>
        <w:left w:val="none" w:sz="0" w:space="0" w:color="auto"/>
        <w:bottom w:val="none" w:sz="0" w:space="0" w:color="auto"/>
        <w:right w:val="none" w:sz="0" w:space="0" w:color="auto"/>
      </w:divBdr>
    </w:div>
    <w:div w:id="627199156">
      <w:bodyDiv w:val="1"/>
      <w:marLeft w:val="0"/>
      <w:marRight w:val="0"/>
      <w:marTop w:val="0"/>
      <w:marBottom w:val="0"/>
      <w:divBdr>
        <w:top w:val="none" w:sz="0" w:space="0" w:color="auto"/>
        <w:left w:val="none" w:sz="0" w:space="0" w:color="auto"/>
        <w:bottom w:val="none" w:sz="0" w:space="0" w:color="auto"/>
        <w:right w:val="none" w:sz="0" w:space="0" w:color="auto"/>
      </w:divBdr>
    </w:div>
    <w:div w:id="698971364">
      <w:bodyDiv w:val="1"/>
      <w:marLeft w:val="0"/>
      <w:marRight w:val="0"/>
      <w:marTop w:val="0"/>
      <w:marBottom w:val="0"/>
      <w:divBdr>
        <w:top w:val="none" w:sz="0" w:space="0" w:color="auto"/>
        <w:left w:val="none" w:sz="0" w:space="0" w:color="auto"/>
        <w:bottom w:val="none" w:sz="0" w:space="0" w:color="auto"/>
        <w:right w:val="none" w:sz="0" w:space="0" w:color="auto"/>
      </w:divBdr>
    </w:div>
    <w:div w:id="708379611">
      <w:bodyDiv w:val="1"/>
      <w:marLeft w:val="0"/>
      <w:marRight w:val="0"/>
      <w:marTop w:val="0"/>
      <w:marBottom w:val="0"/>
      <w:divBdr>
        <w:top w:val="none" w:sz="0" w:space="0" w:color="auto"/>
        <w:left w:val="none" w:sz="0" w:space="0" w:color="auto"/>
        <w:bottom w:val="none" w:sz="0" w:space="0" w:color="auto"/>
        <w:right w:val="none" w:sz="0" w:space="0" w:color="auto"/>
      </w:divBdr>
    </w:div>
    <w:div w:id="841161435">
      <w:bodyDiv w:val="1"/>
      <w:marLeft w:val="0"/>
      <w:marRight w:val="0"/>
      <w:marTop w:val="0"/>
      <w:marBottom w:val="0"/>
      <w:divBdr>
        <w:top w:val="none" w:sz="0" w:space="0" w:color="auto"/>
        <w:left w:val="none" w:sz="0" w:space="0" w:color="auto"/>
        <w:bottom w:val="none" w:sz="0" w:space="0" w:color="auto"/>
        <w:right w:val="none" w:sz="0" w:space="0" w:color="auto"/>
      </w:divBdr>
    </w:div>
    <w:div w:id="968173141">
      <w:bodyDiv w:val="1"/>
      <w:marLeft w:val="0"/>
      <w:marRight w:val="0"/>
      <w:marTop w:val="0"/>
      <w:marBottom w:val="0"/>
      <w:divBdr>
        <w:top w:val="none" w:sz="0" w:space="0" w:color="auto"/>
        <w:left w:val="none" w:sz="0" w:space="0" w:color="auto"/>
        <w:bottom w:val="none" w:sz="0" w:space="0" w:color="auto"/>
        <w:right w:val="none" w:sz="0" w:space="0" w:color="auto"/>
      </w:divBdr>
    </w:div>
    <w:div w:id="990601029">
      <w:bodyDiv w:val="1"/>
      <w:marLeft w:val="0"/>
      <w:marRight w:val="0"/>
      <w:marTop w:val="0"/>
      <w:marBottom w:val="0"/>
      <w:divBdr>
        <w:top w:val="none" w:sz="0" w:space="0" w:color="auto"/>
        <w:left w:val="none" w:sz="0" w:space="0" w:color="auto"/>
        <w:bottom w:val="none" w:sz="0" w:space="0" w:color="auto"/>
        <w:right w:val="none" w:sz="0" w:space="0" w:color="auto"/>
      </w:divBdr>
    </w:div>
    <w:div w:id="995912278">
      <w:bodyDiv w:val="1"/>
      <w:marLeft w:val="0"/>
      <w:marRight w:val="0"/>
      <w:marTop w:val="0"/>
      <w:marBottom w:val="0"/>
      <w:divBdr>
        <w:top w:val="none" w:sz="0" w:space="0" w:color="auto"/>
        <w:left w:val="none" w:sz="0" w:space="0" w:color="auto"/>
        <w:bottom w:val="none" w:sz="0" w:space="0" w:color="auto"/>
        <w:right w:val="none" w:sz="0" w:space="0" w:color="auto"/>
      </w:divBdr>
    </w:div>
    <w:div w:id="1092166240">
      <w:bodyDiv w:val="1"/>
      <w:marLeft w:val="0"/>
      <w:marRight w:val="0"/>
      <w:marTop w:val="0"/>
      <w:marBottom w:val="0"/>
      <w:divBdr>
        <w:top w:val="none" w:sz="0" w:space="0" w:color="auto"/>
        <w:left w:val="none" w:sz="0" w:space="0" w:color="auto"/>
        <w:bottom w:val="none" w:sz="0" w:space="0" w:color="auto"/>
        <w:right w:val="none" w:sz="0" w:space="0" w:color="auto"/>
      </w:divBdr>
    </w:div>
    <w:div w:id="1111827690">
      <w:bodyDiv w:val="1"/>
      <w:marLeft w:val="0"/>
      <w:marRight w:val="0"/>
      <w:marTop w:val="0"/>
      <w:marBottom w:val="0"/>
      <w:divBdr>
        <w:top w:val="none" w:sz="0" w:space="0" w:color="auto"/>
        <w:left w:val="none" w:sz="0" w:space="0" w:color="auto"/>
        <w:bottom w:val="none" w:sz="0" w:space="0" w:color="auto"/>
        <w:right w:val="none" w:sz="0" w:space="0" w:color="auto"/>
      </w:divBdr>
    </w:div>
    <w:div w:id="1147281173">
      <w:bodyDiv w:val="1"/>
      <w:marLeft w:val="0"/>
      <w:marRight w:val="0"/>
      <w:marTop w:val="0"/>
      <w:marBottom w:val="0"/>
      <w:divBdr>
        <w:top w:val="none" w:sz="0" w:space="0" w:color="auto"/>
        <w:left w:val="none" w:sz="0" w:space="0" w:color="auto"/>
        <w:bottom w:val="none" w:sz="0" w:space="0" w:color="auto"/>
        <w:right w:val="none" w:sz="0" w:space="0" w:color="auto"/>
      </w:divBdr>
    </w:div>
    <w:div w:id="1221555756">
      <w:bodyDiv w:val="1"/>
      <w:marLeft w:val="0"/>
      <w:marRight w:val="0"/>
      <w:marTop w:val="0"/>
      <w:marBottom w:val="0"/>
      <w:divBdr>
        <w:top w:val="none" w:sz="0" w:space="0" w:color="auto"/>
        <w:left w:val="none" w:sz="0" w:space="0" w:color="auto"/>
        <w:bottom w:val="none" w:sz="0" w:space="0" w:color="auto"/>
        <w:right w:val="none" w:sz="0" w:space="0" w:color="auto"/>
      </w:divBdr>
    </w:div>
    <w:div w:id="1457874680">
      <w:bodyDiv w:val="1"/>
      <w:marLeft w:val="0"/>
      <w:marRight w:val="0"/>
      <w:marTop w:val="0"/>
      <w:marBottom w:val="0"/>
      <w:divBdr>
        <w:top w:val="none" w:sz="0" w:space="0" w:color="auto"/>
        <w:left w:val="none" w:sz="0" w:space="0" w:color="auto"/>
        <w:bottom w:val="none" w:sz="0" w:space="0" w:color="auto"/>
        <w:right w:val="none" w:sz="0" w:space="0" w:color="auto"/>
      </w:divBdr>
    </w:div>
    <w:div w:id="1473135109">
      <w:bodyDiv w:val="1"/>
      <w:marLeft w:val="0"/>
      <w:marRight w:val="0"/>
      <w:marTop w:val="0"/>
      <w:marBottom w:val="0"/>
      <w:divBdr>
        <w:top w:val="none" w:sz="0" w:space="0" w:color="auto"/>
        <w:left w:val="none" w:sz="0" w:space="0" w:color="auto"/>
        <w:bottom w:val="none" w:sz="0" w:space="0" w:color="auto"/>
        <w:right w:val="none" w:sz="0" w:space="0" w:color="auto"/>
      </w:divBdr>
    </w:div>
    <w:div w:id="1480462635">
      <w:bodyDiv w:val="1"/>
      <w:marLeft w:val="0"/>
      <w:marRight w:val="0"/>
      <w:marTop w:val="0"/>
      <w:marBottom w:val="0"/>
      <w:divBdr>
        <w:top w:val="none" w:sz="0" w:space="0" w:color="auto"/>
        <w:left w:val="none" w:sz="0" w:space="0" w:color="auto"/>
        <w:bottom w:val="none" w:sz="0" w:space="0" w:color="auto"/>
        <w:right w:val="none" w:sz="0" w:space="0" w:color="auto"/>
      </w:divBdr>
    </w:div>
    <w:div w:id="1506237803">
      <w:bodyDiv w:val="1"/>
      <w:marLeft w:val="0"/>
      <w:marRight w:val="0"/>
      <w:marTop w:val="0"/>
      <w:marBottom w:val="0"/>
      <w:divBdr>
        <w:top w:val="none" w:sz="0" w:space="0" w:color="auto"/>
        <w:left w:val="none" w:sz="0" w:space="0" w:color="auto"/>
        <w:bottom w:val="none" w:sz="0" w:space="0" w:color="auto"/>
        <w:right w:val="none" w:sz="0" w:space="0" w:color="auto"/>
      </w:divBdr>
    </w:div>
    <w:div w:id="1528565304">
      <w:bodyDiv w:val="1"/>
      <w:marLeft w:val="0"/>
      <w:marRight w:val="0"/>
      <w:marTop w:val="0"/>
      <w:marBottom w:val="0"/>
      <w:divBdr>
        <w:top w:val="none" w:sz="0" w:space="0" w:color="auto"/>
        <w:left w:val="none" w:sz="0" w:space="0" w:color="auto"/>
        <w:bottom w:val="none" w:sz="0" w:space="0" w:color="auto"/>
        <w:right w:val="none" w:sz="0" w:space="0" w:color="auto"/>
      </w:divBdr>
      <w:divsChild>
        <w:div w:id="1836336468">
          <w:marLeft w:val="0"/>
          <w:marRight w:val="0"/>
          <w:marTop w:val="0"/>
          <w:marBottom w:val="0"/>
          <w:divBdr>
            <w:top w:val="none" w:sz="0" w:space="0" w:color="auto"/>
            <w:left w:val="none" w:sz="0" w:space="0" w:color="auto"/>
            <w:bottom w:val="none" w:sz="0" w:space="0" w:color="auto"/>
            <w:right w:val="none" w:sz="0" w:space="0" w:color="auto"/>
          </w:divBdr>
        </w:div>
        <w:div w:id="382757714">
          <w:marLeft w:val="45"/>
          <w:marRight w:val="45"/>
          <w:marTop w:val="15"/>
          <w:marBottom w:val="0"/>
          <w:divBdr>
            <w:top w:val="none" w:sz="0" w:space="0" w:color="auto"/>
            <w:left w:val="none" w:sz="0" w:space="0" w:color="auto"/>
            <w:bottom w:val="none" w:sz="0" w:space="0" w:color="auto"/>
            <w:right w:val="none" w:sz="0" w:space="0" w:color="auto"/>
          </w:divBdr>
          <w:divsChild>
            <w:div w:id="193423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507575">
      <w:bodyDiv w:val="1"/>
      <w:marLeft w:val="0"/>
      <w:marRight w:val="0"/>
      <w:marTop w:val="0"/>
      <w:marBottom w:val="0"/>
      <w:divBdr>
        <w:top w:val="none" w:sz="0" w:space="0" w:color="auto"/>
        <w:left w:val="none" w:sz="0" w:space="0" w:color="auto"/>
        <w:bottom w:val="none" w:sz="0" w:space="0" w:color="auto"/>
        <w:right w:val="none" w:sz="0" w:space="0" w:color="auto"/>
      </w:divBdr>
    </w:div>
    <w:div w:id="1541745545">
      <w:bodyDiv w:val="1"/>
      <w:marLeft w:val="0"/>
      <w:marRight w:val="0"/>
      <w:marTop w:val="0"/>
      <w:marBottom w:val="0"/>
      <w:divBdr>
        <w:top w:val="none" w:sz="0" w:space="0" w:color="auto"/>
        <w:left w:val="none" w:sz="0" w:space="0" w:color="auto"/>
        <w:bottom w:val="none" w:sz="0" w:space="0" w:color="auto"/>
        <w:right w:val="none" w:sz="0" w:space="0" w:color="auto"/>
      </w:divBdr>
    </w:div>
    <w:div w:id="1557278599">
      <w:bodyDiv w:val="1"/>
      <w:marLeft w:val="0"/>
      <w:marRight w:val="0"/>
      <w:marTop w:val="0"/>
      <w:marBottom w:val="0"/>
      <w:divBdr>
        <w:top w:val="none" w:sz="0" w:space="0" w:color="auto"/>
        <w:left w:val="none" w:sz="0" w:space="0" w:color="auto"/>
        <w:bottom w:val="none" w:sz="0" w:space="0" w:color="auto"/>
        <w:right w:val="none" w:sz="0" w:space="0" w:color="auto"/>
      </w:divBdr>
    </w:div>
    <w:div w:id="1591740606">
      <w:bodyDiv w:val="1"/>
      <w:marLeft w:val="0"/>
      <w:marRight w:val="0"/>
      <w:marTop w:val="0"/>
      <w:marBottom w:val="0"/>
      <w:divBdr>
        <w:top w:val="none" w:sz="0" w:space="0" w:color="auto"/>
        <w:left w:val="none" w:sz="0" w:space="0" w:color="auto"/>
        <w:bottom w:val="none" w:sz="0" w:space="0" w:color="auto"/>
        <w:right w:val="none" w:sz="0" w:space="0" w:color="auto"/>
      </w:divBdr>
      <w:divsChild>
        <w:div w:id="2035374452">
          <w:marLeft w:val="0"/>
          <w:marRight w:val="0"/>
          <w:marTop w:val="0"/>
          <w:marBottom w:val="167"/>
          <w:divBdr>
            <w:top w:val="none" w:sz="0" w:space="0" w:color="auto"/>
            <w:left w:val="none" w:sz="0" w:space="0" w:color="auto"/>
            <w:bottom w:val="none" w:sz="0" w:space="0" w:color="auto"/>
            <w:right w:val="none" w:sz="0" w:space="0" w:color="auto"/>
          </w:divBdr>
        </w:div>
      </w:divsChild>
    </w:div>
    <w:div w:id="1620603149">
      <w:bodyDiv w:val="1"/>
      <w:marLeft w:val="0"/>
      <w:marRight w:val="0"/>
      <w:marTop w:val="0"/>
      <w:marBottom w:val="0"/>
      <w:divBdr>
        <w:top w:val="none" w:sz="0" w:space="0" w:color="auto"/>
        <w:left w:val="none" w:sz="0" w:space="0" w:color="auto"/>
        <w:bottom w:val="none" w:sz="0" w:space="0" w:color="auto"/>
        <w:right w:val="none" w:sz="0" w:space="0" w:color="auto"/>
      </w:divBdr>
      <w:divsChild>
        <w:div w:id="1872839730">
          <w:marLeft w:val="0"/>
          <w:marRight w:val="0"/>
          <w:marTop w:val="90"/>
          <w:marBottom w:val="0"/>
          <w:divBdr>
            <w:top w:val="none" w:sz="0" w:space="0" w:color="auto"/>
            <w:left w:val="none" w:sz="0" w:space="0" w:color="auto"/>
            <w:bottom w:val="none" w:sz="0" w:space="0" w:color="auto"/>
            <w:right w:val="none" w:sz="0" w:space="0" w:color="auto"/>
          </w:divBdr>
          <w:divsChild>
            <w:div w:id="1442645549">
              <w:marLeft w:val="0"/>
              <w:marRight w:val="0"/>
              <w:marTop w:val="0"/>
              <w:marBottom w:val="405"/>
              <w:divBdr>
                <w:top w:val="none" w:sz="0" w:space="0" w:color="auto"/>
                <w:left w:val="none" w:sz="0" w:space="0" w:color="auto"/>
                <w:bottom w:val="none" w:sz="0" w:space="0" w:color="auto"/>
                <w:right w:val="none" w:sz="0" w:space="0" w:color="auto"/>
              </w:divBdr>
              <w:divsChild>
                <w:div w:id="1638411776">
                  <w:marLeft w:val="0"/>
                  <w:marRight w:val="0"/>
                  <w:marTop w:val="0"/>
                  <w:marBottom w:val="0"/>
                  <w:divBdr>
                    <w:top w:val="none" w:sz="0" w:space="0" w:color="auto"/>
                    <w:left w:val="none" w:sz="0" w:space="0" w:color="auto"/>
                    <w:bottom w:val="none" w:sz="0" w:space="0" w:color="auto"/>
                    <w:right w:val="none" w:sz="0" w:space="0" w:color="auto"/>
                  </w:divBdr>
                  <w:divsChild>
                    <w:div w:id="509948073">
                      <w:marLeft w:val="0"/>
                      <w:marRight w:val="0"/>
                      <w:marTop w:val="0"/>
                      <w:marBottom w:val="0"/>
                      <w:divBdr>
                        <w:top w:val="none" w:sz="0" w:space="0" w:color="auto"/>
                        <w:left w:val="none" w:sz="0" w:space="0" w:color="auto"/>
                        <w:bottom w:val="none" w:sz="0" w:space="0" w:color="auto"/>
                        <w:right w:val="none" w:sz="0" w:space="0" w:color="auto"/>
                      </w:divBdr>
                      <w:divsChild>
                        <w:div w:id="1209729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0952181">
      <w:bodyDiv w:val="1"/>
      <w:marLeft w:val="0"/>
      <w:marRight w:val="0"/>
      <w:marTop w:val="0"/>
      <w:marBottom w:val="0"/>
      <w:divBdr>
        <w:top w:val="none" w:sz="0" w:space="0" w:color="auto"/>
        <w:left w:val="none" w:sz="0" w:space="0" w:color="auto"/>
        <w:bottom w:val="none" w:sz="0" w:space="0" w:color="auto"/>
        <w:right w:val="none" w:sz="0" w:space="0" w:color="auto"/>
      </w:divBdr>
    </w:div>
    <w:div w:id="1839229706">
      <w:bodyDiv w:val="1"/>
      <w:marLeft w:val="0"/>
      <w:marRight w:val="0"/>
      <w:marTop w:val="0"/>
      <w:marBottom w:val="0"/>
      <w:divBdr>
        <w:top w:val="none" w:sz="0" w:space="0" w:color="auto"/>
        <w:left w:val="none" w:sz="0" w:space="0" w:color="auto"/>
        <w:bottom w:val="none" w:sz="0" w:space="0" w:color="auto"/>
        <w:right w:val="none" w:sz="0" w:space="0" w:color="auto"/>
      </w:divBdr>
    </w:div>
    <w:div w:id="1953239554">
      <w:bodyDiv w:val="1"/>
      <w:marLeft w:val="0"/>
      <w:marRight w:val="0"/>
      <w:marTop w:val="0"/>
      <w:marBottom w:val="0"/>
      <w:divBdr>
        <w:top w:val="none" w:sz="0" w:space="0" w:color="auto"/>
        <w:left w:val="none" w:sz="0" w:space="0" w:color="auto"/>
        <w:bottom w:val="none" w:sz="0" w:space="0" w:color="auto"/>
        <w:right w:val="none" w:sz="0" w:space="0" w:color="auto"/>
      </w:divBdr>
    </w:div>
    <w:div w:id="19589455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gif"/><Relationship Id="rId18" Type="http://schemas.openxmlformats.org/officeDocument/2006/relationships/image" Target="media/image9.gif"/><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3.gif"/><Relationship Id="rId17" Type="http://schemas.openxmlformats.org/officeDocument/2006/relationships/image" Target="media/image8.gif"/><Relationship Id="rId2" Type="http://schemas.openxmlformats.org/officeDocument/2006/relationships/numbering" Target="numbering.xml"/><Relationship Id="rId16" Type="http://schemas.openxmlformats.org/officeDocument/2006/relationships/image" Target="media/image7.gi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gif"/><Relationship Id="rId5" Type="http://schemas.openxmlformats.org/officeDocument/2006/relationships/settings" Target="settings.xml"/><Relationship Id="rId15" Type="http://schemas.openxmlformats.org/officeDocument/2006/relationships/image" Target="media/image6.gif"/><Relationship Id="rId23" Type="http://schemas.openxmlformats.org/officeDocument/2006/relationships/theme" Target="theme/theme1.xml"/><Relationship Id="rId10" Type="http://schemas.openxmlformats.org/officeDocument/2006/relationships/image" Target="media/image1.gif"/><Relationship Id="rId19" Type="http://schemas.openxmlformats.org/officeDocument/2006/relationships/image" Target="media/image10.gi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gif"/><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D9EE99-03A6-403D-A6B3-630A06795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32242</Words>
  <Characters>183781</Characters>
  <Application>Microsoft Office Word</Application>
  <DocSecurity>0</DocSecurity>
  <Lines>1531</Lines>
  <Paragraphs>431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215592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34-3-7</cp:lastModifiedBy>
  <cp:revision>3</cp:revision>
  <cp:lastPrinted>2020-07-15T15:23:00Z</cp:lastPrinted>
  <dcterms:created xsi:type="dcterms:W3CDTF">2021-01-12T07:50:00Z</dcterms:created>
  <dcterms:modified xsi:type="dcterms:W3CDTF">2021-01-12T07:50:00Z</dcterms:modified>
</cp:coreProperties>
</file>