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 xml:space="preserve">АДМИНИСТРАЦИЯ   ХАРОВСКОГО   </w:t>
      </w:r>
      <w:r w:rsidRPr="006E4835">
        <w:rPr>
          <w:rFonts w:ascii="Times New Roman" w:hAnsi="Times New Roman" w:cs="Times New Roman"/>
          <w:sz w:val="28"/>
          <w:szCs w:val="28"/>
        </w:rPr>
        <w:t>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863924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19.10.2022г.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№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1480</w:t>
      </w:r>
      <w:r w:rsidR="00543F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877EEC" w:rsidRDefault="00B27AC9" w:rsidP="00A8731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87316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A87316" w:rsidRDefault="00A87316" w:rsidP="00A8731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Харовского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87316" w:rsidRDefault="00A87316" w:rsidP="00A8731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02.07.2020г. № 658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7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7EE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87316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 декабря 2012 года № 273-ФЗ (с последующими изменени</w:t>
      </w:r>
      <w:r w:rsidR="006E469A">
        <w:rPr>
          <w:rFonts w:ascii="Times New Roman" w:hAnsi="Times New Roman" w:cs="Times New Roman"/>
          <w:sz w:val="28"/>
          <w:szCs w:val="28"/>
        </w:rPr>
        <w:t>ями и дополнениями), Федерального закона</w:t>
      </w:r>
      <w:r w:rsidR="00A87316">
        <w:rPr>
          <w:rFonts w:ascii="Times New Roman" w:hAnsi="Times New Roman" w:cs="Times New Roman"/>
          <w:sz w:val="28"/>
          <w:szCs w:val="28"/>
        </w:rPr>
        <w:t xml:space="preserve"> «</w:t>
      </w:r>
      <w:r w:rsidR="006E469A">
        <w:rPr>
          <w:rFonts w:ascii="Times New Roman" w:hAnsi="Times New Roman" w:cs="Times New Roman"/>
          <w:sz w:val="28"/>
          <w:szCs w:val="28"/>
        </w:rPr>
        <w:t xml:space="preserve">О внесении  изменений в статью 79 Федерального закона  «Об образовании в  Российской Федерации» от 14 июля 2022 года № 299-ФЗ, </w:t>
      </w:r>
      <w:r w:rsidR="00A87316">
        <w:rPr>
          <w:rFonts w:ascii="Times New Roman" w:hAnsi="Times New Roman" w:cs="Times New Roman"/>
          <w:sz w:val="28"/>
          <w:szCs w:val="28"/>
        </w:rPr>
        <w:t>постановления Правительства Вологодской области от 21 апреля 2014 года № 323 «Об утверждении порядка предоставления мер социальной поддержки обучающихся с</w:t>
      </w:r>
      <w:proofErr w:type="gramEnd"/>
      <w:r w:rsidR="00A8731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здоровья, обучающи</w:t>
      </w:r>
      <w:r w:rsidR="006E469A">
        <w:rPr>
          <w:rFonts w:ascii="Times New Roman" w:hAnsi="Times New Roman" w:cs="Times New Roman"/>
          <w:sz w:val="28"/>
          <w:szCs w:val="28"/>
        </w:rPr>
        <w:t>мися по адаптированным основным</w:t>
      </w:r>
      <w:r w:rsidR="00A87316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</w:t>
      </w:r>
      <w:proofErr w:type="gramStart"/>
      <w:r w:rsidR="00A873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7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316">
        <w:rPr>
          <w:rFonts w:ascii="Times New Roman" w:hAnsi="Times New Roman" w:cs="Times New Roman"/>
          <w:sz w:val="28"/>
          <w:szCs w:val="28"/>
        </w:rPr>
        <w:t>государственных организациях области, осуществляющих образовательную деятельность, и муниципальных организациях области, осуществляющих  образовательную деятельность» (</w:t>
      </w:r>
      <w:r w:rsidR="006E469A">
        <w:rPr>
          <w:rFonts w:ascii="Times New Roman" w:hAnsi="Times New Roman" w:cs="Times New Roman"/>
          <w:sz w:val="28"/>
          <w:szCs w:val="28"/>
        </w:rPr>
        <w:t>с</w:t>
      </w:r>
      <w:r w:rsidR="00A87316">
        <w:rPr>
          <w:rFonts w:ascii="Times New Roman" w:hAnsi="Times New Roman" w:cs="Times New Roman"/>
          <w:sz w:val="28"/>
          <w:szCs w:val="28"/>
        </w:rPr>
        <w:t xml:space="preserve"> последующи</w:t>
      </w:r>
      <w:r w:rsidR="007F587B">
        <w:rPr>
          <w:rFonts w:ascii="Times New Roman" w:hAnsi="Times New Roman" w:cs="Times New Roman"/>
          <w:sz w:val="28"/>
          <w:szCs w:val="28"/>
        </w:rPr>
        <w:t xml:space="preserve">ми изменениями и дополнениями) и в целях  установления единого подхода к организации  сбора заявлений и документов для предоставления мер социальной поддержки обучающимися с ограниченными возможностями здоровья в муниципальных организациях, осуществляющих образовательную деятельность на территории </w:t>
      </w:r>
      <w:r w:rsidR="007F587B" w:rsidRPr="006E4835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7F587B">
        <w:rPr>
          <w:rFonts w:ascii="Times New Roman" w:hAnsi="Times New Roman" w:cs="Times New Roman"/>
          <w:sz w:val="28"/>
          <w:szCs w:val="28"/>
        </w:rPr>
        <w:t>,</w:t>
      </w:r>
      <w:r w:rsidR="007B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5F9" w:rsidRDefault="00CC0773" w:rsidP="00526697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486251"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администрации Харовского муниципального района от 02.07.2020г. № 658 «Об организации сбора заявлений и документов для предоставления мер социальной поддержки обучающимся с ограниченными возможностями здоровья в муниципальных организациях, осуществляющих образовательную деятельность на территории Харовского муниципального района»:</w:t>
      </w:r>
    </w:p>
    <w:p w:rsidR="00486251" w:rsidRDefault="00486251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6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1.1. дополнить постановление п. 2.1.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А.Г.Шахова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86251" w:rsidRDefault="00486251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266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1.2.</w:t>
      </w:r>
      <w:r w:rsidRPr="00486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3 постановления изложить в следующей редакции: «Начальнику управления образования администрации Харовского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Е.В. Громовой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района».</w:t>
      </w:r>
    </w:p>
    <w:p w:rsidR="00486251" w:rsidRDefault="00486251" w:rsidP="00526697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669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 Внести изменения в Порядок  организации сбора документов для предоставления мер социальной поддержки обучающимися с ограниченными возможностями здоровья в муниципальных организациях, осущест</w:t>
      </w:r>
      <w:r w:rsidR="005266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образовательную деятельность на территории Харовского муниципального района</w:t>
      </w:r>
      <w:r w:rsidR="00526697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Харовского муниципального района от 02.07.2020г. № 658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DD7" w:rsidRDefault="00526697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п. 2.1 Порядка  изложить в следующей редакции:</w:t>
      </w:r>
      <w:r w:rsidR="00151DD7">
        <w:rPr>
          <w:rFonts w:ascii="Times New Roman" w:hAnsi="Times New Roman" w:cs="Times New Roman"/>
          <w:sz w:val="28"/>
          <w:szCs w:val="28"/>
        </w:rPr>
        <w:t xml:space="preserve"> «Обучающиеся  с ограниченными возможностями 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</w:t>
      </w:r>
      <w:proofErr w:type="gramStart"/>
      <w:r w:rsidR="00151DD7">
        <w:rPr>
          <w:rFonts w:ascii="Times New Roman" w:hAnsi="Times New Roman" w:cs="Times New Roman"/>
          <w:sz w:val="28"/>
          <w:szCs w:val="28"/>
        </w:rPr>
        <w:t>Обучающиеся,</w:t>
      </w:r>
      <w:r w:rsidR="00E420BF">
        <w:rPr>
          <w:rFonts w:ascii="Times New Roman" w:hAnsi="Times New Roman" w:cs="Times New Roman"/>
          <w:sz w:val="28"/>
          <w:szCs w:val="28"/>
        </w:rPr>
        <w:t xml:space="preserve"> с</w:t>
      </w:r>
      <w:r w:rsidR="00151DD7">
        <w:rPr>
          <w:rFonts w:ascii="Times New Roman" w:hAnsi="Times New Roman" w:cs="Times New Roman"/>
          <w:sz w:val="28"/>
          <w:szCs w:val="28"/>
        </w:rPr>
        <w:t xml:space="preserve"> </w:t>
      </w:r>
      <w:r w:rsidR="00DF76C4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="00151DD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DF76C4">
        <w:rPr>
          <w:rFonts w:ascii="Times New Roman" w:hAnsi="Times New Roman" w:cs="Times New Roman"/>
          <w:sz w:val="28"/>
          <w:szCs w:val="28"/>
        </w:rPr>
        <w:t>,</w:t>
      </w:r>
      <w:r w:rsidR="00151DD7">
        <w:rPr>
          <w:rFonts w:ascii="Times New Roman" w:hAnsi="Times New Roman" w:cs="Times New Roman"/>
          <w:sz w:val="28"/>
          <w:szCs w:val="28"/>
        </w:rPr>
        <w:t xml:space="preserve"> не проживающие в организациях, осуществляющих образовательную деятельность, обеспечиваются </w:t>
      </w:r>
      <w:r w:rsidR="00DF76C4">
        <w:rPr>
          <w:rFonts w:ascii="Times New Roman" w:hAnsi="Times New Roman" w:cs="Times New Roman"/>
          <w:sz w:val="28"/>
          <w:szCs w:val="28"/>
        </w:rPr>
        <w:t xml:space="preserve"> учредителем таких организаций бесплатным двухразовым питанием за счет бюджетных ассигнований федерального бюджета, бюджета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r w:rsidR="00151D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51DD7" w:rsidRDefault="00DF76C4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51DD7">
        <w:rPr>
          <w:rFonts w:ascii="Times New Roman" w:hAnsi="Times New Roman" w:cs="Times New Roman"/>
          <w:sz w:val="28"/>
          <w:szCs w:val="28"/>
        </w:rPr>
        <w:t>Обеспечение бесплатным двухразовым питанием обучающихся с ограниченными возможностями здоровья, обучающиеся по адаптированным основным общеобразовательным программам индивидуально на дому (далее  по тексту  - обучающиеся  с ограниченными возможностями здоровья),  осуществляется в соответствии с законодательством Российской Федерации</w:t>
      </w:r>
      <w:r w:rsidR="000C1858">
        <w:rPr>
          <w:rFonts w:ascii="Times New Roman" w:hAnsi="Times New Roman" w:cs="Times New Roman"/>
          <w:sz w:val="28"/>
          <w:szCs w:val="28"/>
        </w:rPr>
        <w:t>, нормативно-правовыми актами субъекта Российской Федерации</w:t>
      </w:r>
      <w:r w:rsidR="00151DD7">
        <w:rPr>
          <w:rFonts w:ascii="Times New Roman" w:hAnsi="Times New Roman" w:cs="Times New Roman"/>
          <w:sz w:val="28"/>
          <w:szCs w:val="28"/>
        </w:rPr>
        <w:t xml:space="preserve"> и </w:t>
      </w:r>
      <w:r w:rsidR="000C1858">
        <w:rPr>
          <w:rFonts w:ascii="Times New Roman" w:hAnsi="Times New Roman" w:cs="Times New Roman"/>
          <w:sz w:val="28"/>
          <w:szCs w:val="28"/>
        </w:rPr>
        <w:t xml:space="preserve"> </w:t>
      </w:r>
      <w:r w:rsidR="00E420BF">
        <w:rPr>
          <w:rFonts w:ascii="Times New Roman" w:hAnsi="Times New Roman" w:cs="Times New Roman"/>
          <w:sz w:val="28"/>
          <w:szCs w:val="28"/>
        </w:rPr>
        <w:t xml:space="preserve"> Муниципальным порядком</w:t>
      </w:r>
      <w:r w:rsidR="00151DD7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общеобразовательных  организациях Харовского муниципального района Вологодской области, утвержденного постановлением администрации Харовского муниципального района от 14.09.2021</w:t>
      </w:r>
      <w:proofErr w:type="gramEnd"/>
      <w:r w:rsidR="00151DD7">
        <w:rPr>
          <w:rFonts w:ascii="Times New Roman" w:hAnsi="Times New Roman" w:cs="Times New Roman"/>
          <w:sz w:val="28"/>
          <w:szCs w:val="28"/>
        </w:rPr>
        <w:t>г. № 993.</w:t>
      </w:r>
    </w:p>
    <w:p w:rsidR="00526697" w:rsidRDefault="00DF76C4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Обучающимся</w:t>
      </w:r>
      <w:r w:rsidR="00151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индивидуально на дому предусматривается возможность замены бесплатного двухразового питания денежной компенсацией, ра</w:t>
      </w:r>
      <w:r w:rsidR="006E4835">
        <w:rPr>
          <w:rFonts w:ascii="Times New Roman" w:hAnsi="Times New Roman" w:cs="Times New Roman"/>
          <w:sz w:val="28"/>
          <w:szCs w:val="28"/>
        </w:rPr>
        <w:t>змер  и порядок расчета которой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 </w:t>
      </w:r>
      <w:r w:rsidR="00E420BF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2¹.12 постановления Правительства Вологодской области от 21 апреля 2014 года № 323 (в редакции постановления Правительства Вологодской</w:t>
      </w:r>
      <w:r w:rsidR="000B345A">
        <w:rPr>
          <w:rFonts w:ascii="Times New Roman" w:hAnsi="Times New Roman" w:cs="Times New Roman"/>
          <w:sz w:val="28"/>
          <w:szCs w:val="28"/>
        </w:rPr>
        <w:t xml:space="preserve"> области от 15.02.2021г. № 143)».</w:t>
      </w:r>
    </w:p>
    <w:p w:rsidR="000B345A" w:rsidRDefault="000B345A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2.2. п. 2.1.</w:t>
      </w:r>
      <w:r w:rsidR="000C1858">
        <w:rPr>
          <w:rFonts w:ascii="Times New Roman" w:hAnsi="Times New Roman" w:cs="Times New Roman"/>
          <w:sz w:val="28"/>
          <w:szCs w:val="28"/>
        </w:rPr>
        <w:t>1.1 Порядка 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с 1 сентября 2022 года.</w:t>
      </w:r>
      <w:r w:rsidR="009C7D84">
        <w:rPr>
          <w:rFonts w:ascii="Times New Roman" w:hAnsi="Times New Roman" w:cs="Times New Roman"/>
          <w:sz w:val="28"/>
          <w:szCs w:val="28"/>
        </w:rPr>
        <w:t xml:space="preserve"> </w:t>
      </w:r>
      <w:r w:rsidR="00E55F98">
        <w:rPr>
          <w:rFonts w:ascii="Times New Roman" w:hAnsi="Times New Roman" w:cs="Times New Roman"/>
          <w:sz w:val="28"/>
          <w:szCs w:val="28"/>
        </w:rPr>
        <w:t xml:space="preserve"> Соответственно п</w:t>
      </w:r>
      <w:r w:rsidR="009C7D84">
        <w:rPr>
          <w:rFonts w:ascii="Times New Roman" w:hAnsi="Times New Roman" w:cs="Times New Roman"/>
          <w:sz w:val="28"/>
          <w:szCs w:val="28"/>
        </w:rPr>
        <w:t>.2.1.1.2</w:t>
      </w:r>
      <w:r w:rsidR="00E55F98" w:rsidRPr="00E55F98">
        <w:rPr>
          <w:rFonts w:ascii="Times New Roman" w:hAnsi="Times New Roman" w:cs="Times New Roman"/>
          <w:sz w:val="28"/>
          <w:szCs w:val="28"/>
        </w:rPr>
        <w:t xml:space="preserve"> </w:t>
      </w:r>
      <w:r w:rsidR="00E55F98">
        <w:rPr>
          <w:rFonts w:ascii="Times New Roman" w:hAnsi="Times New Roman" w:cs="Times New Roman"/>
          <w:sz w:val="28"/>
          <w:szCs w:val="28"/>
        </w:rPr>
        <w:t>Порядка</w:t>
      </w:r>
      <w:r w:rsidR="009C7D84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E55F98">
        <w:rPr>
          <w:rFonts w:ascii="Times New Roman" w:hAnsi="Times New Roman" w:cs="Times New Roman"/>
          <w:sz w:val="28"/>
          <w:szCs w:val="28"/>
        </w:rPr>
        <w:t>п.2.1.1.1 Порядка.</w:t>
      </w:r>
    </w:p>
    <w:p w:rsidR="00CC3230" w:rsidRDefault="000B345A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</w:t>
      </w:r>
      <w:r w:rsidR="000C1858">
        <w:rPr>
          <w:rFonts w:ascii="Times New Roman" w:hAnsi="Times New Roman" w:cs="Times New Roman"/>
          <w:sz w:val="28"/>
          <w:szCs w:val="28"/>
        </w:rPr>
        <w:t xml:space="preserve">п.2.1.1 Порядка изложить в следующей редакции: «Для предоставления денежной компенсации законный представитель  несовершеннолетнего обучающегося с ограниченными возможностями здоровья, </w:t>
      </w:r>
      <w:proofErr w:type="gramStart"/>
      <w:r w:rsidR="000C1858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0C1858"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 (далее – заявитель)  подает заявление о предоставлении  денежной компенсации на питание, оформленное </w:t>
      </w:r>
      <w:r w:rsidR="00E55F98">
        <w:rPr>
          <w:rFonts w:ascii="Times New Roman" w:hAnsi="Times New Roman" w:cs="Times New Roman"/>
          <w:sz w:val="28"/>
          <w:szCs w:val="28"/>
        </w:rPr>
        <w:t>по образцу согласно приложению 1</w:t>
      </w:r>
      <w:r w:rsidR="000C1858">
        <w:rPr>
          <w:rFonts w:ascii="Times New Roman" w:hAnsi="Times New Roman" w:cs="Times New Roman"/>
          <w:sz w:val="28"/>
          <w:szCs w:val="28"/>
        </w:rPr>
        <w:t xml:space="preserve"> к </w:t>
      </w:r>
      <w:r w:rsidR="00E55F98">
        <w:rPr>
          <w:rFonts w:ascii="Times New Roman" w:hAnsi="Times New Roman" w:cs="Times New Roman"/>
          <w:sz w:val="28"/>
          <w:szCs w:val="28"/>
        </w:rPr>
        <w:lastRenderedPageBreak/>
        <w:t>настоящему Порядку</w:t>
      </w:r>
      <w:r w:rsidR="000C1858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Вологодской области от 21 апреля 2014 года № 323 (в редакции постановления Правительства Вологодской области от 15.02.2021г. № 143)</w:t>
      </w:r>
      <w:r w:rsidR="00CC3230">
        <w:rPr>
          <w:rFonts w:ascii="Times New Roman" w:hAnsi="Times New Roman" w:cs="Times New Roman"/>
          <w:sz w:val="28"/>
          <w:szCs w:val="28"/>
        </w:rPr>
        <w:t>.</w:t>
      </w:r>
    </w:p>
    <w:p w:rsidR="000C1858" w:rsidRDefault="00CC3230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Заявитель одновременно с заявлением предоставляет копию заключения психолого-педагогической комиссии, подтверждающего наличие у обучающегося недостатков в физическом и (или) психическом развитии, препятствующих получению образования без</w:t>
      </w:r>
      <w:r w:rsidR="00533CA0">
        <w:rPr>
          <w:rFonts w:ascii="Times New Roman" w:hAnsi="Times New Roman" w:cs="Times New Roman"/>
          <w:sz w:val="28"/>
          <w:szCs w:val="28"/>
        </w:rPr>
        <w:t xml:space="preserve"> создания специальных условий (</w:t>
      </w:r>
      <w:r>
        <w:rPr>
          <w:rFonts w:ascii="Times New Roman" w:hAnsi="Times New Roman" w:cs="Times New Roman"/>
          <w:sz w:val="28"/>
          <w:szCs w:val="28"/>
        </w:rPr>
        <w:t>далее по тексту – заключение ПМПК)</w:t>
      </w:r>
      <w:r w:rsidR="000C18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45A" w:rsidRDefault="000C1858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 </w:t>
      </w:r>
      <w:r w:rsidR="000B345A">
        <w:rPr>
          <w:rFonts w:ascii="Times New Roman" w:hAnsi="Times New Roman" w:cs="Times New Roman"/>
          <w:sz w:val="28"/>
          <w:szCs w:val="28"/>
        </w:rPr>
        <w:t xml:space="preserve">п.2.1.1.2 Порядка изложить в следующей редакции: «Для предоставления  денежной компенсации бесплатного двухразового питания родители (законные представители) обучающихся с ограниченными возможностями здоровья, и (или) </w:t>
      </w:r>
      <w:proofErr w:type="gramStart"/>
      <w:r w:rsidR="000B345A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0B345A"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  (далее – заявитель) подает заявление, оформленное по образцу согласн</w:t>
      </w:r>
      <w:r w:rsidR="00E55F98">
        <w:rPr>
          <w:rFonts w:ascii="Times New Roman" w:hAnsi="Times New Roman" w:cs="Times New Roman"/>
          <w:sz w:val="28"/>
          <w:szCs w:val="28"/>
        </w:rPr>
        <w:t>о приложению 2</w:t>
      </w:r>
      <w:r w:rsidR="000B345A">
        <w:rPr>
          <w:rFonts w:ascii="Times New Roman" w:hAnsi="Times New Roman" w:cs="Times New Roman"/>
          <w:sz w:val="28"/>
          <w:szCs w:val="28"/>
        </w:rPr>
        <w:t xml:space="preserve">  к  </w:t>
      </w:r>
      <w:r w:rsidR="00E55F98">
        <w:rPr>
          <w:rFonts w:ascii="Times New Roman" w:hAnsi="Times New Roman" w:cs="Times New Roman"/>
          <w:sz w:val="28"/>
          <w:szCs w:val="28"/>
        </w:rPr>
        <w:t>настоящему Порядку</w:t>
      </w:r>
      <w:r w:rsidR="000B345A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Вологодской области от 21 апреля 2014г. № 323 (с последующими изменениями и дополнениями), копию заключения ПМПК, а также:</w:t>
      </w:r>
    </w:p>
    <w:p w:rsidR="000B345A" w:rsidRDefault="0050665A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копию</w:t>
      </w:r>
      <w:r w:rsidR="000B345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представителя заявителя (страниц, содержащих сведения о личности), - в случае  направления заявления по почте;</w:t>
      </w:r>
    </w:p>
    <w:p w:rsidR="000B345A" w:rsidRDefault="0050665A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копию</w:t>
      </w:r>
      <w:r w:rsidR="000B345A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пол</w:t>
      </w:r>
      <w:r w:rsidR="00003D97">
        <w:rPr>
          <w:rFonts w:ascii="Times New Roman" w:hAnsi="Times New Roman" w:cs="Times New Roman"/>
          <w:sz w:val="28"/>
          <w:szCs w:val="28"/>
        </w:rPr>
        <w:t>номочия представителя заявителя».</w:t>
      </w:r>
    </w:p>
    <w:p w:rsidR="00003D97" w:rsidRDefault="00003D97" w:rsidP="00486251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2.4. п. 2.8 Порядка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420BF">
        <w:rPr>
          <w:rFonts w:ascii="Times New Roman" w:hAnsi="Times New Roman" w:cs="Times New Roman"/>
          <w:sz w:val="28"/>
          <w:szCs w:val="28"/>
        </w:rPr>
        <w:t>Организация, осуществляющая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со дня регистрации заявления или всех необходимых  документов, предусмотренных пунктами </w:t>
      </w:r>
      <w:r w:rsidR="000C1858">
        <w:rPr>
          <w:rFonts w:ascii="Times New Roman" w:hAnsi="Times New Roman" w:cs="Times New Roman"/>
          <w:sz w:val="28"/>
          <w:szCs w:val="28"/>
        </w:rPr>
        <w:t xml:space="preserve"> 2.1.1, </w:t>
      </w:r>
      <w:r>
        <w:rPr>
          <w:rFonts w:ascii="Times New Roman" w:hAnsi="Times New Roman" w:cs="Times New Roman"/>
          <w:sz w:val="28"/>
          <w:szCs w:val="28"/>
        </w:rPr>
        <w:t xml:space="preserve">2.1.1.2 и п.2.2.1 настоящего Порядка, передает заявление со всеми приложенными документами одновременно со списком </w:t>
      </w:r>
      <w:r w:rsidR="00E55F98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Харовского муниципального района для принятия решения Уполномоченным органом о предоставлении меры социальной поддержки обучающимся с ограниченными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здоровья».</w:t>
      </w:r>
    </w:p>
    <w:p w:rsidR="0053104A" w:rsidRDefault="0053104A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2.5. п. 2.10 Порядка изложить  следующей редакции: «Решение о предоставлении (об отказе  предоставлении) денежной компенсации принимается Уполномоченным органом в течение 5 рабочих дней со дня регистрации заявления.</w:t>
      </w:r>
    </w:p>
    <w:p w:rsidR="0053104A" w:rsidRDefault="0053104A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Основанием для принятия решения об отказе в предоставлении денежной компенсации является отсутствие у обучающегося права на получение денежной компенсации на день регистрации заявления.</w:t>
      </w:r>
    </w:p>
    <w:p w:rsidR="00D20E2C" w:rsidRDefault="00D20E2C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Уполномоченный орган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E420BF">
        <w:rPr>
          <w:rFonts w:ascii="Times New Roman" w:hAnsi="Times New Roman" w:cs="Times New Roman"/>
          <w:sz w:val="28"/>
          <w:szCs w:val="28"/>
        </w:rPr>
        <w:t>денежной компенсации уведомляет</w:t>
      </w:r>
      <w:r>
        <w:rPr>
          <w:rFonts w:ascii="Times New Roman" w:hAnsi="Times New Roman" w:cs="Times New Roman"/>
          <w:sz w:val="28"/>
          <w:szCs w:val="28"/>
        </w:rPr>
        <w:t xml:space="preserve"> организацию, осуществляющую образовательную деятельность, в день его принятия любым доступным способом, а также в течение 2 рабочих дней со дня принятия указанного решения письменно уведомляет заявителя, организацию, осуществляющую образовательную деятельность, и (или) централизованную бухгалтерию,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обслуживающую образовательную организацию (далее по тексту – </w:t>
      </w:r>
      <w:r w:rsidR="00E9423F">
        <w:rPr>
          <w:rFonts w:ascii="Times New Roman" w:hAnsi="Times New Roman" w:cs="Times New Roman"/>
          <w:sz w:val="28"/>
          <w:szCs w:val="28"/>
        </w:rPr>
        <w:t xml:space="preserve">централизованная </w:t>
      </w:r>
      <w:r>
        <w:rPr>
          <w:rFonts w:ascii="Times New Roman" w:hAnsi="Times New Roman" w:cs="Times New Roman"/>
          <w:sz w:val="28"/>
          <w:szCs w:val="28"/>
        </w:rPr>
        <w:t>бухгалтерия)</w:t>
      </w:r>
      <w:r w:rsidR="00E9423F">
        <w:rPr>
          <w:rFonts w:ascii="Times New Roman" w:hAnsi="Times New Roman" w:cs="Times New Roman"/>
          <w:sz w:val="28"/>
          <w:szCs w:val="28"/>
        </w:rPr>
        <w:t>.</w:t>
      </w:r>
    </w:p>
    <w:p w:rsidR="00E9423F" w:rsidRDefault="00E9423F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принятия решения об отказе в предоставлении денежной компенсации уполномоченный орган в течение 2 рабочих дней со дня принятия указанного решения письменно уведомляет об этом заявителя (представителя заявителя) с указанием основания отказа и порядка его обжалования».</w:t>
      </w:r>
    </w:p>
    <w:p w:rsidR="008355E9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835"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>.6. Дополнить Порядок п. 2.11 в следующей редакции: «Предоставление денежной компенсации прекращается в следующих случаях:</w:t>
      </w:r>
    </w:p>
    <w:p w:rsidR="006E4835" w:rsidRDefault="0050665A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утраты</w:t>
      </w:r>
      <w:r w:rsidR="006E4835">
        <w:rPr>
          <w:rFonts w:ascii="Times New Roman" w:hAnsi="Times New Roman" w:cs="Times New Roman"/>
          <w:sz w:val="28"/>
          <w:szCs w:val="28"/>
        </w:rPr>
        <w:t xml:space="preserve"> обучающимися с ограниченными возможностями здоровья права на получение денежной компенсации;</w:t>
      </w:r>
      <w:proofErr w:type="gramEnd"/>
    </w:p>
    <w:p w:rsidR="006E4835" w:rsidRDefault="0050665A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б) отчисления</w:t>
      </w:r>
      <w:r w:rsidR="006E4835">
        <w:rPr>
          <w:rFonts w:ascii="Times New Roman" w:hAnsi="Times New Roman" w:cs="Times New Roman"/>
          <w:sz w:val="28"/>
          <w:szCs w:val="28"/>
        </w:rPr>
        <w:t xml:space="preserve"> обучающегося с ограниченными возможностями здоровья из организации, осуществляющей образовательную деятельность;</w:t>
      </w:r>
    </w:p>
    <w:p w:rsidR="006E4835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отказ</w:t>
      </w:r>
      <w:r w:rsidR="005066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законного представителя несовершеннолетнего обучающегося с ограниченными возможностями здоровья, совершеннолетнего обучающегося  с ограниченными возможностями здоровья от денежной компенсации (письменного заявления).</w:t>
      </w:r>
    </w:p>
    <w:p w:rsidR="006E4835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20BF">
        <w:rPr>
          <w:rFonts w:ascii="Times New Roman" w:hAnsi="Times New Roman" w:cs="Times New Roman"/>
          <w:sz w:val="28"/>
          <w:szCs w:val="28"/>
        </w:rPr>
        <w:t>Законный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несовершеннолетнего обучающегося с ограниченными возможностями здоровья,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 обязаны в течение 3 рабочих дней со дня наступления случая, предусмотренного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«а» п. 2.11 </w:t>
      </w:r>
      <w:r w:rsidR="00E420BF">
        <w:rPr>
          <w:rFonts w:ascii="Times New Roman" w:hAnsi="Times New Roman" w:cs="Times New Roman"/>
          <w:sz w:val="28"/>
          <w:szCs w:val="28"/>
        </w:rPr>
        <w:t>Порядка, сообщить</w:t>
      </w:r>
      <w:r>
        <w:rPr>
          <w:rFonts w:ascii="Times New Roman" w:hAnsi="Times New Roman" w:cs="Times New Roman"/>
          <w:sz w:val="28"/>
          <w:szCs w:val="28"/>
        </w:rPr>
        <w:t xml:space="preserve"> о его наступлении в письменном виде в организацию, осуществляющую образовательную деятельность.</w:t>
      </w:r>
    </w:p>
    <w:p w:rsidR="006E4835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случае отказа от денежной компенсации законный представитель несовершеннолетнего обучающегося с ограниченными возможностями здоровья,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обучающийся с ограниченными возможностями здоровья, подают письменное заявление в организацию, осуществляющую образовательную деятельность».</w:t>
      </w:r>
    </w:p>
    <w:p w:rsidR="006E4835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4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.7. Дополнить Порядок п. 2.12 в следующей редакции: «</w:t>
      </w:r>
      <w:r w:rsidR="00E420B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рганизация, осуществляющая образовательную деятельность, обязана сообщить в письменном виде в Уполномоченный орган:</w:t>
      </w:r>
    </w:p>
    <w:p w:rsidR="004D7E72" w:rsidRDefault="006E4835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о наступлении случая,</w:t>
      </w:r>
      <w:r w:rsidR="004D7E72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proofErr w:type="spellStart"/>
      <w:r w:rsidR="004D7E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D7E72">
        <w:rPr>
          <w:rFonts w:ascii="Times New Roman" w:hAnsi="Times New Roman" w:cs="Times New Roman"/>
          <w:sz w:val="28"/>
          <w:szCs w:val="28"/>
        </w:rPr>
        <w:t xml:space="preserve">. «а» п. 2.11 Порядка  - в течение 1 рабочего дня со дня получения от законного представителя </w:t>
      </w:r>
      <w:proofErr w:type="gramStart"/>
      <w:r w:rsidR="004D7E72">
        <w:rPr>
          <w:rFonts w:ascii="Times New Roman" w:hAnsi="Times New Roman" w:cs="Times New Roman"/>
          <w:sz w:val="28"/>
          <w:szCs w:val="28"/>
        </w:rPr>
        <w:t>несовершеннолетнего</w:t>
      </w:r>
      <w:proofErr w:type="gramEnd"/>
      <w:r w:rsidR="004D7E72">
        <w:rPr>
          <w:rFonts w:ascii="Times New Roman" w:hAnsi="Times New Roman" w:cs="Times New Roman"/>
          <w:sz w:val="28"/>
          <w:szCs w:val="28"/>
        </w:rPr>
        <w:t xml:space="preserve"> обучающегося с ограниченными возможностями</w:t>
      </w:r>
      <w:bookmarkStart w:id="0" w:name="_GoBack"/>
      <w:bookmarkEnd w:id="0"/>
      <w:r w:rsidR="004D7E72">
        <w:rPr>
          <w:rFonts w:ascii="Times New Roman" w:hAnsi="Times New Roman" w:cs="Times New Roman"/>
          <w:sz w:val="28"/>
          <w:szCs w:val="28"/>
        </w:rPr>
        <w:t xml:space="preserve"> здоровья, совершеннолетнего обучающегося с ограниченными возможностями здоровья информации, предусмотренной </w:t>
      </w:r>
      <w:proofErr w:type="spellStart"/>
      <w:r w:rsidR="004D7E72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4D7E72">
        <w:rPr>
          <w:rFonts w:ascii="Times New Roman" w:hAnsi="Times New Roman" w:cs="Times New Roman"/>
          <w:sz w:val="28"/>
          <w:szCs w:val="28"/>
        </w:rPr>
        <w:t>. 2 п. 2.11 Порядка;</w:t>
      </w:r>
    </w:p>
    <w:p w:rsidR="004D7E72" w:rsidRDefault="004D7E72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о наступлении случаев, предусмотренных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«б», «в» п. 2.11 Порядка – в течение 1 рабочего дня со дня их наступления».</w:t>
      </w:r>
    </w:p>
    <w:p w:rsidR="006E4835" w:rsidRDefault="004D7E72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4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4835">
        <w:rPr>
          <w:rFonts w:ascii="Times New Roman" w:hAnsi="Times New Roman" w:cs="Times New Roman"/>
          <w:sz w:val="28"/>
          <w:szCs w:val="28"/>
        </w:rPr>
        <w:t>2</w:t>
      </w:r>
      <w:r w:rsidR="0036649B">
        <w:rPr>
          <w:rFonts w:ascii="Times New Roman" w:hAnsi="Times New Roman" w:cs="Times New Roman"/>
          <w:sz w:val="28"/>
          <w:szCs w:val="28"/>
        </w:rPr>
        <w:t>.7</w:t>
      </w:r>
      <w:r w:rsidR="00073ACC">
        <w:rPr>
          <w:rFonts w:ascii="Times New Roman" w:hAnsi="Times New Roman" w:cs="Times New Roman"/>
          <w:sz w:val="28"/>
          <w:szCs w:val="28"/>
        </w:rPr>
        <w:t>. Дополнить Порядок п. 2.13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36649B">
        <w:rPr>
          <w:rFonts w:ascii="Times New Roman" w:hAnsi="Times New Roman" w:cs="Times New Roman"/>
          <w:sz w:val="28"/>
          <w:szCs w:val="28"/>
        </w:rPr>
        <w:t xml:space="preserve"> «Решение о прекращении предоставления денежной компенсации принимается уполномоченным органом не позднее 2 рабочих дней со дня получения информации от организации, осуществляющей образовательную деятельность, предусмотренную  п. 2.12 Порядка.</w:t>
      </w:r>
    </w:p>
    <w:p w:rsidR="0036649B" w:rsidRDefault="0036649B" w:rsidP="00877EEC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Уполномоченный орган 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денежной компенсации уведомляет организацию, осуществляющую образовательную  деятельность, в день  его принятия любым способом, а также в течени</w:t>
      </w:r>
      <w:r w:rsidR="00763B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2-х рабочих дней со дня принятия указанного решения письменно уведомляет  законного представителя несовершеннолетнего обучающегося с ограниченными возможностями здоровья совершеннолетнего обучающегося с ограниченными возможностями здоровья и организацию, осуществляющую образовательную деятельность».</w:t>
      </w:r>
    </w:p>
    <w:p w:rsidR="00ED187E" w:rsidRPr="00687E3B" w:rsidRDefault="00073ACC" w:rsidP="00687E3B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4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 Дополнить Порядок п. 2.14 в следующей редакции: «В случае необоснованного получения денежной компенсации вследствие злоупотребления заявителя (представителя заявителя) (предоставление документов с заведомо  ложными сведениями, сокрытие данных, влияющих на право предоставления  денежной компенсации) денежные средства,</w:t>
      </w:r>
      <w:r w:rsidR="00763B64">
        <w:rPr>
          <w:rFonts w:ascii="Times New Roman" w:hAnsi="Times New Roman" w:cs="Times New Roman"/>
          <w:sz w:val="28"/>
          <w:szCs w:val="28"/>
        </w:rPr>
        <w:t xml:space="preserve"> израсходованные  на предоставление денежной компенсации обучающемуся с ограниченными возможностями здоровья, подлежат  добровольному возврату либо взыскиваются в судебном порядке».</w:t>
      </w:r>
    </w:p>
    <w:p w:rsidR="00877EEC" w:rsidRDefault="00E8780E" w:rsidP="00687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EEC">
        <w:rPr>
          <w:rFonts w:ascii="Times New Roman" w:hAnsi="Times New Roman" w:cs="Times New Roman"/>
          <w:sz w:val="28"/>
          <w:szCs w:val="28"/>
        </w:rPr>
        <w:t xml:space="preserve">       3</w:t>
      </w:r>
      <w:r w:rsidR="00687E3B">
        <w:rPr>
          <w:rFonts w:ascii="Times New Roman" w:hAnsi="Times New Roman" w:cs="Times New Roman"/>
          <w:sz w:val="28"/>
          <w:szCs w:val="28"/>
        </w:rPr>
        <w:t>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687E3B" w:rsidRDefault="00877EEC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</w:t>
      </w:r>
      <w:r w:rsidR="0076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7E3B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763B64" w:rsidRPr="00513ABF" w:rsidRDefault="00763B64" w:rsidP="00763B6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687E3B">
        <w:rPr>
          <w:rFonts w:ascii="Times New Roman" w:hAnsi="Times New Roman" w:cs="Times New Roman"/>
          <w:sz w:val="28"/>
          <w:szCs w:val="28"/>
        </w:rPr>
        <w:t xml:space="preserve">. </w:t>
      </w:r>
      <w:r w:rsidRPr="00513ABF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официального опубликования в «Официальном вестнике» - приложение к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763B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54E14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Default="009C7D84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Приложение № 1</w:t>
      </w:r>
      <w:r w:rsidR="00E55F98">
        <w:rPr>
          <w:rFonts w:ascii="Times New Roman" w:hAnsi="Times New Roman" w:cs="Times New Roman"/>
          <w:sz w:val="28"/>
          <w:szCs w:val="28"/>
        </w:rPr>
        <w:t xml:space="preserve">  к Порядку,</w:t>
      </w:r>
    </w:p>
    <w:p w:rsidR="00E55F98" w:rsidRDefault="00E55F98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55F98" w:rsidRDefault="00E55F98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</w:t>
      </w:r>
    </w:p>
    <w:p w:rsidR="00E55F98" w:rsidRPr="00E55F98" w:rsidRDefault="00863924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19.10.2022г. № 1480</w:t>
      </w: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4196"/>
        <w:gridCol w:w="340"/>
      </w:tblGrid>
      <w:tr w:rsidR="009C7D84">
        <w:tc>
          <w:tcPr>
            <w:tcW w:w="4535" w:type="dxa"/>
            <w:gridSpan w:val="2"/>
            <w:vMerge w:val="restart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</w:tc>
      </w:tr>
      <w:tr w:rsidR="009C7D84">
        <w:tc>
          <w:tcPr>
            <w:tcW w:w="4535" w:type="dxa"/>
            <w:gridSpan w:val="2"/>
            <w:vMerge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4535" w:type="dxa"/>
            <w:gridSpan w:val="2"/>
            <w:vMerge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9C7D84">
        <w:tc>
          <w:tcPr>
            <w:tcW w:w="4535" w:type="dxa"/>
            <w:gridSpan w:val="2"/>
            <w:vMerge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4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4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денежной компенсации на питание</w:t>
            </w:r>
          </w:p>
        </w:tc>
      </w:tr>
      <w:tr w:rsidR="009C7D84">
        <w:tc>
          <w:tcPr>
            <w:tcW w:w="9071" w:type="dxa"/>
            <w:gridSpan w:val="4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737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7994" w:type="dxa"/>
            <w:gridSpan w:val="2"/>
            <w:tcBorders>
              <w:bottom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C7D84">
        <w:tc>
          <w:tcPr>
            <w:tcW w:w="737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4" w:type="dxa"/>
            <w:gridSpan w:val="2"/>
            <w:tcBorders>
              <w:top w:val="single" w:sz="4" w:space="0" w:color="auto"/>
            </w:tcBorders>
          </w:tcPr>
          <w:p w:rsidR="009C7D84" w:rsidRDefault="009C7D84" w:rsidP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7D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совершеннолетнего обучающегося/законного представителя несовершеннолетнего обучающегося)</w:t>
            </w:r>
          </w:p>
        </w:tc>
        <w:tc>
          <w:tcPr>
            <w:tcW w:w="340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4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________________________________________________,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</w:tr>
    </w:tbl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721"/>
        <w:gridCol w:w="2098"/>
        <w:gridCol w:w="2721"/>
      </w:tblGrid>
      <w:tr w:rsidR="009C7D8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624"/>
        <w:gridCol w:w="3004"/>
        <w:gridCol w:w="1475"/>
        <w:gridCol w:w="340"/>
      </w:tblGrid>
      <w:tr w:rsidR="009C7D84">
        <w:tc>
          <w:tcPr>
            <w:tcW w:w="9071" w:type="dxa"/>
            <w:gridSpan w:val="5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денежную компенсацию на питание мне, моем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сыну (дочери), подопечному (подопечной) (ненужное (зачеркнуть)</w:t>
            </w:r>
          </w:p>
          <w:p w:rsidR="009C7D84" w:rsidRDefault="009C7D84" w:rsidP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 </w:t>
            </w:r>
            <w:r w:rsidRPr="009C7D84"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фамилия, имя, отчество </w:t>
            </w:r>
            <w:proofErr w:type="gramStart"/>
            <w:r w:rsidRPr="009C7D8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9C7D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54C8">
        <w:trPr>
          <w:gridAfter w:val="3"/>
          <w:wAfter w:w="4819" w:type="dxa"/>
        </w:trPr>
        <w:tc>
          <w:tcPr>
            <w:tcW w:w="4252" w:type="dxa"/>
            <w:gridSpan w:val="2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Обучающемуся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(ей) _____класса 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8731" w:type="dxa"/>
            <w:gridSpan w:val="4"/>
            <w:tcBorders>
              <w:top w:val="single" w:sz="4" w:space="0" w:color="auto"/>
            </w:tcBorders>
          </w:tcPr>
          <w:p w:rsidR="009C7D84" w:rsidRDefault="009C7D84" w:rsidP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5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обучающемус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с ограниченными возможностями здоровья, обучающемуся(ей) по адаптированным основным общеобразовательным программам индивидуально на дому.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Выплату денежной компенсации прошу производить путем перечисления средств на счет в кредитной организации, через почтовое отделение (ненужное зачеркнуть).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или почтового отделения</w:t>
            </w:r>
          </w:p>
        </w:tc>
      </w:tr>
      <w:tr w:rsidR="009C7D84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Обязуюсь в течение трех рабочих дней со дня наступления случая, влекущего прекращение предоставления денежной компенсации на питание (утраты права обучающегося на предоставление денежной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питание), письменно сообщить об этом руководителю организации, осуществляющей образовательную деятельность.</w:t>
            </w:r>
          </w:p>
        </w:tc>
      </w:tr>
      <w:tr w:rsidR="009C7D84">
        <w:tc>
          <w:tcPr>
            <w:tcW w:w="9071" w:type="dxa"/>
            <w:gridSpan w:val="5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3628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3628" w:type="dxa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1815" w:type="dxa"/>
            <w:gridSpan w:val="2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5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D84">
        <w:tc>
          <w:tcPr>
            <w:tcW w:w="9071" w:type="dxa"/>
            <w:gridSpan w:val="5"/>
          </w:tcPr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принятии заявления: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заявления и приложенных к нему документов "__"__________ 20__ г.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специалиста, принявшего документы, _______________________________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_____________________________________________________</w:t>
            </w:r>
          </w:p>
          <w:p w:rsidR="009C7D84" w:rsidRDefault="009C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_______________________.</w:t>
            </w:r>
          </w:p>
        </w:tc>
      </w:tr>
    </w:tbl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84" w:rsidRDefault="009C7D84" w:rsidP="009C7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E55F98" w:rsidRDefault="00E55F98" w:rsidP="00354E14">
      <w:pPr>
        <w:rPr>
          <w:rFonts w:ascii="Times New Roman" w:hAnsi="Times New Roman" w:cs="Times New Roman"/>
          <w:sz w:val="28"/>
          <w:szCs w:val="28"/>
        </w:rPr>
      </w:pPr>
    </w:p>
    <w:p w:rsidR="00E55F98" w:rsidRDefault="00E55F98" w:rsidP="00354E14">
      <w:pPr>
        <w:rPr>
          <w:rFonts w:ascii="Times New Roman" w:hAnsi="Times New Roman" w:cs="Times New Roman"/>
          <w:sz w:val="28"/>
          <w:szCs w:val="28"/>
        </w:rPr>
      </w:pPr>
    </w:p>
    <w:p w:rsidR="00E55F98" w:rsidRPr="00354E14" w:rsidRDefault="00E55F98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Default="001754C8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E55F98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E55F98" w:rsidRDefault="00E55F98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утверждённому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E55F98" w:rsidRDefault="00E55F98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</w:p>
    <w:p w:rsidR="00E55F98" w:rsidRDefault="00863924" w:rsidP="00E55F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19.10.2022 г. №1480</w:t>
      </w:r>
    </w:p>
    <w:p w:rsidR="00E55F98" w:rsidRDefault="00E55F98" w:rsidP="001754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54C8" w:rsidRDefault="001754C8" w:rsidP="00175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1247"/>
        <w:gridCol w:w="680"/>
        <w:gridCol w:w="624"/>
        <w:gridCol w:w="340"/>
        <w:gridCol w:w="1588"/>
        <w:gridCol w:w="1133"/>
        <w:gridCol w:w="1418"/>
        <w:gridCol w:w="340"/>
      </w:tblGrid>
      <w:tr w:rsidR="001754C8">
        <w:tc>
          <w:tcPr>
            <w:tcW w:w="4592" w:type="dxa"/>
            <w:gridSpan w:val="6"/>
            <w:vMerge w:val="restart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gridSpan w:val="4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</w:tc>
      </w:tr>
      <w:tr w:rsidR="001754C8">
        <w:tc>
          <w:tcPr>
            <w:tcW w:w="4592" w:type="dxa"/>
            <w:gridSpan w:val="6"/>
            <w:vMerge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4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4592" w:type="dxa"/>
            <w:gridSpan w:val="6"/>
            <w:vMerge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4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1754C8">
        <w:tc>
          <w:tcPr>
            <w:tcW w:w="4592" w:type="dxa"/>
            <w:gridSpan w:val="6"/>
            <w:vMerge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gridSpan w:val="4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денежной компенсации на питание</w:t>
            </w: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737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7994" w:type="dxa"/>
            <w:gridSpan w:val="8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754C8">
        <w:tc>
          <w:tcPr>
            <w:tcW w:w="737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4" w:type="dxa"/>
            <w:gridSpan w:val="8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представителя заявителя)</w:t>
            </w: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________________________________________________,</w:t>
            </w:r>
          </w:p>
        </w:tc>
      </w:tr>
      <w:tr w:rsidR="001754C8">
        <w:tc>
          <w:tcPr>
            <w:tcW w:w="2948" w:type="dxa"/>
            <w:gridSpan w:val="3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интересах</w:t>
            </w:r>
          </w:p>
        </w:tc>
        <w:tc>
          <w:tcPr>
            <w:tcW w:w="6123" w:type="dxa"/>
            <w:gridSpan w:val="7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2948" w:type="dxa"/>
            <w:gridSpan w:val="3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3" w:type="dxa"/>
            <w:gridSpan w:val="7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1754C8">
        <w:tc>
          <w:tcPr>
            <w:tcW w:w="1701" w:type="dxa"/>
            <w:gridSpan w:val="2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030" w:type="dxa"/>
            <w:gridSpan w:val="7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754C8">
        <w:tc>
          <w:tcPr>
            <w:tcW w:w="1701" w:type="dxa"/>
            <w:gridSpan w:val="2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7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полномочия представителя)</w:t>
            </w: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6180" w:type="dxa"/>
            <w:gridSpan w:val="7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денежную компенсацию на питание</w:t>
            </w:r>
          </w:p>
        </w:tc>
        <w:tc>
          <w:tcPr>
            <w:tcW w:w="2891" w:type="dxa"/>
            <w:gridSpan w:val="3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6180" w:type="dxa"/>
            <w:gridSpan w:val="7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</w:t>
            </w:r>
            <w:proofErr w:type="gramEnd"/>
          </w:p>
        </w:tc>
      </w:tr>
      <w:tr w:rsidR="001754C8">
        <w:tc>
          <w:tcPr>
            <w:tcW w:w="8731" w:type="dxa"/>
            <w:gridSpan w:val="9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754C8">
        <w:tc>
          <w:tcPr>
            <w:tcW w:w="8731" w:type="dxa"/>
            <w:gridSpan w:val="9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4252" w:type="dxa"/>
            <w:gridSpan w:val="5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обучающемус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___ класса (группы)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4252" w:type="dxa"/>
            <w:gridSpan w:val="5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организации,</w:t>
            </w:r>
            <w:proofErr w:type="gramEnd"/>
          </w:p>
        </w:tc>
      </w:tr>
      <w:tr w:rsidR="001754C8">
        <w:tc>
          <w:tcPr>
            <w:tcW w:w="8731" w:type="dxa"/>
            <w:gridSpan w:val="9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754C8">
        <w:tc>
          <w:tcPr>
            <w:tcW w:w="8731" w:type="dxa"/>
            <w:gridSpan w:val="9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деятельность)</w:t>
            </w: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обучающемус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ей) с ограниченными возможностями здоровья, обучающемуся(ей) по адаптированным основным общеобразовательным программам индивидуально на дому.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Выплату денежной компенсации прошу производить путем перечисления средств на счет</w:t>
            </w:r>
          </w:p>
        </w:tc>
      </w:tr>
      <w:tr w:rsidR="001754C8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фамилия, имя, отчество заявителя)</w:t>
            </w: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кредитной организации, через почтовое отделение (ненужное зачеркнуть).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или почтового отделения</w:t>
            </w:r>
          </w:p>
        </w:tc>
      </w:tr>
      <w:tr w:rsidR="001754C8">
        <w:tc>
          <w:tcPr>
            <w:tcW w:w="8731" w:type="dxa"/>
            <w:gridSpan w:val="9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разъяснено об обязанности законного представителя несовершеннолетнего обучающегося с ограниченными возможностями здоровья, совершеннолетнего обучающегося с ограниченными возможностями здоровья в течение трех рабочих дней со дня наступления случая, влекущего прекращение предоставления денежной компенсации на питание (утраты права обучающегося на предоставление денежной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компенсации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питание) письменно сообщить об этом руководителю организации, осуществляющей образовательную деятельность.</w:t>
            </w: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3628" w:type="dxa"/>
            <w:gridSpan w:val="4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 20__ г.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gridSpan w:val="2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3628" w:type="dxa"/>
            <w:gridSpan w:val="4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1758" w:type="dxa"/>
            <w:gridSpan w:val="2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4C8">
        <w:tc>
          <w:tcPr>
            <w:tcW w:w="9071" w:type="dxa"/>
            <w:gridSpan w:val="10"/>
          </w:tcPr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принятии заявления: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заявления и приложенных к нему документов "__"__________ 20__ г.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специалиста, принявшего документы, _______________________-_______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_____________________________________________-_______</w:t>
            </w:r>
          </w:p>
          <w:p w:rsidR="001754C8" w:rsidRDefault="00175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_______________________.</w:t>
            </w:r>
          </w:p>
        </w:tc>
      </w:tr>
    </w:tbl>
    <w:p w:rsidR="001754C8" w:rsidRDefault="001754C8" w:rsidP="0017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C8" w:rsidRDefault="001754C8" w:rsidP="0017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P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354E14" w:rsidRDefault="00354E14" w:rsidP="00354E14">
      <w:pPr>
        <w:rPr>
          <w:rFonts w:ascii="Times New Roman" w:hAnsi="Times New Roman" w:cs="Times New Roman"/>
          <w:sz w:val="28"/>
          <w:szCs w:val="28"/>
        </w:rPr>
      </w:pPr>
    </w:p>
    <w:p w:rsidR="00FA716B" w:rsidRPr="00756E3A" w:rsidRDefault="00FA71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16B" w:rsidRPr="0075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03D97"/>
    <w:rsid w:val="00073ACC"/>
    <w:rsid w:val="000B345A"/>
    <w:rsid w:val="000C1858"/>
    <w:rsid w:val="001508C4"/>
    <w:rsid w:val="00151DD7"/>
    <w:rsid w:val="00164708"/>
    <w:rsid w:val="001754C8"/>
    <w:rsid w:val="002435F9"/>
    <w:rsid w:val="003210B7"/>
    <w:rsid w:val="00354E14"/>
    <w:rsid w:val="0036649B"/>
    <w:rsid w:val="00444D0D"/>
    <w:rsid w:val="00486251"/>
    <w:rsid w:val="004A3DA9"/>
    <w:rsid w:val="004D7E72"/>
    <w:rsid w:val="004F586B"/>
    <w:rsid w:val="0050665A"/>
    <w:rsid w:val="00526697"/>
    <w:rsid w:val="0053104A"/>
    <w:rsid w:val="00533CA0"/>
    <w:rsid w:val="00543F5E"/>
    <w:rsid w:val="00687E3B"/>
    <w:rsid w:val="006E469A"/>
    <w:rsid w:val="006E4835"/>
    <w:rsid w:val="00756E3A"/>
    <w:rsid w:val="00763B64"/>
    <w:rsid w:val="007B55AF"/>
    <w:rsid w:val="007D1AC6"/>
    <w:rsid w:val="007F587B"/>
    <w:rsid w:val="0082784E"/>
    <w:rsid w:val="008355E9"/>
    <w:rsid w:val="00863924"/>
    <w:rsid w:val="00877EEC"/>
    <w:rsid w:val="008B5C11"/>
    <w:rsid w:val="008F5412"/>
    <w:rsid w:val="009C7D84"/>
    <w:rsid w:val="009D23D5"/>
    <w:rsid w:val="00A16AC5"/>
    <w:rsid w:val="00A21BE6"/>
    <w:rsid w:val="00A87316"/>
    <w:rsid w:val="00B27AC9"/>
    <w:rsid w:val="00B668FC"/>
    <w:rsid w:val="00BB3932"/>
    <w:rsid w:val="00C046A2"/>
    <w:rsid w:val="00C367B3"/>
    <w:rsid w:val="00CC0773"/>
    <w:rsid w:val="00CC3230"/>
    <w:rsid w:val="00D20E2C"/>
    <w:rsid w:val="00DF76C4"/>
    <w:rsid w:val="00E420BF"/>
    <w:rsid w:val="00E55F98"/>
    <w:rsid w:val="00E8780E"/>
    <w:rsid w:val="00E9423F"/>
    <w:rsid w:val="00EC789E"/>
    <w:rsid w:val="00ED187E"/>
    <w:rsid w:val="00F25169"/>
    <w:rsid w:val="00F65932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2022-10-04T05:14:00Z</cp:lastPrinted>
  <dcterms:created xsi:type="dcterms:W3CDTF">2022-10-20T06:16:00Z</dcterms:created>
  <dcterms:modified xsi:type="dcterms:W3CDTF">2022-10-20T06:16:00Z</dcterms:modified>
</cp:coreProperties>
</file>