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92" w:rsidRDefault="00617B92" w:rsidP="00617B92">
      <w:pPr>
        <w:jc w:val="right"/>
        <w:outlineLvl w:val="0"/>
        <w:rPr>
          <w:sz w:val="28"/>
          <w:szCs w:val="28"/>
        </w:rPr>
      </w:pPr>
    </w:p>
    <w:p w:rsidR="00DC1E71" w:rsidRPr="00DC1E71" w:rsidRDefault="00DC1E71" w:rsidP="00DC1E71">
      <w:pPr>
        <w:jc w:val="both"/>
        <w:outlineLvl w:val="0"/>
        <w:rPr>
          <w:sz w:val="28"/>
          <w:szCs w:val="28"/>
        </w:rPr>
      </w:pPr>
      <w:r w:rsidRPr="00DC1E71">
        <w:rPr>
          <w:sz w:val="28"/>
          <w:szCs w:val="28"/>
        </w:rPr>
        <w:t>АДМИНИСТРАЦИЯ ХАРОВСКОГО МУНИЦИПАЛЬНОГО ОКРУГА</w:t>
      </w:r>
    </w:p>
    <w:p w:rsidR="00DC1E71" w:rsidRPr="00DC1E71" w:rsidRDefault="00DC1E71" w:rsidP="00DC1E71">
      <w:pPr>
        <w:ind w:left="567"/>
        <w:jc w:val="both"/>
        <w:outlineLvl w:val="0"/>
        <w:rPr>
          <w:sz w:val="28"/>
          <w:szCs w:val="28"/>
        </w:rPr>
      </w:pPr>
    </w:p>
    <w:p w:rsidR="00DC1E71" w:rsidRPr="00DC1E71" w:rsidRDefault="00DC1E71" w:rsidP="00B36D2F">
      <w:pPr>
        <w:ind w:left="567"/>
        <w:jc w:val="center"/>
        <w:outlineLvl w:val="0"/>
        <w:rPr>
          <w:sz w:val="28"/>
          <w:szCs w:val="28"/>
        </w:rPr>
      </w:pPr>
      <w:r w:rsidRPr="00DC1E71">
        <w:rPr>
          <w:sz w:val="28"/>
          <w:szCs w:val="28"/>
        </w:rPr>
        <w:t>П О С Т А Н О В Л Е Н И Е</w:t>
      </w:r>
    </w:p>
    <w:p w:rsidR="00DC1E71" w:rsidRPr="00DC1E71" w:rsidRDefault="00DC1E71" w:rsidP="00DC1E71">
      <w:pPr>
        <w:ind w:left="567"/>
        <w:jc w:val="both"/>
        <w:rPr>
          <w:sz w:val="28"/>
          <w:szCs w:val="28"/>
        </w:rPr>
      </w:pPr>
    </w:p>
    <w:p w:rsidR="00DC1E71" w:rsidRPr="00DC1E71" w:rsidRDefault="00DC1E71" w:rsidP="00DC1E71">
      <w:pPr>
        <w:ind w:left="567"/>
        <w:jc w:val="both"/>
        <w:rPr>
          <w:sz w:val="28"/>
          <w:szCs w:val="28"/>
        </w:rPr>
      </w:pPr>
    </w:p>
    <w:p w:rsidR="00DC1E71" w:rsidRPr="00DC1E71" w:rsidRDefault="00B2781B" w:rsidP="00DC1E7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24.04.2024</w:t>
      </w:r>
      <w:r w:rsidR="00DC1E71" w:rsidRPr="00DC1E71">
        <w:rPr>
          <w:sz w:val="28"/>
          <w:szCs w:val="28"/>
        </w:rPr>
        <w:t xml:space="preserve">                                                                                                   № </w:t>
      </w:r>
      <w:r>
        <w:rPr>
          <w:sz w:val="28"/>
          <w:szCs w:val="28"/>
        </w:rPr>
        <w:t>538</w:t>
      </w:r>
    </w:p>
    <w:p w:rsidR="00DC1E71" w:rsidRPr="00DC1E71" w:rsidRDefault="00DC1E71" w:rsidP="00DC1E71">
      <w:pPr>
        <w:ind w:left="567"/>
        <w:jc w:val="both"/>
        <w:rPr>
          <w:sz w:val="28"/>
          <w:szCs w:val="28"/>
        </w:rPr>
      </w:pPr>
      <w:r w:rsidRPr="00DC1E71">
        <w:rPr>
          <w:sz w:val="28"/>
          <w:szCs w:val="28"/>
        </w:rPr>
        <w:t xml:space="preserve"> </w:t>
      </w:r>
    </w:p>
    <w:p w:rsidR="00DC1E71" w:rsidRPr="00DC1E71" w:rsidRDefault="00DC1E71" w:rsidP="00DC1E71">
      <w:pPr>
        <w:jc w:val="both"/>
        <w:rPr>
          <w:sz w:val="28"/>
          <w:szCs w:val="28"/>
        </w:rPr>
      </w:pPr>
      <w:r w:rsidRPr="00DC1E71">
        <w:rPr>
          <w:bCs/>
          <w:sz w:val="28"/>
          <w:szCs w:val="28"/>
        </w:rPr>
        <w:t xml:space="preserve">Об утверждении административного регламента </w:t>
      </w:r>
    </w:p>
    <w:p w:rsidR="00DC1E71" w:rsidRPr="00DC1E71" w:rsidRDefault="00DC1E71" w:rsidP="00DC1E71">
      <w:pPr>
        <w:jc w:val="both"/>
        <w:rPr>
          <w:sz w:val="28"/>
          <w:szCs w:val="28"/>
        </w:rPr>
      </w:pPr>
      <w:r w:rsidRPr="00DC1E71">
        <w:rPr>
          <w:sz w:val="28"/>
          <w:szCs w:val="28"/>
        </w:rPr>
        <w:t xml:space="preserve">предоставления муниципальной услуги по </w:t>
      </w:r>
    </w:p>
    <w:p w:rsidR="00DC1E71" w:rsidRDefault="00B36D2F" w:rsidP="00DC1E7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установке информационной вывески, согласованию</w:t>
      </w:r>
    </w:p>
    <w:p w:rsidR="00B36D2F" w:rsidRPr="00DC1E71" w:rsidRDefault="00B36D2F" w:rsidP="00DC1E7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дизайн-проекта размещения вывески</w:t>
      </w:r>
    </w:p>
    <w:p w:rsidR="00DC1E71" w:rsidRPr="00DC1E71" w:rsidRDefault="00DC1E71" w:rsidP="00DC1E71">
      <w:pPr>
        <w:autoSpaceDE w:val="0"/>
        <w:jc w:val="both"/>
        <w:rPr>
          <w:sz w:val="28"/>
          <w:szCs w:val="28"/>
        </w:rPr>
      </w:pPr>
    </w:p>
    <w:p w:rsidR="00DC1E71" w:rsidRPr="00DC1E71" w:rsidRDefault="00DC1E71" w:rsidP="00DC1E71">
      <w:pPr>
        <w:autoSpaceDE w:val="0"/>
        <w:jc w:val="both"/>
        <w:rPr>
          <w:sz w:val="28"/>
          <w:szCs w:val="28"/>
        </w:rPr>
      </w:pPr>
    </w:p>
    <w:p w:rsidR="00DC1E71" w:rsidRPr="00DC1E71" w:rsidRDefault="00DC1E71" w:rsidP="00DC1E71">
      <w:pPr>
        <w:autoSpaceDE w:val="0"/>
        <w:ind w:firstLine="708"/>
        <w:jc w:val="both"/>
        <w:rPr>
          <w:sz w:val="28"/>
          <w:szCs w:val="28"/>
        </w:rPr>
      </w:pPr>
      <w:r w:rsidRPr="00DC1E71">
        <w:rPr>
          <w:sz w:val="28"/>
          <w:szCs w:val="28"/>
        </w:rPr>
        <w:t>В соответствии с федеральными законами</w:t>
      </w:r>
      <w:r w:rsidRPr="00DC1E71">
        <w:rPr>
          <w:b/>
          <w:sz w:val="28"/>
          <w:szCs w:val="28"/>
        </w:rPr>
        <w:t xml:space="preserve"> </w:t>
      </w:r>
      <w:hyperlink r:id="rId8" w:history="1">
        <w:r w:rsidRPr="00DC1E71">
          <w:rPr>
            <w:sz w:val="28"/>
            <w:szCs w:val="28"/>
          </w:rPr>
          <w:t>от 06.10.2003 N 131-ФЗ</w:t>
        </w:r>
      </w:hyperlink>
      <w:r w:rsidRPr="00DC1E71">
        <w:rPr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9" w:history="1">
        <w:r w:rsidRPr="00DC1E71">
          <w:rPr>
            <w:sz w:val="28"/>
            <w:szCs w:val="28"/>
          </w:rPr>
          <w:t>от 27.07.2010 N 210-ФЗ</w:t>
        </w:r>
      </w:hyperlink>
      <w:r w:rsidRPr="00DC1E71">
        <w:rPr>
          <w:sz w:val="28"/>
          <w:szCs w:val="28"/>
        </w:rPr>
        <w:t xml:space="preserve"> "Об организации предоставления государственных и муниципальных услуг", </w:t>
      </w:r>
      <w:r w:rsidRPr="00DC1E71">
        <w:rPr>
          <w:color w:val="000000" w:themeColor="text1"/>
          <w:sz w:val="28"/>
          <w:szCs w:val="28"/>
        </w:rPr>
        <w:t>постановлением администрации Харовского муниципального округа от 08.02.2023 года № 211</w:t>
      </w:r>
      <w:r w:rsidRPr="00DC1E71">
        <w:rPr>
          <w:sz w:val="28"/>
          <w:szCs w:val="28"/>
        </w:rPr>
        <w:t xml:space="preserve"> «Об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услуг», ПОСТАНОВЛЯЮ:</w:t>
      </w:r>
    </w:p>
    <w:p w:rsidR="00DC1E71" w:rsidRPr="00DC1E71" w:rsidRDefault="00DC1E71" w:rsidP="00DC1E71">
      <w:pPr>
        <w:autoSpaceDE w:val="0"/>
        <w:ind w:firstLine="354"/>
        <w:jc w:val="both"/>
        <w:rPr>
          <w:sz w:val="28"/>
          <w:szCs w:val="28"/>
        </w:rPr>
      </w:pPr>
      <w:r w:rsidRPr="00DC1E71">
        <w:rPr>
          <w:sz w:val="28"/>
          <w:szCs w:val="28"/>
        </w:rPr>
        <w:t xml:space="preserve">    1. Утвердить       административный   </w:t>
      </w:r>
      <w:hyperlink r:id="rId10" w:anchor="P49" w:history="1">
        <w:r w:rsidRPr="00DC1E71">
          <w:rPr>
            <w:rStyle w:val="a3"/>
            <w:color w:val="000000" w:themeColor="text1"/>
            <w:sz w:val="28"/>
            <w:szCs w:val="28"/>
            <w:u w:val="none"/>
          </w:rPr>
          <w:t>регламент</w:t>
        </w:r>
      </w:hyperlink>
      <w:r w:rsidRPr="00DC1E71">
        <w:rPr>
          <w:color w:val="000000" w:themeColor="text1"/>
          <w:sz w:val="28"/>
          <w:szCs w:val="28"/>
        </w:rPr>
        <w:t xml:space="preserve"> </w:t>
      </w:r>
      <w:r w:rsidRPr="00DC1E71">
        <w:rPr>
          <w:sz w:val="28"/>
          <w:szCs w:val="28"/>
        </w:rPr>
        <w:t xml:space="preserve">     предоставления муниципальной услуги по </w:t>
      </w:r>
      <w:r>
        <w:rPr>
          <w:sz w:val="28"/>
          <w:szCs w:val="28"/>
        </w:rPr>
        <w:t>установке информационной вывески, согласованию дизайн-проекта размещения вывески</w:t>
      </w:r>
      <w:r w:rsidRPr="00DC1E71">
        <w:rPr>
          <w:sz w:val="28"/>
          <w:szCs w:val="28"/>
        </w:rPr>
        <w:t xml:space="preserve"> (прилагается).</w:t>
      </w:r>
    </w:p>
    <w:p w:rsidR="00DC1E71" w:rsidRPr="00DC1E71" w:rsidRDefault="00DC1E71" w:rsidP="00DC1E71">
      <w:pPr>
        <w:autoSpaceDE w:val="0"/>
        <w:ind w:firstLine="354"/>
        <w:jc w:val="both"/>
        <w:rPr>
          <w:sz w:val="28"/>
          <w:szCs w:val="28"/>
        </w:rPr>
      </w:pPr>
      <w:r w:rsidRPr="00DC1E71">
        <w:rPr>
          <w:sz w:val="28"/>
          <w:szCs w:val="28"/>
        </w:rPr>
        <w:t xml:space="preserve">    2. 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</w:t>
      </w:r>
      <w:r w:rsidRPr="00DC1E71">
        <w:rPr>
          <w:color w:val="000000" w:themeColor="text1"/>
          <w:sz w:val="28"/>
          <w:szCs w:val="28"/>
        </w:rPr>
        <w:t>.</w:t>
      </w:r>
    </w:p>
    <w:p w:rsidR="00DC1E71" w:rsidRPr="00DC1E71" w:rsidRDefault="00DC1E71" w:rsidP="00DC1E71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sz w:val="28"/>
          <w:szCs w:val="28"/>
        </w:rPr>
      </w:pPr>
    </w:p>
    <w:p w:rsidR="00DC1E71" w:rsidRPr="00DC1E71" w:rsidRDefault="00DC1E71" w:rsidP="00DC1E71">
      <w:pPr>
        <w:jc w:val="both"/>
        <w:rPr>
          <w:sz w:val="28"/>
          <w:szCs w:val="28"/>
        </w:rPr>
      </w:pPr>
    </w:p>
    <w:p w:rsidR="00DC1E71" w:rsidRPr="00DC1E71" w:rsidRDefault="00DC1E71" w:rsidP="00DC1E71">
      <w:pPr>
        <w:ind w:right="-284"/>
        <w:jc w:val="both"/>
        <w:outlineLvl w:val="0"/>
        <w:rPr>
          <w:sz w:val="28"/>
          <w:szCs w:val="28"/>
        </w:rPr>
      </w:pPr>
      <w:r w:rsidRPr="00DC1E71">
        <w:rPr>
          <w:sz w:val="28"/>
          <w:szCs w:val="28"/>
        </w:rPr>
        <w:t xml:space="preserve">Глава Харовского муниципального округа                              </w:t>
      </w:r>
      <w:bookmarkStart w:id="0" w:name="Par24"/>
      <w:bookmarkEnd w:id="0"/>
      <w:r w:rsidRPr="00DC1E71">
        <w:rPr>
          <w:sz w:val="28"/>
          <w:szCs w:val="28"/>
        </w:rPr>
        <w:t>О. В. Тихомиров</w:t>
      </w:r>
    </w:p>
    <w:p w:rsidR="00DC1E71" w:rsidRDefault="00DC1E71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E71" w:rsidRDefault="00DC1E71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E71" w:rsidRDefault="00DC1E71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E71" w:rsidRDefault="00DC1E71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E71" w:rsidRDefault="00DC1E71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E71" w:rsidRDefault="00DC1E71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E71" w:rsidRDefault="00DC1E71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E71" w:rsidRDefault="00DC1E71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E71" w:rsidRDefault="00DC1E71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E71" w:rsidRDefault="00DC1E71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E71" w:rsidRDefault="00DC1E71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E71" w:rsidRDefault="00DC1E71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E71" w:rsidRDefault="00DC1E71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D2F" w:rsidRDefault="00B36D2F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D2F" w:rsidRDefault="00B36D2F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2C45" w:rsidRPr="0075291C" w:rsidRDefault="00C02C45" w:rsidP="003B3BB8">
      <w:pPr>
        <w:jc w:val="right"/>
      </w:pPr>
      <w:r w:rsidRPr="0075291C">
        <w:t>Утвержден</w:t>
      </w:r>
    </w:p>
    <w:p w:rsidR="00C02C45" w:rsidRPr="0075291C" w:rsidRDefault="00C02C45" w:rsidP="00C02C45">
      <w:pPr>
        <w:jc w:val="right"/>
      </w:pPr>
      <w:r w:rsidRPr="0075291C">
        <w:t xml:space="preserve">постановлением администрации </w:t>
      </w:r>
    </w:p>
    <w:p w:rsidR="00C02C45" w:rsidRPr="0075291C" w:rsidRDefault="00C02C45" w:rsidP="00C02C45">
      <w:pPr>
        <w:jc w:val="right"/>
      </w:pPr>
      <w:r w:rsidRPr="0075291C">
        <w:t>Харовского муниципального округа</w:t>
      </w:r>
    </w:p>
    <w:p w:rsidR="00C02C45" w:rsidRPr="0075291C" w:rsidRDefault="00C02C45" w:rsidP="00C02C45">
      <w:r w:rsidRPr="0075291C">
        <w:t xml:space="preserve">                                                                                                </w:t>
      </w:r>
      <w:r>
        <w:t xml:space="preserve">   </w:t>
      </w:r>
      <w:r w:rsidR="00B2781B">
        <w:t xml:space="preserve">               № 538</w:t>
      </w:r>
      <w:r>
        <w:t xml:space="preserve">    </w:t>
      </w:r>
      <w:r w:rsidRPr="0075291C">
        <w:t xml:space="preserve">от </w:t>
      </w:r>
      <w:r w:rsidR="00B2781B">
        <w:t>24.04.</w:t>
      </w:r>
      <w:r>
        <w:t>2</w:t>
      </w:r>
      <w:r w:rsidRPr="0075291C">
        <w:t>02</w:t>
      </w:r>
      <w:r>
        <w:t>4</w:t>
      </w:r>
      <w:r w:rsidRPr="0075291C">
        <w:t xml:space="preserve"> г.</w:t>
      </w:r>
    </w:p>
    <w:p w:rsidR="00C02C45" w:rsidRDefault="00C02C45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2C45" w:rsidRDefault="00C02C45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061D" w:rsidRPr="004128B6" w:rsidRDefault="009F2DC6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128B6">
        <w:rPr>
          <w:rFonts w:ascii="Times New Roman" w:hAnsi="Times New Roman" w:cs="Times New Roman"/>
          <w:b w:val="0"/>
          <w:sz w:val="26"/>
          <w:szCs w:val="26"/>
        </w:rPr>
        <w:t xml:space="preserve">Типовой административный регламент предоставления муниципальной услуги </w:t>
      </w:r>
      <w:r w:rsidR="009D2E1B" w:rsidRPr="004128B6">
        <w:rPr>
          <w:rFonts w:ascii="Times New Roman" w:hAnsi="Times New Roman" w:cs="Times New Roman"/>
          <w:b w:val="0"/>
          <w:sz w:val="26"/>
          <w:szCs w:val="26"/>
        </w:rPr>
        <w:t>по у</w:t>
      </w:r>
      <w:r w:rsidRPr="004128B6">
        <w:rPr>
          <w:rFonts w:ascii="Times New Roman" w:hAnsi="Times New Roman" w:cs="Times New Roman"/>
          <w:b w:val="0"/>
          <w:sz w:val="26"/>
          <w:szCs w:val="26"/>
        </w:rPr>
        <w:t>становк</w:t>
      </w:r>
      <w:r w:rsidR="009D2E1B" w:rsidRPr="004128B6">
        <w:rPr>
          <w:rFonts w:ascii="Times New Roman" w:hAnsi="Times New Roman" w:cs="Times New Roman"/>
          <w:b w:val="0"/>
          <w:sz w:val="26"/>
          <w:szCs w:val="26"/>
        </w:rPr>
        <w:t>е</w:t>
      </w:r>
      <w:r w:rsidRPr="004128B6">
        <w:rPr>
          <w:rFonts w:ascii="Times New Roman" w:hAnsi="Times New Roman" w:cs="Times New Roman"/>
          <w:b w:val="0"/>
          <w:sz w:val="26"/>
          <w:szCs w:val="26"/>
        </w:rPr>
        <w:t xml:space="preserve"> информационной вывески, согласовани</w:t>
      </w:r>
      <w:r w:rsidR="0094395D" w:rsidRPr="004128B6">
        <w:rPr>
          <w:rFonts w:ascii="Times New Roman" w:hAnsi="Times New Roman" w:cs="Times New Roman"/>
          <w:b w:val="0"/>
          <w:sz w:val="26"/>
          <w:szCs w:val="26"/>
        </w:rPr>
        <w:t>ю</w:t>
      </w:r>
      <w:r w:rsidRPr="004128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416BA" w:rsidRPr="004128B6" w:rsidRDefault="009F2DC6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128B6">
        <w:rPr>
          <w:rFonts w:ascii="Times New Roman" w:hAnsi="Times New Roman" w:cs="Times New Roman"/>
          <w:b w:val="0"/>
          <w:sz w:val="26"/>
          <w:szCs w:val="26"/>
        </w:rPr>
        <w:t>дизайн-проекта размещения вывески</w:t>
      </w:r>
    </w:p>
    <w:p w:rsidR="00EC09AC" w:rsidRPr="004128B6" w:rsidRDefault="00EC09AC" w:rsidP="006416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416BA" w:rsidRPr="004128B6" w:rsidRDefault="009F2DC6" w:rsidP="006416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4128B6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6416BA" w:rsidRPr="004128B6" w:rsidRDefault="006416BA" w:rsidP="006416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16BA" w:rsidRPr="004128B6" w:rsidRDefault="009F2DC6" w:rsidP="006416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1.1. Административный регламент предоставления муниципальной услуги </w:t>
      </w:r>
      <w:r w:rsidR="0094395D" w:rsidRPr="004128B6">
        <w:rPr>
          <w:sz w:val="26"/>
          <w:szCs w:val="26"/>
        </w:rPr>
        <w:t>по у</w:t>
      </w:r>
      <w:r w:rsidRPr="004128B6">
        <w:rPr>
          <w:sz w:val="26"/>
          <w:szCs w:val="26"/>
        </w:rPr>
        <w:t>становк</w:t>
      </w:r>
      <w:r w:rsidR="0094395D" w:rsidRPr="004128B6">
        <w:rPr>
          <w:sz w:val="26"/>
          <w:szCs w:val="26"/>
        </w:rPr>
        <w:t>е</w:t>
      </w:r>
      <w:r w:rsidRPr="004128B6">
        <w:rPr>
          <w:sz w:val="26"/>
          <w:szCs w:val="26"/>
        </w:rPr>
        <w:t xml:space="preserve"> информационной вывески, согласовани</w:t>
      </w:r>
      <w:r w:rsidR="0094395D" w:rsidRPr="004128B6">
        <w:rPr>
          <w:sz w:val="26"/>
          <w:szCs w:val="26"/>
        </w:rPr>
        <w:t>ю</w:t>
      </w:r>
      <w:r w:rsidRPr="004128B6">
        <w:rPr>
          <w:sz w:val="26"/>
          <w:szCs w:val="26"/>
        </w:rPr>
        <w:t xml:space="preserve"> дизайн-проекта размещения вывески</w:t>
      </w:r>
      <w:r w:rsidR="00EC09AC" w:rsidRPr="004128B6">
        <w:rPr>
          <w:sz w:val="26"/>
          <w:szCs w:val="26"/>
        </w:rPr>
        <w:t>»</w:t>
      </w:r>
      <w:r w:rsidRPr="004128B6">
        <w:rPr>
          <w:sz w:val="26"/>
          <w:szCs w:val="26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6416BA" w:rsidRPr="004128B6" w:rsidRDefault="009F2DC6" w:rsidP="00DA5E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1.2. Заявителями при предоставлении муниципальной услуги являются </w:t>
      </w:r>
      <w:r w:rsidR="00867601" w:rsidRPr="004128B6">
        <w:rPr>
          <w:sz w:val="26"/>
          <w:szCs w:val="26"/>
        </w:rPr>
        <w:t xml:space="preserve">физические лица, в том числе индивидуальные предприниматели, юридические лица </w:t>
      </w:r>
      <w:r w:rsidRPr="004128B6">
        <w:rPr>
          <w:sz w:val="26"/>
          <w:szCs w:val="26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="00867601" w:rsidRPr="004128B6">
        <w:rPr>
          <w:sz w:val="26"/>
          <w:szCs w:val="26"/>
        </w:rPr>
        <w:t xml:space="preserve">либо их уполномоченные представители </w:t>
      </w:r>
      <w:r w:rsidRPr="004128B6">
        <w:rPr>
          <w:sz w:val="26"/>
          <w:szCs w:val="26"/>
        </w:rPr>
        <w:t xml:space="preserve">(далее - заявители). </w:t>
      </w:r>
    </w:p>
    <w:p w:rsidR="00DA5E47" w:rsidRPr="004128B6" w:rsidRDefault="00DA5E47" w:rsidP="00DA5E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1.3. Место нахождения </w:t>
      </w:r>
      <w:r w:rsidRPr="004128B6">
        <w:rPr>
          <w:i/>
          <w:sz w:val="26"/>
          <w:szCs w:val="26"/>
        </w:rPr>
        <w:t xml:space="preserve">- </w:t>
      </w:r>
      <w:r w:rsidRPr="004128B6">
        <w:rPr>
          <w:sz w:val="26"/>
          <w:szCs w:val="26"/>
        </w:rPr>
        <w:t xml:space="preserve">администрация Харовского муниципального округа </w:t>
      </w:r>
      <w:r w:rsidRPr="004128B6">
        <w:rPr>
          <w:iCs/>
          <w:sz w:val="26"/>
          <w:szCs w:val="26"/>
        </w:rPr>
        <w:t>(далее – Уполномоченный орган)</w:t>
      </w:r>
      <w:r w:rsidRPr="004128B6">
        <w:rPr>
          <w:sz w:val="26"/>
          <w:szCs w:val="26"/>
        </w:rPr>
        <w:t>:</w:t>
      </w:r>
    </w:p>
    <w:p w:rsidR="00DA5E47" w:rsidRPr="004128B6" w:rsidRDefault="00DA5E47" w:rsidP="00DA5E47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Почтовый адрес Уполномоченного органа:162250, Россия, Вологодская область, город Харовск, площадь Октябрьская, д.3</w:t>
      </w:r>
    </w:p>
    <w:p w:rsidR="00DA5E47" w:rsidRPr="004128B6" w:rsidRDefault="00DA5E47" w:rsidP="00DA5E47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Телефон/факс: 8(817 32) 2-19-47</w:t>
      </w:r>
    </w:p>
    <w:p w:rsidR="00DA5E47" w:rsidRPr="004128B6" w:rsidRDefault="00DA5E47" w:rsidP="00DA5E47">
      <w:pPr>
        <w:tabs>
          <w:tab w:val="left" w:pos="851"/>
        </w:tabs>
        <w:ind w:firstLine="720"/>
        <w:jc w:val="both"/>
        <w:rPr>
          <w:sz w:val="26"/>
          <w:szCs w:val="26"/>
          <w:u w:val="single"/>
        </w:rPr>
      </w:pPr>
      <w:r w:rsidRPr="004128B6">
        <w:rPr>
          <w:sz w:val="26"/>
          <w:szCs w:val="26"/>
        </w:rPr>
        <w:t>Адрес электронной почты</w:t>
      </w:r>
      <w:r w:rsidRPr="004128B6">
        <w:rPr>
          <w:sz w:val="26"/>
          <w:szCs w:val="26"/>
          <w:u w:val="single"/>
        </w:rPr>
        <w:t>: 32</w:t>
      </w:r>
      <w:r w:rsidRPr="004128B6">
        <w:rPr>
          <w:sz w:val="26"/>
          <w:szCs w:val="26"/>
          <w:u w:val="single"/>
          <w:lang w:val="en-US"/>
        </w:rPr>
        <w:t>Kharovskij</w:t>
      </w:r>
      <w:r w:rsidRPr="004128B6">
        <w:rPr>
          <w:sz w:val="26"/>
          <w:szCs w:val="26"/>
          <w:u w:val="single"/>
        </w:rPr>
        <w:t>@</w:t>
      </w:r>
      <w:r w:rsidRPr="004128B6">
        <w:rPr>
          <w:sz w:val="26"/>
          <w:szCs w:val="26"/>
          <w:u w:val="single"/>
          <w:lang w:val="en-US"/>
        </w:rPr>
        <w:t>r</w:t>
      </w:r>
      <w:r w:rsidRPr="004128B6">
        <w:rPr>
          <w:sz w:val="26"/>
          <w:szCs w:val="26"/>
          <w:u w:val="single"/>
        </w:rPr>
        <w:t>21.</w:t>
      </w:r>
      <w:r w:rsidRPr="004128B6">
        <w:rPr>
          <w:sz w:val="26"/>
          <w:szCs w:val="26"/>
          <w:u w:val="single"/>
          <w:lang w:val="en-US"/>
        </w:rPr>
        <w:t>gov</w:t>
      </w:r>
      <w:r w:rsidRPr="004128B6">
        <w:rPr>
          <w:sz w:val="26"/>
          <w:szCs w:val="26"/>
          <w:u w:val="single"/>
        </w:rPr>
        <w:t>35.</w:t>
      </w:r>
      <w:r w:rsidRPr="004128B6">
        <w:rPr>
          <w:sz w:val="26"/>
          <w:szCs w:val="26"/>
          <w:u w:val="single"/>
          <w:lang w:val="en-US"/>
        </w:rPr>
        <w:t>ru</w:t>
      </w:r>
      <w:r w:rsidRPr="004128B6">
        <w:rPr>
          <w:sz w:val="26"/>
          <w:szCs w:val="26"/>
          <w:u w:val="single"/>
        </w:rPr>
        <w:t>.</w:t>
      </w:r>
    </w:p>
    <w:p w:rsidR="00DA5E47" w:rsidRPr="004128B6" w:rsidRDefault="00DA5E47" w:rsidP="00DA5E47">
      <w:pPr>
        <w:tabs>
          <w:tab w:val="left" w:pos="851"/>
        </w:tabs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            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DA5E47" w:rsidRPr="004128B6" w:rsidTr="006416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E47" w:rsidRPr="004128B6" w:rsidRDefault="00DA5E47" w:rsidP="00DA5E47">
            <w:pPr>
              <w:widowControl w:val="0"/>
              <w:ind w:right="-5" w:firstLine="720"/>
              <w:jc w:val="both"/>
              <w:rPr>
                <w:sz w:val="26"/>
                <w:szCs w:val="26"/>
              </w:rPr>
            </w:pPr>
            <w:r w:rsidRPr="004128B6">
              <w:rPr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E47" w:rsidRPr="004128B6" w:rsidRDefault="00DA5E47" w:rsidP="00DA5E47">
            <w:pPr>
              <w:ind w:right="-5" w:firstLine="720"/>
              <w:jc w:val="both"/>
              <w:rPr>
                <w:rFonts w:eastAsia="Calibri"/>
                <w:sz w:val="26"/>
                <w:szCs w:val="26"/>
              </w:rPr>
            </w:pPr>
            <w:r w:rsidRPr="004128B6">
              <w:rPr>
                <w:rFonts w:eastAsia="Calibri"/>
                <w:sz w:val="26"/>
                <w:szCs w:val="26"/>
              </w:rPr>
              <w:t xml:space="preserve">    С 8:00 до 17:15</w:t>
            </w:r>
          </w:p>
          <w:p w:rsidR="00DA5E47" w:rsidRPr="004128B6" w:rsidRDefault="00DA5E47" w:rsidP="00DA5E47">
            <w:pPr>
              <w:ind w:right="-5" w:firstLine="720"/>
              <w:jc w:val="both"/>
              <w:rPr>
                <w:rFonts w:eastAsia="Calibri"/>
                <w:sz w:val="26"/>
                <w:szCs w:val="26"/>
              </w:rPr>
            </w:pPr>
            <w:r w:rsidRPr="004128B6">
              <w:rPr>
                <w:rFonts w:eastAsia="Calibri"/>
                <w:sz w:val="26"/>
                <w:szCs w:val="26"/>
              </w:rPr>
              <w:t>Обед с 12:00 до 13:00</w:t>
            </w:r>
          </w:p>
        </w:tc>
      </w:tr>
      <w:tr w:rsidR="00DA5E47" w:rsidRPr="004128B6" w:rsidTr="006416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E47" w:rsidRPr="004128B6" w:rsidRDefault="00DA5E47" w:rsidP="00DA5E47">
            <w:pPr>
              <w:widowControl w:val="0"/>
              <w:ind w:right="-5" w:firstLine="720"/>
              <w:jc w:val="both"/>
              <w:rPr>
                <w:sz w:val="26"/>
                <w:szCs w:val="26"/>
              </w:rPr>
            </w:pPr>
            <w:r w:rsidRPr="004128B6">
              <w:rPr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5E47" w:rsidRPr="004128B6" w:rsidRDefault="00DA5E47" w:rsidP="00DA5E47">
            <w:pPr>
              <w:widowControl w:val="0"/>
              <w:ind w:left="4140" w:firstLine="72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A5E47" w:rsidRPr="004128B6" w:rsidTr="006416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E47" w:rsidRPr="004128B6" w:rsidRDefault="00DA5E47" w:rsidP="00DA5E47">
            <w:pPr>
              <w:widowControl w:val="0"/>
              <w:ind w:right="-5" w:firstLine="720"/>
              <w:jc w:val="both"/>
              <w:rPr>
                <w:sz w:val="26"/>
                <w:szCs w:val="26"/>
              </w:rPr>
            </w:pPr>
            <w:r w:rsidRPr="004128B6">
              <w:rPr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5E47" w:rsidRPr="004128B6" w:rsidRDefault="00DA5E47" w:rsidP="00DA5E47">
            <w:pPr>
              <w:widowControl w:val="0"/>
              <w:ind w:left="4140" w:firstLine="72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A5E47" w:rsidRPr="004128B6" w:rsidTr="006416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E47" w:rsidRPr="004128B6" w:rsidRDefault="00DA5E47" w:rsidP="00DA5E47">
            <w:pPr>
              <w:widowControl w:val="0"/>
              <w:ind w:right="-5" w:firstLine="720"/>
              <w:jc w:val="both"/>
              <w:rPr>
                <w:sz w:val="26"/>
                <w:szCs w:val="26"/>
              </w:rPr>
            </w:pPr>
            <w:r w:rsidRPr="004128B6">
              <w:rPr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5E47" w:rsidRPr="004128B6" w:rsidRDefault="00DA5E47" w:rsidP="00DA5E47">
            <w:pPr>
              <w:widowControl w:val="0"/>
              <w:ind w:left="4140" w:firstLine="72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A5E47" w:rsidRPr="004128B6" w:rsidTr="006416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E47" w:rsidRPr="004128B6" w:rsidRDefault="00DA5E47" w:rsidP="00DA5E47">
            <w:pPr>
              <w:widowControl w:val="0"/>
              <w:ind w:right="-5" w:firstLine="720"/>
              <w:jc w:val="both"/>
              <w:rPr>
                <w:sz w:val="26"/>
                <w:szCs w:val="26"/>
              </w:rPr>
            </w:pPr>
            <w:r w:rsidRPr="004128B6">
              <w:rPr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E47" w:rsidRPr="004128B6" w:rsidRDefault="00DA5E47" w:rsidP="00DA5E47">
            <w:pPr>
              <w:ind w:right="-5" w:firstLine="720"/>
              <w:jc w:val="both"/>
              <w:rPr>
                <w:rFonts w:eastAsia="Calibri"/>
                <w:sz w:val="26"/>
                <w:szCs w:val="26"/>
              </w:rPr>
            </w:pPr>
            <w:r w:rsidRPr="004128B6">
              <w:rPr>
                <w:rFonts w:eastAsia="Calibri"/>
                <w:sz w:val="26"/>
                <w:szCs w:val="26"/>
              </w:rPr>
              <w:t>С 8:00 до 16:00</w:t>
            </w:r>
          </w:p>
          <w:p w:rsidR="00DA5E47" w:rsidRPr="004128B6" w:rsidRDefault="00DA5E47" w:rsidP="00DA5E47">
            <w:pPr>
              <w:widowControl w:val="0"/>
              <w:ind w:right="-5" w:firstLine="720"/>
              <w:jc w:val="both"/>
              <w:rPr>
                <w:rFonts w:eastAsia="Calibri"/>
                <w:sz w:val="26"/>
                <w:szCs w:val="26"/>
              </w:rPr>
            </w:pPr>
            <w:r w:rsidRPr="004128B6">
              <w:rPr>
                <w:rFonts w:eastAsia="Calibri"/>
                <w:sz w:val="26"/>
                <w:szCs w:val="26"/>
              </w:rPr>
              <w:t>Обед с 12:00 до 13:00</w:t>
            </w:r>
          </w:p>
        </w:tc>
      </w:tr>
      <w:tr w:rsidR="00DA5E47" w:rsidRPr="004128B6" w:rsidTr="006416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E47" w:rsidRPr="004128B6" w:rsidRDefault="00DA5E47" w:rsidP="00DA5E47">
            <w:pPr>
              <w:widowControl w:val="0"/>
              <w:ind w:right="-5" w:firstLine="720"/>
              <w:jc w:val="both"/>
              <w:rPr>
                <w:sz w:val="26"/>
                <w:szCs w:val="26"/>
              </w:rPr>
            </w:pPr>
            <w:r w:rsidRPr="004128B6">
              <w:rPr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E47" w:rsidRPr="004128B6" w:rsidRDefault="00DA5E47" w:rsidP="00DA5E47">
            <w:pPr>
              <w:widowControl w:val="0"/>
              <w:ind w:right="-5" w:firstLine="720"/>
              <w:jc w:val="both"/>
              <w:rPr>
                <w:rFonts w:eastAsia="Calibri"/>
                <w:sz w:val="26"/>
                <w:szCs w:val="26"/>
              </w:rPr>
            </w:pPr>
            <w:r w:rsidRPr="004128B6">
              <w:rPr>
                <w:rFonts w:eastAsia="Calibri"/>
                <w:sz w:val="26"/>
                <w:szCs w:val="26"/>
              </w:rPr>
              <w:t xml:space="preserve">         выходной</w:t>
            </w:r>
          </w:p>
        </w:tc>
      </w:tr>
      <w:tr w:rsidR="00DA5E47" w:rsidRPr="004128B6" w:rsidTr="006416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E47" w:rsidRPr="004128B6" w:rsidRDefault="00DA5E47" w:rsidP="00DA5E47">
            <w:pPr>
              <w:widowControl w:val="0"/>
              <w:ind w:right="-5" w:firstLine="720"/>
              <w:jc w:val="both"/>
              <w:rPr>
                <w:sz w:val="26"/>
                <w:szCs w:val="26"/>
              </w:rPr>
            </w:pPr>
            <w:r w:rsidRPr="004128B6">
              <w:rPr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E47" w:rsidRPr="004128B6" w:rsidRDefault="00DA5E47" w:rsidP="00DA5E47">
            <w:pPr>
              <w:widowControl w:val="0"/>
              <w:ind w:right="-5" w:firstLine="720"/>
              <w:jc w:val="both"/>
              <w:rPr>
                <w:rFonts w:eastAsia="Calibri"/>
                <w:sz w:val="26"/>
                <w:szCs w:val="26"/>
              </w:rPr>
            </w:pPr>
            <w:r w:rsidRPr="004128B6">
              <w:rPr>
                <w:rFonts w:eastAsia="Calibri"/>
                <w:sz w:val="26"/>
                <w:szCs w:val="26"/>
              </w:rPr>
              <w:t xml:space="preserve">         выходной</w:t>
            </w:r>
          </w:p>
        </w:tc>
      </w:tr>
      <w:tr w:rsidR="00DA5E47" w:rsidRPr="004128B6" w:rsidTr="006416B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E47" w:rsidRPr="004128B6" w:rsidRDefault="00DA5E47" w:rsidP="00DA5E47">
            <w:pPr>
              <w:widowControl w:val="0"/>
              <w:ind w:right="-5" w:firstLine="720"/>
              <w:jc w:val="both"/>
              <w:rPr>
                <w:sz w:val="26"/>
                <w:szCs w:val="26"/>
              </w:rPr>
            </w:pPr>
            <w:r w:rsidRPr="004128B6">
              <w:rPr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E47" w:rsidRPr="004128B6" w:rsidRDefault="00DA5E47" w:rsidP="00DA5E47">
            <w:pPr>
              <w:ind w:right="-5" w:firstLine="720"/>
              <w:jc w:val="both"/>
              <w:rPr>
                <w:rFonts w:eastAsia="Calibri"/>
                <w:sz w:val="26"/>
                <w:szCs w:val="26"/>
              </w:rPr>
            </w:pPr>
            <w:r w:rsidRPr="004128B6">
              <w:rPr>
                <w:rFonts w:eastAsia="Calibri"/>
                <w:sz w:val="26"/>
                <w:szCs w:val="26"/>
              </w:rPr>
              <w:t xml:space="preserve">    С 8:00 до 16:15</w:t>
            </w:r>
          </w:p>
          <w:p w:rsidR="00DA5E47" w:rsidRPr="004128B6" w:rsidRDefault="00DA5E47" w:rsidP="00DA5E47">
            <w:pPr>
              <w:widowControl w:val="0"/>
              <w:ind w:right="-5" w:firstLine="720"/>
              <w:jc w:val="both"/>
              <w:rPr>
                <w:rFonts w:eastAsia="Calibri"/>
                <w:sz w:val="26"/>
                <w:szCs w:val="26"/>
              </w:rPr>
            </w:pPr>
            <w:r w:rsidRPr="004128B6">
              <w:rPr>
                <w:rFonts w:eastAsia="Calibri"/>
                <w:sz w:val="26"/>
                <w:szCs w:val="26"/>
              </w:rPr>
              <w:t>Обед с 12:00 до 13:00</w:t>
            </w:r>
          </w:p>
        </w:tc>
      </w:tr>
    </w:tbl>
    <w:p w:rsidR="00DA5E47" w:rsidRPr="004128B6" w:rsidRDefault="00DA5E47" w:rsidP="00DA5E47">
      <w:pPr>
        <w:ind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График приема документов: постоянно</w:t>
      </w:r>
    </w:p>
    <w:p w:rsidR="00DA5E47" w:rsidRPr="004128B6" w:rsidRDefault="00DA5E47" w:rsidP="00DA5E47">
      <w:pPr>
        <w:ind w:firstLine="720"/>
        <w:jc w:val="both"/>
        <w:rPr>
          <w:sz w:val="26"/>
          <w:szCs w:val="26"/>
          <w:u w:val="single"/>
        </w:rPr>
      </w:pPr>
      <w:r w:rsidRPr="004128B6">
        <w:rPr>
          <w:sz w:val="26"/>
          <w:szCs w:val="26"/>
        </w:rPr>
        <w:t>График личного приема руководителя Уполномоченного органа: 1-й и 3-й понедельник каждого месяца с 15:00 до 17:00 час.</w:t>
      </w:r>
    </w:p>
    <w:p w:rsidR="00DA5E47" w:rsidRPr="004128B6" w:rsidRDefault="00DA5E47" w:rsidP="00DA5E47">
      <w:pPr>
        <w:ind w:firstLine="720"/>
        <w:jc w:val="both"/>
        <w:rPr>
          <w:sz w:val="26"/>
          <w:szCs w:val="26"/>
        </w:rPr>
      </w:pPr>
      <w:r w:rsidRPr="004128B6">
        <w:rPr>
          <w:bCs/>
          <w:sz w:val="26"/>
          <w:szCs w:val="26"/>
        </w:rPr>
        <w:t xml:space="preserve">Телефон для информирования по вопросам, связанным с предоставлением муниципальной услуги: </w:t>
      </w:r>
      <w:r w:rsidRPr="004128B6">
        <w:rPr>
          <w:bCs/>
          <w:sz w:val="26"/>
          <w:szCs w:val="26"/>
          <w:u w:val="single"/>
        </w:rPr>
        <w:t>8(817 32) 2-21-80</w:t>
      </w:r>
      <w:r w:rsidRPr="004128B6">
        <w:rPr>
          <w:bCs/>
          <w:sz w:val="26"/>
          <w:szCs w:val="26"/>
        </w:rPr>
        <w:t>.</w:t>
      </w:r>
    </w:p>
    <w:p w:rsidR="00DA5E47" w:rsidRPr="004128B6" w:rsidRDefault="00DA5E47" w:rsidP="00DA5E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Адрес официального сайта </w:t>
      </w:r>
      <w:r w:rsidRPr="004128B6">
        <w:rPr>
          <w:iCs/>
          <w:sz w:val="26"/>
          <w:szCs w:val="26"/>
        </w:rPr>
        <w:t>Уполномоченного органа</w:t>
      </w:r>
      <w:r w:rsidRPr="004128B6">
        <w:rPr>
          <w:sz w:val="26"/>
          <w:szCs w:val="26"/>
        </w:rPr>
        <w:t xml:space="preserve"> в информационно-телекоммуникационной сети «Интернет» (далее – сайт в сети «Интернет»): </w:t>
      </w:r>
      <w:r w:rsidRPr="004128B6">
        <w:rPr>
          <w:sz w:val="26"/>
          <w:szCs w:val="26"/>
          <w:lang w:val="en-US"/>
        </w:rPr>
        <w:t>www</w:t>
      </w:r>
      <w:r w:rsidRPr="004128B6">
        <w:rPr>
          <w:sz w:val="26"/>
          <w:szCs w:val="26"/>
        </w:rPr>
        <w:t xml:space="preserve">. </w:t>
      </w:r>
      <w:hyperlink r:id="rId11" w:history="1">
        <w:r w:rsidRPr="004128B6">
          <w:rPr>
            <w:rStyle w:val="a3"/>
            <w:sz w:val="26"/>
            <w:szCs w:val="26"/>
          </w:rPr>
          <w:t>https://xarovskij-r19.gosweb.gosuslugi.ru/dlya-zhiteley/novosti-i-reportazhi/</w:t>
        </w:r>
      </w:hyperlink>
      <w:r w:rsidRPr="004128B6">
        <w:rPr>
          <w:sz w:val="26"/>
          <w:szCs w:val="26"/>
        </w:rPr>
        <w:t>.</w:t>
      </w:r>
    </w:p>
    <w:p w:rsidR="00DA5E47" w:rsidRPr="004128B6" w:rsidRDefault="00DA5E47" w:rsidP="00DA5E47">
      <w:pPr>
        <w:jc w:val="both"/>
        <w:rPr>
          <w:sz w:val="26"/>
          <w:szCs w:val="26"/>
        </w:rPr>
      </w:pPr>
      <w:r w:rsidRPr="004128B6">
        <w:rPr>
          <w:sz w:val="26"/>
          <w:szCs w:val="26"/>
        </w:rPr>
        <w:lastRenderedPageBreak/>
        <w:t xml:space="preserve">            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2" w:history="1">
        <w:hyperlink r:id="rId13" w:history="1">
          <w:r w:rsidRPr="004128B6">
            <w:rPr>
              <w:rStyle w:val="a3"/>
              <w:color w:val="000000"/>
              <w:sz w:val="26"/>
              <w:szCs w:val="26"/>
            </w:rPr>
            <w:t>www.gosuslugi.ru</w:t>
          </w:r>
        </w:hyperlink>
        <w:r w:rsidRPr="004128B6">
          <w:rPr>
            <w:color w:val="000000" w:themeColor="text1"/>
            <w:sz w:val="26"/>
            <w:szCs w:val="26"/>
            <w:u w:val="single"/>
          </w:rPr>
          <w:t>.</w:t>
        </w:r>
      </w:hyperlink>
    </w:p>
    <w:p w:rsidR="00DA5E47" w:rsidRPr="004128B6" w:rsidRDefault="00DA5E47" w:rsidP="00DA5E47">
      <w:pPr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             </w:t>
      </w:r>
      <w:r w:rsidRPr="004128B6">
        <w:rPr>
          <w:color w:val="000000" w:themeColor="text1"/>
          <w:sz w:val="26"/>
          <w:szCs w:val="26"/>
        </w:rPr>
        <w:t xml:space="preserve"> 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4" w:history="1">
        <w:r w:rsidRPr="004128B6">
          <w:rPr>
            <w:color w:val="000000" w:themeColor="text1"/>
            <w:sz w:val="26"/>
            <w:szCs w:val="26"/>
            <w:u w:val="single"/>
            <w:lang w:val="en-US"/>
          </w:rPr>
          <w:t>https</w:t>
        </w:r>
        <w:r w:rsidRPr="004128B6">
          <w:rPr>
            <w:color w:val="000000" w:themeColor="text1"/>
            <w:sz w:val="26"/>
            <w:szCs w:val="26"/>
            <w:u w:val="single"/>
          </w:rPr>
          <w:t>://gosuslugi35.ru.</w:t>
        </w:r>
      </w:hyperlink>
    </w:p>
    <w:p w:rsidR="00DA5E47" w:rsidRPr="004128B6" w:rsidRDefault="00DA5E47" w:rsidP="00DA5E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– МФЦ):</w:t>
      </w:r>
    </w:p>
    <w:p w:rsidR="00DA5E47" w:rsidRPr="004128B6" w:rsidRDefault="00DA5E47" w:rsidP="00DA5E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Почтовый адрес МФЦ: 162250, Россия, Вологодская область, город Харовск, улица Советская, 16.</w:t>
      </w:r>
    </w:p>
    <w:p w:rsidR="00DA5E47" w:rsidRPr="004128B6" w:rsidRDefault="00DA5E47" w:rsidP="00DA5E47">
      <w:pPr>
        <w:autoSpaceDE w:val="0"/>
        <w:autoSpaceDN w:val="0"/>
        <w:adjustRightInd w:val="0"/>
        <w:ind w:firstLine="720"/>
        <w:jc w:val="both"/>
        <w:rPr>
          <w:sz w:val="26"/>
          <w:szCs w:val="26"/>
          <w:u w:val="single"/>
        </w:rPr>
      </w:pPr>
      <w:r w:rsidRPr="004128B6">
        <w:rPr>
          <w:sz w:val="26"/>
          <w:szCs w:val="26"/>
        </w:rPr>
        <w:t xml:space="preserve">Телефон/факс МФЦ: 8(817 32) 2-17-17. Адрес электронной почты МФЦ: </w:t>
      </w:r>
      <w:r w:rsidRPr="004128B6">
        <w:rPr>
          <w:sz w:val="26"/>
          <w:szCs w:val="26"/>
          <w:u w:val="single"/>
          <w:lang w:val="en-US"/>
        </w:rPr>
        <w:t>mfc</w:t>
      </w:r>
      <w:r w:rsidRPr="004128B6">
        <w:rPr>
          <w:sz w:val="26"/>
          <w:szCs w:val="26"/>
          <w:u w:val="single"/>
        </w:rPr>
        <w:t>_</w:t>
      </w:r>
      <w:r w:rsidRPr="004128B6">
        <w:rPr>
          <w:sz w:val="26"/>
          <w:szCs w:val="26"/>
          <w:u w:val="single"/>
          <w:lang w:val="en-US"/>
        </w:rPr>
        <w:t>harovsk</w:t>
      </w:r>
      <w:r w:rsidRPr="004128B6">
        <w:rPr>
          <w:sz w:val="26"/>
          <w:szCs w:val="26"/>
          <w:u w:val="single"/>
        </w:rPr>
        <w:t>@</w:t>
      </w:r>
      <w:r w:rsidRPr="004128B6">
        <w:rPr>
          <w:sz w:val="26"/>
          <w:szCs w:val="26"/>
          <w:u w:val="single"/>
          <w:lang w:val="en-US"/>
        </w:rPr>
        <w:t>haradm</w:t>
      </w:r>
      <w:r w:rsidRPr="004128B6">
        <w:rPr>
          <w:sz w:val="26"/>
          <w:szCs w:val="26"/>
          <w:u w:val="single"/>
        </w:rPr>
        <w:t>.</w:t>
      </w:r>
      <w:r w:rsidRPr="004128B6">
        <w:rPr>
          <w:sz w:val="26"/>
          <w:szCs w:val="26"/>
          <w:u w:val="single"/>
          <w:lang w:val="en-US"/>
        </w:rPr>
        <w:t>ru</w:t>
      </w:r>
      <w:r w:rsidRPr="004128B6">
        <w:rPr>
          <w:sz w:val="26"/>
          <w:szCs w:val="26"/>
          <w:u w:val="single"/>
        </w:rPr>
        <w:t>.</w:t>
      </w:r>
    </w:p>
    <w:p w:rsidR="006416BA" w:rsidRPr="004128B6" w:rsidRDefault="00DA5E47" w:rsidP="00DA5E4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          </w:t>
      </w:r>
      <w:r w:rsidR="009F2DC6" w:rsidRPr="004128B6">
        <w:rPr>
          <w:sz w:val="26"/>
          <w:szCs w:val="26"/>
        </w:rPr>
        <w:t>1.4. Способы получения информации о правилах предоставления муниципальной услуги:</w:t>
      </w:r>
    </w:p>
    <w:p w:rsidR="006416BA" w:rsidRPr="004128B6" w:rsidRDefault="009F2DC6" w:rsidP="006416BA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лично;</w:t>
      </w:r>
    </w:p>
    <w:p w:rsidR="006416BA" w:rsidRPr="004128B6" w:rsidRDefault="009F2DC6" w:rsidP="006416BA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посредством телефонной связи;</w:t>
      </w:r>
    </w:p>
    <w:p w:rsidR="006416BA" w:rsidRPr="004128B6" w:rsidRDefault="009F2DC6" w:rsidP="006416BA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посредством электронной почты,</w:t>
      </w:r>
    </w:p>
    <w:p w:rsidR="006416BA" w:rsidRPr="004128B6" w:rsidRDefault="009F2DC6" w:rsidP="006416BA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посредством почтовой связи;</w:t>
      </w:r>
    </w:p>
    <w:p w:rsidR="006416BA" w:rsidRPr="004128B6" w:rsidRDefault="009F2DC6" w:rsidP="006416BA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на информационных стендах в помещениях </w:t>
      </w:r>
      <w:r w:rsidRPr="004128B6">
        <w:rPr>
          <w:i/>
          <w:sz w:val="26"/>
          <w:szCs w:val="26"/>
        </w:rPr>
        <w:t>Уполномоченного органа</w:t>
      </w:r>
      <w:r w:rsidRPr="004128B6">
        <w:rPr>
          <w:sz w:val="26"/>
          <w:szCs w:val="26"/>
        </w:rPr>
        <w:t>, МФЦ;</w:t>
      </w:r>
    </w:p>
    <w:p w:rsidR="006416BA" w:rsidRPr="004128B6" w:rsidRDefault="009F2DC6" w:rsidP="006416BA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в информационно-телекоммуникационной сети «Интернет»:</w:t>
      </w:r>
    </w:p>
    <w:p w:rsidR="006416BA" w:rsidRPr="004128B6" w:rsidRDefault="009F2DC6" w:rsidP="006416BA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на официальном сайте Уполномоченного органа, МФЦ;</w:t>
      </w:r>
    </w:p>
    <w:p w:rsidR="006416BA" w:rsidRPr="004128B6" w:rsidRDefault="009F2DC6" w:rsidP="006416BA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на Едином портале государственных и муниципальных услуг (функций);</w:t>
      </w:r>
    </w:p>
    <w:p w:rsidR="006416BA" w:rsidRPr="004128B6" w:rsidRDefault="009F2DC6" w:rsidP="006416BA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на Региональном портале.</w:t>
      </w:r>
    </w:p>
    <w:p w:rsidR="006416BA" w:rsidRPr="004128B6" w:rsidRDefault="009F2DC6" w:rsidP="006416BA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1.5. Порядок информирования о предоставлении муниципальной услуги.</w:t>
      </w:r>
    </w:p>
    <w:p w:rsidR="006416BA" w:rsidRPr="004128B6" w:rsidRDefault="009F2DC6" w:rsidP="006416BA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место нахождения Уполномоченного органа, его структурных подразделений</w:t>
      </w:r>
      <w:r w:rsidR="00EC09AC" w:rsidRPr="004128B6">
        <w:rPr>
          <w:sz w:val="26"/>
          <w:szCs w:val="26"/>
        </w:rPr>
        <w:t xml:space="preserve"> (при наличии)</w:t>
      </w:r>
      <w:r w:rsidRPr="004128B6">
        <w:rPr>
          <w:sz w:val="26"/>
          <w:szCs w:val="26"/>
        </w:rPr>
        <w:t>, МФЦ;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416BA" w:rsidRPr="004128B6" w:rsidRDefault="009F2DC6" w:rsidP="006416BA">
      <w:pPr>
        <w:ind w:right="-5" w:firstLine="720"/>
        <w:jc w:val="both"/>
        <w:rPr>
          <w:i/>
          <w:sz w:val="26"/>
          <w:szCs w:val="26"/>
          <w:u w:val="single"/>
        </w:rPr>
      </w:pPr>
      <w:r w:rsidRPr="004128B6">
        <w:rPr>
          <w:sz w:val="26"/>
          <w:szCs w:val="26"/>
        </w:rPr>
        <w:t>график работы Уполномоченного органа, МФЦ;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адрес сайта в сети «Интернет» Уполномоченного органа, МФЦ;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адрес электронной почты Уполномоченного органа, МФЦ;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ход предоставления муниципальной услуги;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административные процедуры предоставления муниципальной услуги;</w:t>
      </w:r>
    </w:p>
    <w:p w:rsidR="006416BA" w:rsidRPr="004128B6" w:rsidRDefault="009F2DC6" w:rsidP="006416BA">
      <w:pPr>
        <w:tabs>
          <w:tab w:val="left" w:pos="540"/>
        </w:tabs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срок предоставления муниципальной услуги;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порядок и формы контроля за предоставлением муниципальной услуги;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основания для отказа в предоставлении муниципальной услуги;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иная информация о деятельности Уполномоченного органа, в соответствии с Федеральным законом от 9 февраля 2009 года № 8-ФЗ «Об обеспечении доступа к </w:t>
      </w:r>
      <w:r w:rsidRPr="004128B6">
        <w:rPr>
          <w:sz w:val="26"/>
          <w:szCs w:val="26"/>
        </w:rPr>
        <w:lastRenderedPageBreak/>
        <w:t>информации о деятельности государственных органов и органов местного самоуправления».</w:t>
      </w:r>
    </w:p>
    <w:p w:rsidR="006416BA" w:rsidRPr="004128B6" w:rsidRDefault="009F2DC6" w:rsidP="006416BA">
      <w:pPr>
        <w:widowControl w:val="0"/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416BA" w:rsidRPr="004128B6" w:rsidRDefault="009F2DC6" w:rsidP="006416BA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416BA" w:rsidRPr="004128B6" w:rsidRDefault="009F2DC6" w:rsidP="006416BA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 w:rsidR="00EC09AC" w:rsidRPr="004128B6">
        <w:rPr>
          <w:sz w:val="26"/>
          <w:szCs w:val="26"/>
        </w:rPr>
        <w:t xml:space="preserve"> (при наличии)</w:t>
      </w:r>
      <w:r w:rsidRPr="004128B6">
        <w:rPr>
          <w:sz w:val="26"/>
          <w:szCs w:val="26"/>
        </w:rPr>
        <w:t xml:space="preserve"> Уполномоченного органа. 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416BA" w:rsidRPr="004128B6" w:rsidRDefault="009F2DC6" w:rsidP="006416BA">
      <w:pPr>
        <w:ind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6416BA" w:rsidRPr="004128B6" w:rsidRDefault="009F2DC6" w:rsidP="006416BA">
      <w:pPr>
        <w:ind w:firstLine="709"/>
        <w:jc w:val="both"/>
        <w:rPr>
          <w:color w:val="000000" w:themeColor="text1"/>
          <w:sz w:val="26"/>
          <w:szCs w:val="26"/>
        </w:rPr>
      </w:pPr>
      <w:r w:rsidRPr="004128B6">
        <w:rPr>
          <w:sz w:val="26"/>
          <w:szCs w:val="26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6416BA" w:rsidRPr="004128B6" w:rsidRDefault="009F2DC6" w:rsidP="006416BA">
      <w:pPr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416BA" w:rsidRPr="004128B6" w:rsidRDefault="009F2DC6" w:rsidP="006416BA">
      <w:pPr>
        <w:tabs>
          <w:tab w:val="left" w:pos="0"/>
        </w:tabs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lastRenderedPageBreak/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416BA" w:rsidRPr="004128B6" w:rsidRDefault="009F2DC6" w:rsidP="006416BA">
      <w:pPr>
        <w:widowControl w:val="0"/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в средствах массовой информации;</w:t>
      </w:r>
    </w:p>
    <w:p w:rsidR="006416BA" w:rsidRPr="004128B6" w:rsidRDefault="009F2DC6" w:rsidP="006416BA">
      <w:pPr>
        <w:widowControl w:val="0"/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на официальном сайте в сети Интернет;</w:t>
      </w:r>
    </w:p>
    <w:p w:rsidR="009D2E1B" w:rsidRPr="004128B6" w:rsidRDefault="009D2E1B" w:rsidP="006416BA">
      <w:pPr>
        <w:widowControl w:val="0"/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на Едином портале;</w:t>
      </w:r>
    </w:p>
    <w:p w:rsidR="006416BA" w:rsidRPr="004128B6" w:rsidRDefault="009F2DC6" w:rsidP="006416BA">
      <w:pPr>
        <w:widowControl w:val="0"/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на Региональном портале;</w:t>
      </w:r>
    </w:p>
    <w:p w:rsidR="006416BA" w:rsidRPr="004128B6" w:rsidRDefault="009F2DC6" w:rsidP="006416BA">
      <w:pPr>
        <w:widowControl w:val="0"/>
        <w:ind w:right="-5" w:firstLine="72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на информационных стендах Уполномоченного органа, МФЦ.</w:t>
      </w:r>
    </w:p>
    <w:p w:rsidR="006416BA" w:rsidRPr="004128B6" w:rsidRDefault="006416BA" w:rsidP="006416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16BA" w:rsidRPr="004128B6" w:rsidRDefault="009F2DC6" w:rsidP="006416BA">
      <w:pPr>
        <w:pStyle w:val="4"/>
        <w:spacing w:before="0"/>
        <w:rPr>
          <w:sz w:val="26"/>
          <w:szCs w:val="26"/>
        </w:rPr>
      </w:pPr>
      <w:r w:rsidRPr="004128B6">
        <w:rPr>
          <w:sz w:val="26"/>
          <w:szCs w:val="26"/>
          <w:lang w:val="en-US"/>
        </w:rPr>
        <w:t>II</w:t>
      </w:r>
      <w:r w:rsidRPr="004128B6">
        <w:rPr>
          <w:sz w:val="26"/>
          <w:szCs w:val="26"/>
        </w:rPr>
        <w:t>. Стандарт предоставления муниципальной услуги</w:t>
      </w:r>
    </w:p>
    <w:p w:rsidR="006416BA" w:rsidRPr="004128B6" w:rsidRDefault="006416BA" w:rsidP="006416BA">
      <w:pPr>
        <w:ind w:firstLine="709"/>
        <w:rPr>
          <w:sz w:val="26"/>
          <w:szCs w:val="26"/>
        </w:rPr>
      </w:pPr>
    </w:p>
    <w:p w:rsidR="006416BA" w:rsidRPr="004128B6" w:rsidRDefault="009F2DC6" w:rsidP="006416BA">
      <w:pPr>
        <w:pStyle w:val="4"/>
        <w:spacing w:before="0"/>
        <w:rPr>
          <w:i/>
          <w:iCs/>
          <w:sz w:val="26"/>
          <w:szCs w:val="26"/>
        </w:rPr>
      </w:pPr>
      <w:r w:rsidRPr="004128B6">
        <w:rPr>
          <w:i/>
          <w:iCs/>
          <w:sz w:val="26"/>
          <w:szCs w:val="26"/>
        </w:rPr>
        <w:t>2.1. Наименование муниципальной услуги</w:t>
      </w:r>
    </w:p>
    <w:p w:rsidR="006416BA" w:rsidRPr="004128B6" w:rsidRDefault="006416BA" w:rsidP="006416BA">
      <w:pPr>
        <w:ind w:firstLine="709"/>
        <w:rPr>
          <w:sz w:val="26"/>
          <w:szCs w:val="26"/>
        </w:rPr>
      </w:pPr>
    </w:p>
    <w:p w:rsidR="006416BA" w:rsidRPr="004128B6" w:rsidRDefault="00EC09AC" w:rsidP="006416B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У</w:t>
      </w:r>
      <w:r w:rsidR="009F2DC6" w:rsidRPr="004128B6">
        <w:rPr>
          <w:sz w:val="26"/>
          <w:szCs w:val="26"/>
        </w:rPr>
        <w:t>становк</w:t>
      </w:r>
      <w:r w:rsidRPr="004128B6">
        <w:rPr>
          <w:sz w:val="26"/>
          <w:szCs w:val="26"/>
        </w:rPr>
        <w:t>а</w:t>
      </w:r>
      <w:r w:rsidR="009F2DC6" w:rsidRPr="004128B6">
        <w:rPr>
          <w:sz w:val="26"/>
          <w:szCs w:val="26"/>
        </w:rPr>
        <w:t xml:space="preserve"> информационной вывески, согласование дизайн-проекта размещения вывески. </w:t>
      </w:r>
    </w:p>
    <w:p w:rsidR="006416BA" w:rsidRPr="004128B6" w:rsidRDefault="006416BA" w:rsidP="006416B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16BA" w:rsidRPr="004128B6" w:rsidRDefault="009F2DC6" w:rsidP="006416BA">
      <w:pPr>
        <w:pStyle w:val="4"/>
        <w:spacing w:before="0"/>
        <w:rPr>
          <w:i/>
          <w:iCs/>
          <w:sz w:val="26"/>
          <w:szCs w:val="26"/>
        </w:rPr>
      </w:pPr>
      <w:r w:rsidRPr="004128B6">
        <w:rPr>
          <w:i/>
          <w:iCs/>
          <w:sz w:val="26"/>
          <w:szCs w:val="26"/>
        </w:rPr>
        <w:t xml:space="preserve">2.2. Наименование органа местного самоуправления, </w:t>
      </w:r>
    </w:p>
    <w:p w:rsidR="006416BA" w:rsidRPr="004128B6" w:rsidRDefault="009F2DC6" w:rsidP="006416BA">
      <w:pPr>
        <w:pStyle w:val="4"/>
        <w:spacing w:before="0"/>
        <w:rPr>
          <w:i/>
          <w:iCs/>
          <w:sz w:val="26"/>
          <w:szCs w:val="26"/>
        </w:rPr>
      </w:pPr>
      <w:r w:rsidRPr="004128B6">
        <w:rPr>
          <w:i/>
          <w:iCs/>
          <w:sz w:val="26"/>
          <w:szCs w:val="26"/>
        </w:rPr>
        <w:t>предоставляющего муниципальную услугу</w:t>
      </w:r>
    </w:p>
    <w:p w:rsidR="006416BA" w:rsidRPr="004128B6" w:rsidRDefault="006416BA" w:rsidP="006416BA">
      <w:pPr>
        <w:ind w:firstLine="709"/>
        <w:rPr>
          <w:sz w:val="26"/>
          <w:szCs w:val="26"/>
        </w:rPr>
      </w:pPr>
    </w:p>
    <w:p w:rsidR="006416BA" w:rsidRPr="004128B6" w:rsidRDefault="009F2DC6" w:rsidP="006416BA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  <w:shd w:val="clear" w:color="auto" w:fill="FFFF00"/>
        </w:rPr>
      </w:pPr>
      <w:r w:rsidRPr="004128B6">
        <w:rPr>
          <w:sz w:val="26"/>
          <w:szCs w:val="26"/>
        </w:rPr>
        <w:t xml:space="preserve">2.2.1. </w:t>
      </w:r>
      <w:r w:rsidRPr="004128B6">
        <w:rPr>
          <w:spacing w:val="-4"/>
          <w:sz w:val="26"/>
          <w:szCs w:val="26"/>
          <w:shd w:val="clear" w:color="auto" w:fill="FFFFFF"/>
        </w:rPr>
        <w:t>Муниципальная услуга предоставляется:</w:t>
      </w:r>
    </w:p>
    <w:p w:rsidR="00DA5E47" w:rsidRPr="004128B6" w:rsidRDefault="00DA5E47" w:rsidP="00DA5E47">
      <w:pPr>
        <w:pStyle w:val="ae"/>
        <w:spacing w:before="0" w:after="0"/>
        <w:ind w:firstLine="425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    Администрацией Харовского муниципального округа в лице отдела архитектуры и градостроительства администрации Харовского муниципального округа.</w:t>
      </w:r>
    </w:p>
    <w:p w:rsidR="00123757" w:rsidRPr="004128B6" w:rsidRDefault="00123757" w:rsidP="00123757">
      <w:pPr>
        <w:pStyle w:val="ae"/>
        <w:spacing w:before="0" w:after="0"/>
        <w:ind w:firstLine="425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6416BA" w:rsidRPr="004128B6" w:rsidRDefault="009F2DC6" w:rsidP="006416BA">
      <w:pPr>
        <w:pStyle w:val="ae"/>
        <w:spacing w:before="0" w:after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6416BA" w:rsidRPr="004128B6" w:rsidRDefault="006416BA" w:rsidP="006416BA">
      <w:pPr>
        <w:pStyle w:val="ae"/>
        <w:spacing w:before="0" w:after="0"/>
        <w:ind w:firstLine="709"/>
        <w:jc w:val="both"/>
        <w:rPr>
          <w:sz w:val="26"/>
          <w:szCs w:val="26"/>
        </w:rPr>
      </w:pPr>
    </w:p>
    <w:p w:rsidR="006416BA" w:rsidRPr="004128B6" w:rsidRDefault="009F2DC6" w:rsidP="006416BA">
      <w:pPr>
        <w:pStyle w:val="23"/>
        <w:spacing w:after="0" w:line="240" w:lineRule="auto"/>
        <w:jc w:val="center"/>
        <w:rPr>
          <w:i/>
          <w:iCs/>
          <w:sz w:val="26"/>
          <w:szCs w:val="26"/>
        </w:rPr>
      </w:pPr>
      <w:r w:rsidRPr="004128B6">
        <w:rPr>
          <w:i/>
          <w:iCs/>
          <w:sz w:val="26"/>
          <w:szCs w:val="26"/>
        </w:rPr>
        <w:t>2.3. Результат предоставления муниципальной услуги</w:t>
      </w:r>
    </w:p>
    <w:p w:rsidR="006416BA" w:rsidRPr="004128B6" w:rsidRDefault="006416BA" w:rsidP="006416BA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bookmarkStart w:id="1" w:name="_Toc294183574"/>
    </w:p>
    <w:p w:rsidR="006416BA" w:rsidRPr="004128B6" w:rsidRDefault="009F2DC6" w:rsidP="006416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</w:t>
      </w:r>
      <w:r w:rsidR="00FD45CD" w:rsidRPr="004128B6">
        <w:rPr>
          <w:rFonts w:ascii="Times New Roman" w:hAnsi="Times New Roman" w:cs="Times New Roman"/>
          <w:sz w:val="26"/>
          <w:szCs w:val="26"/>
        </w:rPr>
        <w:t>ется направление (вручение) заявителю решения:</w:t>
      </w:r>
    </w:p>
    <w:bookmarkEnd w:id="1"/>
    <w:p w:rsidR="006416BA" w:rsidRPr="004128B6" w:rsidRDefault="009F2DC6" w:rsidP="007B6DA4">
      <w:pPr>
        <w:pStyle w:val="4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о согласование дизайн-проекта информационной </w:t>
      </w:r>
      <w:r w:rsidR="000420F3" w:rsidRPr="004128B6">
        <w:rPr>
          <w:sz w:val="26"/>
          <w:szCs w:val="26"/>
        </w:rPr>
        <w:t>вывески</w:t>
      </w:r>
      <w:r w:rsidRPr="004128B6">
        <w:rPr>
          <w:sz w:val="26"/>
          <w:szCs w:val="26"/>
        </w:rPr>
        <w:t xml:space="preserve"> в форме уведомления;</w:t>
      </w:r>
    </w:p>
    <w:p w:rsidR="006416BA" w:rsidRPr="004128B6" w:rsidRDefault="009F2DC6" w:rsidP="007B6DA4">
      <w:pPr>
        <w:pStyle w:val="4"/>
        <w:spacing w:before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об отказе в согласовани</w:t>
      </w:r>
      <w:r w:rsidR="000420F3" w:rsidRPr="004128B6">
        <w:rPr>
          <w:sz w:val="26"/>
          <w:szCs w:val="26"/>
        </w:rPr>
        <w:t>и дизайн-проекта информационной вывески</w:t>
      </w:r>
      <w:r w:rsidRPr="004128B6">
        <w:rPr>
          <w:sz w:val="26"/>
          <w:szCs w:val="26"/>
        </w:rPr>
        <w:t xml:space="preserve"> в форме уведомления.</w:t>
      </w:r>
    </w:p>
    <w:p w:rsidR="006416BA" w:rsidRPr="004128B6" w:rsidRDefault="006416BA" w:rsidP="006416BA">
      <w:pPr>
        <w:pStyle w:val="4"/>
        <w:spacing w:before="0"/>
        <w:jc w:val="both"/>
        <w:rPr>
          <w:sz w:val="26"/>
          <w:szCs w:val="26"/>
        </w:rPr>
      </w:pPr>
    </w:p>
    <w:p w:rsidR="006416BA" w:rsidRPr="004128B6" w:rsidRDefault="009F2DC6" w:rsidP="006416BA">
      <w:pPr>
        <w:pStyle w:val="4"/>
        <w:spacing w:before="0"/>
        <w:rPr>
          <w:i/>
          <w:iCs/>
          <w:sz w:val="26"/>
          <w:szCs w:val="26"/>
        </w:rPr>
      </w:pPr>
      <w:r w:rsidRPr="004128B6">
        <w:rPr>
          <w:i/>
          <w:iCs/>
          <w:sz w:val="26"/>
          <w:szCs w:val="26"/>
        </w:rPr>
        <w:t>2.4. Срок предоставления муниципальной услуги</w:t>
      </w:r>
    </w:p>
    <w:p w:rsidR="006416BA" w:rsidRPr="004128B6" w:rsidRDefault="006416BA" w:rsidP="006416BA">
      <w:pPr>
        <w:ind w:firstLine="709"/>
        <w:rPr>
          <w:sz w:val="26"/>
          <w:szCs w:val="26"/>
        </w:rPr>
      </w:pPr>
    </w:p>
    <w:p w:rsidR="006416BA" w:rsidRPr="004128B6" w:rsidRDefault="009F2DC6" w:rsidP="006416B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Toc294183575"/>
      <w:r w:rsidRPr="004128B6">
        <w:rPr>
          <w:rFonts w:ascii="Times New Roman" w:hAnsi="Times New Roman"/>
          <w:sz w:val="26"/>
          <w:szCs w:val="26"/>
        </w:rPr>
        <w:t xml:space="preserve">Предоставление муниципальной услуги осуществляется в срок, не превышающий </w:t>
      </w:r>
      <w:r w:rsidR="007B6DA4" w:rsidRPr="004128B6">
        <w:rPr>
          <w:rFonts w:ascii="Times New Roman" w:hAnsi="Times New Roman"/>
          <w:sz w:val="26"/>
          <w:szCs w:val="26"/>
        </w:rPr>
        <w:t>10</w:t>
      </w:r>
      <w:r w:rsidRPr="004128B6">
        <w:rPr>
          <w:rFonts w:ascii="Times New Roman" w:hAnsi="Times New Roman"/>
          <w:sz w:val="26"/>
          <w:szCs w:val="26"/>
        </w:rPr>
        <w:t xml:space="preserve"> рабочих дней со дня поступления заявления о согласовании дизайн-проекта информационной вывески, с учетом информирования заявителя о принятом решении, и включает в себя:</w:t>
      </w:r>
    </w:p>
    <w:p w:rsidR="006416BA" w:rsidRPr="004128B6" w:rsidRDefault="009F2DC6" w:rsidP="006416B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128B6">
        <w:rPr>
          <w:rFonts w:ascii="Times New Roman" w:hAnsi="Times New Roman"/>
          <w:sz w:val="26"/>
          <w:szCs w:val="26"/>
        </w:rPr>
        <w:t>принятие решения о согласовани</w:t>
      </w:r>
      <w:r w:rsidR="00EC09AC" w:rsidRPr="004128B6">
        <w:rPr>
          <w:rFonts w:ascii="Times New Roman" w:hAnsi="Times New Roman"/>
          <w:sz w:val="26"/>
          <w:szCs w:val="26"/>
        </w:rPr>
        <w:t>и</w:t>
      </w:r>
      <w:r w:rsidR="00E90A9C" w:rsidRPr="004128B6">
        <w:rPr>
          <w:rFonts w:ascii="Times New Roman" w:hAnsi="Times New Roman"/>
          <w:sz w:val="26"/>
          <w:szCs w:val="26"/>
        </w:rPr>
        <w:t>/об отказе в согласовании</w:t>
      </w:r>
      <w:r w:rsidRPr="004128B6">
        <w:rPr>
          <w:rFonts w:ascii="Times New Roman" w:hAnsi="Times New Roman"/>
          <w:sz w:val="26"/>
          <w:szCs w:val="26"/>
        </w:rPr>
        <w:t xml:space="preserve"> дизайн-проекта информационной вывески в срок не позднее </w:t>
      </w:r>
      <w:r w:rsidR="007B6DA4" w:rsidRPr="004128B6">
        <w:rPr>
          <w:rFonts w:ascii="Times New Roman" w:hAnsi="Times New Roman"/>
          <w:sz w:val="26"/>
          <w:szCs w:val="26"/>
        </w:rPr>
        <w:t>9</w:t>
      </w:r>
      <w:r w:rsidRPr="004128B6">
        <w:rPr>
          <w:rFonts w:ascii="Times New Roman" w:hAnsi="Times New Roman"/>
          <w:sz w:val="26"/>
          <w:szCs w:val="26"/>
        </w:rPr>
        <w:t xml:space="preserve"> рабочих дней со дня поступления </w:t>
      </w:r>
      <w:r w:rsidRPr="004128B6">
        <w:rPr>
          <w:rFonts w:ascii="Times New Roman" w:hAnsi="Times New Roman"/>
          <w:sz w:val="26"/>
          <w:szCs w:val="26"/>
        </w:rPr>
        <w:lastRenderedPageBreak/>
        <w:t>заявления и необходимых документов в Уполномоченный орган;</w:t>
      </w:r>
    </w:p>
    <w:p w:rsidR="006416BA" w:rsidRPr="004128B6" w:rsidRDefault="009F2DC6" w:rsidP="006416B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128B6">
        <w:rPr>
          <w:rFonts w:ascii="Times New Roman" w:hAnsi="Times New Roman"/>
          <w:sz w:val="26"/>
          <w:szCs w:val="26"/>
        </w:rPr>
        <w:t xml:space="preserve">подготовка и выдача (направление) решения </w:t>
      </w:r>
      <w:r w:rsidR="00E90A9C" w:rsidRPr="004128B6">
        <w:rPr>
          <w:rFonts w:ascii="Times New Roman" w:hAnsi="Times New Roman"/>
          <w:sz w:val="26"/>
          <w:szCs w:val="26"/>
        </w:rPr>
        <w:t>о согласовании/</w:t>
      </w:r>
      <w:r w:rsidRPr="004128B6">
        <w:rPr>
          <w:rFonts w:ascii="Times New Roman" w:hAnsi="Times New Roman"/>
          <w:sz w:val="26"/>
          <w:szCs w:val="26"/>
        </w:rPr>
        <w:t xml:space="preserve">об отказе в согласовании дизайн-проекта информационной </w:t>
      </w:r>
      <w:r w:rsidR="00EC09AC" w:rsidRPr="004128B6">
        <w:rPr>
          <w:rFonts w:ascii="Times New Roman" w:hAnsi="Times New Roman"/>
          <w:sz w:val="26"/>
          <w:szCs w:val="26"/>
        </w:rPr>
        <w:t>вывески</w:t>
      </w:r>
      <w:r w:rsidRPr="004128B6">
        <w:rPr>
          <w:rFonts w:ascii="Times New Roman" w:hAnsi="Times New Roman"/>
          <w:sz w:val="26"/>
          <w:szCs w:val="26"/>
        </w:rPr>
        <w:t xml:space="preserve"> в форме уведомления в срок не позднее </w:t>
      </w:r>
      <w:r w:rsidR="007B6DA4" w:rsidRPr="004128B6">
        <w:rPr>
          <w:rFonts w:ascii="Times New Roman" w:hAnsi="Times New Roman"/>
          <w:sz w:val="26"/>
          <w:szCs w:val="26"/>
        </w:rPr>
        <w:t>1</w:t>
      </w:r>
      <w:r w:rsidRPr="004128B6">
        <w:rPr>
          <w:rFonts w:ascii="Times New Roman" w:hAnsi="Times New Roman"/>
          <w:sz w:val="26"/>
          <w:szCs w:val="26"/>
        </w:rPr>
        <w:t xml:space="preserve"> рабоч</w:t>
      </w:r>
      <w:r w:rsidR="007B6DA4" w:rsidRPr="004128B6">
        <w:rPr>
          <w:rFonts w:ascii="Times New Roman" w:hAnsi="Times New Roman"/>
          <w:sz w:val="26"/>
          <w:szCs w:val="26"/>
        </w:rPr>
        <w:t>его</w:t>
      </w:r>
      <w:r w:rsidRPr="004128B6">
        <w:rPr>
          <w:rFonts w:ascii="Times New Roman" w:hAnsi="Times New Roman"/>
          <w:sz w:val="26"/>
          <w:szCs w:val="26"/>
        </w:rPr>
        <w:t xml:space="preserve"> дн</w:t>
      </w:r>
      <w:r w:rsidR="007B6DA4" w:rsidRPr="004128B6">
        <w:rPr>
          <w:rFonts w:ascii="Times New Roman" w:hAnsi="Times New Roman"/>
          <w:sz w:val="26"/>
          <w:szCs w:val="26"/>
        </w:rPr>
        <w:t>я</w:t>
      </w:r>
      <w:r w:rsidRPr="004128B6">
        <w:rPr>
          <w:rFonts w:ascii="Times New Roman" w:hAnsi="Times New Roman"/>
          <w:sz w:val="26"/>
          <w:szCs w:val="26"/>
        </w:rPr>
        <w:t xml:space="preserve"> со дня принятия соответствующего решения.</w:t>
      </w:r>
    </w:p>
    <w:p w:rsidR="006416BA" w:rsidRPr="004128B6" w:rsidRDefault="006416BA" w:rsidP="006416B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bookmarkEnd w:id="2"/>
    <w:p w:rsidR="006416BA" w:rsidRPr="004128B6" w:rsidRDefault="009F2DC6" w:rsidP="006416BA">
      <w:pPr>
        <w:ind w:firstLine="709"/>
        <w:jc w:val="center"/>
        <w:rPr>
          <w:i/>
          <w:sz w:val="26"/>
          <w:szCs w:val="26"/>
        </w:rPr>
      </w:pPr>
      <w:r w:rsidRPr="004128B6">
        <w:rPr>
          <w:i/>
          <w:sz w:val="26"/>
          <w:szCs w:val="26"/>
        </w:rPr>
        <w:t xml:space="preserve">2.5. </w:t>
      </w:r>
      <w:r w:rsidRPr="004128B6">
        <w:rPr>
          <w:i/>
          <w:color w:val="000000" w:themeColor="text1"/>
          <w:sz w:val="26"/>
          <w:szCs w:val="26"/>
        </w:rPr>
        <w:t>Правовы</w:t>
      </w:r>
      <w:r w:rsidR="005818E4" w:rsidRPr="004128B6">
        <w:rPr>
          <w:i/>
          <w:color w:val="000000" w:themeColor="text1"/>
          <w:sz w:val="26"/>
          <w:szCs w:val="26"/>
        </w:rPr>
        <w:t xml:space="preserve">е основания для предоставления </w:t>
      </w:r>
      <w:r w:rsidRPr="004128B6">
        <w:rPr>
          <w:i/>
          <w:color w:val="000000" w:themeColor="text1"/>
          <w:sz w:val="26"/>
          <w:szCs w:val="26"/>
        </w:rPr>
        <w:t>муниципальной услуги</w:t>
      </w:r>
    </w:p>
    <w:p w:rsidR="006416BA" w:rsidRPr="004128B6" w:rsidRDefault="006416BA" w:rsidP="006416BA">
      <w:pPr>
        <w:ind w:firstLine="709"/>
        <w:rPr>
          <w:sz w:val="26"/>
          <w:szCs w:val="26"/>
        </w:rPr>
      </w:pPr>
    </w:p>
    <w:p w:rsidR="006416BA" w:rsidRPr="004128B6" w:rsidRDefault="009F2DC6" w:rsidP="00BC1A04">
      <w:pPr>
        <w:pStyle w:val="21"/>
        <w:ind w:firstLine="0"/>
        <w:rPr>
          <w:sz w:val="26"/>
          <w:szCs w:val="26"/>
        </w:rPr>
      </w:pPr>
      <w:r w:rsidRPr="004128B6">
        <w:rPr>
          <w:bCs/>
          <w:sz w:val="26"/>
          <w:szCs w:val="26"/>
        </w:rPr>
        <w:t xml:space="preserve">Предоставление муниципальной услуги </w:t>
      </w:r>
      <w:r w:rsidRPr="004128B6">
        <w:rPr>
          <w:sz w:val="26"/>
          <w:szCs w:val="26"/>
        </w:rPr>
        <w:t>осуществляется в соответствии с:</w:t>
      </w:r>
    </w:p>
    <w:p w:rsidR="009D2E1B" w:rsidRPr="004128B6" w:rsidRDefault="009D2E1B" w:rsidP="007B6DA4">
      <w:pPr>
        <w:widowControl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Градостроительным кодексом Российской Федерации;</w:t>
      </w:r>
    </w:p>
    <w:p w:rsidR="009D2E1B" w:rsidRPr="004128B6" w:rsidRDefault="009D2E1B" w:rsidP="007B6DA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128B6">
        <w:rPr>
          <w:color w:val="000000"/>
          <w:sz w:val="26"/>
          <w:szCs w:val="26"/>
        </w:rPr>
        <w:t>Федеральным законом от 24 ноября 1995 года № 181-ФЗ «О социальной защите инвалидов в Российской Федерации»;</w:t>
      </w:r>
    </w:p>
    <w:p w:rsidR="009D2E1B" w:rsidRPr="004128B6" w:rsidRDefault="005818E4" w:rsidP="007B6D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Федеральным законом от </w:t>
      </w:r>
      <w:r w:rsidR="009D2E1B" w:rsidRPr="004128B6">
        <w:rPr>
          <w:sz w:val="26"/>
          <w:szCs w:val="26"/>
        </w:rPr>
        <w:t>6 октября 2003 года № 131-ФЗ «Об общих принципах организации местного самоуправления в Российской Федерации»;</w:t>
      </w:r>
    </w:p>
    <w:p w:rsidR="009D2E1B" w:rsidRPr="004128B6" w:rsidRDefault="009D2E1B" w:rsidP="007B6D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D2E1B" w:rsidRPr="004128B6" w:rsidRDefault="009D2E1B" w:rsidP="007B6DA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128B6">
        <w:rPr>
          <w:color w:val="000000"/>
          <w:sz w:val="26"/>
          <w:szCs w:val="26"/>
        </w:rPr>
        <w:t>Федеральным законом от 6 апреля 2011 года № 63-ФЗ «Об электронной подписи»;</w:t>
      </w:r>
    </w:p>
    <w:p w:rsidR="00D64DE1" w:rsidRPr="004128B6" w:rsidRDefault="00D64DE1" w:rsidP="00D64DE1">
      <w:pPr>
        <w:pStyle w:val="21"/>
        <w:rPr>
          <w:sz w:val="26"/>
          <w:szCs w:val="26"/>
        </w:rPr>
      </w:pPr>
      <w:r w:rsidRPr="004128B6">
        <w:rPr>
          <w:sz w:val="26"/>
          <w:szCs w:val="26"/>
        </w:rPr>
        <w:t xml:space="preserve"> </w:t>
      </w:r>
      <w:r w:rsidR="00BC1A04" w:rsidRPr="004128B6">
        <w:rPr>
          <w:sz w:val="26"/>
          <w:szCs w:val="26"/>
        </w:rPr>
        <w:t xml:space="preserve"> </w:t>
      </w:r>
      <w:r w:rsidRPr="004128B6">
        <w:rPr>
          <w:sz w:val="26"/>
          <w:szCs w:val="26"/>
        </w:rPr>
        <w:t xml:space="preserve">Уставом Харовского муниципального округа, принятым решением Муниципального собрания Харовского муниципального округа Вологодской области № 44 от 15.11.2022 года; </w:t>
      </w:r>
    </w:p>
    <w:p w:rsidR="00D64DE1" w:rsidRPr="004128B6" w:rsidRDefault="00D64DE1" w:rsidP="00D64DE1">
      <w:pPr>
        <w:pStyle w:val="21"/>
        <w:rPr>
          <w:sz w:val="26"/>
          <w:szCs w:val="26"/>
        </w:rPr>
      </w:pPr>
      <w:r w:rsidRPr="004128B6">
        <w:rPr>
          <w:sz w:val="26"/>
          <w:szCs w:val="26"/>
        </w:rPr>
        <w:t xml:space="preserve">   Решением Совета муниципального образования </w:t>
      </w:r>
      <w:r w:rsidR="0089769D">
        <w:rPr>
          <w:sz w:val="26"/>
          <w:szCs w:val="26"/>
        </w:rPr>
        <w:t>Харовского муниципального округа Вологодской области</w:t>
      </w:r>
      <w:r w:rsidRPr="004128B6">
        <w:rPr>
          <w:sz w:val="26"/>
          <w:szCs w:val="26"/>
        </w:rPr>
        <w:t xml:space="preserve"> от </w:t>
      </w:r>
      <w:r w:rsidR="0089769D">
        <w:rPr>
          <w:sz w:val="26"/>
          <w:szCs w:val="26"/>
        </w:rPr>
        <w:t>01</w:t>
      </w:r>
      <w:r w:rsidRPr="004128B6">
        <w:rPr>
          <w:sz w:val="26"/>
          <w:szCs w:val="26"/>
        </w:rPr>
        <w:t>.0</w:t>
      </w:r>
      <w:r w:rsidR="0089769D">
        <w:rPr>
          <w:sz w:val="26"/>
          <w:szCs w:val="26"/>
        </w:rPr>
        <w:t>8</w:t>
      </w:r>
      <w:r w:rsidRPr="004128B6">
        <w:rPr>
          <w:sz w:val="26"/>
          <w:szCs w:val="26"/>
        </w:rPr>
        <w:t>.202</w:t>
      </w:r>
      <w:r w:rsidR="0089769D">
        <w:rPr>
          <w:sz w:val="26"/>
          <w:szCs w:val="26"/>
        </w:rPr>
        <w:t>3</w:t>
      </w:r>
      <w:r w:rsidRPr="004128B6">
        <w:rPr>
          <w:sz w:val="26"/>
          <w:szCs w:val="26"/>
        </w:rPr>
        <w:t xml:space="preserve"> г. № </w:t>
      </w:r>
      <w:r w:rsidR="0089769D">
        <w:rPr>
          <w:sz w:val="26"/>
          <w:szCs w:val="26"/>
        </w:rPr>
        <w:t>55</w:t>
      </w:r>
      <w:r w:rsidRPr="004128B6">
        <w:rPr>
          <w:sz w:val="26"/>
          <w:szCs w:val="26"/>
        </w:rPr>
        <w:t xml:space="preserve"> «Об утверждении правил благоустройства территории </w:t>
      </w:r>
      <w:r w:rsidR="0089769D">
        <w:rPr>
          <w:sz w:val="26"/>
          <w:szCs w:val="26"/>
        </w:rPr>
        <w:t>Харовского муниципального округа Вологодской области</w:t>
      </w:r>
      <w:r w:rsidRPr="004128B6">
        <w:rPr>
          <w:sz w:val="26"/>
          <w:szCs w:val="26"/>
        </w:rPr>
        <w:t>»;</w:t>
      </w:r>
    </w:p>
    <w:p w:rsidR="00D64DE1" w:rsidRPr="004128B6" w:rsidRDefault="00D64DE1" w:rsidP="00D64DE1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4128B6">
        <w:rPr>
          <w:rFonts w:ascii="Times New Roman" w:hAnsi="Times New Roman"/>
          <w:sz w:val="26"/>
          <w:szCs w:val="26"/>
        </w:rPr>
        <w:t xml:space="preserve">          Постановлением администрации Харовского муниципального округа от 17.01.2023 г. № 71 «Об утверждении Положения об отделе архитектуры и градостроительства администрации Харовского муниципального округа»;</w:t>
      </w:r>
    </w:p>
    <w:p w:rsidR="00D64DE1" w:rsidRPr="004128B6" w:rsidRDefault="00D64DE1" w:rsidP="00D64DE1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         </w:t>
      </w:r>
      <w:r w:rsidR="00BC1A04" w:rsidRPr="004128B6">
        <w:rPr>
          <w:sz w:val="26"/>
          <w:szCs w:val="26"/>
        </w:rPr>
        <w:t xml:space="preserve"> </w:t>
      </w:r>
      <w:r w:rsidRPr="004128B6">
        <w:rPr>
          <w:sz w:val="26"/>
          <w:szCs w:val="26"/>
        </w:rPr>
        <w:t>Постановлением администрации Харовского муниципального округа от 08.02.2023 года № 211 «Об утверждении Порядка разработки и утверждения администрацией Харовского муниципального округа административных регламентов предоставления муниципальных услуг»;</w:t>
      </w:r>
    </w:p>
    <w:p w:rsidR="006416BA" w:rsidRPr="004128B6" w:rsidRDefault="00D64DE1" w:rsidP="00D64DE1">
      <w:pPr>
        <w:autoSpaceDE w:val="0"/>
        <w:autoSpaceDN w:val="0"/>
        <w:adjustRightInd w:val="0"/>
        <w:ind w:firstLine="709"/>
        <w:jc w:val="both"/>
        <w:rPr>
          <w:rStyle w:val="a9"/>
          <w:iCs/>
          <w:sz w:val="26"/>
          <w:szCs w:val="26"/>
        </w:rPr>
      </w:pPr>
      <w:r w:rsidRPr="004128B6">
        <w:rPr>
          <w:color w:val="000000"/>
          <w:sz w:val="26"/>
          <w:szCs w:val="26"/>
        </w:rPr>
        <w:t>настоящим административным регламентом.</w:t>
      </w:r>
    </w:p>
    <w:p w:rsidR="00D64DE1" w:rsidRPr="004128B6" w:rsidRDefault="00D64DE1" w:rsidP="006416BA">
      <w:pPr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</w:p>
    <w:p w:rsidR="006416BA" w:rsidRPr="004128B6" w:rsidRDefault="009F2DC6" w:rsidP="006416BA">
      <w:pPr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4128B6">
        <w:rPr>
          <w:i/>
          <w:sz w:val="26"/>
          <w:szCs w:val="26"/>
        </w:rPr>
        <w:t xml:space="preserve">2.6. </w:t>
      </w:r>
      <w:r w:rsidRPr="004128B6">
        <w:rPr>
          <w:i/>
          <w:color w:val="000000" w:themeColor="text1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в том числе в электронной форме</w:t>
      </w:r>
    </w:p>
    <w:p w:rsidR="006416BA" w:rsidRPr="004128B6" w:rsidRDefault="0089769D" w:rsidP="0089769D">
      <w:pPr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</w:t>
      </w:r>
      <w:bookmarkStart w:id="3" w:name="_GoBack"/>
      <w:bookmarkEnd w:id="3"/>
      <w:r w:rsidR="009F2DC6" w:rsidRPr="004128B6">
        <w:rPr>
          <w:sz w:val="26"/>
          <w:szCs w:val="26"/>
        </w:rPr>
        <w:t>2.6.1. Для предоставления муниципальной услуги заявитель представляет (направляет):</w:t>
      </w:r>
    </w:p>
    <w:p w:rsidR="006416BA" w:rsidRPr="004128B6" w:rsidRDefault="009F2DC6" w:rsidP="006416BA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а) заявление по форме согласно приложению 1 к административному регламенту. </w:t>
      </w:r>
    </w:p>
    <w:p w:rsidR="009D2E1B" w:rsidRPr="004128B6" w:rsidRDefault="009D2E1B" w:rsidP="009D2E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9D2E1B" w:rsidRPr="004128B6" w:rsidRDefault="009D2E1B" w:rsidP="009D2E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9D2E1B" w:rsidRPr="004128B6" w:rsidRDefault="009D2E1B" w:rsidP="009D2E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Заявление составляется в единственном экземпляре – оригинале.</w:t>
      </w:r>
    </w:p>
    <w:p w:rsidR="009D2E1B" w:rsidRPr="004128B6" w:rsidRDefault="009D2E1B" w:rsidP="009D2E1B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При заполнении заявления не допускается использование сокращений слов и аббревиатур.  </w:t>
      </w:r>
    </w:p>
    <w:p w:rsidR="009D2E1B" w:rsidRPr="004128B6" w:rsidRDefault="009D2E1B" w:rsidP="009D2E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/>
          <w:sz w:val="26"/>
          <w:szCs w:val="26"/>
        </w:rPr>
        <w:lastRenderedPageBreak/>
        <w:t>Заявление подписывается заявителем лично либо его уполномоченным представителем</w:t>
      </w:r>
      <w:r w:rsidRPr="004128B6">
        <w:rPr>
          <w:rFonts w:ascii="Times New Roman" w:eastAsia="MS Mincho" w:hAnsi="Times New Roman"/>
          <w:sz w:val="26"/>
          <w:szCs w:val="26"/>
        </w:rPr>
        <w:t>.</w:t>
      </w:r>
    </w:p>
    <w:p w:rsidR="009D2E1B" w:rsidRPr="004128B6" w:rsidRDefault="009D2E1B" w:rsidP="009D2E1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9D2E1B" w:rsidRPr="004128B6" w:rsidRDefault="009D2E1B" w:rsidP="009D2E1B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9D2E1B" w:rsidRPr="004128B6" w:rsidRDefault="009D2E1B" w:rsidP="009D2E1B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7B6DA4" w:rsidRPr="004128B6" w:rsidRDefault="007B6DA4" w:rsidP="007B6D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7B6DA4" w:rsidRPr="004128B6" w:rsidRDefault="007B6DA4" w:rsidP="007B6D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7B6DA4" w:rsidRPr="004128B6" w:rsidRDefault="007B6DA4" w:rsidP="007B6D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</w:t>
      </w:r>
      <w:r w:rsidR="00A9701D" w:rsidRPr="004128B6">
        <w:rPr>
          <w:rFonts w:ascii="Times New Roman" w:hAnsi="Times New Roman" w:cs="Times New Roman"/>
          <w:sz w:val="26"/>
          <w:szCs w:val="26"/>
        </w:rPr>
        <w:t>,</w:t>
      </w:r>
      <w:r w:rsidRPr="004128B6">
        <w:rPr>
          <w:rFonts w:ascii="Times New Roman" w:hAnsi="Times New Roman" w:cs="Times New Roman"/>
          <w:sz w:val="26"/>
          <w:szCs w:val="26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9D2E1B" w:rsidRPr="004128B6" w:rsidRDefault="009D2E1B" w:rsidP="009D2E1B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г) правоустанавливающие документы на земельный участок, если право на него не зарегистрировано в Едином государственном реестре недвижимости;</w:t>
      </w:r>
    </w:p>
    <w:p w:rsidR="009D2E1B" w:rsidRPr="004128B6" w:rsidRDefault="009D2E1B" w:rsidP="009D2E1B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д) правоустанавливающие документы на здание, строение, сооружение, если право на него не зарегистрировано в Едином государственном реестре недвижимости;</w:t>
      </w:r>
    </w:p>
    <w:p w:rsidR="009D2E1B" w:rsidRPr="004128B6" w:rsidRDefault="009D2E1B" w:rsidP="009D2E1B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е) дизайн-проект информационной вывески в 2 экземплярах;</w:t>
      </w:r>
    </w:p>
    <w:p w:rsidR="009D2E1B" w:rsidRPr="004128B6" w:rsidRDefault="00BF05B7" w:rsidP="009D2E1B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ж) </w:t>
      </w:r>
      <w:r w:rsidR="009D2E1B" w:rsidRPr="004128B6">
        <w:rPr>
          <w:sz w:val="26"/>
          <w:szCs w:val="26"/>
        </w:rPr>
        <w:t>письменное согласие на размещение вывески от собственника (собственников) объекта недвижимости в случае, если объект недвижимости или помещение в нем находятся у заявителя в пользовании;</w:t>
      </w:r>
    </w:p>
    <w:p w:rsidR="009D2E1B" w:rsidRPr="004128B6" w:rsidRDefault="009D2E1B" w:rsidP="009D2E1B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з) фотофиксация существующей информационной вывески с указанием основных габаритных размеров (при наличии).</w:t>
      </w:r>
    </w:p>
    <w:p w:rsidR="007B6DA4" w:rsidRPr="004128B6" w:rsidRDefault="007B6DA4" w:rsidP="007B6DA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2.6.2. Заявление и прилагаемые документы могут быть представлены следующими способами:</w:t>
      </w:r>
    </w:p>
    <w:p w:rsidR="007B6DA4" w:rsidRPr="004128B6" w:rsidRDefault="007B6DA4" w:rsidP="007B6DA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путем личного обращения в Уполномоченный орган или в МФЦ лично либо через своих представителей;</w:t>
      </w:r>
    </w:p>
    <w:p w:rsidR="007B6DA4" w:rsidRPr="004128B6" w:rsidRDefault="007B6DA4" w:rsidP="007B6DA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посредством почтовой связи;</w:t>
      </w:r>
    </w:p>
    <w:p w:rsidR="007B6DA4" w:rsidRPr="004128B6" w:rsidRDefault="007B6DA4" w:rsidP="007B6DA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по электронной почте;</w:t>
      </w:r>
    </w:p>
    <w:p w:rsidR="007B6DA4" w:rsidRPr="004128B6" w:rsidRDefault="007B6DA4" w:rsidP="007B6DA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посредством Единого портала.</w:t>
      </w:r>
    </w:p>
    <w:p w:rsidR="007B6DA4" w:rsidRPr="004128B6" w:rsidRDefault="007B6DA4" w:rsidP="007B6DA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4128B6">
        <w:rPr>
          <w:rFonts w:eastAsia="Calibri"/>
          <w:sz w:val="26"/>
          <w:szCs w:val="26"/>
        </w:rPr>
        <w:t>2.6.3.</w:t>
      </w:r>
      <w:r w:rsidRPr="004128B6">
        <w:rPr>
          <w:sz w:val="26"/>
          <w:szCs w:val="26"/>
        </w:rPr>
        <w:t xml:space="preserve">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5" w:history="1">
        <w:r w:rsidRPr="004128B6">
          <w:rPr>
            <w:rStyle w:val="a3"/>
            <w:rFonts w:eastAsiaTheme="majorEastAsia"/>
            <w:color w:val="auto"/>
            <w:sz w:val="26"/>
            <w:szCs w:val="26"/>
            <w:u w:val="none"/>
          </w:rPr>
          <w:t>закона</w:t>
        </w:r>
      </w:hyperlink>
      <w:r w:rsidRPr="004128B6">
        <w:rPr>
          <w:sz w:val="26"/>
          <w:szCs w:val="26"/>
        </w:rPr>
        <w:t xml:space="preserve"> от 6 апреля 2011 года № 63-ФЗ «Об электронной подписи» и </w:t>
      </w:r>
      <w:hyperlink r:id="rId16" w:history="1">
        <w:r w:rsidRPr="004128B6">
          <w:rPr>
            <w:rStyle w:val="a3"/>
            <w:rFonts w:eastAsiaTheme="majorEastAsia"/>
            <w:color w:val="auto"/>
            <w:sz w:val="26"/>
            <w:szCs w:val="26"/>
            <w:u w:val="none"/>
          </w:rPr>
          <w:t>статей 21</w:t>
        </w:r>
        <w:r w:rsidRPr="004128B6">
          <w:rPr>
            <w:rStyle w:val="a3"/>
            <w:rFonts w:eastAsiaTheme="majorEastAsia"/>
            <w:color w:val="auto"/>
            <w:sz w:val="26"/>
            <w:szCs w:val="26"/>
            <w:u w:val="none"/>
            <w:vertAlign w:val="superscript"/>
          </w:rPr>
          <w:t>1</w:t>
        </w:r>
      </w:hyperlink>
      <w:r w:rsidRPr="004128B6">
        <w:rPr>
          <w:sz w:val="26"/>
          <w:szCs w:val="26"/>
        </w:rPr>
        <w:t xml:space="preserve"> и </w:t>
      </w:r>
      <w:hyperlink r:id="rId17" w:history="1">
        <w:r w:rsidRPr="004128B6">
          <w:rPr>
            <w:rStyle w:val="a3"/>
            <w:rFonts w:eastAsiaTheme="majorEastAsia"/>
            <w:color w:val="auto"/>
            <w:sz w:val="26"/>
            <w:szCs w:val="26"/>
            <w:u w:val="none"/>
          </w:rPr>
          <w:t>21</w:t>
        </w:r>
        <w:r w:rsidRPr="004128B6">
          <w:rPr>
            <w:rStyle w:val="a3"/>
            <w:rFonts w:eastAsiaTheme="majorEastAsia"/>
            <w:color w:val="auto"/>
            <w:sz w:val="26"/>
            <w:szCs w:val="26"/>
            <w:u w:val="none"/>
            <w:vertAlign w:val="superscript"/>
          </w:rPr>
          <w:t>2</w:t>
        </w:r>
      </w:hyperlink>
      <w:r w:rsidRPr="004128B6">
        <w:rPr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7B6DA4" w:rsidRPr="004128B6" w:rsidRDefault="007B6DA4" w:rsidP="007B6DA4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6"/>
          <w:szCs w:val="26"/>
        </w:rPr>
      </w:pPr>
      <w:r w:rsidRPr="004128B6">
        <w:rPr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</w:t>
      </w:r>
      <w:r w:rsidRPr="004128B6">
        <w:rPr>
          <w:color w:val="212121"/>
          <w:sz w:val="26"/>
          <w:szCs w:val="26"/>
        </w:rPr>
        <w:t xml:space="preserve"> электронной подписью правомочного должностного лица организации.</w:t>
      </w:r>
    </w:p>
    <w:p w:rsidR="007B6DA4" w:rsidRPr="004128B6" w:rsidRDefault="007B6DA4" w:rsidP="007B6DA4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6"/>
          <w:szCs w:val="26"/>
        </w:rPr>
      </w:pPr>
      <w:r w:rsidRPr="004128B6">
        <w:rPr>
          <w:color w:val="212121"/>
          <w:sz w:val="26"/>
          <w:szCs w:val="26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7B6DA4" w:rsidRPr="004128B6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128B6">
        <w:rPr>
          <w:rFonts w:eastAsia="Calibri"/>
          <w:sz w:val="26"/>
          <w:szCs w:val="26"/>
        </w:rPr>
        <w:lastRenderedPageBreak/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7B6DA4" w:rsidRPr="004128B6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128B6">
        <w:rPr>
          <w:rFonts w:eastAsia="Calibri"/>
          <w:sz w:val="26"/>
          <w:szCs w:val="26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7B6DA4" w:rsidRPr="004128B6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128B6">
        <w:rPr>
          <w:rFonts w:eastAsia="Calibri"/>
          <w:sz w:val="26"/>
          <w:szCs w:val="26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7B6DA4" w:rsidRPr="004128B6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128B6">
        <w:rPr>
          <w:rFonts w:eastAsia="Calibri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7B6DA4" w:rsidRPr="004128B6" w:rsidRDefault="007B6DA4" w:rsidP="007B6D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128B6">
        <w:rPr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B6DA4" w:rsidRPr="004128B6" w:rsidRDefault="007B6DA4" w:rsidP="006416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16BA" w:rsidRPr="004128B6" w:rsidRDefault="009F2DC6" w:rsidP="006416BA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  <w:sz w:val="26"/>
          <w:szCs w:val="26"/>
        </w:rPr>
      </w:pPr>
      <w:r w:rsidRPr="004128B6">
        <w:rPr>
          <w:i/>
          <w:sz w:val="26"/>
          <w:szCs w:val="26"/>
        </w:rPr>
        <w:t xml:space="preserve">2.7. </w:t>
      </w:r>
      <w:r w:rsidRPr="004128B6">
        <w:rPr>
          <w:i/>
          <w:color w:val="000000" w:themeColor="text1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416BA" w:rsidRPr="004128B6" w:rsidRDefault="006416BA" w:rsidP="006416BA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7B6DA4" w:rsidRPr="004128B6" w:rsidRDefault="007B6DA4" w:rsidP="007B6DA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>2.7.1. Заявитель вправе представить в Уполномоченный орган:</w:t>
      </w:r>
    </w:p>
    <w:p w:rsidR="00B567C7" w:rsidRPr="004128B6" w:rsidRDefault="007B6DA4" w:rsidP="007B6DA4">
      <w:pPr>
        <w:ind w:firstLine="709"/>
        <w:jc w:val="both"/>
        <w:rPr>
          <w:color w:val="000000"/>
          <w:sz w:val="26"/>
          <w:szCs w:val="26"/>
        </w:rPr>
      </w:pPr>
      <w:r w:rsidRPr="004128B6">
        <w:rPr>
          <w:sz w:val="26"/>
          <w:szCs w:val="26"/>
        </w:rPr>
        <w:t xml:space="preserve">а) выписку из Единого государственного реестра недвижимости (далее - ЕГРН) </w:t>
      </w:r>
      <w:r w:rsidR="009F2DC6" w:rsidRPr="004128B6">
        <w:rPr>
          <w:color w:val="000000"/>
          <w:sz w:val="26"/>
          <w:szCs w:val="26"/>
        </w:rPr>
        <w:t xml:space="preserve">об отсутствии (наличии) земельного участка, зданий, строений, сооружений на праве собственности у заявителя; </w:t>
      </w:r>
    </w:p>
    <w:p w:rsidR="00B567C7" w:rsidRPr="004128B6" w:rsidRDefault="00B567C7" w:rsidP="007B6DA4">
      <w:pPr>
        <w:ind w:firstLine="709"/>
        <w:jc w:val="both"/>
        <w:rPr>
          <w:color w:val="000000"/>
          <w:sz w:val="26"/>
          <w:szCs w:val="26"/>
        </w:rPr>
      </w:pPr>
      <w:r w:rsidRPr="004128B6">
        <w:rPr>
          <w:sz w:val="26"/>
          <w:szCs w:val="26"/>
        </w:rPr>
        <w:t>б</w:t>
      </w:r>
      <w:r w:rsidR="00A60688" w:rsidRPr="004128B6">
        <w:rPr>
          <w:sz w:val="26"/>
          <w:szCs w:val="26"/>
        </w:rPr>
        <w:t>)</w:t>
      </w:r>
      <w:r w:rsidR="00A60688" w:rsidRPr="004128B6">
        <w:rPr>
          <w:color w:val="000000"/>
          <w:sz w:val="26"/>
          <w:szCs w:val="26"/>
        </w:rPr>
        <w:t xml:space="preserve"> </w:t>
      </w:r>
      <w:r w:rsidRPr="004128B6">
        <w:rPr>
          <w:color w:val="000000"/>
          <w:sz w:val="26"/>
          <w:szCs w:val="26"/>
        </w:rPr>
        <w:t>выписку из Единого государственного реестра юридических лиц - для юридического лица;</w:t>
      </w:r>
    </w:p>
    <w:p w:rsidR="00A60688" w:rsidRPr="004128B6" w:rsidRDefault="007B6DA4" w:rsidP="007B6DA4">
      <w:pPr>
        <w:ind w:firstLine="709"/>
        <w:jc w:val="both"/>
        <w:rPr>
          <w:color w:val="000000"/>
          <w:sz w:val="26"/>
          <w:szCs w:val="26"/>
        </w:rPr>
      </w:pPr>
      <w:r w:rsidRPr="004128B6">
        <w:rPr>
          <w:color w:val="000000"/>
          <w:sz w:val="26"/>
          <w:szCs w:val="26"/>
        </w:rPr>
        <w:t xml:space="preserve">в) </w:t>
      </w:r>
      <w:r w:rsidR="00B567C7" w:rsidRPr="004128B6">
        <w:rPr>
          <w:color w:val="000000"/>
          <w:sz w:val="26"/>
          <w:szCs w:val="26"/>
        </w:rPr>
        <w:t>выписку из Единого государственного реестра индивидуальных предпринимателей - для гражданина, зарегистрированного в качестве индивидуального предпринимателя;</w:t>
      </w:r>
    </w:p>
    <w:p w:rsidR="007B6DA4" w:rsidRPr="004128B6" w:rsidRDefault="007B6DA4" w:rsidP="007B6D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2.7.2. Документы, указанные в пункте 2.7.1 настоящего административного регламента, могут быть представлены следующими способами:</w:t>
      </w:r>
    </w:p>
    <w:p w:rsidR="007B6DA4" w:rsidRPr="004128B6" w:rsidRDefault="007B6DA4" w:rsidP="007B6DA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путем личного обращения в Уполномоченный орган или в МФЦ лично либо через своих представителей;</w:t>
      </w:r>
    </w:p>
    <w:p w:rsidR="007B6DA4" w:rsidRPr="004128B6" w:rsidRDefault="007B6DA4" w:rsidP="007B6DA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посредством почтовой связи;</w:t>
      </w:r>
    </w:p>
    <w:p w:rsidR="007B6DA4" w:rsidRPr="004128B6" w:rsidRDefault="007B6DA4" w:rsidP="007B6DA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по электронной почте.</w:t>
      </w:r>
    </w:p>
    <w:p w:rsidR="007B6DA4" w:rsidRPr="004128B6" w:rsidRDefault="007B6DA4" w:rsidP="007B6DA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посредством Единого портала.</w:t>
      </w:r>
    </w:p>
    <w:p w:rsidR="007B6DA4" w:rsidRPr="004128B6" w:rsidRDefault="007B6DA4" w:rsidP="007B6DA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7B6DA4" w:rsidRPr="004128B6" w:rsidRDefault="007B6DA4" w:rsidP="007B6DA4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212121"/>
          <w:sz w:val="26"/>
          <w:szCs w:val="26"/>
        </w:rPr>
      </w:pPr>
      <w:r w:rsidRPr="004128B6">
        <w:rPr>
          <w:sz w:val="26"/>
          <w:szCs w:val="26"/>
        </w:rPr>
        <w:t xml:space="preserve">2.7.4. </w:t>
      </w:r>
      <w:r w:rsidRPr="004128B6">
        <w:rPr>
          <w:color w:val="212121"/>
          <w:sz w:val="26"/>
          <w:szCs w:val="26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7B6DA4" w:rsidRPr="004128B6" w:rsidRDefault="007B6DA4" w:rsidP="007B6DA4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6"/>
          <w:szCs w:val="26"/>
        </w:rPr>
      </w:pPr>
      <w:r w:rsidRPr="004128B6">
        <w:rPr>
          <w:color w:val="212121"/>
          <w:sz w:val="26"/>
          <w:szCs w:val="26"/>
        </w:rPr>
        <w:lastRenderedPageBreak/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7B6DA4" w:rsidRPr="004128B6" w:rsidRDefault="007B6DA4" w:rsidP="007B6DA4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6"/>
          <w:szCs w:val="26"/>
        </w:rPr>
      </w:pPr>
      <w:r w:rsidRPr="004128B6">
        <w:rPr>
          <w:color w:val="212121"/>
          <w:sz w:val="26"/>
          <w:szCs w:val="26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7B6DA4" w:rsidRPr="004128B6" w:rsidRDefault="007B6DA4" w:rsidP="007B6DA4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6"/>
          <w:szCs w:val="26"/>
        </w:rPr>
      </w:pPr>
      <w:r w:rsidRPr="004128B6">
        <w:rPr>
          <w:color w:val="212121"/>
          <w:sz w:val="26"/>
          <w:szCs w:val="26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7B6DA4" w:rsidRPr="004128B6" w:rsidRDefault="007B6DA4" w:rsidP="007B6D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2.7.6. Запрещено требовать от заявителя:</w:t>
      </w:r>
    </w:p>
    <w:p w:rsidR="007B6DA4" w:rsidRPr="004128B6" w:rsidRDefault="007B6DA4" w:rsidP="007B6DA4">
      <w:pPr>
        <w:autoSpaceDE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4128B6">
        <w:rPr>
          <w:bCs/>
          <w:iCs/>
          <w:sz w:val="26"/>
          <w:szCs w:val="26"/>
        </w:rPr>
        <w:t>муниципаль</w:t>
      </w:r>
      <w:r w:rsidRPr="004128B6">
        <w:rPr>
          <w:sz w:val="26"/>
          <w:szCs w:val="26"/>
        </w:rPr>
        <w:t>ной услуги;</w:t>
      </w:r>
    </w:p>
    <w:p w:rsidR="007B6DA4" w:rsidRPr="004128B6" w:rsidRDefault="007B6DA4" w:rsidP="007B6DA4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4128B6">
        <w:rPr>
          <w:color w:val="000000"/>
          <w:sz w:val="26"/>
          <w:szCs w:val="26"/>
        </w:rPr>
        <w:t>представления документов и информации, которые находятся в распор</w:t>
      </w:r>
      <w:r w:rsidR="003C14AD" w:rsidRPr="004128B6">
        <w:rPr>
          <w:color w:val="000000"/>
          <w:sz w:val="26"/>
          <w:szCs w:val="26"/>
        </w:rPr>
        <w:t xml:space="preserve">яжении Уполномоченного органа, </w:t>
      </w:r>
      <w:r w:rsidRPr="004128B6">
        <w:rPr>
          <w:color w:val="000000"/>
          <w:sz w:val="26"/>
          <w:szCs w:val="26"/>
        </w:rPr>
        <w:t>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7B6DA4" w:rsidRPr="004128B6" w:rsidRDefault="007B6DA4" w:rsidP="007B6DA4">
      <w:pPr>
        <w:autoSpaceDE w:val="0"/>
        <w:ind w:firstLine="709"/>
        <w:jc w:val="both"/>
        <w:rPr>
          <w:color w:val="000000"/>
          <w:sz w:val="26"/>
          <w:szCs w:val="26"/>
        </w:rPr>
      </w:pPr>
      <w:r w:rsidRPr="004128B6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8" w:history="1">
        <w:r w:rsidRPr="004128B6">
          <w:rPr>
            <w:rStyle w:val="a3"/>
            <w:rFonts w:eastAsiaTheme="majorEastAsia"/>
            <w:color w:val="000000"/>
            <w:sz w:val="26"/>
            <w:szCs w:val="26"/>
            <w:u w:val="none"/>
          </w:rPr>
          <w:t>пунктом 4 части 1 статьи 7</w:t>
        </w:r>
      </w:hyperlink>
      <w:r w:rsidRPr="004128B6">
        <w:rPr>
          <w:color w:val="000000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7B6DA4" w:rsidRPr="004128B6" w:rsidRDefault="007B6DA4" w:rsidP="007B6DA4">
      <w:pPr>
        <w:pStyle w:val="ConsPlusNormal"/>
        <w:ind w:firstLine="709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4128B6">
        <w:rPr>
          <w:rFonts w:ascii="Times New Roman" w:hAnsi="Times New Roman"/>
          <w:color w:val="000000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416BA" w:rsidRPr="004128B6" w:rsidRDefault="006416BA" w:rsidP="006416BA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7B6DA4" w:rsidRPr="004128B6" w:rsidRDefault="007B6DA4" w:rsidP="007B6DA4">
      <w:pPr>
        <w:pStyle w:val="4"/>
        <w:spacing w:before="0"/>
        <w:rPr>
          <w:i/>
          <w:iCs/>
          <w:sz w:val="26"/>
          <w:szCs w:val="26"/>
        </w:rPr>
      </w:pPr>
      <w:r w:rsidRPr="004128B6">
        <w:rPr>
          <w:i/>
          <w:iCs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7B6DA4" w:rsidRPr="004128B6" w:rsidRDefault="007B6DA4" w:rsidP="007B6DA4">
      <w:pPr>
        <w:ind w:firstLine="709"/>
        <w:rPr>
          <w:sz w:val="26"/>
          <w:szCs w:val="26"/>
        </w:rPr>
      </w:pPr>
    </w:p>
    <w:p w:rsidR="007B6DA4" w:rsidRPr="004128B6" w:rsidRDefault="007B6DA4" w:rsidP="007B6D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7B6DA4" w:rsidRPr="004128B6" w:rsidRDefault="007B6DA4" w:rsidP="007B6DA4">
      <w:pPr>
        <w:autoSpaceDE w:val="0"/>
        <w:jc w:val="both"/>
        <w:rPr>
          <w:sz w:val="26"/>
          <w:szCs w:val="26"/>
        </w:rPr>
      </w:pPr>
    </w:p>
    <w:p w:rsidR="007B6DA4" w:rsidRPr="004128B6" w:rsidRDefault="007B6DA4" w:rsidP="007B6DA4">
      <w:pPr>
        <w:pStyle w:val="4"/>
        <w:spacing w:before="0"/>
        <w:rPr>
          <w:i/>
          <w:iCs/>
          <w:sz w:val="26"/>
          <w:szCs w:val="26"/>
        </w:rPr>
      </w:pPr>
      <w:r w:rsidRPr="004128B6">
        <w:rPr>
          <w:i/>
          <w:iCs/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7B6DA4" w:rsidRPr="004128B6" w:rsidRDefault="007B6DA4" w:rsidP="007B6DA4">
      <w:pPr>
        <w:ind w:firstLine="709"/>
        <w:rPr>
          <w:sz w:val="26"/>
          <w:szCs w:val="26"/>
        </w:rPr>
      </w:pPr>
    </w:p>
    <w:p w:rsidR="007B6DA4" w:rsidRPr="004128B6" w:rsidRDefault="007B6DA4" w:rsidP="007B6DA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9" w:history="1">
        <w:r w:rsidRPr="004128B6">
          <w:rPr>
            <w:sz w:val="26"/>
            <w:szCs w:val="26"/>
          </w:rPr>
          <w:t>статьей 11</w:t>
        </w:r>
      </w:hyperlink>
      <w:r w:rsidRPr="004128B6">
        <w:rPr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6416BA" w:rsidRPr="004128B6" w:rsidRDefault="009F2DC6" w:rsidP="007B6DA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lastRenderedPageBreak/>
        <w:t>2.9.2. Оснований для приостановления предоставления муниципальной услуги не имеется.</w:t>
      </w:r>
    </w:p>
    <w:p w:rsidR="007B6DA4" w:rsidRPr="004128B6" w:rsidRDefault="009F2DC6" w:rsidP="007B6D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2.9.3. Основаниями для отказа в </w:t>
      </w:r>
      <w:r w:rsidR="007B6DA4" w:rsidRPr="004128B6">
        <w:rPr>
          <w:sz w:val="26"/>
          <w:szCs w:val="26"/>
        </w:rPr>
        <w:t>предоставлении муниципальной услуги по установке информационной вывески, согласованию дизайн-проекта размещения вывески», являются:</w:t>
      </w:r>
    </w:p>
    <w:p w:rsidR="006416BA" w:rsidRPr="004128B6" w:rsidRDefault="007B6DA4" w:rsidP="007B6DA4">
      <w:pPr>
        <w:pStyle w:val="a7"/>
        <w:spacing w:after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непредставление документов, предусмотренных пунктом</w:t>
      </w:r>
      <w:r w:rsidR="009F2DC6" w:rsidRPr="004128B6">
        <w:rPr>
          <w:sz w:val="26"/>
          <w:szCs w:val="26"/>
        </w:rPr>
        <w:t xml:space="preserve"> 2.</w:t>
      </w:r>
      <w:r w:rsidR="00A60688" w:rsidRPr="004128B6">
        <w:rPr>
          <w:sz w:val="26"/>
          <w:szCs w:val="26"/>
        </w:rPr>
        <w:t>6</w:t>
      </w:r>
      <w:r w:rsidR="009F2DC6" w:rsidRPr="004128B6">
        <w:rPr>
          <w:sz w:val="26"/>
          <w:szCs w:val="26"/>
        </w:rPr>
        <w:t xml:space="preserve">.1 настоящего </w:t>
      </w:r>
      <w:r w:rsidR="00FD45CD" w:rsidRPr="004128B6">
        <w:rPr>
          <w:sz w:val="26"/>
          <w:szCs w:val="26"/>
        </w:rPr>
        <w:t>а</w:t>
      </w:r>
      <w:r w:rsidR="009F2DC6" w:rsidRPr="004128B6">
        <w:rPr>
          <w:sz w:val="26"/>
          <w:szCs w:val="26"/>
        </w:rPr>
        <w:t>дминистративного регламента;</w:t>
      </w:r>
    </w:p>
    <w:p w:rsidR="00D24BFE" w:rsidRPr="004128B6" w:rsidRDefault="009F2DC6" w:rsidP="007B6DA4">
      <w:pPr>
        <w:pStyle w:val="a7"/>
        <w:spacing w:after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несоответствие </w:t>
      </w:r>
      <w:r w:rsidR="00E60DAE" w:rsidRPr="004128B6">
        <w:rPr>
          <w:sz w:val="26"/>
          <w:szCs w:val="26"/>
        </w:rPr>
        <w:t xml:space="preserve">вывески, дизайн-проекта размещения вывески </w:t>
      </w:r>
      <w:r w:rsidR="004225EA" w:rsidRPr="004128B6">
        <w:rPr>
          <w:sz w:val="26"/>
          <w:szCs w:val="26"/>
        </w:rPr>
        <w:t xml:space="preserve">требованиям </w:t>
      </w:r>
      <w:r w:rsidR="00E60DAE" w:rsidRPr="004128B6">
        <w:rPr>
          <w:sz w:val="26"/>
          <w:szCs w:val="26"/>
        </w:rPr>
        <w:t>муниципальн</w:t>
      </w:r>
      <w:r w:rsidR="004225EA" w:rsidRPr="004128B6">
        <w:rPr>
          <w:sz w:val="26"/>
          <w:szCs w:val="26"/>
        </w:rPr>
        <w:t>ых</w:t>
      </w:r>
      <w:r w:rsidR="00E60DAE" w:rsidRPr="004128B6">
        <w:rPr>
          <w:sz w:val="26"/>
          <w:szCs w:val="26"/>
        </w:rPr>
        <w:t xml:space="preserve"> правовы</w:t>
      </w:r>
      <w:r w:rsidR="004225EA" w:rsidRPr="004128B6">
        <w:rPr>
          <w:sz w:val="26"/>
          <w:szCs w:val="26"/>
        </w:rPr>
        <w:t>х</w:t>
      </w:r>
      <w:r w:rsidR="00E60DAE" w:rsidRPr="004128B6">
        <w:rPr>
          <w:sz w:val="26"/>
          <w:szCs w:val="26"/>
        </w:rPr>
        <w:t xml:space="preserve"> акт</w:t>
      </w:r>
      <w:r w:rsidR="00D24BFE" w:rsidRPr="004128B6">
        <w:rPr>
          <w:sz w:val="26"/>
          <w:szCs w:val="26"/>
        </w:rPr>
        <w:t>ов</w:t>
      </w:r>
      <w:r w:rsidR="00E60DAE" w:rsidRPr="004128B6">
        <w:rPr>
          <w:sz w:val="26"/>
          <w:szCs w:val="26"/>
        </w:rPr>
        <w:t>;</w:t>
      </w:r>
    </w:p>
    <w:p w:rsidR="006416BA" w:rsidRPr="004128B6" w:rsidRDefault="009F2DC6" w:rsidP="007B6DA4">
      <w:pPr>
        <w:pStyle w:val="a7"/>
        <w:spacing w:after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предоставление </w:t>
      </w:r>
      <w:r w:rsidR="00E60DAE" w:rsidRPr="004128B6">
        <w:rPr>
          <w:sz w:val="26"/>
          <w:szCs w:val="26"/>
        </w:rPr>
        <w:t xml:space="preserve">документов, содержащих </w:t>
      </w:r>
      <w:r w:rsidRPr="004128B6">
        <w:rPr>
          <w:sz w:val="26"/>
          <w:szCs w:val="26"/>
        </w:rPr>
        <w:t>недостоверны</w:t>
      </w:r>
      <w:r w:rsidR="00E60DAE" w:rsidRPr="004128B6">
        <w:rPr>
          <w:sz w:val="26"/>
          <w:szCs w:val="26"/>
        </w:rPr>
        <w:t>е</w:t>
      </w:r>
      <w:r w:rsidRPr="004128B6">
        <w:rPr>
          <w:sz w:val="26"/>
          <w:szCs w:val="26"/>
        </w:rPr>
        <w:t xml:space="preserve"> </w:t>
      </w:r>
      <w:r w:rsidR="00E60DAE" w:rsidRPr="004128B6">
        <w:rPr>
          <w:sz w:val="26"/>
          <w:szCs w:val="26"/>
        </w:rPr>
        <w:t xml:space="preserve">и/или противоречивые </w:t>
      </w:r>
      <w:r w:rsidRPr="004128B6">
        <w:rPr>
          <w:sz w:val="26"/>
          <w:szCs w:val="26"/>
        </w:rPr>
        <w:t>сведени</w:t>
      </w:r>
      <w:r w:rsidR="00E60DAE" w:rsidRPr="004128B6">
        <w:rPr>
          <w:sz w:val="26"/>
          <w:szCs w:val="26"/>
        </w:rPr>
        <w:t>я</w:t>
      </w:r>
      <w:r w:rsidRPr="004128B6">
        <w:rPr>
          <w:sz w:val="26"/>
          <w:szCs w:val="26"/>
        </w:rPr>
        <w:t>.</w:t>
      </w:r>
    </w:p>
    <w:p w:rsidR="006416BA" w:rsidRPr="004128B6" w:rsidRDefault="009F2DC6" w:rsidP="006416BA">
      <w:pPr>
        <w:pStyle w:val="a7"/>
        <w:ind w:firstLine="540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  </w:t>
      </w:r>
    </w:p>
    <w:p w:rsidR="006264C4" w:rsidRPr="004128B6" w:rsidRDefault="006264C4" w:rsidP="006264C4">
      <w:pPr>
        <w:pStyle w:val="30"/>
        <w:spacing w:after="0"/>
        <w:ind w:left="0"/>
        <w:jc w:val="center"/>
        <w:rPr>
          <w:i/>
          <w:iCs/>
          <w:sz w:val="26"/>
          <w:szCs w:val="26"/>
        </w:rPr>
      </w:pPr>
      <w:r w:rsidRPr="004128B6">
        <w:rPr>
          <w:i/>
          <w:iCs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264C4" w:rsidRPr="004128B6" w:rsidRDefault="006264C4" w:rsidP="006264C4">
      <w:pPr>
        <w:pStyle w:val="30"/>
        <w:spacing w:after="0"/>
        <w:ind w:firstLine="709"/>
        <w:jc w:val="center"/>
        <w:rPr>
          <w:i/>
          <w:iCs/>
          <w:sz w:val="26"/>
          <w:szCs w:val="26"/>
        </w:rPr>
      </w:pPr>
    </w:p>
    <w:p w:rsidR="006264C4" w:rsidRPr="004128B6" w:rsidRDefault="006264C4" w:rsidP="006264C4">
      <w:pPr>
        <w:ind w:firstLine="540"/>
        <w:jc w:val="both"/>
        <w:rPr>
          <w:iCs/>
          <w:sz w:val="26"/>
          <w:szCs w:val="26"/>
        </w:rPr>
      </w:pPr>
      <w:r w:rsidRPr="004128B6">
        <w:rPr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4128B6">
        <w:rPr>
          <w:iCs/>
          <w:sz w:val="26"/>
          <w:szCs w:val="26"/>
        </w:rPr>
        <w:t xml:space="preserve"> либо включается положение об отсутствии таких услуг.</w:t>
      </w:r>
    </w:p>
    <w:p w:rsidR="006264C4" w:rsidRPr="004128B6" w:rsidRDefault="006264C4" w:rsidP="006264C4">
      <w:pPr>
        <w:ind w:firstLine="540"/>
        <w:jc w:val="both"/>
        <w:rPr>
          <w:iCs/>
          <w:sz w:val="26"/>
          <w:szCs w:val="26"/>
        </w:rPr>
      </w:pPr>
    </w:p>
    <w:p w:rsidR="006264C4" w:rsidRPr="004128B6" w:rsidRDefault="006264C4" w:rsidP="006264C4">
      <w:pPr>
        <w:pStyle w:val="21"/>
        <w:jc w:val="center"/>
        <w:rPr>
          <w:i/>
          <w:sz w:val="26"/>
          <w:szCs w:val="26"/>
        </w:rPr>
      </w:pPr>
      <w:r w:rsidRPr="004128B6">
        <w:rPr>
          <w:i/>
          <w:sz w:val="26"/>
          <w:szCs w:val="26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6264C4" w:rsidRPr="004128B6" w:rsidRDefault="006264C4" w:rsidP="006264C4">
      <w:pPr>
        <w:pStyle w:val="21"/>
        <w:ind w:firstLine="709"/>
        <w:rPr>
          <w:sz w:val="26"/>
          <w:szCs w:val="26"/>
        </w:rPr>
      </w:pP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6264C4" w:rsidRPr="004128B6" w:rsidRDefault="006264C4" w:rsidP="006264C4">
      <w:pPr>
        <w:pStyle w:val="4"/>
        <w:spacing w:before="0"/>
        <w:ind w:firstLine="709"/>
        <w:rPr>
          <w:i/>
          <w:iCs/>
          <w:sz w:val="26"/>
          <w:szCs w:val="26"/>
        </w:rPr>
      </w:pPr>
    </w:p>
    <w:p w:rsidR="006264C4" w:rsidRPr="004128B6" w:rsidRDefault="006264C4" w:rsidP="006264C4">
      <w:pPr>
        <w:pStyle w:val="4"/>
        <w:spacing w:before="0"/>
        <w:rPr>
          <w:i/>
          <w:iCs/>
          <w:sz w:val="26"/>
          <w:szCs w:val="26"/>
        </w:rPr>
      </w:pPr>
      <w:r w:rsidRPr="004128B6">
        <w:rPr>
          <w:i/>
          <w:iCs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6264C4" w:rsidRPr="004128B6" w:rsidRDefault="006264C4" w:rsidP="006264C4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6264C4" w:rsidRPr="004128B6" w:rsidRDefault="006264C4" w:rsidP="006264C4">
      <w:pPr>
        <w:pStyle w:val="a7"/>
        <w:spacing w:after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6264C4" w:rsidRPr="004128B6" w:rsidRDefault="006264C4" w:rsidP="006264C4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6264C4" w:rsidRPr="004128B6" w:rsidRDefault="006264C4" w:rsidP="006264C4">
      <w:pPr>
        <w:pStyle w:val="ConsPlusNormal"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28B6">
        <w:rPr>
          <w:rFonts w:ascii="Times New Roman" w:hAnsi="Times New Roman" w:cs="Times New Roman"/>
          <w:i/>
          <w:sz w:val="26"/>
          <w:szCs w:val="26"/>
        </w:rPr>
        <w:t>2.13. Срок регистрации запроса заявителя</w:t>
      </w:r>
    </w:p>
    <w:p w:rsidR="006264C4" w:rsidRPr="004128B6" w:rsidRDefault="006264C4" w:rsidP="006264C4">
      <w:pPr>
        <w:pStyle w:val="ConsPlusNormal"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28B6">
        <w:rPr>
          <w:rFonts w:ascii="Times New Roman" w:hAnsi="Times New Roman" w:cs="Times New Roman"/>
          <w:i/>
          <w:sz w:val="26"/>
          <w:szCs w:val="26"/>
        </w:rPr>
        <w:t>о предоставлении муниципальной услуги, в том числе в электронной форме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Регистрация заявления</w:t>
      </w:r>
      <w:r w:rsidRPr="004128B6">
        <w:rPr>
          <w:rFonts w:eastAsia="Calibri"/>
          <w:sz w:val="26"/>
          <w:szCs w:val="26"/>
        </w:rPr>
        <w:t>, в том числе в электронной форме осуществляется</w:t>
      </w:r>
      <w:r w:rsidRPr="004128B6">
        <w:rPr>
          <w:sz w:val="26"/>
          <w:szCs w:val="26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FD45CD" w:rsidRPr="004128B6" w:rsidRDefault="00FD45CD" w:rsidP="00FD45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</w:t>
      </w:r>
      <w:r w:rsidRPr="004128B6">
        <w:rPr>
          <w:rFonts w:ascii="Times New Roman" w:hAnsi="Times New Roman" w:cs="Times New Roman"/>
          <w:sz w:val="26"/>
          <w:szCs w:val="26"/>
        </w:rPr>
        <w:lastRenderedPageBreak/>
        <w:t>которой подписаны заявление и прилагаемые документы.</w:t>
      </w:r>
    </w:p>
    <w:p w:rsidR="00FD45CD" w:rsidRPr="004128B6" w:rsidRDefault="00FD45CD" w:rsidP="00FD45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05805" w:rsidRPr="004128B6" w:rsidRDefault="00D05805" w:rsidP="00D05805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6264C4" w:rsidRPr="004128B6" w:rsidRDefault="006264C4" w:rsidP="006264C4">
      <w:pPr>
        <w:ind w:firstLine="567"/>
        <w:jc w:val="both"/>
        <w:rPr>
          <w:sz w:val="26"/>
          <w:szCs w:val="26"/>
        </w:rPr>
      </w:pPr>
    </w:p>
    <w:p w:rsidR="006264C4" w:rsidRPr="004128B6" w:rsidRDefault="006264C4" w:rsidP="006264C4">
      <w:pPr>
        <w:pStyle w:val="4"/>
        <w:rPr>
          <w:i/>
          <w:iCs/>
          <w:sz w:val="26"/>
          <w:szCs w:val="26"/>
        </w:rPr>
      </w:pPr>
      <w:r w:rsidRPr="004128B6">
        <w:rPr>
          <w:i/>
          <w:iCs/>
          <w:sz w:val="26"/>
          <w:szCs w:val="26"/>
        </w:rPr>
        <w:t>2.14. Требования к помещениям, в которых предоставляется</w:t>
      </w:r>
    </w:p>
    <w:p w:rsidR="006264C4" w:rsidRPr="004128B6" w:rsidRDefault="006264C4" w:rsidP="006264C4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128B6">
        <w:rPr>
          <w:rFonts w:ascii="Times New Roman" w:hAnsi="Times New Roman" w:cs="Times New Roman"/>
          <w:i/>
          <w:iCs/>
          <w:sz w:val="26"/>
          <w:szCs w:val="26"/>
        </w:rPr>
        <w:t>муниципальная услуга,</w:t>
      </w:r>
      <w:r w:rsidRPr="004128B6">
        <w:rPr>
          <w:rFonts w:ascii="Times New Roman" w:hAnsi="Times New Roman" w:cs="Times New Roman"/>
          <w:i/>
          <w:sz w:val="26"/>
          <w:szCs w:val="26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</w:t>
      </w:r>
      <w:r w:rsidR="00B02007" w:rsidRPr="004128B6">
        <w:rPr>
          <w:rFonts w:ascii="Times New Roman" w:hAnsi="Times New Roman" w:cs="Times New Roman"/>
          <w:i/>
          <w:sz w:val="26"/>
          <w:szCs w:val="26"/>
        </w:rPr>
        <w:t>ставления муниципальной услуги,</w:t>
      </w:r>
      <w:r w:rsidRPr="004128B6">
        <w:rPr>
          <w:rFonts w:ascii="Times New Roman" w:hAnsi="Times New Roman" w:cs="Times New Roman"/>
          <w:i/>
          <w:sz w:val="26"/>
          <w:szCs w:val="26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264C4" w:rsidRPr="004128B6" w:rsidRDefault="006264C4" w:rsidP="006264C4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lastRenderedPageBreak/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0" w:history="1">
        <w:r w:rsidRPr="004128B6">
          <w:rPr>
            <w:rStyle w:val="a3"/>
            <w:rFonts w:eastAsiaTheme="majorEastAsia"/>
            <w:color w:val="auto"/>
            <w:sz w:val="26"/>
            <w:szCs w:val="26"/>
          </w:rPr>
          <w:t>приказом</w:t>
        </w:r>
      </w:hyperlink>
      <w:r w:rsidRPr="004128B6">
        <w:rPr>
          <w:sz w:val="26"/>
          <w:szCs w:val="26"/>
        </w:rPr>
        <w:t xml:space="preserve"> Министерства труда и социальной защиты Российской Федерации от 22 июня 2015 года N 386н;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6264C4" w:rsidRPr="004128B6" w:rsidRDefault="006264C4" w:rsidP="006264C4">
      <w:pPr>
        <w:pStyle w:val="4"/>
        <w:spacing w:before="0"/>
        <w:jc w:val="left"/>
        <w:rPr>
          <w:i/>
          <w:iCs/>
          <w:sz w:val="26"/>
          <w:szCs w:val="26"/>
        </w:rPr>
      </w:pPr>
    </w:p>
    <w:p w:rsidR="006264C4" w:rsidRPr="004128B6" w:rsidRDefault="006264C4" w:rsidP="006264C4">
      <w:pPr>
        <w:pStyle w:val="4"/>
        <w:spacing w:before="0"/>
        <w:rPr>
          <w:i/>
          <w:iCs/>
          <w:sz w:val="26"/>
          <w:szCs w:val="26"/>
        </w:rPr>
      </w:pPr>
      <w:r w:rsidRPr="004128B6">
        <w:rPr>
          <w:i/>
          <w:iCs/>
          <w:sz w:val="26"/>
          <w:szCs w:val="26"/>
        </w:rPr>
        <w:t>2.15. Показатели доступности и качества муниципальной услуги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2.15.1. Показателями доступности муниципальной услуги являются: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информирование заявителей о предоставлении муниципальной услуги;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соблюдение графика работы Уполномоченного органа;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2.15.2. Показателями качества муниципальной услуги являются:</w:t>
      </w:r>
    </w:p>
    <w:p w:rsidR="006264C4" w:rsidRPr="004128B6" w:rsidRDefault="006264C4" w:rsidP="006264C4">
      <w:pPr>
        <w:ind w:firstLine="709"/>
        <w:jc w:val="both"/>
        <w:rPr>
          <w:rFonts w:ascii="Verdana" w:hAnsi="Verdana"/>
          <w:sz w:val="26"/>
          <w:szCs w:val="26"/>
        </w:rPr>
      </w:pPr>
      <w:r w:rsidRPr="004128B6"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264C4" w:rsidRPr="004128B6" w:rsidRDefault="006264C4" w:rsidP="006264C4">
      <w:pPr>
        <w:pStyle w:val="4"/>
        <w:spacing w:before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6"/>
          <w:szCs w:val="26"/>
        </w:rPr>
      </w:pP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6"/>
          <w:szCs w:val="26"/>
        </w:rPr>
      </w:pPr>
      <w:r w:rsidRPr="004128B6">
        <w:rPr>
          <w:i/>
          <w:sz w:val="26"/>
          <w:szCs w:val="26"/>
        </w:rPr>
        <w:t>2.16. Перечень классов средств электронной подписи, которые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4128B6">
        <w:rPr>
          <w:i/>
          <w:sz w:val="26"/>
          <w:szCs w:val="26"/>
        </w:rPr>
        <w:t>допускаются к использованию при обращении за получением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4128B6">
        <w:rPr>
          <w:i/>
          <w:sz w:val="26"/>
          <w:szCs w:val="26"/>
        </w:rPr>
        <w:t>муниципальной услуги, оказываемой с применением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4128B6">
        <w:rPr>
          <w:i/>
          <w:sz w:val="26"/>
          <w:szCs w:val="26"/>
        </w:rPr>
        <w:t>усиленной квалифицированной электронной подписи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С учетом </w:t>
      </w:r>
      <w:hyperlink r:id="rId21" w:history="1">
        <w:r w:rsidRPr="004128B6">
          <w:rPr>
            <w:sz w:val="26"/>
            <w:szCs w:val="26"/>
          </w:rPr>
          <w:t>Требований</w:t>
        </w:r>
      </w:hyperlink>
      <w:r w:rsidRPr="004128B6">
        <w:rPr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6264C4" w:rsidRPr="004128B6" w:rsidRDefault="006264C4" w:rsidP="006264C4">
      <w:pPr>
        <w:tabs>
          <w:tab w:val="left" w:pos="900"/>
        </w:tabs>
        <w:ind w:right="-2" w:firstLine="540"/>
        <w:jc w:val="center"/>
        <w:rPr>
          <w:sz w:val="26"/>
          <w:szCs w:val="26"/>
        </w:rPr>
      </w:pPr>
    </w:p>
    <w:p w:rsidR="006264C4" w:rsidRPr="004128B6" w:rsidRDefault="006264C4" w:rsidP="006264C4">
      <w:pPr>
        <w:pStyle w:val="4"/>
        <w:spacing w:before="0"/>
        <w:rPr>
          <w:sz w:val="26"/>
          <w:szCs w:val="26"/>
        </w:rPr>
      </w:pPr>
      <w:r w:rsidRPr="004128B6">
        <w:rPr>
          <w:sz w:val="26"/>
          <w:szCs w:val="26"/>
          <w:lang w:val="en-US"/>
        </w:rPr>
        <w:t>III</w:t>
      </w:r>
      <w:r w:rsidRPr="004128B6">
        <w:rPr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264C4" w:rsidRPr="004128B6" w:rsidRDefault="006264C4" w:rsidP="006264C4">
      <w:pPr>
        <w:pStyle w:val="23"/>
        <w:spacing w:after="0" w:line="240" w:lineRule="auto"/>
        <w:ind w:firstLine="540"/>
        <w:jc w:val="both"/>
        <w:rPr>
          <w:sz w:val="26"/>
          <w:szCs w:val="26"/>
        </w:rPr>
      </w:pPr>
    </w:p>
    <w:p w:rsidR="006264C4" w:rsidRPr="004128B6" w:rsidRDefault="006264C4" w:rsidP="006264C4">
      <w:pPr>
        <w:jc w:val="center"/>
        <w:rPr>
          <w:sz w:val="26"/>
          <w:szCs w:val="26"/>
        </w:rPr>
      </w:pPr>
      <w:r w:rsidRPr="004128B6">
        <w:rPr>
          <w:sz w:val="26"/>
          <w:szCs w:val="26"/>
        </w:rPr>
        <w:t>3.1. Исчерпывающий перечень административных процедур</w:t>
      </w:r>
    </w:p>
    <w:p w:rsidR="006416BA" w:rsidRPr="004128B6" w:rsidRDefault="006416BA" w:rsidP="006416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16BA" w:rsidRPr="004128B6" w:rsidRDefault="009F2DC6" w:rsidP="006416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6416BA" w:rsidRPr="004128B6" w:rsidRDefault="009F2DC6" w:rsidP="006416BA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документов;</w:t>
      </w:r>
    </w:p>
    <w:p w:rsidR="006416BA" w:rsidRPr="004128B6" w:rsidRDefault="009F2DC6" w:rsidP="006416BA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>рассмотрение представленных документов и принятие решения;</w:t>
      </w:r>
    </w:p>
    <w:p w:rsidR="006416BA" w:rsidRPr="004128B6" w:rsidRDefault="009F2DC6" w:rsidP="006416BA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выдача (направление) уведомления о принятом решении. </w:t>
      </w:r>
    </w:p>
    <w:p w:rsidR="006416BA" w:rsidRPr="004128B6" w:rsidRDefault="009F2DC6" w:rsidP="006416BA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3.1.2. Блок-схема предоставления муниципальной услуги приведена в </w:t>
      </w:r>
      <w:r w:rsidRPr="004128B6">
        <w:rPr>
          <w:rFonts w:ascii="Times New Roman" w:hAnsi="Times New Roman" w:cs="Times New Roman"/>
          <w:sz w:val="26"/>
          <w:szCs w:val="26"/>
        </w:rPr>
        <w:lastRenderedPageBreak/>
        <w:t>приложении 2 к административному регламенту.</w:t>
      </w:r>
    </w:p>
    <w:p w:rsidR="006416BA" w:rsidRPr="004128B6" w:rsidRDefault="006416BA" w:rsidP="006416B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416BA" w:rsidRPr="004128B6" w:rsidRDefault="009F2DC6" w:rsidP="006416BA">
      <w:pPr>
        <w:jc w:val="center"/>
        <w:rPr>
          <w:sz w:val="26"/>
          <w:szCs w:val="26"/>
        </w:rPr>
      </w:pPr>
      <w:r w:rsidRPr="004128B6">
        <w:rPr>
          <w:sz w:val="26"/>
          <w:szCs w:val="26"/>
        </w:rPr>
        <w:t>3.2. Прием и регистрация заявления и прилагаемых документов</w:t>
      </w:r>
    </w:p>
    <w:p w:rsidR="006416BA" w:rsidRPr="004128B6" w:rsidRDefault="006416BA" w:rsidP="006416BA">
      <w:pPr>
        <w:ind w:firstLine="709"/>
        <w:jc w:val="both"/>
        <w:rPr>
          <w:sz w:val="26"/>
          <w:szCs w:val="26"/>
        </w:rPr>
      </w:pPr>
    </w:p>
    <w:p w:rsidR="006264C4" w:rsidRPr="004128B6" w:rsidRDefault="006264C4" w:rsidP="006264C4">
      <w:pPr>
        <w:ind w:right="-2"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6264C4" w:rsidRPr="004128B6" w:rsidRDefault="006264C4" w:rsidP="006264C4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128B6">
        <w:rPr>
          <w:color w:val="000000"/>
          <w:sz w:val="26"/>
          <w:szCs w:val="26"/>
        </w:rPr>
        <w:t>3.2.3. В случае е</w:t>
      </w:r>
      <w:r w:rsidRPr="004128B6">
        <w:rPr>
          <w:rFonts w:eastAsia="Calibri"/>
          <w:color w:val="000000"/>
          <w:sz w:val="26"/>
          <w:szCs w:val="26"/>
        </w:rPr>
        <w:t>сли заявление и прилагаемые документы</w:t>
      </w:r>
      <w:r w:rsidR="00521E6D" w:rsidRPr="004128B6">
        <w:rPr>
          <w:rFonts w:eastAsia="Calibri"/>
          <w:sz w:val="26"/>
          <w:szCs w:val="26"/>
        </w:rPr>
        <w:t xml:space="preserve"> представляются заявителем </w:t>
      </w:r>
      <w:r w:rsidRPr="004128B6">
        <w:rPr>
          <w:rFonts w:eastAsia="Calibri"/>
          <w:sz w:val="26"/>
          <w:szCs w:val="26"/>
        </w:rPr>
        <w:t xml:space="preserve">в Уполномоченный орган (МФЦ) лично, </w:t>
      </w:r>
      <w:r w:rsidRPr="004128B6">
        <w:rPr>
          <w:sz w:val="26"/>
          <w:szCs w:val="26"/>
        </w:rPr>
        <w:t xml:space="preserve">должностное лицо Уполномоченного органа (МФЦ), ответственное за прием и регистрацию заявления </w:t>
      </w:r>
      <w:r w:rsidRPr="004128B6">
        <w:rPr>
          <w:rFonts w:eastAsia="Calibri"/>
          <w:sz w:val="26"/>
          <w:szCs w:val="26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4128B6">
        <w:rPr>
          <w:rFonts w:eastAsia="Calibri"/>
          <w:color w:val="000000"/>
          <w:sz w:val="26"/>
          <w:szCs w:val="26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128B6">
        <w:rPr>
          <w:rFonts w:eastAsia="Calibri"/>
          <w:sz w:val="26"/>
          <w:szCs w:val="26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128B6">
        <w:rPr>
          <w:rFonts w:eastAsia="Calibri"/>
          <w:sz w:val="26"/>
          <w:szCs w:val="26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128B6">
        <w:rPr>
          <w:rFonts w:eastAsia="Calibri"/>
          <w:sz w:val="26"/>
          <w:szCs w:val="26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6264C4" w:rsidRPr="004128B6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4128B6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4128B6">
        <w:rPr>
          <w:rFonts w:ascii="Times New Roman" w:hAnsi="Times New Roman" w:cs="Times New Roman"/>
          <w:sz w:val="26"/>
          <w:szCs w:val="26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6264C4" w:rsidRPr="004128B6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4100EE" w:rsidRPr="004128B6" w:rsidRDefault="004100EE" w:rsidP="006416BA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416BA" w:rsidRPr="004128B6" w:rsidRDefault="009F2DC6" w:rsidP="006416B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lastRenderedPageBreak/>
        <w:t>3.3</w:t>
      </w:r>
      <w:r w:rsidR="006264C4" w:rsidRPr="004128B6">
        <w:rPr>
          <w:rFonts w:ascii="Times New Roman" w:hAnsi="Times New Roman" w:cs="Times New Roman"/>
          <w:sz w:val="26"/>
          <w:szCs w:val="26"/>
        </w:rPr>
        <w:t xml:space="preserve">. </w:t>
      </w:r>
      <w:r w:rsidR="00E60DAE" w:rsidRPr="004128B6">
        <w:rPr>
          <w:rFonts w:ascii="Times New Roman" w:hAnsi="Times New Roman" w:cs="Times New Roman"/>
          <w:sz w:val="26"/>
          <w:szCs w:val="26"/>
        </w:rPr>
        <w:t>Р</w:t>
      </w:r>
      <w:r w:rsidRPr="004128B6">
        <w:rPr>
          <w:rFonts w:ascii="Times New Roman" w:hAnsi="Times New Roman" w:cs="Times New Roman"/>
          <w:sz w:val="26"/>
          <w:szCs w:val="26"/>
        </w:rPr>
        <w:t>ассмотрение представленных документов и принятие решения</w:t>
      </w:r>
    </w:p>
    <w:p w:rsidR="006416BA" w:rsidRPr="004128B6" w:rsidRDefault="006416BA" w:rsidP="006416BA">
      <w:pPr>
        <w:ind w:firstLine="709"/>
        <w:jc w:val="both"/>
        <w:rPr>
          <w:i/>
          <w:sz w:val="26"/>
          <w:szCs w:val="26"/>
        </w:rPr>
      </w:pPr>
    </w:p>
    <w:p w:rsidR="00DC04FF" w:rsidRPr="004128B6" w:rsidRDefault="00DC04FF" w:rsidP="00DC04F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            3.3.1. Юридическим фактом, являющимся основанием для начала исполнения административной процедуры является поступление заявления и прилагаемых документов на рассмотрение специалисту, ответственному за предоставление муниципальной услуги.</w:t>
      </w:r>
    </w:p>
    <w:p w:rsidR="00DC04FF" w:rsidRPr="004128B6" w:rsidRDefault="00DC04FF" w:rsidP="00DC04F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          3.3.2. В случае поступления заявления и прилагаемых документов в электронной форме специалист, ответственный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  <w:r w:rsidRPr="004128B6">
        <w:rPr>
          <w:rFonts w:ascii="Times New Roman" w:hAnsi="Times New Roman" w:cs="Times New Roman"/>
          <w:sz w:val="26"/>
          <w:szCs w:val="26"/>
        </w:rPr>
        <w:br/>
        <w:t xml:space="preserve">           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C04FF" w:rsidRPr="004128B6" w:rsidRDefault="00DC04FF" w:rsidP="00DC04F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           3.3.3. Если в случае проверки усиленной квалифицированной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  <w:r w:rsidRPr="004128B6">
        <w:rPr>
          <w:rFonts w:ascii="Times New Roman" w:hAnsi="Times New Roman" w:cs="Times New Roman"/>
          <w:sz w:val="26"/>
          <w:szCs w:val="26"/>
        </w:rPr>
        <w:br/>
        <w:t xml:space="preserve">           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DC04FF" w:rsidRPr="004128B6" w:rsidRDefault="00DC04FF" w:rsidP="00DC04F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          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  <w:r w:rsidRPr="004128B6">
        <w:rPr>
          <w:rFonts w:ascii="Times New Roman" w:hAnsi="Times New Roman" w:cs="Times New Roman"/>
          <w:sz w:val="26"/>
          <w:szCs w:val="26"/>
        </w:rPr>
        <w:br/>
        <w:t xml:space="preserve">            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  <w:r w:rsidRPr="004128B6">
        <w:rPr>
          <w:rFonts w:ascii="Times New Roman" w:hAnsi="Times New Roman" w:cs="Times New Roman"/>
          <w:sz w:val="26"/>
          <w:szCs w:val="26"/>
        </w:rPr>
        <w:br/>
        <w:t xml:space="preserve">            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специалист, ответственный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регламента.</w:t>
      </w:r>
    </w:p>
    <w:p w:rsidR="00DC04FF" w:rsidRPr="004128B6" w:rsidRDefault="00DC04FF" w:rsidP="00DC04F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           3.3.5. В течение 1 рабочего дня со дня получения ответов по межведомственным запросам, специалист, ответственный за предоставление муниципальной услуги, обеспечивает осмотр объекта.</w:t>
      </w:r>
    </w:p>
    <w:p w:rsidR="00DC04FF" w:rsidRPr="004128B6" w:rsidRDefault="00DC04FF" w:rsidP="00DC04F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           3.3.6. В случае принятия решения о выдаче уведомления о согласовании дизайн-проекта информационной вывески специалист, ответственный за предоставление муниципальной услуги, готовит проект уведомления в 3-х экземплярах.</w:t>
      </w:r>
    </w:p>
    <w:p w:rsidR="00DC04FF" w:rsidRPr="004128B6" w:rsidRDefault="00DC04FF" w:rsidP="00DC04F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lastRenderedPageBreak/>
        <w:t xml:space="preserve">           В случае принятия решения об отказе в выдаче уведомления о согласовании дизайн-проекта информационной вывески специалист, ответственный за предоставление муниципальной услуги, готовит проект уведомления об отказе согласования дизайн-проекта информационной вывески с указанием причин отказа.</w:t>
      </w:r>
    </w:p>
    <w:p w:rsidR="00DC04FF" w:rsidRPr="004128B6" w:rsidRDefault="00DC04FF" w:rsidP="00DC04F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           Подготовленные экземпляры уведомления о согласовании дизайн-проекта информационной вывески или отказа в выдаче уведомления о согласовании дизайн- проекта информационной вывески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 </w:t>
      </w:r>
      <w:r w:rsidRPr="004128B6">
        <w:rPr>
          <w:rFonts w:ascii="Times New Roman" w:hAnsi="Times New Roman" w:cs="Times New Roman"/>
          <w:sz w:val="26"/>
          <w:szCs w:val="26"/>
        </w:rPr>
        <w:br/>
        <w:t xml:space="preserve">         3.3.7. Максимальный срок выполнения административной процедуры 9 рабочих дней со дня поступления заявления о согласовании дизайн-проекта информационной вывески в Уполномоченный орган.</w:t>
      </w:r>
    </w:p>
    <w:p w:rsidR="006416BA" w:rsidRPr="004128B6" w:rsidRDefault="00DC04FF" w:rsidP="00DC04F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         3.3.8. Критерием принятия решения в рамках выполнения административной процедуры является отсутствие оснований для отказа в выдаче уведомления о согласовании дизайн-проекта информационной вывески, предусмотренных пунктом 2.9 настоящего административного регламента. </w:t>
      </w:r>
      <w:r w:rsidRPr="004128B6">
        <w:rPr>
          <w:rFonts w:ascii="Times New Roman" w:hAnsi="Times New Roman" w:cs="Times New Roman"/>
          <w:sz w:val="26"/>
          <w:szCs w:val="26"/>
        </w:rPr>
        <w:br/>
        <w:t xml:space="preserve">          3.3.9. Результатом выполнения административной процедуры является подписанное уведомление о согласовании дизайн-проекта информационной вывески либо уведомление об отказе в согласовании дизайн-проекта информационной вывески.</w:t>
      </w:r>
    </w:p>
    <w:p w:rsidR="00DC04FF" w:rsidRPr="004128B6" w:rsidRDefault="00DC04FF" w:rsidP="006416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16BA" w:rsidRPr="004128B6" w:rsidRDefault="009F2DC6" w:rsidP="006264C4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28B6">
        <w:rPr>
          <w:rFonts w:ascii="Times New Roman" w:hAnsi="Times New Roman" w:cs="Times New Roman"/>
          <w:color w:val="000000" w:themeColor="text1"/>
          <w:sz w:val="26"/>
          <w:szCs w:val="26"/>
        </w:rPr>
        <w:t>3.4. Выдача (направление) уведомления о принятом решении</w:t>
      </w:r>
    </w:p>
    <w:p w:rsidR="006416BA" w:rsidRPr="004128B6" w:rsidRDefault="006416BA" w:rsidP="006416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35EA" w:rsidRPr="004128B6" w:rsidRDefault="00D535EA" w:rsidP="006264C4">
      <w:pPr>
        <w:widowControl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3.4.1. Юридическим фактом, являющимся основанием для начала исполнения административной процедуры, является подписанное уведомление о согласовании дизайн-проекта информационной вывески либо уведомление об отказе в согласовании дизайн-проекта информационной вывески.</w:t>
      </w:r>
      <w:r w:rsidRPr="004128B6">
        <w:rPr>
          <w:sz w:val="26"/>
          <w:szCs w:val="26"/>
        </w:rPr>
        <w:br/>
      </w:r>
      <w:r w:rsidR="00D459BB" w:rsidRPr="004128B6">
        <w:rPr>
          <w:sz w:val="26"/>
          <w:szCs w:val="26"/>
        </w:rPr>
        <w:t xml:space="preserve">          </w:t>
      </w:r>
      <w:r w:rsidRPr="004128B6">
        <w:rPr>
          <w:sz w:val="26"/>
          <w:szCs w:val="26"/>
        </w:rPr>
        <w:t>3.4.2. Предоставление уведомления о согласовании дизайн-проекта информационной вывески либо уведомления об отказе осуществляется специалистом Уполномоченного органа, ответственным за предоставление муниципальной услуги, путем:</w:t>
      </w:r>
    </w:p>
    <w:p w:rsidR="00D535EA" w:rsidRPr="004128B6" w:rsidRDefault="00D535EA" w:rsidP="006264C4">
      <w:pPr>
        <w:widowControl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1)       выдачи (вручения) заявителю или его представителю по доверенности;</w:t>
      </w:r>
      <w:r w:rsidRPr="004128B6">
        <w:rPr>
          <w:sz w:val="26"/>
          <w:szCs w:val="26"/>
        </w:rPr>
        <w:br/>
        <w:t xml:space="preserve">          2)       путем направления по почте по адресу, указанному в заявлении, заказным письмом с уведомлением о вручении;</w:t>
      </w:r>
    </w:p>
    <w:p w:rsidR="00D535EA" w:rsidRPr="004128B6" w:rsidRDefault="00D535EA" w:rsidP="006264C4">
      <w:pPr>
        <w:widowControl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3) направление уведомления о согласовании дизайн-проекта информационной вывески в форме уведомления, либо уведомления об отказе в согласовании дизайн-проекта информационной вывески в МФЦ для выдачи (вручения) заявителю или его представителю по доверенности.</w:t>
      </w:r>
    </w:p>
    <w:p w:rsidR="00D535EA" w:rsidRPr="004128B6" w:rsidRDefault="00D535EA" w:rsidP="006264C4">
      <w:pPr>
        <w:widowControl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D535EA" w:rsidRPr="004128B6" w:rsidRDefault="00D535EA" w:rsidP="006264C4">
      <w:pPr>
        <w:widowControl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3.4.4. Максимальный срок выполнения административной процедуры составляет 1 рабочий день. </w:t>
      </w:r>
    </w:p>
    <w:p w:rsidR="006264C4" w:rsidRPr="004128B6" w:rsidRDefault="00D535EA" w:rsidP="006264C4">
      <w:pPr>
        <w:widowControl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3.4.5. Результатом выполнения данной административной процедуры является направление уведомления о согласовании дизайн-проекта информационной вывески, либо уведомления об отказе в согласовании дизайн-проекта информационной вывески, с указанием причин отказа.</w:t>
      </w:r>
    </w:p>
    <w:p w:rsidR="00D535EA" w:rsidRPr="004128B6" w:rsidRDefault="00D535EA" w:rsidP="006264C4">
      <w:pPr>
        <w:widowControl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</w:p>
    <w:p w:rsidR="006264C4" w:rsidRPr="004128B6" w:rsidRDefault="006264C4" w:rsidP="006264C4">
      <w:pPr>
        <w:pStyle w:val="4"/>
        <w:spacing w:before="0"/>
        <w:rPr>
          <w:sz w:val="26"/>
          <w:szCs w:val="26"/>
        </w:rPr>
      </w:pPr>
      <w:r w:rsidRPr="004128B6">
        <w:rPr>
          <w:sz w:val="26"/>
          <w:szCs w:val="26"/>
          <w:lang w:val="en-US"/>
        </w:rPr>
        <w:lastRenderedPageBreak/>
        <w:t>IV</w:t>
      </w:r>
      <w:r w:rsidRPr="004128B6">
        <w:rPr>
          <w:sz w:val="26"/>
          <w:szCs w:val="26"/>
        </w:rPr>
        <w:t xml:space="preserve">. Формы контроля за исполнением </w:t>
      </w:r>
    </w:p>
    <w:p w:rsidR="006264C4" w:rsidRPr="004128B6" w:rsidRDefault="006264C4" w:rsidP="006264C4">
      <w:pPr>
        <w:pStyle w:val="4"/>
        <w:spacing w:before="0"/>
        <w:rPr>
          <w:sz w:val="26"/>
          <w:szCs w:val="26"/>
        </w:rPr>
      </w:pPr>
      <w:r w:rsidRPr="004128B6">
        <w:rPr>
          <w:sz w:val="26"/>
          <w:szCs w:val="26"/>
        </w:rPr>
        <w:t>административного регламента</w:t>
      </w:r>
    </w:p>
    <w:p w:rsidR="006264C4" w:rsidRPr="004128B6" w:rsidRDefault="006264C4" w:rsidP="006264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4.1.</w:t>
      </w:r>
      <w:r w:rsidRPr="004128B6">
        <w:rPr>
          <w:sz w:val="26"/>
          <w:szCs w:val="26"/>
        </w:rPr>
        <w:tab/>
        <w:t>Контроль за соблюдением и исполнением должностными лицами Уполномоченного органа</w:t>
      </w:r>
      <w:r w:rsidRPr="004128B6">
        <w:rPr>
          <w:i/>
          <w:iCs/>
          <w:sz w:val="26"/>
          <w:szCs w:val="26"/>
        </w:rPr>
        <w:t xml:space="preserve"> </w:t>
      </w:r>
      <w:r w:rsidRPr="004128B6">
        <w:rPr>
          <w:sz w:val="26"/>
          <w:szCs w:val="26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Текущий контроль осуществляется на постоянной основе.</w:t>
      </w:r>
    </w:p>
    <w:p w:rsidR="006264C4" w:rsidRPr="004128B6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4.3. Контроль над полнотой и качеством </w:t>
      </w:r>
      <w:r w:rsidRPr="004128B6">
        <w:rPr>
          <w:rFonts w:ascii="Times New Roman" w:hAnsi="Times New Roman" w:cs="Times New Roman"/>
          <w:spacing w:val="-4"/>
          <w:sz w:val="26"/>
          <w:szCs w:val="26"/>
        </w:rPr>
        <w:t>предоставления муниципальной услуги</w:t>
      </w:r>
      <w:r w:rsidRPr="004128B6">
        <w:rPr>
          <w:rFonts w:ascii="Times New Roman" w:hAnsi="Times New Roman" w:cs="Times New Roman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264C4" w:rsidRPr="004128B6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Контроль над полнотой и качеством </w:t>
      </w:r>
      <w:r w:rsidRPr="004128B6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предоставления муниципальной услуги </w:t>
      </w:r>
      <w:r w:rsidRPr="004128B6">
        <w:rPr>
          <w:rFonts w:ascii="Times New Roman" w:hAnsi="Times New Roman" w:cs="Times New Roman"/>
          <w:sz w:val="26"/>
          <w:szCs w:val="26"/>
        </w:rPr>
        <w:t>осуществляют должностные лица, определенные муниципальным правовым актом Уполномоченного органа.</w:t>
      </w:r>
    </w:p>
    <w:p w:rsidR="006264C4" w:rsidRPr="004128B6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6264C4" w:rsidRPr="004128B6" w:rsidRDefault="006264C4" w:rsidP="006264C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128B6">
        <w:rPr>
          <w:sz w:val="26"/>
          <w:szCs w:val="26"/>
        </w:rPr>
        <w:t>Периодичность проверок – плановые 1 раз в год, внеплановые – по конкретному обращению заявителя.</w:t>
      </w:r>
    </w:p>
    <w:p w:rsidR="006264C4" w:rsidRPr="004128B6" w:rsidRDefault="006264C4" w:rsidP="006264C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6"/>
          <w:szCs w:val="26"/>
        </w:rPr>
      </w:pPr>
      <w:r w:rsidRPr="004128B6">
        <w:rPr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6264C4" w:rsidRPr="004128B6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6264C4" w:rsidRPr="004128B6" w:rsidRDefault="006264C4" w:rsidP="006264C4">
      <w:pPr>
        <w:pStyle w:val="21"/>
        <w:ind w:firstLine="709"/>
        <w:rPr>
          <w:bCs/>
          <w:snapToGrid w:val="0"/>
          <w:sz w:val="26"/>
          <w:szCs w:val="26"/>
        </w:rPr>
      </w:pPr>
      <w:r w:rsidRPr="004128B6">
        <w:rPr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264C4" w:rsidRPr="004128B6" w:rsidRDefault="00F25CE0" w:rsidP="006264C4">
      <w:pPr>
        <w:pStyle w:val="21"/>
        <w:ind w:firstLine="709"/>
        <w:rPr>
          <w:bCs/>
          <w:snapToGrid w:val="0"/>
          <w:sz w:val="26"/>
          <w:szCs w:val="26"/>
        </w:rPr>
      </w:pPr>
      <w:r w:rsidRPr="004128B6">
        <w:rPr>
          <w:sz w:val="26"/>
          <w:szCs w:val="26"/>
        </w:rPr>
        <w:t xml:space="preserve">4.5. По результатам </w:t>
      </w:r>
      <w:r w:rsidR="006264C4" w:rsidRPr="004128B6">
        <w:rPr>
          <w:sz w:val="26"/>
          <w:szCs w:val="26"/>
        </w:rPr>
        <w:t>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6264C4" w:rsidRPr="004128B6" w:rsidRDefault="006264C4" w:rsidP="006264C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4128B6">
        <w:rPr>
          <w:rFonts w:ascii="Times New Roman" w:hAnsi="Times New Roman" w:cs="Times New Roman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4128B6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4128B6">
        <w:rPr>
          <w:rFonts w:ascii="Times New Roman" w:hAnsi="Times New Roman" w:cs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4128B6">
        <w:rPr>
          <w:rFonts w:ascii="Times New Roman" w:hAnsi="Times New Roman" w:cs="Times New Roman"/>
          <w:sz w:val="26"/>
          <w:szCs w:val="26"/>
        </w:rPr>
        <w:t>возлагается на лиц, замещающих должности в Уполномоченном органе (</w:t>
      </w:r>
      <w:r w:rsidR="00F25CE0" w:rsidRPr="004128B6">
        <w:rPr>
          <w:rFonts w:ascii="Times New Roman" w:hAnsi="Times New Roman" w:cs="Times New Roman"/>
          <w:sz w:val="26"/>
          <w:szCs w:val="26"/>
        </w:rPr>
        <w:t xml:space="preserve">структурном подразделении </w:t>
      </w:r>
      <w:r w:rsidRPr="004128B6">
        <w:rPr>
          <w:rFonts w:ascii="Times New Roman" w:hAnsi="Times New Roman" w:cs="Times New Roman"/>
          <w:sz w:val="26"/>
          <w:szCs w:val="26"/>
        </w:rPr>
        <w:t xml:space="preserve">– при наличии), и </w:t>
      </w:r>
      <w:r w:rsidRPr="004128B6">
        <w:rPr>
          <w:rFonts w:ascii="Times New Roman" w:hAnsi="Times New Roman" w:cs="Times New Roman"/>
          <w:sz w:val="26"/>
          <w:szCs w:val="26"/>
        </w:rPr>
        <w:lastRenderedPageBreak/>
        <w:t>работников МФЦ, ответственных за предоставление муниципальной услуги.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128B6">
        <w:rPr>
          <w:sz w:val="26"/>
          <w:szCs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6264C4" w:rsidRPr="004128B6" w:rsidRDefault="006264C4" w:rsidP="006264C4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64C4" w:rsidRPr="004128B6" w:rsidRDefault="006264C4" w:rsidP="006264C4">
      <w:pPr>
        <w:jc w:val="center"/>
        <w:rPr>
          <w:sz w:val="26"/>
          <w:szCs w:val="26"/>
        </w:rPr>
      </w:pPr>
      <w:r w:rsidRPr="004128B6">
        <w:rPr>
          <w:sz w:val="26"/>
          <w:szCs w:val="26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4128B6">
        <w:rPr>
          <w:rStyle w:val="af7"/>
          <w:sz w:val="26"/>
          <w:szCs w:val="26"/>
        </w:rPr>
        <w:t xml:space="preserve"> </w:t>
      </w:r>
    </w:p>
    <w:p w:rsidR="006264C4" w:rsidRPr="004128B6" w:rsidRDefault="006264C4" w:rsidP="006264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2) нарушение срока предоставления муниципальной услуги;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E9448A" w:rsidRPr="004128B6">
        <w:rPr>
          <w:sz w:val="26"/>
          <w:szCs w:val="26"/>
        </w:rPr>
        <w:t>Харовского муниципального округа</w:t>
      </w:r>
      <w:r w:rsidRPr="004128B6">
        <w:rPr>
          <w:sz w:val="26"/>
          <w:szCs w:val="26"/>
        </w:rPr>
        <w:t xml:space="preserve"> для предоставления муниципальной услуги;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E9448A" w:rsidRPr="004128B6">
        <w:rPr>
          <w:sz w:val="26"/>
          <w:szCs w:val="26"/>
        </w:rPr>
        <w:t>Харовского муниципального округа</w:t>
      </w:r>
      <w:r w:rsidRPr="004128B6">
        <w:rPr>
          <w:sz w:val="26"/>
          <w:szCs w:val="26"/>
        </w:rPr>
        <w:t xml:space="preserve"> для предоставления муниципальной услуги;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E9448A" w:rsidRPr="004128B6">
        <w:rPr>
          <w:sz w:val="26"/>
          <w:szCs w:val="26"/>
        </w:rPr>
        <w:t>Харовского муниципального округа</w:t>
      </w:r>
      <w:r w:rsidRPr="004128B6">
        <w:rPr>
          <w:sz w:val="26"/>
          <w:szCs w:val="26"/>
        </w:rPr>
        <w:t>;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6) затребование с заявителя пр</w:t>
      </w:r>
      <w:r w:rsidR="00F25CE0" w:rsidRPr="004128B6">
        <w:rPr>
          <w:sz w:val="26"/>
          <w:szCs w:val="26"/>
        </w:rPr>
        <w:t xml:space="preserve">и предоставлении муниципальной </w:t>
      </w:r>
      <w:r w:rsidRPr="004128B6">
        <w:rPr>
          <w:sz w:val="26"/>
          <w:szCs w:val="26"/>
        </w:rPr>
        <w:t xml:space="preserve"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E9448A" w:rsidRPr="004128B6">
        <w:rPr>
          <w:sz w:val="26"/>
          <w:szCs w:val="26"/>
        </w:rPr>
        <w:t>Харовского муниципального округа</w:t>
      </w:r>
      <w:r w:rsidRPr="004128B6">
        <w:rPr>
          <w:sz w:val="26"/>
          <w:szCs w:val="26"/>
        </w:rPr>
        <w:t>;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4128B6">
        <w:rPr>
          <w:sz w:val="26"/>
          <w:szCs w:val="26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E9448A" w:rsidRPr="004128B6">
        <w:rPr>
          <w:sz w:val="26"/>
          <w:szCs w:val="26"/>
        </w:rPr>
        <w:t>Харовского муниципального округа</w:t>
      </w:r>
      <w:r w:rsidRPr="004128B6">
        <w:rPr>
          <w:sz w:val="26"/>
          <w:szCs w:val="26"/>
        </w:rPr>
        <w:t>;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rFonts w:eastAsia="Calibri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6264C4" w:rsidRPr="004128B6" w:rsidRDefault="006264C4" w:rsidP="006264C4">
      <w:pPr>
        <w:ind w:right="-5"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6264C4" w:rsidRPr="004128B6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</w:t>
      </w:r>
      <w:r w:rsidRPr="004128B6">
        <w:rPr>
          <w:rFonts w:ascii="Times New Roman" w:hAnsi="Times New Roman" w:cs="Times New Roman"/>
          <w:sz w:val="26"/>
          <w:szCs w:val="26"/>
        </w:rPr>
        <w:lastRenderedPageBreak/>
        <w:t>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6264C4" w:rsidRPr="004128B6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должностных лиц Уполномоченного органа, муниципальных служащих – руководителю Уполномоченного органа;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работника МФЦ - руководителю МФЦ;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6264C4" w:rsidRPr="004128B6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 w:rsidRPr="004128B6">
          <w:rPr>
            <w:rFonts w:ascii="Times New Roman" w:hAnsi="Times New Roman" w:cs="Times New Roman"/>
            <w:sz w:val="26"/>
            <w:szCs w:val="26"/>
          </w:rPr>
          <w:t>частью 2 статьи 6</w:t>
        </w:r>
      </w:hyperlink>
      <w:r w:rsidRPr="004128B6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может быть подана такими лицами в порядке, установленном статьей 11</w:t>
      </w:r>
      <w:r w:rsidRPr="004128B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128B6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5.5. </w:t>
      </w:r>
      <w:r w:rsidRPr="004128B6">
        <w:rPr>
          <w:rFonts w:eastAsia="Calibri"/>
          <w:sz w:val="26"/>
          <w:szCs w:val="26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с </w:t>
      </w:r>
      <w:r w:rsidRPr="004128B6">
        <w:rPr>
          <w:sz w:val="26"/>
          <w:szCs w:val="26"/>
        </w:rPr>
        <w:t>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5.6. Жалоба должна содержать: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</w:t>
      </w:r>
      <w:r w:rsidRPr="004128B6">
        <w:rPr>
          <w:sz w:val="26"/>
          <w:szCs w:val="26"/>
        </w:rPr>
        <w:lastRenderedPageBreak/>
        <w:t xml:space="preserve">нарушения установленного срока таких исправлений – в течение 5 рабочих дней со дня ее регистрации. 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 w:rsidR="00F25CE0" w:rsidRPr="004128B6">
        <w:rPr>
          <w:sz w:val="26"/>
          <w:szCs w:val="26"/>
        </w:rPr>
        <w:t xml:space="preserve">ными правовыми актами области, </w:t>
      </w:r>
      <w:r w:rsidRPr="004128B6">
        <w:rPr>
          <w:sz w:val="26"/>
          <w:szCs w:val="26"/>
        </w:rPr>
        <w:t xml:space="preserve">муниципальными правовыми актами </w:t>
      </w:r>
      <w:r w:rsidR="006416BA" w:rsidRPr="004128B6">
        <w:rPr>
          <w:sz w:val="26"/>
          <w:szCs w:val="26"/>
        </w:rPr>
        <w:t>Харовского муниципального округа</w:t>
      </w:r>
      <w:r w:rsidRPr="004128B6">
        <w:rPr>
          <w:sz w:val="26"/>
          <w:szCs w:val="26"/>
        </w:rPr>
        <w:t>;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в удовлетворении жалобы отказывается.</w:t>
      </w:r>
    </w:p>
    <w:p w:rsidR="006264C4" w:rsidRPr="004128B6" w:rsidRDefault="006264C4" w:rsidP="006264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</w:t>
      </w:r>
      <w:r w:rsidR="00F25CE0" w:rsidRPr="004128B6">
        <w:rPr>
          <w:sz w:val="26"/>
          <w:szCs w:val="26"/>
        </w:rPr>
        <w:t xml:space="preserve">ний при оказании </w:t>
      </w:r>
      <w:r w:rsidRPr="004128B6">
        <w:rPr>
          <w:sz w:val="26"/>
          <w:szCs w:val="26"/>
        </w:rPr>
        <w:t xml:space="preserve"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</w:t>
      </w:r>
    </w:p>
    <w:p w:rsidR="006264C4" w:rsidRPr="004128B6" w:rsidRDefault="006264C4" w:rsidP="006264C4">
      <w:pPr>
        <w:ind w:firstLine="709"/>
        <w:jc w:val="both"/>
        <w:rPr>
          <w:sz w:val="26"/>
          <w:szCs w:val="26"/>
        </w:rPr>
      </w:pPr>
      <w:r w:rsidRPr="004128B6">
        <w:rPr>
          <w:sz w:val="26"/>
          <w:szCs w:val="26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264C4" w:rsidRPr="004128B6" w:rsidRDefault="006264C4" w:rsidP="006264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B6">
        <w:rPr>
          <w:rFonts w:ascii="Times New Roman" w:hAnsi="Times New Roman" w:cs="Times New Roman"/>
          <w:sz w:val="26"/>
          <w:szCs w:val="26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264C4" w:rsidRPr="004128B6" w:rsidRDefault="006264C4" w:rsidP="006264C4">
      <w:pPr>
        <w:pStyle w:val="ConsPlusNormal"/>
        <w:spacing w:line="288" w:lineRule="auto"/>
        <w:ind w:left="5103" w:firstLine="0"/>
        <w:jc w:val="both"/>
        <w:rPr>
          <w:sz w:val="26"/>
          <w:szCs w:val="26"/>
        </w:rPr>
      </w:pPr>
    </w:p>
    <w:p w:rsidR="006264C4" w:rsidRPr="0075364F" w:rsidRDefault="006264C4" w:rsidP="006264C4">
      <w:pPr>
        <w:pStyle w:val="ConsPlusNormal"/>
        <w:spacing w:line="288" w:lineRule="auto"/>
        <w:ind w:left="5103" w:firstLine="0"/>
        <w:jc w:val="both"/>
        <w:rPr>
          <w:sz w:val="28"/>
          <w:szCs w:val="28"/>
        </w:rPr>
      </w:pPr>
    </w:p>
    <w:p w:rsidR="006264C4" w:rsidRPr="0075364F" w:rsidRDefault="006264C4" w:rsidP="006264C4">
      <w:pPr>
        <w:pStyle w:val="ConsPlusNormal"/>
        <w:spacing w:line="288" w:lineRule="auto"/>
        <w:ind w:left="5103" w:firstLine="0"/>
        <w:jc w:val="both"/>
        <w:rPr>
          <w:sz w:val="28"/>
          <w:szCs w:val="28"/>
        </w:rPr>
        <w:sectPr w:rsidR="006264C4" w:rsidRPr="0075364F" w:rsidSect="006416BA">
          <w:footerReference w:type="default" r:id="rId23"/>
          <w:pgSz w:w="11906" w:h="16838" w:code="9"/>
          <w:pgMar w:top="567" w:right="850" w:bottom="567" w:left="1701" w:header="720" w:footer="720" w:gutter="0"/>
          <w:pgNumType w:start="1"/>
          <w:cols w:space="720"/>
        </w:sectPr>
      </w:pPr>
    </w:p>
    <w:p w:rsidR="006264C4" w:rsidRPr="0075364F" w:rsidRDefault="006264C4" w:rsidP="006264C4">
      <w:pPr>
        <w:pStyle w:val="ConsPlusNormal"/>
        <w:spacing w:line="288" w:lineRule="auto"/>
        <w:ind w:left="5103" w:firstLine="0"/>
        <w:jc w:val="both"/>
        <w:rPr>
          <w:sz w:val="28"/>
          <w:szCs w:val="28"/>
        </w:rPr>
      </w:pPr>
    </w:p>
    <w:p w:rsidR="006416BA" w:rsidRPr="0075364F" w:rsidRDefault="009F2DC6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64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416BA" w:rsidRPr="0075364F" w:rsidRDefault="009F2DC6" w:rsidP="006416BA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64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416BA" w:rsidRPr="0075364F" w:rsidRDefault="009F2DC6" w:rsidP="006416BA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64F">
        <w:rPr>
          <w:rFonts w:ascii="Times New Roman" w:hAnsi="Times New Roman" w:cs="Times New Roman"/>
          <w:sz w:val="28"/>
          <w:szCs w:val="28"/>
        </w:rPr>
        <w:t>Форма</w:t>
      </w:r>
    </w:p>
    <w:p w:rsidR="006416BA" w:rsidRPr="0075364F" w:rsidRDefault="006416BA" w:rsidP="006416BA">
      <w:pPr>
        <w:spacing w:line="288" w:lineRule="auto"/>
        <w:ind w:left="4536"/>
        <w:rPr>
          <w:sz w:val="28"/>
          <w:szCs w:val="28"/>
        </w:rPr>
      </w:pPr>
    </w:p>
    <w:p w:rsidR="006416BA" w:rsidRPr="0075364F" w:rsidRDefault="009F2DC6" w:rsidP="006416BA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64F"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="00565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Pr="0075364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6416BA" w:rsidRPr="0075364F" w:rsidRDefault="009F2DC6" w:rsidP="006416BA">
      <w:pPr>
        <w:pStyle w:val="ConsPlusNonformat"/>
        <w:ind w:left="1418" w:firstLine="709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536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 w:rsidRPr="0075364F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указать наименование органа местного самоуправления,</w:t>
      </w:r>
      <w:r w:rsidRPr="0075364F">
        <w:rPr>
          <w:rFonts w:ascii="Times New Roman" w:hAnsi="Times New Roman" w:cs="Times New Roman"/>
          <w:color w:val="000000" w:themeColor="text1"/>
        </w:rPr>
        <w:t xml:space="preserve"> </w:t>
      </w:r>
      <w:r w:rsidRPr="0075364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6416BA" w:rsidRPr="0075364F" w:rsidRDefault="009F2DC6" w:rsidP="006416BA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536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структурного подразделения</w:t>
      </w:r>
    </w:p>
    <w:p w:rsidR="006416BA" w:rsidRPr="0075364F" w:rsidRDefault="009F2DC6" w:rsidP="006416BA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536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органа местного самоуправления (при наличии</w:t>
      </w:r>
      <w:r w:rsidRPr="0075364F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6416BA" w:rsidRPr="0075364F" w:rsidRDefault="006416BA" w:rsidP="006416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416BA" w:rsidRPr="0075364F" w:rsidRDefault="009F2DC6" w:rsidP="006416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5364F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6416BA" w:rsidRPr="0075364F" w:rsidRDefault="009F2DC6" w:rsidP="006416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5364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6416BA" w:rsidRPr="0075364F" w:rsidRDefault="009F2DC6" w:rsidP="006416B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5364F">
        <w:rPr>
          <w:rFonts w:ascii="Times New Roman" w:hAnsi="Times New Roman" w:cs="Times New Roman"/>
          <w:sz w:val="18"/>
          <w:szCs w:val="18"/>
        </w:rPr>
        <w:t xml:space="preserve">указать Ф.И.О. полностью </w:t>
      </w:r>
    </w:p>
    <w:p w:rsidR="006416BA" w:rsidRPr="0075364F" w:rsidRDefault="009F2DC6" w:rsidP="006416BA">
      <w:pPr>
        <w:pStyle w:val="ConsPlusNonformat"/>
        <w:ind w:left="4963"/>
        <w:jc w:val="both"/>
      </w:pPr>
      <w:r w:rsidRPr="0075364F">
        <w:rPr>
          <w:rFonts w:ascii="Times New Roman" w:hAnsi="Times New Roman" w:cs="Times New Roman"/>
          <w:sz w:val="18"/>
          <w:szCs w:val="18"/>
        </w:rPr>
        <w:t>либо наименование юридического лица</w:t>
      </w:r>
      <w:r w:rsidRPr="0075364F">
        <w:rPr>
          <w:rFonts w:ascii="Times New Roman" w:hAnsi="Times New Roman" w:cs="Times New Roman"/>
        </w:rPr>
        <w:br/>
      </w:r>
      <w:r w:rsidRPr="0075364F">
        <w:t>____________________________________</w:t>
      </w:r>
    </w:p>
    <w:p w:rsidR="006416BA" w:rsidRPr="0075364F" w:rsidRDefault="009F2DC6" w:rsidP="006416BA">
      <w:pPr>
        <w:pStyle w:val="ConsPlusNonformat"/>
        <w:ind w:left="4963"/>
        <w:jc w:val="both"/>
      </w:pPr>
      <w:r w:rsidRPr="0075364F">
        <w:t>____________________________________</w:t>
      </w:r>
    </w:p>
    <w:p w:rsidR="006416BA" w:rsidRPr="0075364F" w:rsidRDefault="009F2DC6" w:rsidP="006416BA">
      <w:pPr>
        <w:pStyle w:val="ConsPlusNonformat"/>
        <w:ind w:left="4963"/>
        <w:jc w:val="both"/>
      </w:pPr>
      <w:r w:rsidRPr="0075364F">
        <w:t>____________________________________</w:t>
      </w:r>
    </w:p>
    <w:p w:rsidR="006416BA" w:rsidRPr="0075364F" w:rsidRDefault="009F2DC6" w:rsidP="006416B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5364F">
        <w:t xml:space="preserve">                                 </w:t>
      </w:r>
      <w:r w:rsidRPr="0075364F">
        <w:tab/>
      </w:r>
      <w:r w:rsidRPr="0075364F">
        <w:rPr>
          <w:rFonts w:ascii="Times New Roman" w:hAnsi="Times New Roman" w:cs="Times New Roman"/>
          <w:sz w:val="18"/>
          <w:szCs w:val="18"/>
        </w:rPr>
        <w:t xml:space="preserve">ИНН, ОГРН, юридический адрес либо реквизиты документа,            </w:t>
      </w:r>
    </w:p>
    <w:p w:rsidR="006416BA" w:rsidRPr="0075364F" w:rsidRDefault="009F2DC6" w:rsidP="006416BA">
      <w:pPr>
        <w:pStyle w:val="ConsPlusNonformat"/>
        <w:jc w:val="center"/>
        <w:rPr>
          <w:rFonts w:ascii="Times New Roman" w:hAnsi="Times New Roman" w:cs="Times New Roman"/>
        </w:rPr>
      </w:pPr>
      <w:r w:rsidRPr="0075364F">
        <w:rPr>
          <w:rFonts w:ascii="Times New Roman" w:hAnsi="Times New Roman" w:cs="Times New Roman"/>
          <w:sz w:val="18"/>
          <w:szCs w:val="18"/>
        </w:rPr>
        <w:t xml:space="preserve">                                               удостоверяющего личность заявителя</w:t>
      </w:r>
    </w:p>
    <w:p w:rsidR="006416BA" w:rsidRPr="0075364F" w:rsidRDefault="009F2DC6" w:rsidP="006416BA">
      <w:pPr>
        <w:pStyle w:val="ConsPlusNonformat"/>
        <w:ind w:left="3545" w:firstLine="709"/>
        <w:jc w:val="both"/>
      </w:pPr>
      <w:r w:rsidRPr="0075364F">
        <w:rPr>
          <w:rFonts w:ascii="Times New Roman" w:hAnsi="Times New Roman" w:cs="Times New Roman"/>
          <w:sz w:val="18"/>
          <w:szCs w:val="18"/>
        </w:rPr>
        <w:t>в лице</w:t>
      </w:r>
      <w:r w:rsidRPr="0075364F">
        <w:t xml:space="preserve"> ___________________________________</w:t>
      </w:r>
    </w:p>
    <w:p w:rsidR="006416BA" w:rsidRPr="0075364F" w:rsidRDefault="009F2DC6" w:rsidP="006416BA">
      <w:pPr>
        <w:pStyle w:val="ConsPlusNonformat"/>
        <w:ind w:left="4963"/>
        <w:jc w:val="both"/>
      </w:pPr>
      <w:r w:rsidRPr="0075364F">
        <w:t xml:space="preserve"> ___________________________________</w:t>
      </w:r>
    </w:p>
    <w:p w:rsidR="006416BA" w:rsidRPr="0075364F" w:rsidRDefault="009F2DC6" w:rsidP="006416B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5364F">
        <w:t xml:space="preserve">                                            </w:t>
      </w:r>
      <w:r w:rsidRPr="0075364F">
        <w:rPr>
          <w:rFonts w:ascii="Times New Roman" w:hAnsi="Times New Roman" w:cs="Times New Roman"/>
          <w:sz w:val="18"/>
          <w:szCs w:val="18"/>
        </w:rPr>
        <w:t>Ф.И.О. руководителя либо представителя</w:t>
      </w:r>
    </w:p>
    <w:p w:rsidR="006416BA" w:rsidRPr="0075364F" w:rsidRDefault="006416BA" w:rsidP="006416BA">
      <w:pPr>
        <w:pStyle w:val="ConsPlusNonformat"/>
        <w:jc w:val="right"/>
        <w:rPr>
          <w:rFonts w:ascii="Times New Roman" w:hAnsi="Times New Roman" w:cs="Times New Roman"/>
        </w:rPr>
      </w:pPr>
    </w:p>
    <w:p w:rsidR="006416BA" w:rsidRPr="0075364F" w:rsidRDefault="009F2DC6" w:rsidP="006416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5364F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проживающего(ей) ___________________</w:t>
      </w:r>
    </w:p>
    <w:p w:rsidR="006416BA" w:rsidRPr="0075364F" w:rsidRDefault="009F2DC6" w:rsidP="006416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5364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416BA" w:rsidRPr="0075364F" w:rsidRDefault="009F2DC6" w:rsidP="006416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5364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416BA" w:rsidRPr="0075364F" w:rsidRDefault="009F2DC6" w:rsidP="006416B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536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755D7" w:rsidRPr="0075364F">
        <w:rPr>
          <w:rFonts w:ascii="Times New Roman" w:hAnsi="Times New Roman" w:cs="Times New Roman"/>
          <w:sz w:val="28"/>
          <w:szCs w:val="28"/>
        </w:rPr>
        <w:t xml:space="preserve">       _________________</w:t>
      </w:r>
      <w:r w:rsidRPr="0075364F">
        <w:rPr>
          <w:rFonts w:ascii="Times New Roman" w:hAnsi="Times New Roman" w:cs="Times New Roman"/>
          <w:sz w:val="28"/>
          <w:szCs w:val="28"/>
        </w:rPr>
        <w:t>_________________</w:t>
      </w:r>
    </w:p>
    <w:p w:rsidR="006416BA" w:rsidRPr="0075364F" w:rsidRDefault="009F2DC6" w:rsidP="006416BA">
      <w:pPr>
        <w:pStyle w:val="ConsPlusNonformat"/>
        <w:jc w:val="right"/>
        <w:rPr>
          <w:rFonts w:ascii="Times New Roman" w:hAnsi="Times New Roman" w:cs="Times New Roman"/>
        </w:rPr>
      </w:pPr>
      <w:r w:rsidRPr="0075364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5364F">
        <w:rPr>
          <w:rFonts w:ascii="Times New Roman" w:hAnsi="Times New Roman" w:cs="Times New Roman"/>
        </w:rPr>
        <w:t>указать почтовый индекс, адрес,</w:t>
      </w:r>
    </w:p>
    <w:p w:rsidR="006416BA" w:rsidRPr="0075364F" w:rsidRDefault="009F2DC6" w:rsidP="006416BA">
      <w:pPr>
        <w:pStyle w:val="ConsPlusNonformat"/>
        <w:jc w:val="right"/>
        <w:rPr>
          <w:rFonts w:ascii="Times New Roman" w:hAnsi="Times New Roman" w:cs="Times New Roman"/>
        </w:rPr>
      </w:pPr>
      <w:r w:rsidRPr="0075364F">
        <w:rPr>
          <w:rFonts w:ascii="Times New Roman" w:hAnsi="Times New Roman" w:cs="Times New Roman"/>
        </w:rPr>
        <w:t xml:space="preserve">                                       телефон, код города, электронный адрес (при наличии)</w:t>
      </w:r>
    </w:p>
    <w:p w:rsidR="006416BA" w:rsidRPr="0075364F" w:rsidRDefault="009F2DC6" w:rsidP="006416BA">
      <w:pPr>
        <w:pStyle w:val="ConsPlusNonformat"/>
        <w:jc w:val="both"/>
      </w:pPr>
      <w:r w:rsidRPr="0075364F">
        <w:t xml:space="preserve">                                 </w:t>
      </w:r>
    </w:p>
    <w:p w:rsidR="006416BA" w:rsidRPr="0075364F" w:rsidRDefault="009F2DC6" w:rsidP="006416BA">
      <w:pPr>
        <w:pStyle w:val="ConsPlusNonformat"/>
        <w:jc w:val="both"/>
      </w:pPr>
      <w:r w:rsidRPr="0075364F">
        <w:t xml:space="preserve">                                  </w:t>
      </w:r>
    </w:p>
    <w:p w:rsidR="006416BA" w:rsidRPr="0075364F" w:rsidRDefault="009F2DC6" w:rsidP="006416BA">
      <w:pPr>
        <w:pStyle w:val="ConsPlusNormal"/>
        <w:jc w:val="center"/>
        <w:rPr>
          <w:rFonts w:ascii="Times New Roman" w:hAnsi="Times New Roman" w:cs="Times New Roman"/>
        </w:rPr>
      </w:pPr>
      <w:bookmarkStart w:id="4" w:name="Par489"/>
      <w:bookmarkEnd w:id="4"/>
      <w:r w:rsidRPr="0075364F">
        <w:rPr>
          <w:rFonts w:ascii="Times New Roman" w:hAnsi="Times New Roman" w:cs="Times New Roman"/>
        </w:rPr>
        <w:t>ЗАЯВЛЕНИЕ</w:t>
      </w:r>
    </w:p>
    <w:p w:rsidR="006416BA" w:rsidRPr="0075364F" w:rsidRDefault="009F2DC6" w:rsidP="006416BA">
      <w:pPr>
        <w:pStyle w:val="ConsPlusNormal"/>
        <w:jc w:val="center"/>
        <w:rPr>
          <w:rFonts w:ascii="Times New Roman" w:hAnsi="Times New Roman" w:cs="Times New Roman"/>
        </w:rPr>
      </w:pPr>
      <w:r w:rsidRPr="0075364F">
        <w:rPr>
          <w:rFonts w:ascii="Times New Roman" w:hAnsi="Times New Roman" w:cs="Times New Roman"/>
        </w:rPr>
        <w:t>о согласовании дизайн-проекта, размещения вывески</w:t>
      </w:r>
    </w:p>
    <w:p w:rsidR="006416BA" w:rsidRPr="0075364F" w:rsidRDefault="009F2DC6" w:rsidP="006416BA">
      <w:pPr>
        <w:pStyle w:val="ConsPlusNormal"/>
        <w:jc w:val="both"/>
        <w:rPr>
          <w:rFonts w:ascii="Times New Roman" w:hAnsi="Times New Roman" w:cs="Times New Roman"/>
        </w:rPr>
      </w:pPr>
      <w:r w:rsidRPr="0075364F">
        <w:rPr>
          <w:rFonts w:ascii="Times New Roman" w:hAnsi="Times New Roman" w:cs="Times New Roman"/>
        </w:rPr>
        <w:t>     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9"/>
      </w:tblGrid>
      <w:tr w:rsidR="0081034A" w:rsidRPr="0075364F" w:rsidTr="004100EE">
        <w:trPr>
          <w:trHeight w:val="280"/>
        </w:trPr>
        <w:tc>
          <w:tcPr>
            <w:tcW w:w="9029" w:type="dxa"/>
          </w:tcPr>
          <w:p w:rsidR="006416BA" w:rsidRPr="0075364F" w:rsidRDefault="009F2DC6" w:rsidP="002F460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5364F">
              <w:rPr>
                <w:rFonts w:ascii="Times New Roman" w:hAnsi="Times New Roman" w:cs="Times New Roman"/>
              </w:rPr>
              <w:t xml:space="preserve">Прошу согласовать </w:t>
            </w:r>
            <w:r w:rsidR="002F4602" w:rsidRPr="0075364F">
              <w:rPr>
                <w:rFonts w:ascii="Times New Roman" w:hAnsi="Times New Roman" w:cs="Times New Roman"/>
              </w:rPr>
              <w:t>дизайн-проект размещения вывески</w:t>
            </w:r>
            <w:r w:rsidRPr="0075364F">
              <w:rPr>
                <w:rFonts w:ascii="Times New Roman" w:hAnsi="Times New Roman" w:cs="Times New Roman"/>
              </w:rPr>
              <w:t xml:space="preserve"> по адресу:</w:t>
            </w:r>
          </w:p>
        </w:tc>
      </w:tr>
      <w:tr w:rsidR="0081034A" w:rsidRPr="0075364F" w:rsidTr="004100EE">
        <w:trPr>
          <w:trHeight w:val="130"/>
        </w:trPr>
        <w:tc>
          <w:tcPr>
            <w:tcW w:w="9029" w:type="dxa"/>
          </w:tcPr>
          <w:p w:rsidR="006416BA" w:rsidRPr="0075364F" w:rsidRDefault="006416BA" w:rsidP="006416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16BA" w:rsidRPr="0075364F" w:rsidRDefault="006416BA" w:rsidP="006416B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87"/>
      </w:tblGrid>
      <w:tr w:rsidR="0081034A" w:rsidRPr="0075364F" w:rsidTr="004100EE">
        <w:tc>
          <w:tcPr>
            <w:tcW w:w="8887" w:type="dxa"/>
          </w:tcPr>
          <w:p w:rsidR="006416BA" w:rsidRPr="0075364F" w:rsidRDefault="009F2DC6" w:rsidP="006416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5364F">
              <w:rPr>
                <w:rFonts w:ascii="Times New Roman" w:hAnsi="Times New Roman" w:cs="Times New Roman"/>
              </w:rPr>
              <w:t>Приложение:</w:t>
            </w:r>
          </w:p>
        </w:tc>
      </w:tr>
    </w:tbl>
    <w:p w:rsidR="006416BA" w:rsidRPr="0075364F" w:rsidRDefault="006416BA" w:rsidP="006416BA">
      <w:pPr>
        <w:pStyle w:val="ConsPlusNormal"/>
        <w:jc w:val="both"/>
        <w:rPr>
          <w:rFonts w:ascii="Times New Roman" w:hAnsi="Times New Roman" w:cs="Times New Roman"/>
        </w:rPr>
      </w:pPr>
    </w:p>
    <w:p w:rsidR="006264C4" w:rsidRPr="0075364F" w:rsidRDefault="006264C4" w:rsidP="006264C4">
      <w:pPr>
        <w:autoSpaceDE w:val="0"/>
        <w:autoSpaceDN w:val="0"/>
        <w:adjustRightInd w:val="0"/>
        <w:rPr>
          <w:sz w:val="20"/>
          <w:szCs w:val="20"/>
        </w:rPr>
      </w:pPr>
      <w:r w:rsidRPr="0075364F">
        <w:rPr>
          <w:sz w:val="20"/>
          <w:szCs w:val="20"/>
        </w:rPr>
        <w:t>Способ выдачи документов (нужное отметить):</w:t>
      </w:r>
    </w:p>
    <w:p w:rsidR="006264C4" w:rsidRPr="0075364F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  <w:r w:rsidRPr="0075364F">
        <w:rPr>
          <w:sz w:val="20"/>
          <w:szCs w:val="20"/>
          <w:bdr w:val="single" w:sz="4" w:space="0" w:color="auto"/>
        </w:rPr>
        <w:t xml:space="preserve">⁯ </w:t>
      </w:r>
      <w:r w:rsidRPr="0075364F">
        <w:rPr>
          <w:sz w:val="20"/>
          <w:szCs w:val="20"/>
        </w:rPr>
        <w:t xml:space="preserve"> лично      </w:t>
      </w:r>
      <w:r w:rsidRPr="0075364F">
        <w:rPr>
          <w:sz w:val="20"/>
          <w:szCs w:val="20"/>
          <w:bdr w:val="single" w:sz="4" w:space="0" w:color="auto"/>
        </w:rPr>
        <w:t xml:space="preserve">⁯ </w:t>
      </w:r>
      <w:r w:rsidRPr="0075364F">
        <w:rPr>
          <w:sz w:val="20"/>
          <w:szCs w:val="20"/>
        </w:rPr>
        <w:t xml:space="preserve"> направление посредством почтового отправления с уведом-</w:t>
      </w:r>
    </w:p>
    <w:p w:rsidR="006264C4" w:rsidRPr="0075364F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  <w:r w:rsidRPr="0075364F">
        <w:rPr>
          <w:sz w:val="20"/>
          <w:szCs w:val="20"/>
        </w:rPr>
        <w:tab/>
      </w:r>
      <w:r w:rsidRPr="0075364F">
        <w:rPr>
          <w:sz w:val="20"/>
          <w:szCs w:val="20"/>
        </w:rPr>
        <w:tab/>
      </w:r>
      <w:r w:rsidRPr="0075364F">
        <w:rPr>
          <w:sz w:val="20"/>
          <w:szCs w:val="20"/>
        </w:rPr>
        <w:tab/>
      </w:r>
      <w:r w:rsidRPr="0075364F">
        <w:rPr>
          <w:sz w:val="20"/>
          <w:szCs w:val="20"/>
        </w:rPr>
        <w:tab/>
        <w:t>лением</w:t>
      </w:r>
    </w:p>
    <w:p w:rsidR="006264C4" w:rsidRPr="0075364F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</w:p>
    <w:p w:rsidR="006264C4" w:rsidRPr="0075364F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  <w:r w:rsidRPr="0075364F">
        <w:rPr>
          <w:sz w:val="20"/>
          <w:szCs w:val="20"/>
          <w:bdr w:val="single" w:sz="4" w:space="0" w:color="auto"/>
        </w:rPr>
        <w:t xml:space="preserve">⁯ </w:t>
      </w:r>
      <w:r w:rsidRPr="0075364F">
        <w:rPr>
          <w:sz w:val="20"/>
          <w:szCs w:val="20"/>
        </w:rPr>
        <w:t xml:space="preserve"> в МФЦ**     </w:t>
      </w:r>
      <w:r w:rsidRPr="0075364F">
        <w:rPr>
          <w:sz w:val="20"/>
          <w:szCs w:val="20"/>
          <w:bdr w:val="single" w:sz="4" w:space="0" w:color="auto"/>
        </w:rPr>
        <w:t xml:space="preserve">⁯ </w:t>
      </w:r>
      <w:r w:rsidRPr="0075364F">
        <w:rPr>
          <w:sz w:val="20"/>
          <w:szCs w:val="20"/>
        </w:rPr>
        <w:t xml:space="preserve"> в личном кабинете на Едином портале*</w:t>
      </w:r>
    </w:p>
    <w:p w:rsidR="006264C4" w:rsidRPr="0075364F" w:rsidRDefault="006264C4" w:rsidP="006264C4">
      <w:pPr>
        <w:autoSpaceDE w:val="0"/>
        <w:autoSpaceDN w:val="0"/>
        <w:adjustRightInd w:val="0"/>
        <w:ind w:left="360" w:hanging="360"/>
        <w:rPr>
          <w:sz w:val="20"/>
          <w:szCs w:val="20"/>
        </w:rPr>
      </w:pPr>
      <w:r w:rsidRPr="0075364F">
        <w:rPr>
          <w:sz w:val="20"/>
          <w:szCs w:val="20"/>
          <w:bdr w:val="single" w:sz="4" w:space="0" w:color="auto"/>
        </w:rPr>
        <w:t xml:space="preserve">⁯ </w:t>
      </w:r>
      <w:r w:rsidRPr="0075364F">
        <w:rPr>
          <w:sz w:val="20"/>
          <w:szCs w:val="20"/>
        </w:rPr>
        <w:t xml:space="preserve"> по электронной почте.   </w:t>
      </w:r>
    </w:p>
    <w:p w:rsidR="006264C4" w:rsidRPr="0075364F" w:rsidRDefault="006264C4" w:rsidP="006264C4">
      <w:pPr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6264C4" w:rsidRPr="0075364F" w:rsidRDefault="006264C4" w:rsidP="006264C4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75364F">
        <w:rPr>
          <w:sz w:val="20"/>
          <w:szCs w:val="20"/>
        </w:rPr>
        <w:t>«____»_______________20____г.                                ___________________</w:t>
      </w:r>
    </w:p>
    <w:p w:rsidR="006264C4" w:rsidRPr="0075364F" w:rsidRDefault="006264C4" w:rsidP="006264C4">
      <w:pPr>
        <w:ind w:firstLine="709"/>
        <w:rPr>
          <w:sz w:val="20"/>
          <w:szCs w:val="20"/>
        </w:rPr>
      </w:pPr>
      <w:r w:rsidRPr="0075364F">
        <w:rPr>
          <w:sz w:val="20"/>
          <w:szCs w:val="20"/>
        </w:rPr>
        <w:t xml:space="preserve">   </w:t>
      </w:r>
      <w:r w:rsidRPr="0075364F">
        <w:rPr>
          <w:sz w:val="20"/>
          <w:szCs w:val="20"/>
        </w:rPr>
        <w:tab/>
      </w:r>
      <w:r w:rsidRPr="0075364F">
        <w:rPr>
          <w:sz w:val="20"/>
          <w:szCs w:val="20"/>
        </w:rPr>
        <w:tab/>
      </w:r>
      <w:r w:rsidRPr="0075364F">
        <w:rPr>
          <w:sz w:val="20"/>
          <w:szCs w:val="20"/>
        </w:rPr>
        <w:tab/>
      </w:r>
      <w:r w:rsidRPr="0075364F">
        <w:rPr>
          <w:sz w:val="20"/>
          <w:szCs w:val="20"/>
        </w:rPr>
        <w:tab/>
      </w:r>
      <w:r w:rsidRPr="0075364F">
        <w:rPr>
          <w:sz w:val="20"/>
          <w:szCs w:val="20"/>
        </w:rPr>
        <w:tab/>
      </w:r>
      <w:r w:rsidRPr="0075364F">
        <w:rPr>
          <w:sz w:val="20"/>
          <w:szCs w:val="20"/>
        </w:rPr>
        <w:tab/>
      </w:r>
      <w:r w:rsidRPr="0075364F">
        <w:rPr>
          <w:sz w:val="20"/>
          <w:szCs w:val="20"/>
        </w:rPr>
        <w:tab/>
        <w:t xml:space="preserve"> (подпись)</w:t>
      </w:r>
    </w:p>
    <w:p w:rsidR="006264C4" w:rsidRPr="0075364F" w:rsidRDefault="006264C4" w:rsidP="006264C4">
      <w:pPr>
        <w:rPr>
          <w:sz w:val="20"/>
          <w:szCs w:val="20"/>
        </w:rPr>
      </w:pPr>
    </w:p>
    <w:p w:rsidR="006264C4" w:rsidRPr="0075364F" w:rsidRDefault="006264C4" w:rsidP="006264C4">
      <w:pPr>
        <w:rPr>
          <w:sz w:val="20"/>
          <w:szCs w:val="20"/>
        </w:rPr>
      </w:pPr>
      <w:r w:rsidRPr="0075364F">
        <w:rPr>
          <w:sz w:val="20"/>
          <w:szCs w:val="20"/>
        </w:rPr>
        <w:t>* в случае если заявление подано посредством Единого портала.</w:t>
      </w:r>
    </w:p>
    <w:p w:rsidR="006264C4" w:rsidRPr="0075364F" w:rsidRDefault="006264C4" w:rsidP="006264C4">
      <w:pPr>
        <w:rPr>
          <w:sz w:val="20"/>
          <w:szCs w:val="20"/>
        </w:rPr>
      </w:pPr>
      <w:r w:rsidRPr="0075364F">
        <w:rPr>
          <w:sz w:val="20"/>
          <w:szCs w:val="20"/>
        </w:rPr>
        <w:t>** в случае если заявление подано через МФЦ.</w:t>
      </w:r>
    </w:p>
    <w:p w:rsidR="00D755D7" w:rsidRPr="0075364F" w:rsidRDefault="00D755D7" w:rsidP="006416BA">
      <w:pPr>
        <w:pStyle w:val="ConsPlusNormal"/>
        <w:jc w:val="both"/>
        <w:rPr>
          <w:rFonts w:ascii="Times New Roman" w:hAnsi="Times New Roman" w:cs="Times New Roman"/>
        </w:rPr>
      </w:pPr>
    </w:p>
    <w:p w:rsidR="006264C4" w:rsidRPr="0075364F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64C4" w:rsidRPr="0075364F" w:rsidRDefault="006264C4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16BA" w:rsidRPr="0075364F" w:rsidRDefault="009F2DC6" w:rsidP="006264C4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64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416BA" w:rsidRPr="0075364F" w:rsidRDefault="009F2DC6" w:rsidP="006416BA">
      <w:pPr>
        <w:spacing w:line="288" w:lineRule="auto"/>
        <w:ind w:left="5103"/>
        <w:rPr>
          <w:sz w:val="28"/>
          <w:szCs w:val="28"/>
        </w:rPr>
      </w:pPr>
      <w:r w:rsidRPr="0075364F">
        <w:rPr>
          <w:sz w:val="28"/>
          <w:szCs w:val="28"/>
        </w:rPr>
        <w:t>к административному регламенту</w:t>
      </w:r>
    </w:p>
    <w:p w:rsidR="006416BA" w:rsidRPr="0075364F" w:rsidRDefault="006416BA" w:rsidP="006416BA">
      <w:pPr>
        <w:spacing w:line="288" w:lineRule="auto"/>
        <w:ind w:left="5103"/>
        <w:rPr>
          <w:sz w:val="28"/>
          <w:szCs w:val="28"/>
        </w:rPr>
      </w:pPr>
    </w:p>
    <w:p w:rsidR="006416BA" w:rsidRPr="0075364F" w:rsidRDefault="006416BA" w:rsidP="006416BA">
      <w:pPr>
        <w:spacing w:line="288" w:lineRule="auto"/>
        <w:ind w:left="5103"/>
        <w:rPr>
          <w:sz w:val="28"/>
          <w:szCs w:val="28"/>
        </w:rPr>
      </w:pPr>
    </w:p>
    <w:p w:rsidR="006416BA" w:rsidRPr="0075364F" w:rsidRDefault="009F2DC6" w:rsidP="006416B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75364F">
        <w:rPr>
          <w:rFonts w:ascii="Times New Roman" w:hAnsi="Times New Roman"/>
          <w:b/>
          <w:sz w:val="28"/>
          <w:szCs w:val="28"/>
        </w:rPr>
        <w:t xml:space="preserve"> </w:t>
      </w:r>
    </w:p>
    <w:p w:rsidR="00594CCE" w:rsidRPr="00F727AE" w:rsidRDefault="00594CCE" w:rsidP="00594CCE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F727AE">
        <w:rPr>
          <w:rFonts w:ascii="Times New Roman" w:hAnsi="Times New Roman"/>
          <w:b/>
          <w:sz w:val="24"/>
          <w:szCs w:val="24"/>
        </w:rPr>
        <w:t>БЛОК-СХЕМА</w:t>
      </w:r>
    </w:p>
    <w:p w:rsidR="00594CCE" w:rsidRPr="00F727AE" w:rsidRDefault="00594CCE" w:rsidP="00594CCE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F727AE">
        <w:rPr>
          <w:rFonts w:ascii="Times New Roman" w:hAnsi="Times New Roman"/>
          <w:b/>
          <w:sz w:val="24"/>
          <w:szCs w:val="24"/>
        </w:rPr>
        <w:t xml:space="preserve">последовательности административных процедур </w:t>
      </w:r>
    </w:p>
    <w:p w:rsidR="00594CCE" w:rsidRPr="00F727AE" w:rsidRDefault="00594CCE" w:rsidP="00594CCE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F727AE">
        <w:rPr>
          <w:rFonts w:ascii="Times New Roman" w:hAnsi="Times New Roman"/>
          <w:b/>
          <w:sz w:val="24"/>
          <w:szCs w:val="24"/>
        </w:rPr>
        <w:t>при предоставлении муниципальной услуги</w:t>
      </w:r>
    </w:p>
    <w:p w:rsidR="00594CCE" w:rsidRPr="00F727AE" w:rsidRDefault="00594CCE" w:rsidP="00594CCE">
      <w:pPr>
        <w:tabs>
          <w:tab w:val="left" w:pos="708"/>
        </w:tabs>
        <w:jc w:val="center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</w:tblGrid>
      <w:tr w:rsidR="00594CCE" w:rsidRPr="00F727AE" w:rsidTr="006416BA">
        <w:trPr>
          <w:trHeight w:val="776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CCE" w:rsidRPr="00594CCE" w:rsidRDefault="00594CCE" w:rsidP="006416BA">
            <w:pPr>
              <w:jc w:val="center"/>
              <w:rPr>
                <w:color w:val="000000" w:themeColor="text1"/>
              </w:rPr>
            </w:pPr>
            <w:r w:rsidRPr="00594CCE">
              <w:t>Прием и регистрация заявления и прилагаемых документов</w:t>
            </w:r>
            <w:r w:rsidRPr="00594CCE">
              <w:rPr>
                <w:color w:val="000000" w:themeColor="text1"/>
              </w:rPr>
              <w:t xml:space="preserve"> </w:t>
            </w:r>
          </w:p>
          <w:p w:rsidR="00594CCE" w:rsidRPr="00F727AE" w:rsidRDefault="00594CCE" w:rsidP="006416BA">
            <w:pPr>
              <w:jc w:val="center"/>
            </w:pPr>
            <w:r w:rsidRPr="00F727AE">
              <w:rPr>
                <w:color w:val="000000" w:themeColor="text1"/>
              </w:rPr>
              <w:t xml:space="preserve">(п. 3.2. </w:t>
            </w:r>
            <w:r w:rsidRPr="00594CCE">
              <w:t xml:space="preserve">Срок выполнения данной административной процедуры составляет 1 рабочий день со дня поступления </w:t>
            </w:r>
            <w:hyperlink w:anchor="Par428" w:tooltip="                                 ЗАЯВЛЕНИЕ" w:history="1">
              <w:r w:rsidRPr="00594CCE">
                <w:t>заявления</w:t>
              </w:r>
            </w:hyperlink>
            <w:r w:rsidRPr="00594CCE">
      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</w:t>
            </w:r>
            <w:r>
              <w:t>ления и прилагаемых документов.)</w:t>
            </w:r>
          </w:p>
        </w:tc>
      </w:tr>
    </w:tbl>
    <w:p w:rsidR="00594CCE" w:rsidRPr="00F727AE" w:rsidRDefault="00594CCE" w:rsidP="00594CCE">
      <w:pPr>
        <w:tabs>
          <w:tab w:val="left" w:pos="708"/>
        </w:tabs>
        <w:jc w:val="center"/>
      </w:pPr>
      <w:r w:rsidRPr="00F727A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E36737" wp14:editId="2CFB6FCA">
                <wp:simplePos x="0" y="0"/>
                <wp:positionH relativeFrom="column">
                  <wp:posOffset>2903220</wp:posOffset>
                </wp:positionH>
                <wp:positionV relativeFrom="paragraph">
                  <wp:posOffset>-3810</wp:posOffset>
                </wp:positionV>
                <wp:extent cx="8255" cy="381635"/>
                <wp:effectExtent l="45720" t="5715" r="60325" b="222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0C0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8.6pt;margin-top:-.3pt;width:.65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594CCE" w:rsidRPr="00F727AE" w:rsidRDefault="00594CCE" w:rsidP="00594CCE">
      <w:pPr>
        <w:tabs>
          <w:tab w:val="left" w:pos="708"/>
        </w:tabs>
        <w:jc w:val="center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</w:tblGrid>
      <w:tr w:rsidR="00594CCE" w:rsidRPr="00F727AE" w:rsidTr="006416BA">
        <w:trPr>
          <w:trHeight w:val="1007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CCE" w:rsidRPr="00594CCE" w:rsidRDefault="00594CCE" w:rsidP="006416BA">
            <w:pPr>
              <w:suppressAutoHyphens/>
              <w:jc w:val="center"/>
            </w:pPr>
            <w:r w:rsidRPr="00594CCE">
              <w:t>Рассмотрение представленных документов и принятие решения</w:t>
            </w:r>
            <w:r w:rsidRPr="00594CCE">
              <w:rPr>
                <w:color w:val="000000" w:themeColor="text1"/>
              </w:rPr>
              <w:t xml:space="preserve"> (п. 3.3. </w:t>
            </w:r>
            <w:r w:rsidRPr="004B325A">
              <w:t>Максимальный срок выполнения административной процедуры 9 рабочих дней со дня поступления заявления о согласовании дизайн-проекта информационной вывески в Уполномоченный орган</w:t>
            </w:r>
            <w:r w:rsidRPr="00594CCE">
              <w:rPr>
                <w:color w:val="000000" w:themeColor="text1"/>
              </w:rPr>
              <w:t>)</w:t>
            </w:r>
          </w:p>
        </w:tc>
      </w:tr>
    </w:tbl>
    <w:p w:rsidR="00594CCE" w:rsidRPr="00F727AE" w:rsidRDefault="00594CCE" w:rsidP="00594CCE">
      <w:pPr>
        <w:tabs>
          <w:tab w:val="left" w:pos="708"/>
        </w:tabs>
        <w:jc w:val="center"/>
      </w:pPr>
      <w:r w:rsidRPr="00F727A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FC64CF" wp14:editId="21B43D88">
                <wp:simplePos x="0" y="0"/>
                <wp:positionH relativeFrom="column">
                  <wp:posOffset>2911475</wp:posOffset>
                </wp:positionH>
                <wp:positionV relativeFrom="paragraph">
                  <wp:posOffset>3810</wp:posOffset>
                </wp:positionV>
                <wp:extent cx="0" cy="389890"/>
                <wp:effectExtent l="53975" t="13335" r="60325" b="15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CD500" id="AutoShape 4" o:spid="_x0000_s1026" type="#_x0000_t32" style="position:absolute;margin-left:229.25pt;margin-top:.3pt;width:0;height:3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+b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">
                <v:stroke endarrow="block"/>
              </v:shape>
            </w:pict>
          </mc:Fallback>
        </mc:AlternateContent>
      </w:r>
    </w:p>
    <w:p w:rsidR="00594CCE" w:rsidRPr="00F727AE" w:rsidRDefault="00594CCE" w:rsidP="00594CCE">
      <w:pPr>
        <w:tabs>
          <w:tab w:val="left" w:pos="708"/>
        </w:tabs>
        <w:jc w:val="center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6"/>
      </w:tblGrid>
      <w:tr w:rsidR="00594CCE" w:rsidRPr="00F727AE" w:rsidTr="006416BA">
        <w:trPr>
          <w:trHeight w:val="373"/>
          <w:jc w:val="center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CCE" w:rsidRPr="00594CCE" w:rsidRDefault="00594CCE" w:rsidP="006416BA">
            <w:pPr>
              <w:jc w:val="center"/>
            </w:pPr>
            <w:r w:rsidRPr="00594CCE">
              <w:rPr>
                <w:color w:val="000000" w:themeColor="text1"/>
              </w:rPr>
              <w:t xml:space="preserve">Выдача (направление) уведомления о принятом решении (п. 3.4. </w:t>
            </w:r>
            <w:r w:rsidRPr="004B325A">
              <w:t>Максимальный срок выполнения административной процедуры составляет 1 рабочий день</w:t>
            </w:r>
            <w:r w:rsidRPr="00594CCE">
              <w:rPr>
                <w:color w:val="000000" w:themeColor="text1"/>
              </w:rPr>
              <w:t>)</w:t>
            </w:r>
          </w:p>
        </w:tc>
      </w:tr>
    </w:tbl>
    <w:p w:rsidR="00594CCE" w:rsidRPr="00F727AE" w:rsidRDefault="00594CCE" w:rsidP="00594CCE">
      <w:pPr>
        <w:tabs>
          <w:tab w:val="left" w:pos="708"/>
        </w:tabs>
        <w:jc w:val="center"/>
      </w:pPr>
    </w:p>
    <w:p w:rsidR="006416BA" w:rsidRPr="00BA459A" w:rsidRDefault="006416BA" w:rsidP="006416BA"/>
    <w:sectPr w:rsidR="006416BA" w:rsidRPr="00BA459A" w:rsidSect="006416BA"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B9E" w:rsidRDefault="00A14B9E" w:rsidP="0081034A">
      <w:r>
        <w:separator/>
      </w:r>
    </w:p>
  </w:endnote>
  <w:endnote w:type="continuationSeparator" w:id="0">
    <w:p w:rsidR="00A14B9E" w:rsidRDefault="00A14B9E" w:rsidP="0081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269439"/>
      <w:docPartObj>
        <w:docPartGallery w:val="Page Numbers (Bottom of Page)"/>
        <w:docPartUnique/>
      </w:docPartObj>
    </w:sdtPr>
    <w:sdtEndPr/>
    <w:sdtContent>
      <w:p w:rsidR="00003B6F" w:rsidRDefault="00003B6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69D">
          <w:rPr>
            <w:noProof/>
          </w:rPr>
          <w:t>5</w:t>
        </w:r>
        <w:r>
          <w:fldChar w:fldCharType="end"/>
        </w:r>
      </w:p>
    </w:sdtContent>
  </w:sdt>
  <w:p w:rsidR="006416BA" w:rsidRDefault="006416BA" w:rsidP="006416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B9E" w:rsidRDefault="00A14B9E" w:rsidP="006416BA">
      <w:r>
        <w:separator/>
      </w:r>
    </w:p>
  </w:footnote>
  <w:footnote w:type="continuationSeparator" w:id="0">
    <w:p w:rsidR="00A14B9E" w:rsidRDefault="00A14B9E" w:rsidP="00641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64163F"/>
    <w:multiLevelType w:val="hybridMultilevel"/>
    <w:tmpl w:val="46EC283C"/>
    <w:lvl w:ilvl="0" w:tplc="C270C7FA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7074921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5B453E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C8C218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4E6655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D62A80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B909DD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5245DC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70C842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 w15:restartNumberingAfterBreak="0">
    <w:nsid w:val="2DFB3C5D"/>
    <w:multiLevelType w:val="hybridMultilevel"/>
    <w:tmpl w:val="6FA69484"/>
    <w:lvl w:ilvl="0" w:tplc="31260AA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B60DE8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D70683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7EE766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C9E242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982FBB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0AC3CB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D32B19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7D6B12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8C2E7F"/>
    <w:multiLevelType w:val="hybridMultilevel"/>
    <w:tmpl w:val="A29A89CC"/>
    <w:lvl w:ilvl="0" w:tplc="184A58D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1144C7CE" w:tentative="1">
      <w:start w:val="1"/>
      <w:numFmt w:val="lowerLetter"/>
      <w:lvlText w:val="%2."/>
      <w:lvlJc w:val="left"/>
      <w:pPr>
        <w:ind w:left="1620" w:hanging="360"/>
      </w:pPr>
    </w:lvl>
    <w:lvl w:ilvl="2" w:tplc="B290E024" w:tentative="1">
      <w:start w:val="1"/>
      <w:numFmt w:val="lowerRoman"/>
      <w:lvlText w:val="%3."/>
      <w:lvlJc w:val="right"/>
      <w:pPr>
        <w:ind w:left="2340" w:hanging="180"/>
      </w:pPr>
    </w:lvl>
    <w:lvl w:ilvl="3" w:tplc="4CBAE3D6" w:tentative="1">
      <w:start w:val="1"/>
      <w:numFmt w:val="decimal"/>
      <w:lvlText w:val="%4."/>
      <w:lvlJc w:val="left"/>
      <w:pPr>
        <w:ind w:left="3060" w:hanging="360"/>
      </w:pPr>
    </w:lvl>
    <w:lvl w:ilvl="4" w:tplc="223A8EBE" w:tentative="1">
      <w:start w:val="1"/>
      <w:numFmt w:val="lowerLetter"/>
      <w:lvlText w:val="%5."/>
      <w:lvlJc w:val="left"/>
      <w:pPr>
        <w:ind w:left="3780" w:hanging="360"/>
      </w:pPr>
    </w:lvl>
    <w:lvl w:ilvl="5" w:tplc="AD2E3624" w:tentative="1">
      <w:start w:val="1"/>
      <w:numFmt w:val="lowerRoman"/>
      <w:lvlText w:val="%6."/>
      <w:lvlJc w:val="right"/>
      <w:pPr>
        <w:ind w:left="4500" w:hanging="180"/>
      </w:pPr>
    </w:lvl>
    <w:lvl w:ilvl="6" w:tplc="499C3240" w:tentative="1">
      <w:start w:val="1"/>
      <w:numFmt w:val="decimal"/>
      <w:lvlText w:val="%7."/>
      <w:lvlJc w:val="left"/>
      <w:pPr>
        <w:ind w:left="5220" w:hanging="360"/>
      </w:pPr>
    </w:lvl>
    <w:lvl w:ilvl="7" w:tplc="2E22132E" w:tentative="1">
      <w:start w:val="1"/>
      <w:numFmt w:val="lowerLetter"/>
      <w:lvlText w:val="%8."/>
      <w:lvlJc w:val="left"/>
      <w:pPr>
        <w:ind w:left="5940" w:hanging="360"/>
      </w:pPr>
    </w:lvl>
    <w:lvl w:ilvl="8" w:tplc="399CA0A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1F6A99"/>
    <w:multiLevelType w:val="hybridMultilevel"/>
    <w:tmpl w:val="10BEC240"/>
    <w:lvl w:ilvl="0" w:tplc="819E3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1DCBBB2" w:tentative="1">
      <w:start w:val="1"/>
      <w:numFmt w:val="lowerLetter"/>
      <w:lvlText w:val="%2."/>
      <w:lvlJc w:val="left"/>
      <w:pPr>
        <w:ind w:left="1789" w:hanging="360"/>
      </w:pPr>
    </w:lvl>
    <w:lvl w:ilvl="2" w:tplc="42BED1F2" w:tentative="1">
      <w:start w:val="1"/>
      <w:numFmt w:val="lowerRoman"/>
      <w:lvlText w:val="%3."/>
      <w:lvlJc w:val="right"/>
      <w:pPr>
        <w:ind w:left="2509" w:hanging="180"/>
      </w:pPr>
    </w:lvl>
    <w:lvl w:ilvl="3" w:tplc="AFFC0AE8" w:tentative="1">
      <w:start w:val="1"/>
      <w:numFmt w:val="decimal"/>
      <w:lvlText w:val="%4."/>
      <w:lvlJc w:val="left"/>
      <w:pPr>
        <w:ind w:left="3229" w:hanging="360"/>
      </w:pPr>
    </w:lvl>
    <w:lvl w:ilvl="4" w:tplc="CA82878A" w:tentative="1">
      <w:start w:val="1"/>
      <w:numFmt w:val="lowerLetter"/>
      <w:lvlText w:val="%5."/>
      <w:lvlJc w:val="left"/>
      <w:pPr>
        <w:ind w:left="3949" w:hanging="360"/>
      </w:pPr>
    </w:lvl>
    <w:lvl w:ilvl="5" w:tplc="43687296" w:tentative="1">
      <w:start w:val="1"/>
      <w:numFmt w:val="lowerRoman"/>
      <w:lvlText w:val="%6."/>
      <w:lvlJc w:val="right"/>
      <w:pPr>
        <w:ind w:left="4669" w:hanging="180"/>
      </w:pPr>
    </w:lvl>
    <w:lvl w:ilvl="6" w:tplc="6CC68A30" w:tentative="1">
      <w:start w:val="1"/>
      <w:numFmt w:val="decimal"/>
      <w:lvlText w:val="%7."/>
      <w:lvlJc w:val="left"/>
      <w:pPr>
        <w:ind w:left="5389" w:hanging="360"/>
      </w:pPr>
    </w:lvl>
    <w:lvl w:ilvl="7" w:tplc="EE085F5A" w:tentative="1">
      <w:start w:val="1"/>
      <w:numFmt w:val="lowerLetter"/>
      <w:lvlText w:val="%8."/>
      <w:lvlJc w:val="left"/>
      <w:pPr>
        <w:ind w:left="6109" w:hanging="360"/>
      </w:pPr>
    </w:lvl>
    <w:lvl w:ilvl="8" w:tplc="78C23D1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 w15:restartNumberingAfterBreak="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 w15:restartNumberingAfterBreak="0">
    <w:nsid w:val="58126AC2"/>
    <w:multiLevelType w:val="hybridMultilevel"/>
    <w:tmpl w:val="FA262470"/>
    <w:lvl w:ilvl="0" w:tplc="3B7A4B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A04C32FE" w:tentative="1">
      <w:start w:val="1"/>
      <w:numFmt w:val="lowerLetter"/>
      <w:lvlText w:val="%2."/>
      <w:lvlJc w:val="left"/>
      <w:pPr>
        <w:ind w:left="1620" w:hanging="360"/>
      </w:pPr>
    </w:lvl>
    <w:lvl w:ilvl="2" w:tplc="B0868CBE" w:tentative="1">
      <w:start w:val="1"/>
      <w:numFmt w:val="lowerRoman"/>
      <w:lvlText w:val="%3."/>
      <w:lvlJc w:val="right"/>
      <w:pPr>
        <w:ind w:left="2340" w:hanging="180"/>
      </w:pPr>
    </w:lvl>
    <w:lvl w:ilvl="3" w:tplc="FDECF89C" w:tentative="1">
      <w:start w:val="1"/>
      <w:numFmt w:val="decimal"/>
      <w:lvlText w:val="%4."/>
      <w:lvlJc w:val="left"/>
      <w:pPr>
        <w:ind w:left="3060" w:hanging="360"/>
      </w:pPr>
    </w:lvl>
    <w:lvl w:ilvl="4" w:tplc="2F8685E8" w:tentative="1">
      <w:start w:val="1"/>
      <w:numFmt w:val="lowerLetter"/>
      <w:lvlText w:val="%5."/>
      <w:lvlJc w:val="left"/>
      <w:pPr>
        <w:ind w:left="3780" w:hanging="360"/>
      </w:pPr>
    </w:lvl>
    <w:lvl w:ilvl="5" w:tplc="762A942C" w:tentative="1">
      <w:start w:val="1"/>
      <w:numFmt w:val="lowerRoman"/>
      <w:lvlText w:val="%6."/>
      <w:lvlJc w:val="right"/>
      <w:pPr>
        <w:ind w:left="4500" w:hanging="180"/>
      </w:pPr>
    </w:lvl>
    <w:lvl w:ilvl="6" w:tplc="F1EECBCC" w:tentative="1">
      <w:start w:val="1"/>
      <w:numFmt w:val="decimal"/>
      <w:lvlText w:val="%7."/>
      <w:lvlJc w:val="left"/>
      <w:pPr>
        <w:ind w:left="5220" w:hanging="360"/>
      </w:pPr>
    </w:lvl>
    <w:lvl w:ilvl="7" w:tplc="DC2AB9CE" w:tentative="1">
      <w:start w:val="1"/>
      <w:numFmt w:val="lowerLetter"/>
      <w:lvlText w:val="%8."/>
      <w:lvlJc w:val="left"/>
      <w:pPr>
        <w:ind w:left="5940" w:hanging="360"/>
      </w:pPr>
    </w:lvl>
    <w:lvl w:ilvl="8" w:tplc="A3B26E7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7C363C5"/>
    <w:multiLevelType w:val="hybridMultilevel"/>
    <w:tmpl w:val="B4CC6E4C"/>
    <w:lvl w:ilvl="0" w:tplc="A4664FE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C96148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1CA182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760235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D0A929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148EC3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38E922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36CA6E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28C7D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F3D3925"/>
    <w:multiLevelType w:val="hybridMultilevel"/>
    <w:tmpl w:val="139489A0"/>
    <w:lvl w:ilvl="0" w:tplc="1D2693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ADE809C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4925C9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B1E26C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6524F0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25465F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2B81EE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489C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A4FE0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4A"/>
    <w:rsid w:val="00003B6F"/>
    <w:rsid w:val="0002455B"/>
    <w:rsid w:val="000369D2"/>
    <w:rsid w:val="000420F3"/>
    <w:rsid w:val="00123757"/>
    <w:rsid w:val="00126A09"/>
    <w:rsid w:val="00143CA3"/>
    <w:rsid w:val="001B7C6F"/>
    <w:rsid w:val="002236D6"/>
    <w:rsid w:val="002445E0"/>
    <w:rsid w:val="00267034"/>
    <w:rsid w:val="002846E6"/>
    <w:rsid w:val="002E4AC6"/>
    <w:rsid w:val="002F4602"/>
    <w:rsid w:val="0031061D"/>
    <w:rsid w:val="00313DE6"/>
    <w:rsid w:val="00396BFB"/>
    <w:rsid w:val="003B3BB8"/>
    <w:rsid w:val="003C14AD"/>
    <w:rsid w:val="003C24C7"/>
    <w:rsid w:val="003E266B"/>
    <w:rsid w:val="004100EE"/>
    <w:rsid w:val="004128B6"/>
    <w:rsid w:val="00420049"/>
    <w:rsid w:val="004225EA"/>
    <w:rsid w:val="0046441A"/>
    <w:rsid w:val="004818C0"/>
    <w:rsid w:val="00483B08"/>
    <w:rsid w:val="00491873"/>
    <w:rsid w:val="004A2AEE"/>
    <w:rsid w:val="004F3B32"/>
    <w:rsid w:val="00521E6D"/>
    <w:rsid w:val="0053024D"/>
    <w:rsid w:val="00533020"/>
    <w:rsid w:val="00565DFC"/>
    <w:rsid w:val="005818E4"/>
    <w:rsid w:val="00594CCE"/>
    <w:rsid w:val="00595DFA"/>
    <w:rsid w:val="005A780F"/>
    <w:rsid w:val="005E5C99"/>
    <w:rsid w:val="00617B92"/>
    <w:rsid w:val="006264C4"/>
    <w:rsid w:val="006416BA"/>
    <w:rsid w:val="0066134E"/>
    <w:rsid w:val="006D5584"/>
    <w:rsid w:val="006D7F4B"/>
    <w:rsid w:val="0075364F"/>
    <w:rsid w:val="0078197A"/>
    <w:rsid w:val="007B6DA4"/>
    <w:rsid w:val="0081034A"/>
    <w:rsid w:val="00822915"/>
    <w:rsid w:val="00860830"/>
    <w:rsid w:val="00867601"/>
    <w:rsid w:val="0089769D"/>
    <w:rsid w:val="0094395D"/>
    <w:rsid w:val="00994F2D"/>
    <w:rsid w:val="009D2E1B"/>
    <w:rsid w:val="009F2DC6"/>
    <w:rsid w:val="00A14B9E"/>
    <w:rsid w:val="00A50D85"/>
    <w:rsid w:val="00A60688"/>
    <w:rsid w:val="00A9701D"/>
    <w:rsid w:val="00AD08AB"/>
    <w:rsid w:val="00B02007"/>
    <w:rsid w:val="00B2781B"/>
    <w:rsid w:val="00B36D2F"/>
    <w:rsid w:val="00B50877"/>
    <w:rsid w:val="00B567C7"/>
    <w:rsid w:val="00BC1A04"/>
    <w:rsid w:val="00BF05B7"/>
    <w:rsid w:val="00C02C45"/>
    <w:rsid w:val="00C57045"/>
    <w:rsid w:val="00C977E7"/>
    <w:rsid w:val="00D05805"/>
    <w:rsid w:val="00D142E7"/>
    <w:rsid w:val="00D24BFE"/>
    <w:rsid w:val="00D3072F"/>
    <w:rsid w:val="00D459BB"/>
    <w:rsid w:val="00D535EA"/>
    <w:rsid w:val="00D64DE1"/>
    <w:rsid w:val="00D755D7"/>
    <w:rsid w:val="00DA5E47"/>
    <w:rsid w:val="00DC04FF"/>
    <w:rsid w:val="00DC1E71"/>
    <w:rsid w:val="00DF0755"/>
    <w:rsid w:val="00E60DAE"/>
    <w:rsid w:val="00E90A9C"/>
    <w:rsid w:val="00E9448A"/>
    <w:rsid w:val="00EA4EE0"/>
    <w:rsid w:val="00EC09AC"/>
    <w:rsid w:val="00F25CE0"/>
    <w:rsid w:val="00F40246"/>
    <w:rsid w:val="00FA5AB9"/>
    <w:rsid w:val="00FC1205"/>
    <w:rsid w:val="00FD45CD"/>
    <w:rsid w:val="00FE0925"/>
    <w:rsid w:val="00FE77E9"/>
    <w:rsid w:val="00FF595C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58BD"/>
  <w15:docId w15:val="{796A1C78-4007-4781-BC5D-A50FBB4F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B15D59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  <w:style w:type="paragraph" w:customStyle="1" w:styleId="ConsPlusJurTerm">
    <w:name w:val="ConsPlusJurTerm"/>
    <w:uiPriority w:val="99"/>
    <w:rsid w:val="00326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basedOn w:val="a0"/>
    <w:semiHidden/>
    <w:rsid w:val="00594C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FCD0BC58F1901188C452263C0976EC7682B8277B42784B22C3A2DEC2AABDAEC9F86746227977ABeCmE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consultantplus://offline/ref=769DE4F2F5DD86E76CB3823DEFF388FDBEF7D4C9678AE52056923DF502C7475FD3DE2Ds3AC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9DE4F2F5DD86E76CB3823DEFF388FDBEF7D4C9678AE52056923DF502C7475FD3DE2Ds3A9I" TargetMode="External"/><Relationship Id="rId20" Type="http://schemas.openxmlformats.org/officeDocument/2006/relationships/hyperlink" Target="https://login.consultant.ru/link/?rnd=10336DA60F86D63DCDFA8D98ED087F9A&amp;req=doc&amp;base=LAW&amp;n=183496&amp;date=27.03.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arovskij-r19.gosweb.gosuslugi.ru/dlya-zhiteley/novosti-i-reportazh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9DE4F2F5DD86E76CB3823DEFF388FDBEFCD5C3608EE52056923DF502sCA7I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9;&#1057;&#1051;&#1059;&#1043;&#1048;%20&#1040;&#1056;&#1061;&#1048;&#1058;&#1045;&#1050;&#1058;&#1059;&#1056;&#1067;\&#1056;&#1045;&#1043;&#1051;&#1040;&#1052;&#1045;&#1053;&#1058;&#1067;%20&#1089;%20&#1089;&#1072;&#1081;&#1090;&#1072;\2019%20&#1075;&#1086;&#1076;\2019%20&#1075;.%20&#1047;&#1077;&#1084;&#1083;&#1103;&#1085;&#1099;&#1077;%20&#1088;&#1072;&#1073;&#1086;&#1090;&#1099;\&#1087;&#1088;&#1086;&#1077;&#1082;&#1090;%20&#1055;&#1054;&#1057;&#1058;.%20&#8470;%20%20%20%20&#1086;&#1090;%20%20%20%20%20&#1086;&#1073;%20&#1091;&#1090;&#1074;.%20&#1087;&#1086;%20%20&#1087;&#1088;&#1077;&#1076;.%20&#1088;&#1072;&#1079;&#1088;.%20&#1085;&#1072;%20&#1079;&#1077;&#1084;&#1083;&#1103;&#1085;&#1099;&#1077;%20&#1088;&#1072;&#1073;&#1086;&#1090;&#1099;.doc" TargetMode="External"/><Relationship Id="rId19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https://gosuslugi35.ru." TargetMode="External"/><Relationship Id="rId22" Type="http://schemas.openxmlformats.org/officeDocument/2006/relationships/hyperlink" Target="consultantplus://offline/ref=076C15B46DC357EEFA5267F9702BBB92EC4EEB0C6156D7EE4C4C95EE9D7AEC86E4161FE02818130C2C3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559C-E355-452C-AA39-E6F3F094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23</Pages>
  <Words>9174</Words>
  <Characters>52297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User10-3</cp:lastModifiedBy>
  <cp:revision>49</cp:revision>
  <cp:lastPrinted>2024-04-15T12:33:00Z</cp:lastPrinted>
  <dcterms:created xsi:type="dcterms:W3CDTF">2022-02-03T11:35:00Z</dcterms:created>
  <dcterms:modified xsi:type="dcterms:W3CDTF">2024-05-07T07:33:00Z</dcterms:modified>
</cp:coreProperties>
</file>