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6B" w:rsidRPr="00A4167E" w:rsidRDefault="00850187" w:rsidP="002E1E54">
      <w:pPr>
        <w:jc w:val="center"/>
        <w:rPr>
          <w:color w:val="000000"/>
        </w:rPr>
      </w:pPr>
      <w:r>
        <w:t xml:space="preserve">Информация о проведенном контрольном мероприятии </w:t>
      </w:r>
      <w:r w:rsidR="002E1E54" w:rsidRPr="00A4167E">
        <w:rPr>
          <w:rFonts w:eastAsia="Times New Roman"/>
          <w:kern w:val="0"/>
          <w:lang w:eastAsia="ar-SA"/>
        </w:rPr>
        <w:t>«</w:t>
      </w:r>
      <w:r w:rsidR="00A4167E" w:rsidRPr="00A4167E">
        <w:rPr>
          <w:rFonts w:eastAsia="SimSun"/>
          <w:kern w:val="3"/>
          <w:lang w:eastAsia="en-US"/>
        </w:rPr>
        <w:t>Проверка использования средств местного бюджета, использования и распоряжения муниципальной собственности по фактам, указанным в обращении граждан №ОГ.01-12982/23 от 15.12.2023»</w:t>
      </w:r>
    </w:p>
    <w:p w:rsidR="002E1E54" w:rsidRDefault="002E1E54">
      <w:pPr>
        <w:jc w:val="both"/>
        <w:rPr>
          <w:color w:val="000000"/>
        </w:rPr>
      </w:pPr>
    </w:p>
    <w:p w:rsidR="00850187" w:rsidRDefault="00850187">
      <w:pPr>
        <w:jc w:val="both"/>
        <w:rPr>
          <w:color w:val="000000"/>
        </w:rPr>
      </w:pPr>
    </w:p>
    <w:p w:rsidR="00850187" w:rsidRPr="00A4167E" w:rsidRDefault="00850187">
      <w:pPr>
        <w:jc w:val="both"/>
        <w:rPr>
          <w:color w:val="000000"/>
        </w:rPr>
      </w:pPr>
    </w:p>
    <w:p w:rsidR="0049676B" w:rsidRPr="00A4167E" w:rsidRDefault="0049676B" w:rsidP="00A4167E">
      <w:pPr>
        <w:widowControl/>
        <w:autoSpaceDE w:val="0"/>
        <w:adjustRightInd w:val="0"/>
        <w:spacing w:line="100" w:lineRule="atLeast"/>
        <w:jc w:val="both"/>
        <w:rPr>
          <w:rFonts w:eastAsia="Times New Roman"/>
          <w:kern w:val="0"/>
          <w:lang w:eastAsia="ar-SA"/>
        </w:rPr>
      </w:pPr>
      <w:r w:rsidRPr="00A4167E">
        <w:rPr>
          <w:color w:val="000000"/>
        </w:rPr>
        <w:tab/>
        <w:t xml:space="preserve">Контрольное </w:t>
      </w:r>
      <w:r w:rsidR="00A4167E" w:rsidRPr="00A4167E">
        <w:rPr>
          <w:color w:val="000000"/>
        </w:rPr>
        <w:t xml:space="preserve">мероприятие </w:t>
      </w:r>
      <w:r w:rsidR="00A4167E" w:rsidRPr="00A4167E">
        <w:rPr>
          <w:rFonts w:eastAsia="SimSun"/>
          <w:kern w:val="3"/>
          <w:lang w:eastAsia="en-US"/>
        </w:rPr>
        <w:t xml:space="preserve">«Проверка использования средств местного бюджета, использования и распоряжения муниципальной собственности по фактам, указанным в обращении граждан №ОГ.01-12982/23 от 15.12.2023» </w:t>
      </w:r>
      <w:r w:rsidR="00730B38" w:rsidRPr="00A4167E">
        <w:rPr>
          <w:rFonts w:eastAsia="Times New Roman"/>
          <w:spacing w:val="-2"/>
          <w:kern w:val="3"/>
          <w:lang w:eastAsia="zh-CN"/>
        </w:rPr>
        <w:t xml:space="preserve">проведено </w:t>
      </w:r>
      <w:r w:rsidR="002E1E54" w:rsidRPr="00A4167E">
        <w:rPr>
          <w:rFonts w:eastAsia="Times New Roman"/>
          <w:kern w:val="3"/>
        </w:rPr>
        <w:t>в соответствии с пунктом 2.</w:t>
      </w:r>
      <w:r w:rsidR="00A4167E">
        <w:rPr>
          <w:rFonts w:eastAsia="Times New Roman"/>
          <w:kern w:val="3"/>
        </w:rPr>
        <w:t>6</w:t>
      </w:r>
      <w:r w:rsidR="00730B38" w:rsidRPr="00A4167E">
        <w:rPr>
          <w:rFonts w:eastAsia="Times New Roman"/>
          <w:kern w:val="3"/>
        </w:rPr>
        <w:t xml:space="preserve"> плана работы Контрольно-счетной комиссии Харовского муниципального округа на 202</w:t>
      </w:r>
      <w:r w:rsidR="00A4167E" w:rsidRPr="00A4167E">
        <w:rPr>
          <w:rFonts w:eastAsia="Times New Roman"/>
          <w:kern w:val="3"/>
        </w:rPr>
        <w:t>4</w:t>
      </w:r>
      <w:r w:rsidR="00730B38" w:rsidRPr="00A4167E">
        <w:rPr>
          <w:rFonts w:eastAsia="Times New Roman"/>
          <w:kern w:val="3"/>
        </w:rPr>
        <w:t xml:space="preserve"> год</w:t>
      </w:r>
      <w:r w:rsidR="00916688" w:rsidRPr="00A4167E">
        <w:rPr>
          <w:rFonts w:eastAsia="Times New Roman"/>
          <w:kern w:val="3"/>
        </w:rPr>
        <w:t>, утвержденн</w:t>
      </w:r>
      <w:r w:rsidR="00A4167E">
        <w:rPr>
          <w:rFonts w:eastAsia="Times New Roman"/>
          <w:kern w:val="3"/>
        </w:rPr>
        <w:t>ого приказом от 29.12</w:t>
      </w:r>
      <w:r w:rsidR="00916688" w:rsidRPr="00A4167E">
        <w:rPr>
          <w:rFonts w:eastAsia="Times New Roman"/>
          <w:kern w:val="3"/>
        </w:rPr>
        <w:t>.2023 №3</w:t>
      </w:r>
      <w:r w:rsidR="00A4167E">
        <w:rPr>
          <w:rFonts w:eastAsia="Times New Roman"/>
          <w:kern w:val="3"/>
        </w:rPr>
        <w:t>4</w:t>
      </w:r>
      <w:r w:rsidR="00916688" w:rsidRPr="00A4167E">
        <w:rPr>
          <w:rFonts w:eastAsia="Times New Roman"/>
          <w:kern w:val="3"/>
        </w:rPr>
        <w:t xml:space="preserve"> о/д</w:t>
      </w:r>
      <w:r w:rsidR="00A4167E">
        <w:rPr>
          <w:rFonts w:eastAsia="Times New Roman"/>
          <w:kern w:val="3"/>
        </w:rPr>
        <w:t xml:space="preserve"> (в ред. от 16.01.2024)</w:t>
      </w:r>
      <w:r w:rsidR="00916688" w:rsidRPr="00A4167E">
        <w:rPr>
          <w:rFonts w:eastAsia="Times New Roman"/>
          <w:kern w:val="3"/>
        </w:rPr>
        <w:t>.</w:t>
      </w:r>
      <w:r w:rsidR="00A4167E">
        <w:rPr>
          <w:rFonts w:eastAsia="Times New Roman"/>
          <w:kern w:val="3"/>
        </w:rPr>
        <w:t xml:space="preserve"> </w:t>
      </w:r>
      <w:r w:rsidRPr="00A4167E">
        <w:t xml:space="preserve">Объем проверенных средств составил </w:t>
      </w:r>
      <w:r w:rsidR="00A4167E" w:rsidRPr="00A4167E">
        <w:rPr>
          <w:rFonts w:eastAsia="Times New Roman"/>
          <w:lang w:eastAsia="ar-SA"/>
        </w:rPr>
        <w:t>4059,4</w:t>
      </w:r>
      <w:r w:rsidR="002E1E54" w:rsidRPr="00A4167E">
        <w:rPr>
          <w:rFonts w:eastAsia="Times New Roman"/>
          <w:lang w:eastAsia="ar-SA"/>
        </w:rPr>
        <w:t xml:space="preserve"> тыс. рублей.</w:t>
      </w:r>
    </w:p>
    <w:p w:rsidR="00A4167E" w:rsidRPr="00A4167E" w:rsidRDefault="00A4167E" w:rsidP="00A4167E">
      <w:pPr>
        <w:pStyle w:val="Standard"/>
        <w:spacing w:line="100" w:lineRule="atLeast"/>
        <w:ind w:firstLine="706"/>
        <w:jc w:val="both"/>
        <w:rPr>
          <w:rFonts w:cs="Times New Roman"/>
          <w:color w:val="000000"/>
        </w:rPr>
      </w:pPr>
      <w:r w:rsidRPr="00A4167E">
        <w:rPr>
          <w:rFonts w:eastAsia="SimSun" w:cs="Times New Roman"/>
          <w:kern w:val="0"/>
          <w:lang w:val="ru-RU" w:eastAsia="ar-SA" w:bidi="ar-SA"/>
        </w:rPr>
        <w:t xml:space="preserve">Информация, указанная в обращении граждан, проверена </w:t>
      </w:r>
      <w:bookmarkStart w:id="0" w:name="_GoBack"/>
      <w:bookmarkEnd w:id="0"/>
      <w:r w:rsidRPr="00A4167E">
        <w:rPr>
          <w:rFonts w:eastAsia="SimSun" w:cs="Times New Roman"/>
          <w:kern w:val="0"/>
          <w:lang w:val="ru-RU" w:eastAsia="ar-SA" w:bidi="ar-SA"/>
        </w:rPr>
        <w:t xml:space="preserve">на </w:t>
      </w:r>
      <w:r w:rsidRPr="00A4167E">
        <w:rPr>
          <w:rFonts w:eastAsia="SimSun" w:cs="Times New Roman"/>
          <w:kern w:val="3"/>
          <w:lang w:val="ru-RU" w:eastAsia="en-US" w:bidi="ar-SA"/>
        </w:rPr>
        <w:t>соблюдение положений правовых актов, регулирующих бюджетные правоотношения, при использовании средств бюджета и муниципального имущества Харовского муниципального округа. По результатам проведенной</w:t>
      </w:r>
      <w:r w:rsidRPr="00A4167E">
        <w:rPr>
          <w:rFonts w:eastAsia="SimSun" w:cs="Times New Roman"/>
          <w:color w:val="FF0000"/>
          <w:lang w:val="ru-RU" w:eastAsia="ar-SA" w:bidi="ar-SA"/>
        </w:rPr>
        <w:t xml:space="preserve"> </w:t>
      </w:r>
      <w:r w:rsidRPr="00A4167E">
        <w:rPr>
          <w:rFonts w:eastAsia="SimSun" w:cs="Times New Roman"/>
          <w:lang w:val="ru-RU" w:eastAsia="ar-SA" w:bidi="ar-SA"/>
        </w:rPr>
        <w:t>проверки нарушений действующего законодательства не установлено.</w:t>
      </w:r>
    </w:p>
    <w:p w:rsidR="00A4167E" w:rsidRPr="00A4167E" w:rsidRDefault="00A4167E" w:rsidP="002E1E54">
      <w:pPr>
        <w:widowControl/>
        <w:autoSpaceDE w:val="0"/>
        <w:autoSpaceDN w:val="0"/>
        <w:adjustRightInd w:val="0"/>
        <w:spacing w:line="100" w:lineRule="atLeast"/>
        <w:jc w:val="both"/>
        <w:rPr>
          <w:rFonts w:eastAsia="Times New Roman"/>
          <w:kern w:val="0"/>
          <w:lang w:eastAsia="ar-SA"/>
        </w:rPr>
      </w:pPr>
    </w:p>
    <w:p w:rsidR="00A4167E" w:rsidRDefault="00A4167E" w:rsidP="002E1E54">
      <w:pPr>
        <w:widowControl/>
        <w:autoSpaceDE w:val="0"/>
        <w:autoSpaceDN w:val="0"/>
        <w:adjustRightInd w:val="0"/>
        <w:spacing w:line="100" w:lineRule="atLeast"/>
        <w:jc w:val="both"/>
        <w:rPr>
          <w:rFonts w:eastAsia="Times New Roman"/>
          <w:kern w:val="0"/>
          <w:lang w:eastAsia="ar-SA"/>
        </w:rPr>
      </w:pPr>
    </w:p>
    <w:p w:rsidR="002E1E54" w:rsidRPr="00916688" w:rsidRDefault="002E1E54" w:rsidP="002E1E54">
      <w:pPr>
        <w:widowControl/>
        <w:autoSpaceDE w:val="0"/>
        <w:autoSpaceDN w:val="0"/>
        <w:adjustRightInd w:val="0"/>
        <w:spacing w:before="120" w:line="100" w:lineRule="atLeast"/>
        <w:jc w:val="both"/>
      </w:pPr>
    </w:p>
    <w:sectPr w:rsidR="002E1E54" w:rsidRPr="0091668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variable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B38"/>
    <w:rsid w:val="002E1E54"/>
    <w:rsid w:val="0049676B"/>
    <w:rsid w:val="00730B38"/>
    <w:rsid w:val="00850187"/>
    <w:rsid w:val="00916688"/>
    <w:rsid w:val="00A4167E"/>
    <w:rsid w:val="00E7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A41AD30-4A9B-42AD-B178-8C7D0A9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bCs w:val="0"/>
      <w:i/>
      <w:iCs/>
      <w:color w:val="26282F"/>
      <w:sz w:val="20"/>
      <w:szCs w:val="24"/>
      <w:shd w:val="clear" w:color="auto" w:fill="auto"/>
      <w:lang w:val="ru-RU"/>
    </w:rPr>
  </w:style>
  <w:style w:type="character" w:customStyle="1" w:styleId="a3">
    <w:name w:val="Гипертекстовая ссылка"/>
    <w:rPr>
      <w:color w:val="106BBE"/>
    </w:rPr>
  </w:style>
  <w:style w:type="character" w:styleId="a4">
    <w:name w:val="Hyperlink"/>
    <w:rPr>
      <w:color w:val="000080"/>
      <w:u w:val="single"/>
    </w:rPr>
  </w:style>
  <w:style w:type="character" w:customStyle="1" w:styleId="WW8Num3z0">
    <w:name w:val="WW8Num3z0"/>
    <w:rPr>
      <w:rFonts w:ascii="Symbol" w:hAnsi="Symbol" w:cs="Symbol"/>
      <w:bCs/>
      <w:i w:val="0"/>
      <w:iCs w:val="0"/>
      <w:color w:val="auto"/>
      <w:sz w:val="20"/>
      <w:szCs w:val="24"/>
      <w:shd w:val="clear" w:color="auto" w:fill="auto"/>
    </w:rPr>
  </w:style>
  <w:style w:type="character" w:customStyle="1" w:styleId="WW8Num13z0">
    <w:name w:val="WW8Num13z0"/>
    <w:rPr>
      <w:rFonts w:ascii="Symbol" w:hAnsi="Symbol" w:cs="OpenSymbol"/>
      <w:sz w:val="28"/>
      <w:szCs w:val="28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1">
    <w:name w:val="Основной шрифт абзаца1"/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списка"/>
    <w:basedOn w:val="a"/>
    <w:pPr>
      <w:ind w:left="567"/>
    </w:pPr>
  </w:style>
  <w:style w:type="paragraph" w:customStyle="1" w:styleId="Standard">
    <w:name w:val="Standard"/>
    <w:pPr>
      <w:widowControl w:val="0"/>
      <w:suppressAutoHyphens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ab">
    <w:name w:val="Акты"/>
    <w:basedOn w:val="a"/>
    <w:pPr>
      <w:ind w:firstLine="709"/>
      <w:jc w:val="both"/>
    </w:pPr>
    <w:rPr>
      <w:sz w:val="28"/>
      <w:szCs w:val="28"/>
    </w:rPr>
  </w:style>
  <w:style w:type="paragraph" w:customStyle="1" w:styleId="ConsPlusCell">
    <w:name w:val="ConsPlusCell"/>
    <w:rsid w:val="00A4167E"/>
    <w:pPr>
      <w:widowControl w:val="0"/>
      <w:suppressAutoHyphens/>
      <w:autoSpaceDN w:val="0"/>
      <w:textAlignment w:val="baseline"/>
    </w:pPr>
    <w:rPr>
      <w:rFonts w:ascii="Arial" w:hAnsi="Arial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Админ</cp:lastModifiedBy>
  <cp:revision>3</cp:revision>
  <cp:lastPrinted>1899-12-31T21:00:00Z</cp:lastPrinted>
  <dcterms:created xsi:type="dcterms:W3CDTF">2024-05-06T14:03:00Z</dcterms:created>
  <dcterms:modified xsi:type="dcterms:W3CDTF">2024-05-07T08:09:00Z</dcterms:modified>
</cp:coreProperties>
</file>