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6D5" w:rsidRPr="002D26D5" w:rsidRDefault="002D26D5" w:rsidP="002D26D5">
      <w:pPr>
        <w:spacing w:after="0" w:line="240" w:lineRule="auto"/>
        <w:ind w:left="467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0" w:name="bookmark0"/>
      <w:bookmarkStart w:id="1" w:name="_GoBack"/>
      <w:bookmarkEnd w:id="1"/>
      <w:proofErr w:type="gramStart"/>
      <w:r w:rsidRPr="002D26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Утвержден</w:t>
      </w:r>
      <w:proofErr w:type="gramEnd"/>
      <w:r w:rsidRPr="002D26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протоколом заседания </w:t>
      </w:r>
    </w:p>
    <w:p w:rsidR="002D26D5" w:rsidRPr="002D26D5" w:rsidRDefault="002D26D5" w:rsidP="002D26D5">
      <w:pPr>
        <w:spacing w:after="0" w:line="240" w:lineRule="auto"/>
        <w:ind w:left="467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D26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Комиссии по внутреннему контролю </w:t>
      </w:r>
    </w:p>
    <w:p w:rsidR="002D26D5" w:rsidRPr="002D26D5" w:rsidRDefault="002D26D5" w:rsidP="002D26D5">
      <w:pPr>
        <w:spacing w:after="0" w:line="240" w:lineRule="auto"/>
        <w:ind w:left="467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D26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 соблюдением соответствия деятельности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</w:t>
      </w:r>
      <w:r w:rsidRPr="002D26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дминистрации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Харовского </w:t>
      </w:r>
      <w:r w:rsidRPr="002D26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муниципального района требованиям антимонопольного законодательства Российской Федерации</w:t>
      </w:r>
    </w:p>
    <w:p w:rsidR="00FB3CEF" w:rsidRPr="002D26D5" w:rsidRDefault="002D26D5" w:rsidP="002D26D5">
      <w:pPr>
        <w:spacing w:after="0" w:line="240" w:lineRule="auto"/>
        <w:ind w:left="467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D26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030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31 января 2020 г.</w:t>
      </w:r>
      <w:r w:rsidR="00F71A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№ 1</w:t>
      </w:r>
    </w:p>
    <w:p w:rsidR="00FB3CEF" w:rsidRDefault="00FB3CEF" w:rsidP="00067DB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67DB6" w:rsidRPr="00067DB6" w:rsidRDefault="00067DB6" w:rsidP="00067D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D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ДОКЛАД</w:t>
      </w:r>
      <w:bookmarkEnd w:id="0"/>
    </w:p>
    <w:p w:rsidR="00067DB6" w:rsidRPr="00FB3CEF" w:rsidRDefault="00067DB6" w:rsidP="00067DB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2" w:name="bookmark1"/>
      <w:r w:rsidRPr="00FB3C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 </w:t>
      </w:r>
      <w:proofErr w:type="gramStart"/>
      <w:r w:rsidRPr="00FB3C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антимонопольном</w:t>
      </w:r>
      <w:proofErr w:type="gramEnd"/>
      <w:r w:rsidRPr="00FB3C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FB3C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комплаенсе</w:t>
      </w:r>
      <w:proofErr w:type="spellEnd"/>
      <w:r w:rsidRPr="00FB3C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администрации Харовского муниципального района за 2019 год</w:t>
      </w:r>
      <w:bookmarkEnd w:id="2"/>
      <w:r w:rsidR="009A47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067DB6" w:rsidRDefault="00067DB6" w:rsidP="00067DB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67DB6" w:rsidRPr="00067DB6" w:rsidRDefault="00067DB6" w:rsidP="00067D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системы внутреннего</w:t>
      </w:r>
      <w:r w:rsidR="00C71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7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обеспечения</w:t>
      </w:r>
      <w:r w:rsidR="00C71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7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соответствия</w:t>
      </w:r>
      <w:r w:rsidR="00C71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7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требованиям антимонопольного законодательства в администрации </w:t>
      </w:r>
      <w:r w:rsidR="00C71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Харовского</w:t>
      </w:r>
      <w:r w:rsidRPr="00067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(далее по тексту - администрация района) реализуется во исполнение Указа Президента Российской Федерации от 21.12.2017 № 618 «Об основных направлениях государственной политики по развитию конкуренции».</w:t>
      </w:r>
    </w:p>
    <w:p w:rsidR="00590997" w:rsidRDefault="00C71EAF" w:rsidP="00067D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Система </w:t>
      </w:r>
      <w:r w:rsidR="00067DB6" w:rsidRPr="00067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внутреннего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обеспечения </w:t>
      </w:r>
      <w:r w:rsidR="00067DB6" w:rsidRPr="00067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67DB6" w:rsidRPr="00067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67DB6" w:rsidRPr="00067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антимонопольного законодательства (далее - </w:t>
      </w:r>
      <w:proofErr w:type="gramStart"/>
      <w:r w:rsidR="00067DB6" w:rsidRPr="00067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антимонопольный</w:t>
      </w:r>
      <w:proofErr w:type="gramEnd"/>
      <w:r w:rsidR="00067DB6" w:rsidRPr="00067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67DB6" w:rsidRPr="00067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комплаенс</w:t>
      </w:r>
      <w:proofErr w:type="spellEnd"/>
      <w:r w:rsidR="00067DB6" w:rsidRPr="00067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создана в администрации района согласно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постановлению</w:t>
      </w:r>
      <w:r w:rsidR="00067DB6" w:rsidRPr="00067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</w:t>
      </w:r>
      <w:r w:rsidR="00067DB6" w:rsidRPr="00C71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от </w:t>
      </w:r>
      <w:r w:rsidR="005B3ECA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C71EAF">
        <w:rPr>
          <w:rFonts w:ascii="Times New Roman" w:eastAsia="Times New Roman" w:hAnsi="Times New Roman" w:cs="Times New Roman"/>
          <w:sz w:val="28"/>
          <w:szCs w:val="28"/>
          <w:lang w:eastAsia="ru-RU"/>
        </w:rPr>
        <w:t>.06</w:t>
      </w:r>
      <w:r w:rsidR="00067DB6" w:rsidRPr="00C71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.2019 № </w:t>
      </w:r>
      <w:r w:rsidR="005B3ECA">
        <w:rPr>
          <w:rFonts w:ascii="Times New Roman" w:eastAsia="Times New Roman" w:hAnsi="Times New Roman" w:cs="Times New Roman"/>
          <w:sz w:val="28"/>
          <w:szCs w:val="28"/>
          <w:lang w:eastAsia="ru-RU"/>
        </w:rPr>
        <w:t>428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26D5" w:rsidRPr="00C71EAF" w:rsidRDefault="002D26D5" w:rsidP="00067D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Распоряжением администрации района </w:t>
      </w:r>
      <w:r w:rsidR="00401A4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27.12.2019 года создан коллегиальный орган - К</w:t>
      </w:r>
      <w:r w:rsidR="00401A4E" w:rsidRPr="00401A4E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</w:t>
      </w:r>
      <w:r w:rsidR="00401A4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01A4E" w:rsidRPr="00401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внутреннему контролю за соблюдением соответствия деятельности администрации Харовского муниципального района требованиям антимонопольного законодательства Российской Федерации</w:t>
      </w:r>
      <w:r w:rsidR="00401A4E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утверждено положение о комисс</w:t>
      </w:r>
      <w:proofErr w:type="gramStart"/>
      <w:r w:rsidR="00401A4E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 ее</w:t>
      </w:r>
      <w:proofErr w:type="gramEnd"/>
      <w:r w:rsidR="00401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состав.</w:t>
      </w:r>
    </w:p>
    <w:p w:rsidR="00067DB6" w:rsidRDefault="005B3ECA" w:rsidP="00067D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67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рганизовано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67DB6" w:rsidRPr="00067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знакомление сотрудников администрации района, а также лиц, поступающих на работу в администрацию района с Положением об организации в администрации </w:t>
      </w:r>
      <w:r w:rsidR="00067DB6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Харовского</w:t>
      </w:r>
      <w:r w:rsidR="00067DB6" w:rsidRPr="00067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системы внутреннего обеспечения соответствия требованиям антимонопольного законодательства Российской Федерации. </w:t>
      </w:r>
      <w:proofErr w:type="gramStart"/>
      <w:r w:rsidR="00067DB6" w:rsidRPr="00067DB6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выявления и исключения рисков нарушения антимонопольного законодательства сформирован и размещен на официальном сайте администраций района в информационно-телекоммуникационной сети</w:t>
      </w:r>
      <w:r w:rsidR="00067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7DB6" w:rsidRPr="00067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Интернет, исчерпывающий перечень действующих нормативных правовых актов администрации района с приложением соответствующих правовых актов, реализация которых связана с соблюдением требований </w:t>
      </w:r>
      <w:r w:rsidR="00067DB6" w:rsidRPr="004D1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антимонопольного законодательства </w:t>
      </w:r>
      <w:r w:rsidR="00067DB6" w:rsidRPr="004D11BD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="004D11BD" w:rsidRPr="004D11BD">
        <w:rPr>
          <w:rFonts w:ascii="Times New Roman" w:hAnsi="Times New Roman" w:cs="Times New Roman"/>
          <w:sz w:val="28"/>
          <w:szCs w:val="28"/>
        </w:rPr>
        <w:t xml:space="preserve">Антимонопольный </w:t>
      </w:r>
      <w:proofErr w:type="spellStart"/>
      <w:r w:rsidR="004D11BD" w:rsidRPr="004D11BD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="00067DB6" w:rsidRPr="004D11BD">
        <w:rPr>
          <w:rFonts w:ascii="Times New Roman" w:hAnsi="Times New Roman" w:cs="Times New Roman"/>
          <w:sz w:val="28"/>
          <w:szCs w:val="28"/>
        </w:rPr>
        <w:t xml:space="preserve"> размещено уведомление о сборе в срок с </w:t>
      </w:r>
      <w:r w:rsidR="00B030D1">
        <w:rPr>
          <w:rFonts w:ascii="Times New Roman" w:hAnsi="Times New Roman" w:cs="Times New Roman"/>
          <w:sz w:val="28"/>
          <w:szCs w:val="28"/>
        </w:rPr>
        <w:t>25.11.</w:t>
      </w:r>
      <w:r w:rsidR="004D11BD" w:rsidRPr="004D11BD">
        <w:rPr>
          <w:rFonts w:ascii="Times New Roman" w:hAnsi="Times New Roman" w:cs="Times New Roman"/>
          <w:sz w:val="28"/>
          <w:szCs w:val="28"/>
        </w:rPr>
        <w:t>20</w:t>
      </w:r>
      <w:r w:rsidR="00B030D1">
        <w:rPr>
          <w:rFonts w:ascii="Times New Roman" w:hAnsi="Times New Roman" w:cs="Times New Roman"/>
          <w:sz w:val="28"/>
          <w:szCs w:val="28"/>
        </w:rPr>
        <w:t>19</w:t>
      </w:r>
      <w:r w:rsidR="004D11BD" w:rsidRPr="004D11BD">
        <w:rPr>
          <w:rFonts w:ascii="Times New Roman" w:hAnsi="Times New Roman" w:cs="Times New Roman"/>
          <w:sz w:val="28"/>
          <w:szCs w:val="28"/>
        </w:rPr>
        <w:t xml:space="preserve"> г.</w:t>
      </w:r>
      <w:r w:rsidR="00067DB6" w:rsidRPr="004D11BD">
        <w:rPr>
          <w:rFonts w:ascii="Times New Roman" w:hAnsi="Times New Roman" w:cs="Times New Roman"/>
          <w:sz w:val="28"/>
          <w:szCs w:val="28"/>
        </w:rPr>
        <w:t xml:space="preserve"> по </w:t>
      </w:r>
      <w:r w:rsidR="00B030D1">
        <w:rPr>
          <w:rFonts w:ascii="Times New Roman" w:hAnsi="Times New Roman" w:cs="Times New Roman"/>
          <w:sz w:val="28"/>
          <w:szCs w:val="28"/>
        </w:rPr>
        <w:t>25</w:t>
      </w:r>
      <w:r w:rsidR="004D11BD" w:rsidRPr="004D11BD">
        <w:rPr>
          <w:rFonts w:ascii="Times New Roman" w:hAnsi="Times New Roman" w:cs="Times New Roman"/>
          <w:sz w:val="28"/>
          <w:szCs w:val="28"/>
        </w:rPr>
        <w:t>.</w:t>
      </w:r>
      <w:r w:rsidR="00B030D1">
        <w:rPr>
          <w:rFonts w:ascii="Times New Roman" w:hAnsi="Times New Roman" w:cs="Times New Roman"/>
          <w:sz w:val="28"/>
          <w:szCs w:val="28"/>
        </w:rPr>
        <w:t>12</w:t>
      </w:r>
      <w:r w:rsidR="004D11BD" w:rsidRPr="004D11BD">
        <w:rPr>
          <w:rFonts w:ascii="Times New Roman" w:hAnsi="Times New Roman" w:cs="Times New Roman"/>
          <w:sz w:val="28"/>
          <w:szCs w:val="28"/>
        </w:rPr>
        <w:t>.20</w:t>
      </w:r>
      <w:r w:rsidR="00B030D1">
        <w:rPr>
          <w:rFonts w:ascii="Times New Roman" w:hAnsi="Times New Roman" w:cs="Times New Roman"/>
          <w:sz w:val="28"/>
          <w:szCs w:val="28"/>
        </w:rPr>
        <w:t>19</w:t>
      </w:r>
      <w:r w:rsidR="004D11BD" w:rsidRPr="004D11BD">
        <w:rPr>
          <w:rFonts w:ascii="Times New Roman" w:hAnsi="Times New Roman" w:cs="Times New Roman"/>
          <w:sz w:val="28"/>
          <w:szCs w:val="28"/>
        </w:rPr>
        <w:t xml:space="preserve"> г.</w:t>
      </w:r>
      <w:r w:rsidR="00067DB6" w:rsidRPr="004D11BD">
        <w:rPr>
          <w:rFonts w:ascii="Times New Roman" w:hAnsi="Times New Roman" w:cs="Times New Roman"/>
          <w:sz w:val="28"/>
          <w:szCs w:val="28"/>
        </w:rPr>
        <w:t xml:space="preserve"> </w:t>
      </w:r>
      <w:r w:rsidR="00067DB6" w:rsidRPr="00067DB6">
        <w:rPr>
          <w:rFonts w:ascii="Times New Roman" w:hAnsi="Times New Roman" w:cs="Times New Roman"/>
          <w:sz w:val="28"/>
          <w:szCs w:val="28"/>
        </w:rPr>
        <w:t>замечаний и</w:t>
      </w:r>
      <w:proofErr w:type="gramEnd"/>
      <w:r w:rsidR="00067DB6" w:rsidRPr="00067DB6">
        <w:rPr>
          <w:rFonts w:ascii="Times New Roman" w:hAnsi="Times New Roman" w:cs="Times New Roman"/>
          <w:sz w:val="28"/>
          <w:szCs w:val="28"/>
        </w:rPr>
        <w:t xml:space="preserve"> предложений от организаций и граждан в отношении нормативных правовых актов администрации района.</w:t>
      </w:r>
    </w:p>
    <w:p w:rsidR="00FB3CEF" w:rsidRDefault="00067DB6" w:rsidP="00067D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D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Одновременно с этим, </w:t>
      </w:r>
      <w:r w:rsidR="002D26D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67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дминистрацией проведен анализ выявленных нарушений антимонопольного законодательства в деятельности </w:t>
      </w:r>
      <w:r w:rsidR="002D26D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67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2D2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Pr="00067DB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2017 – 2019 годов.</w:t>
      </w:r>
    </w:p>
    <w:p w:rsidR="00067DB6" w:rsidRDefault="00FB3CEF" w:rsidP="00067D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указанный период </w:t>
      </w:r>
      <w:r w:rsidRPr="00FB3C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нарушений не выявл</w:t>
      </w:r>
      <w:r w:rsidR="00401A4E">
        <w:rPr>
          <w:rFonts w:ascii="Times New Roman" w:eastAsia="Times New Roman" w:hAnsi="Times New Roman" w:cs="Times New Roman"/>
          <w:sz w:val="28"/>
          <w:szCs w:val="28"/>
          <w:lang w:eastAsia="ru-RU"/>
        </w:rPr>
        <w:t>ено</w:t>
      </w:r>
      <w:r w:rsidRPr="00FB3C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3CEF" w:rsidRDefault="00FB3CEF" w:rsidP="00067D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Правовые акты администрации района, в которых </w:t>
      </w:r>
      <w:proofErr w:type="gramStart"/>
      <w:r w:rsidRPr="00FB3CE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Вологодским</w:t>
      </w:r>
      <w:proofErr w:type="gramEnd"/>
      <w:r w:rsidRPr="00FB3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УФАС России выявлены нарушения антимонопольного законодательства в указанный период, в администрации района отсутствуют.</w:t>
      </w:r>
    </w:p>
    <w:p w:rsidR="005B3ECA" w:rsidRPr="005B3ECA" w:rsidRDefault="005B3ECA" w:rsidP="005B3E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B3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время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B3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дминистрацией разрабатываются план мероприятий по организации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B3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Харовского</w:t>
      </w:r>
      <w:r w:rsidRPr="005B3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системы внутреннего обеспечения соответствия требованиям антимонопольного законодательства и карта рисков нарушения антимонопольного законодательства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5B3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B3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4D11B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района.</w:t>
      </w:r>
    </w:p>
    <w:p w:rsidR="009A4727" w:rsidRDefault="005B3ECA" w:rsidP="005B3E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разработки находятся ключевые показатели эффективности </w:t>
      </w:r>
      <w:proofErr w:type="gramStart"/>
      <w:r w:rsidRPr="005B3ECA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антимонопольного</w:t>
      </w:r>
      <w:proofErr w:type="gramEnd"/>
      <w:r w:rsidRPr="005B3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3E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комплаенса</w:t>
      </w:r>
      <w:proofErr w:type="spellEnd"/>
      <w:r w:rsidRPr="005B3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B3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и карта </w:t>
      </w:r>
      <w:proofErr w:type="spellStart"/>
      <w:r w:rsidR="009A47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</w:t>
      </w:r>
      <w:proofErr w:type="spellEnd"/>
      <w:r w:rsidR="009A4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рисков.</w:t>
      </w:r>
    </w:p>
    <w:p w:rsidR="009A4727" w:rsidRDefault="009A4727" w:rsidP="009A47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B3ECA" w:rsidRPr="005B3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нализируются и описываются виды рисков, причины и условия их возникновения, анализируется правоприменительная практика, определяется общее число работников </w:t>
      </w:r>
      <w:r w:rsidR="005B3EC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B3ECA" w:rsidRPr="005B3ECA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дминистрации, чьи трудовые (должностные) обязанности предусматривают выполнение функций, связанных с рисками нарушения антимонопольного законодательства, для расчета в последующем клю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чевых показателей эффективности по результатам которой будет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по внесению изменений в </w:t>
      </w:r>
      <w:r w:rsidRPr="00067DB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Pr="00067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инструкци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67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сотрудников администрации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части указания на </w:t>
      </w:r>
      <w:r w:rsidRPr="00067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обязанность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поддержания</w:t>
      </w:r>
      <w:r w:rsidRPr="00067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уровня </w:t>
      </w:r>
      <w:proofErr w:type="gramStart"/>
      <w:r w:rsidRPr="00067DB6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квалификации, необходимого для надлежащего исполнения должностных обязанностей.</w:t>
      </w:r>
      <w:proofErr w:type="gramEnd"/>
    </w:p>
    <w:sectPr w:rsidR="009A4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DB6"/>
    <w:rsid w:val="00067DB6"/>
    <w:rsid w:val="002D26D5"/>
    <w:rsid w:val="00401A4E"/>
    <w:rsid w:val="004D11BD"/>
    <w:rsid w:val="004D604F"/>
    <w:rsid w:val="00590997"/>
    <w:rsid w:val="005B3ECA"/>
    <w:rsid w:val="009A4727"/>
    <w:rsid w:val="00B030D1"/>
    <w:rsid w:val="00C71EAF"/>
    <w:rsid w:val="00EC71DD"/>
    <w:rsid w:val="00F71AC0"/>
    <w:rsid w:val="00FB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6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60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6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60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us-7</dc:creator>
  <cp:lastModifiedBy>42-1</cp:lastModifiedBy>
  <cp:revision>2</cp:revision>
  <cp:lastPrinted>2020-03-20T07:58:00Z</cp:lastPrinted>
  <dcterms:created xsi:type="dcterms:W3CDTF">2020-03-20T08:00:00Z</dcterms:created>
  <dcterms:modified xsi:type="dcterms:W3CDTF">2020-03-20T08:00:00Z</dcterms:modified>
</cp:coreProperties>
</file>