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C21" w:rsidRDefault="0000523F">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АДМИНИСТРАЦИЯ </w:t>
      </w:r>
      <w:r w:rsidR="00471C4D">
        <w:rPr>
          <w:rFonts w:ascii="Times New Roman" w:eastAsia="Times New Roman" w:hAnsi="Times New Roman" w:cs="Times New Roman"/>
          <w:color w:val="000000"/>
          <w:sz w:val="28"/>
          <w:szCs w:val="28"/>
          <w:lang w:eastAsia="ru-RU"/>
        </w:rPr>
        <w:t xml:space="preserve"> ХАРОВСКОГО МУНИЦИПАЛЬНОГО ОКРУГА</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ВОЛОГОДСКОЙ ОБЛАСТИ</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00523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 09.01.2023</w:t>
      </w:r>
      <w:r w:rsidR="00471C4D">
        <w:rPr>
          <w:rFonts w:ascii="Times New Roman" w:eastAsia="Times New Roman" w:hAnsi="Times New Roman" w:cs="Times New Roman"/>
          <w:color w:val="000000"/>
          <w:sz w:val="28"/>
          <w:szCs w:val="28"/>
          <w:lang w:eastAsia="ru-RU"/>
        </w:rPr>
        <w:t xml:space="preserve"> года           </w:t>
      </w:r>
      <w:r>
        <w:rPr>
          <w:rFonts w:ascii="Times New Roman" w:eastAsia="Times New Roman" w:hAnsi="Times New Roman" w:cs="Times New Roman"/>
          <w:color w:val="000000"/>
          <w:sz w:val="28"/>
          <w:szCs w:val="28"/>
          <w:lang w:eastAsia="ru-RU"/>
        </w:rPr>
        <w:t xml:space="preserve">        </w:t>
      </w:r>
      <w:r w:rsidR="00471C4D">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4</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right="51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поощрениях Главы Харовского муниципального округа</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соответствии с </w:t>
      </w:r>
      <w:r>
        <w:rPr>
          <w:rFonts w:ascii="Times New Roman" w:eastAsia="Times New Roman" w:hAnsi="Times New Roman" w:cs="Times New Roman"/>
          <w:color w:val="0000FF"/>
          <w:sz w:val="28"/>
          <w:szCs w:val="28"/>
          <w:lang w:eastAsia="ru-RU"/>
        </w:rPr>
        <w:t xml:space="preserve">Уставом </w:t>
      </w:r>
      <w:r>
        <w:rPr>
          <w:rFonts w:ascii="Times New Roman" w:eastAsia="Times New Roman" w:hAnsi="Times New Roman" w:cs="Times New Roman"/>
          <w:color w:val="000000"/>
          <w:sz w:val="28"/>
          <w:szCs w:val="28"/>
          <w:lang w:eastAsia="ru-RU"/>
        </w:rPr>
        <w:t xml:space="preserve">Харовского муниципального округа </w:t>
      </w:r>
      <w:r>
        <w:rPr>
          <w:rFonts w:ascii="Times New Roman" w:eastAsia="Times New Roman" w:hAnsi="Times New Roman" w:cs="Times New Roman"/>
          <w:bCs/>
          <w:color w:val="000000"/>
          <w:sz w:val="28"/>
          <w:szCs w:val="28"/>
          <w:lang w:eastAsia="ru-RU"/>
        </w:rPr>
        <w:t>ПОСТАНОВЛЯЮ:</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Учредить:</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Почетную грамоту Главы Харовского муниципального округа;</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Благодарность Главы Харовского муниципального округа;</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Благодарственное письмо Главы Харовского муниципального округа;</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Диплом Главы Харовского муниципального округа.</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Утвердить </w:t>
      </w:r>
      <w:r>
        <w:rPr>
          <w:rFonts w:ascii="Times New Roman" w:eastAsia="Times New Roman" w:hAnsi="Times New Roman" w:cs="Times New Roman"/>
          <w:color w:val="0000FF"/>
          <w:sz w:val="28"/>
          <w:szCs w:val="28"/>
          <w:lang w:eastAsia="ru-RU"/>
        </w:rPr>
        <w:t xml:space="preserve">Положение </w:t>
      </w:r>
      <w:r>
        <w:rPr>
          <w:rFonts w:ascii="Times New Roman" w:eastAsia="Times New Roman" w:hAnsi="Times New Roman" w:cs="Times New Roman"/>
          <w:color w:val="000000"/>
          <w:sz w:val="28"/>
          <w:szCs w:val="28"/>
          <w:lang w:eastAsia="ru-RU"/>
        </w:rPr>
        <w:t>о Почетной грамоте Главы Харовского муниципального округа (приложение 1).</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Утвердить </w:t>
      </w:r>
      <w:hyperlink r:id="rId8" w:anchor="Par52" w:tooltip="http://pravo.minjust.ru:8080/bigs/portal.html#Par52" w:history="1">
        <w:r>
          <w:rPr>
            <w:rFonts w:ascii="Times New Roman" w:eastAsia="Times New Roman" w:hAnsi="Times New Roman" w:cs="Times New Roman"/>
            <w:color w:val="000000"/>
            <w:sz w:val="28"/>
            <w:szCs w:val="28"/>
            <w:lang w:eastAsia="ru-RU"/>
          </w:rPr>
          <w:t>Положение</w:t>
        </w:r>
      </w:hyperlink>
      <w:r>
        <w:rPr>
          <w:rFonts w:ascii="Times New Roman" w:eastAsia="Times New Roman" w:hAnsi="Times New Roman" w:cs="Times New Roman"/>
          <w:color w:val="000000"/>
          <w:sz w:val="28"/>
          <w:szCs w:val="28"/>
          <w:lang w:eastAsia="ru-RU"/>
        </w:rPr>
        <w:t xml:space="preserve"> о Благодарности Главы Харовского муниципального округа (приложение 2).</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Утвердить </w:t>
      </w:r>
      <w:hyperlink r:id="rId9" w:anchor="Par52" w:tooltip="http://pravo.minjust.ru:8080/bigs/portal.html#Par52" w:history="1">
        <w:r>
          <w:rPr>
            <w:rFonts w:ascii="Times New Roman" w:eastAsia="Times New Roman" w:hAnsi="Times New Roman" w:cs="Times New Roman"/>
            <w:color w:val="000000"/>
            <w:sz w:val="28"/>
            <w:szCs w:val="28"/>
            <w:lang w:eastAsia="ru-RU"/>
          </w:rPr>
          <w:t>Положение</w:t>
        </w:r>
      </w:hyperlink>
      <w:r>
        <w:rPr>
          <w:rFonts w:ascii="Times New Roman" w:eastAsia="Times New Roman" w:hAnsi="Times New Roman" w:cs="Times New Roman"/>
          <w:color w:val="000000"/>
          <w:sz w:val="28"/>
          <w:szCs w:val="28"/>
          <w:lang w:eastAsia="ru-RU"/>
        </w:rPr>
        <w:t xml:space="preserve"> о Благодарственном письме главы Харовского муниципального округа (приложение 3).</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Утвердить Положение о Дипломе главы Харовского муниципального округа (приложение 4).</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Утвердить Состав комиссии по награждению при главе Харовского муниципального округа (приложение 5).</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Утвердить Положение о комиссии по награждению при главе округа (приложение 6).</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Утвердить образец бланка Почетной грамоты главы Харовского муниципального округа (приложение 7).</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Утвердить образец бланка Благодарности главы Харовского муниципального округа (приложение 8).</w:t>
      </w:r>
    </w:p>
    <w:p w:rsidR="007F2C21" w:rsidRDefault="00471C4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Утвердить образец бланка Благодарственного письма главы Харовского муниципального округа (приложение 9).</w:t>
      </w:r>
    </w:p>
    <w:p w:rsidR="007F2C21" w:rsidRDefault="00471C4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Утвердить образец бланка Диплома главы Харовского муниципального округа (приложение 10).</w:t>
      </w:r>
    </w:p>
    <w:p w:rsidR="007F2C21" w:rsidRDefault="00471C4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12. Настоящее постановление вступает в силу </w:t>
      </w:r>
      <w:r w:rsidR="00551A95">
        <w:rPr>
          <w:rFonts w:ascii="Times New Roman" w:eastAsia="Times New Roman" w:hAnsi="Times New Roman" w:cs="Times New Roman"/>
          <w:color w:val="000000"/>
          <w:sz w:val="28"/>
          <w:szCs w:val="28"/>
          <w:lang w:eastAsia="ru-RU"/>
        </w:rPr>
        <w:t>после</w:t>
      </w:r>
      <w:r>
        <w:rPr>
          <w:rFonts w:ascii="Times New Roman" w:eastAsia="Times New Roman" w:hAnsi="Times New Roman" w:cs="Times New Roman"/>
          <w:color w:val="000000"/>
          <w:sz w:val="28"/>
          <w:szCs w:val="28"/>
          <w:lang w:eastAsia="ru-RU"/>
        </w:rPr>
        <w:t xml:space="preserve"> официально</w:t>
      </w:r>
      <w:r w:rsidR="00551A95">
        <w:rPr>
          <w:rFonts w:ascii="Times New Roman" w:eastAsia="Times New Roman" w:hAnsi="Times New Roman" w:cs="Times New Roman"/>
          <w:color w:val="000000"/>
          <w:sz w:val="28"/>
          <w:szCs w:val="28"/>
          <w:lang w:eastAsia="ru-RU"/>
        </w:rPr>
        <w:t>го</w:t>
      </w:r>
      <w:r>
        <w:rPr>
          <w:rFonts w:ascii="Times New Roman" w:eastAsia="Times New Roman" w:hAnsi="Times New Roman" w:cs="Times New Roman"/>
          <w:color w:val="000000"/>
          <w:sz w:val="28"/>
          <w:szCs w:val="28"/>
          <w:lang w:eastAsia="ru-RU"/>
        </w:rPr>
        <w:t xml:space="preserve"> опубликовани</w:t>
      </w:r>
      <w:r w:rsidR="00551A95">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в «Официальном вестнике» - приложени</w:t>
      </w:r>
      <w:r w:rsidR="00551A95">
        <w:rPr>
          <w:rFonts w:ascii="Times New Roman" w:eastAsia="Times New Roman" w:hAnsi="Times New Roman" w:cs="Times New Roman"/>
          <w:color w:val="000000"/>
          <w:sz w:val="28"/>
          <w:szCs w:val="28"/>
          <w:lang w:eastAsia="ru-RU"/>
        </w:rPr>
        <w:t>ю к районной газете «Призыв»,</w:t>
      </w:r>
      <w:r>
        <w:rPr>
          <w:rFonts w:ascii="Times New Roman" w:eastAsia="Times New Roman" w:hAnsi="Times New Roman" w:cs="Times New Roman"/>
          <w:color w:val="000000"/>
          <w:sz w:val="28"/>
          <w:szCs w:val="28"/>
          <w:lang w:eastAsia="ru-RU"/>
        </w:rPr>
        <w:t xml:space="preserve"> </w:t>
      </w:r>
      <w:r w:rsidR="00551A95">
        <w:rPr>
          <w:rFonts w:ascii="Times New Roman" w:eastAsia="Times New Roman" w:hAnsi="Times New Roman" w:cs="Times New Roman"/>
          <w:color w:val="000000"/>
          <w:sz w:val="28"/>
          <w:szCs w:val="28"/>
          <w:lang w:eastAsia="ru-RU"/>
        </w:rPr>
        <w:t xml:space="preserve">подлежит размещению </w:t>
      </w:r>
      <w:r>
        <w:rPr>
          <w:rFonts w:ascii="Times New Roman" w:eastAsia="Times New Roman" w:hAnsi="Times New Roman" w:cs="Times New Roman"/>
          <w:color w:val="000000"/>
          <w:sz w:val="28"/>
          <w:szCs w:val="28"/>
          <w:lang w:eastAsia="ru-RU"/>
        </w:rPr>
        <w:t xml:space="preserve">на официальном сайте администрации Харовского муниципального </w:t>
      </w:r>
      <w:r w:rsidR="00C94822">
        <w:rPr>
          <w:rFonts w:ascii="Times New Roman" w:eastAsia="Times New Roman" w:hAnsi="Times New Roman" w:cs="Times New Roman"/>
          <w:color w:val="000000"/>
          <w:sz w:val="28"/>
          <w:szCs w:val="28"/>
          <w:lang w:eastAsia="ru-RU"/>
        </w:rPr>
        <w:t>округа</w:t>
      </w:r>
      <w:r>
        <w:rPr>
          <w:rFonts w:ascii="Times New Roman" w:eastAsia="Times New Roman" w:hAnsi="Times New Roman" w:cs="Times New Roman"/>
          <w:color w:val="000000"/>
          <w:sz w:val="28"/>
          <w:szCs w:val="28"/>
          <w:lang w:eastAsia="ru-RU"/>
        </w:rPr>
        <w:t xml:space="preserve"> в информационно - телекоммуникационной сети «Интернет»</w:t>
      </w:r>
      <w:r w:rsidR="00551A95">
        <w:rPr>
          <w:rFonts w:ascii="Times New Roman" w:eastAsia="Times New Roman" w:hAnsi="Times New Roman" w:cs="Times New Roman"/>
          <w:color w:val="000000"/>
          <w:sz w:val="28"/>
          <w:szCs w:val="28"/>
          <w:lang w:eastAsia="ru-RU"/>
        </w:rPr>
        <w:t xml:space="preserve">  и распространяется на правоотношения, возникшие с 01 января 2023 года</w:t>
      </w:r>
      <w:r>
        <w:rPr>
          <w:rFonts w:ascii="Times New Roman" w:eastAsia="Times New Roman" w:hAnsi="Times New Roman" w:cs="Times New Roman"/>
          <w:color w:val="000000"/>
          <w:sz w:val="28"/>
          <w:szCs w:val="28"/>
          <w:lang w:eastAsia="ru-RU"/>
        </w:rPr>
        <w:t>.</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rPr>
          <w:rFonts w:ascii="Times New Roman" w:eastAsia="Times New Roman" w:hAnsi="Times New Roman" w:cs="Times New Roman"/>
          <w:color w:val="000000"/>
          <w:sz w:val="28"/>
          <w:szCs w:val="28"/>
          <w:lang w:eastAsia="ru-RU"/>
        </w:rPr>
      </w:pPr>
      <w:bookmarkStart w:id="0" w:name="_GoBack"/>
      <w:bookmarkEnd w:id="0"/>
      <w:r>
        <w:rPr>
          <w:rFonts w:ascii="Times New Roman" w:eastAsia="Times New Roman" w:hAnsi="Times New Roman" w:cs="Times New Roman"/>
          <w:color w:val="000000"/>
          <w:sz w:val="28"/>
          <w:szCs w:val="28"/>
          <w:lang w:eastAsia="ru-RU"/>
        </w:rPr>
        <w:t xml:space="preserve">Глава Харовского                                                                                                             муниципального округа                                                          О.В.Тихомиров </w:t>
      </w:r>
      <w:r>
        <w:rPr>
          <w:rFonts w:ascii="Times New Roman" w:eastAsia="Times New Roman" w:hAnsi="Times New Roman" w:cs="Times New Roman"/>
          <w:color w:val="000000"/>
          <w:sz w:val="28"/>
          <w:szCs w:val="28"/>
          <w:lang w:eastAsia="ru-RU"/>
        </w:rPr>
        <w:br w:type="page" w:clear="all"/>
      </w:r>
    </w:p>
    <w:p w:rsidR="007F2C21" w:rsidRDefault="00471C4D">
      <w:pPr>
        <w:spacing w:after="0" w:line="240" w:lineRule="auto"/>
        <w:ind w:left="510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УТВЕРЖДЕНО</w:t>
      </w:r>
    </w:p>
    <w:p w:rsidR="007F2C21" w:rsidRDefault="00471C4D">
      <w:pPr>
        <w:spacing w:after="0" w:line="240" w:lineRule="auto"/>
        <w:ind w:left="510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Постановлением главы округа</w:t>
      </w:r>
    </w:p>
    <w:p w:rsidR="007F2C21" w:rsidRPr="0000523F" w:rsidRDefault="0000523F">
      <w:pPr>
        <w:spacing w:after="0" w:line="240" w:lineRule="auto"/>
        <w:ind w:left="5103"/>
        <w:jc w:val="both"/>
        <w:rPr>
          <w:rFonts w:ascii="Times New Roman" w:eastAsia="Times New Roman" w:hAnsi="Times New Roman" w:cs="Times New Roman"/>
          <w:sz w:val="28"/>
          <w:szCs w:val="28"/>
          <w:lang w:eastAsia="ru-RU"/>
        </w:rPr>
      </w:pPr>
      <w:r w:rsidRPr="0000523F">
        <w:rPr>
          <w:rFonts w:ascii="Times New Roman" w:eastAsia="Times New Roman" w:hAnsi="Times New Roman" w:cs="Times New Roman"/>
          <w:sz w:val="28"/>
          <w:szCs w:val="28"/>
          <w:lang w:eastAsia="ru-RU"/>
        </w:rPr>
        <w:t>от 09.01.2023</w:t>
      </w:r>
      <w:r w:rsidR="00471C4D" w:rsidRPr="0000523F">
        <w:rPr>
          <w:rFonts w:ascii="Times New Roman" w:eastAsia="Times New Roman" w:hAnsi="Times New Roman" w:cs="Times New Roman"/>
          <w:sz w:val="28"/>
          <w:szCs w:val="28"/>
          <w:lang w:eastAsia="ru-RU"/>
        </w:rPr>
        <w:t xml:space="preserve"> года  № </w:t>
      </w:r>
      <w:r w:rsidRPr="0000523F">
        <w:rPr>
          <w:rFonts w:ascii="Times New Roman" w:eastAsia="Times New Roman" w:hAnsi="Times New Roman" w:cs="Times New Roman"/>
          <w:sz w:val="28"/>
          <w:szCs w:val="28"/>
          <w:lang w:eastAsia="ru-RU"/>
        </w:rPr>
        <w:t>4</w:t>
      </w:r>
    </w:p>
    <w:p w:rsidR="007F2C21" w:rsidRDefault="00471C4D">
      <w:pPr>
        <w:spacing w:after="0" w:line="240" w:lineRule="auto"/>
        <w:ind w:left="510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(приложение 1)</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bookmarkStart w:id="1" w:name="Par52"/>
      <w:bookmarkEnd w:id="1"/>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Почетной грамоте главы Харовского муниципального округа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Общие положения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Почетная грамота главы Харовского муниципального округа (далее-Почетная грамота) является одной из форм поощрения главы Харовского муниципального округа.</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Почетной грамотой награждаются граждане, коллективы организаций, организации, предприятия (не зависимо от форм собственности), органы государственной власти и местного самоуправления округа, общественные организации, находящиеся на территории округа за высокие достижения в социально-экономическом и культурном развитии округа, развитии агропромышленного комплекса, научно-технической деятельности, развитии инновационной деятельности, искусстве, спорте; за вклад в обеспечение законности, прав и свобод, дело охраны здоровья и жизни граждан, развитие местного самоуправления, воспитание, просвещение, общественно-политическую, благотворительную деятельность.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Награждение Почетной грамотой производится не ранее чем через пять лет после объявления Благодарности главы Харовского муниципального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Награждение Почетной грамотой повторно не производится, за исключением награждения Почетной грамотой ветеранов Великой Отечественной войны, принимающих участие в военно-патриотическом воспитании молодежи.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решению главы округа, при наличии заслуг, указанных в пункте 1.2 настоящего положения, награждение Почетной грамотой может быть произведено без учета требований, установленных настоящим пунктом.</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2.Порядок представления и рассмотрения материалов на награждение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Почетной грамотой</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 Решение о поощрении Почетной грамотой принимается главой округа на основании представленных документов и рекомендаций комиссии по награждению при главе округа - (далее Комиссия по награждению).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Ходатайство о поощрении: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трудовых коллективов и организаций инициирует заместитель руководителя администрации округа, курирующий соответствующую отрасль, или руководитель вышестоящей организации по согласованию с заместителем руководителя администрации 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органов местного самоуправления и территориальных органов государственной власти инициирует заместитель руководителя администрации округа, курирующий соответствующую отрасль или вышестоящий орган государственной власти по согласованию с заместителем руководителя администрации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гражданина инициирует руководитель организации, выборный орган общественной организации, общественная организация ветеранов, осуществляющая деятельность на территории округа по согласованию с органом, структурным подразделением администрации округа и заместителем руководителя администрации 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К ходатайству о награждении прилагаются:</w:t>
      </w:r>
    </w:p>
    <w:p w:rsidR="007F2C21" w:rsidRDefault="00471C4D">
      <w:pPr>
        <w:spacing w:after="0" w:line="440" w:lineRule="atLeast"/>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копия  трудовой книжки (раздел «Сведения о награждениях»);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о достижениях трудового коллектива, организации;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гражданина, отражающая его заслуги перед районом и результаты трудовой (общественной) деятельности за последние 3 года;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письменное согласие гражданина на обработку его персональных данных;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протокол (выписка из протокола) собрания коллектива организации, выборного органа правления общественной организации о рекомендации кандидатуры для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архивная историческая справка (в случае награждения в честь юбилея юридического лица).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 Документы, указанные в пункте 2.3 настоящего положения, направляются в администрацию округа не позднее, чем за 30 дней до предполагаемой даты вручения.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Неполное представление документов, отсутствие у кандидата предшествующих наград являются основанием для оставления ходатайств о награждении без удовлетворения.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 Рассмотрение документов, а также </w:t>
      </w:r>
      <w:r w:rsidRPr="0000523F">
        <w:rPr>
          <w:rFonts w:ascii="Times New Roman" w:eastAsia="Times New Roman" w:hAnsi="Times New Roman" w:cs="Times New Roman"/>
          <w:sz w:val="28"/>
          <w:szCs w:val="28"/>
          <w:lang w:eastAsia="ru-RU"/>
        </w:rPr>
        <w:t xml:space="preserve">подготовку проектов </w:t>
      </w:r>
      <w:r w:rsidR="0000523F" w:rsidRPr="0000523F">
        <w:rPr>
          <w:rFonts w:ascii="Times New Roman" w:eastAsia="Times New Roman" w:hAnsi="Times New Roman" w:cs="Times New Roman"/>
          <w:sz w:val="28"/>
          <w:szCs w:val="28"/>
          <w:lang w:eastAsia="ru-RU"/>
        </w:rPr>
        <w:t>распоряжений</w:t>
      </w:r>
      <w:r w:rsidRPr="0000523F">
        <w:rPr>
          <w:rFonts w:ascii="Times New Roman" w:eastAsia="Times New Roman" w:hAnsi="Times New Roman" w:cs="Times New Roman"/>
          <w:sz w:val="28"/>
          <w:szCs w:val="28"/>
          <w:lang w:eastAsia="ru-RU"/>
        </w:rPr>
        <w:t xml:space="preserve"> администрации округа осущест</w:t>
      </w:r>
      <w:r>
        <w:rPr>
          <w:rFonts w:ascii="Times New Roman" w:eastAsia="Times New Roman" w:hAnsi="Times New Roman" w:cs="Times New Roman"/>
          <w:color w:val="000000"/>
          <w:sz w:val="28"/>
          <w:szCs w:val="28"/>
          <w:lang w:eastAsia="ru-RU"/>
        </w:rPr>
        <w:t>вляет управление делами администрации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Документы о поощрении до их представления главе округа подлежат рассмотрению заместителями руководителя  администрации округа, осуществляющими полномочия в сфере, в которой были достигнуты успехи гражданином или организацией, и Комиссией по награждению.</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Комиссия по награждению на основании представленных документов оценивает заслуги награждаемых и принимает одно из следующих решений:</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-рекомендовать к представленному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-рекомендовать к поощрению с изменением вида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рекомендовать к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поручению главы округа и по случаю памятных дат и юбилейных дней рождения лиц, замещающих должности муниципальной службы и работников администрации округа, руководителей органов местного самоуправления, структурных подразделений администрации округа и заместителей </w:t>
      </w:r>
      <w:r>
        <w:rPr>
          <w:rFonts w:ascii="Times New Roman" w:eastAsia="Times New Roman" w:hAnsi="Times New Roman" w:cs="Times New Roman"/>
          <w:color w:val="000000"/>
          <w:sz w:val="28"/>
          <w:szCs w:val="28"/>
          <w:lang w:eastAsia="ru-RU"/>
        </w:rPr>
        <w:lastRenderedPageBreak/>
        <w:t>руководителя администрации</w:t>
      </w:r>
      <w:r>
        <w:t xml:space="preserve"> </w:t>
      </w:r>
      <w:r>
        <w:rPr>
          <w:rFonts w:ascii="Times New Roman" w:eastAsia="Times New Roman" w:hAnsi="Times New Roman" w:cs="Times New Roman"/>
          <w:color w:val="000000"/>
          <w:sz w:val="28"/>
          <w:szCs w:val="28"/>
          <w:lang w:eastAsia="ru-RU"/>
        </w:rPr>
        <w:t>округа представления о поощрении представляются без рассмотрения Комиссией по награждению.</w:t>
      </w:r>
    </w:p>
    <w:p w:rsidR="007F2C21" w:rsidRPr="007F1D4D" w:rsidRDefault="00471C4D">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2.7. Решение о награждении Почетной грамотой оформляется </w:t>
      </w:r>
      <w:r w:rsidRPr="007F1D4D">
        <w:rPr>
          <w:rFonts w:ascii="Times New Roman" w:eastAsia="Times New Roman" w:hAnsi="Times New Roman" w:cs="Times New Roman"/>
          <w:sz w:val="28"/>
          <w:szCs w:val="28"/>
          <w:lang w:eastAsia="ru-RU"/>
        </w:rPr>
        <w:t>распоряжени</w:t>
      </w:r>
      <w:r w:rsidR="007F1D4D" w:rsidRPr="007F1D4D">
        <w:rPr>
          <w:rFonts w:ascii="Times New Roman" w:eastAsia="Times New Roman" w:hAnsi="Times New Roman" w:cs="Times New Roman"/>
          <w:sz w:val="28"/>
          <w:szCs w:val="28"/>
          <w:lang w:eastAsia="ru-RU"/>
        </w:rPr>
        <w:t>ем администрации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 Почетная грамота оформляется на бланке установленного образца.</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3.Организация вручения Почетной грамоты главы округа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Вручение Почетной грамоты производится главой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и от его имени Почетную грамоту могут вручать заместители руководителя администрации</w:t>
      </w:r>
      <w:r>
        <w:t xml:space="preserve"> </w:t>
      </w:r>
      <w:r>
        <w:rPr>
          <w:rFonts w:ascii="Times New Roman" w:eastAsia="Times New Roman" w:hAnsi="Times New Roman" w:cs="Times New Roman"/>
          <w:color w:val="000000"/>
          <w:sz w:val="28"/>
          <w:szCs w:val="28"/>
          <w:lang w:eastAsia="ru-RU"/>
        </w:rPr>
        <w:t>округа, руководители органов администрации, структурных подразделений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Организацию работы по учету награждаемых осуществляет управление делами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7F2C21" w:rsidRDefault="00471C4D">
      <w:pPr>
        <w:spacing w:after="0" w:line="240" w:lineRule="auto"/>
        <w:ind w:lef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УТВЕРЖДЕНО</w:t>
      </w:r>
    </w:p>
    <w:p w:rsidR="007F2C21" w:rsidRDefault="00471C4D">
      <w:pPr>
        <w:spacing w:after="0" w:line="240" w:lineRule="auto"/>
        <w:ind w:lef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Постановлением главы округа </w:t>
      </w:r>
    </w:p>
    <w:p w:rsidR="007F1D4D" w:rsidRPr="007F1D4D" w:rsidRDefault="007F1D4D">
      <w:pPr>
        <w:spacing w:after="0" w:line="240" w:lineRule="auto"/>
        <w:ind w:left="4820"/>
        <w:jc w:val="both"/>
        <w:rPr>
          <w:rFonts w:ascii="Times New Roman" w:eastAsia="Times New Roman" w:hAnsi="Times New Roman" w:cs="Times New Roman"/>
          <w:sz w:val="28"/>
          <w:szCs w:val="28"/>
          <w:lang w:eastAsia="ru-RU"/>
        </w:rPr>
      </w:pPr>
      <w:r w:rsidRPr="007F1D4D">
        <w:rPr>
          <w:rFonts w:ascii="Times New Roman" w:eastAsia="Times New Roman" w:hAnsi="Times New Roman" w:cs="Times New Roman"/>
          <w:sz w:val="28"/>
          <w:szCs w:val="28"/>
          <w:lang w:eastAsia="ru-RU"/>
        </w:rPr>
        <w:t xml:space="preserve">от 09.01.2023 года  № 4 </w:t>
      </w:r>
    </w:p>
    <w:p w:rsidR="007F2C21" w:rsidRDefault="00471C4D">
      <w:pPr>
        <w:spacing w:after="0" w:line="240" w:lineRule="auto"/>
        <w:ind w:left="48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(приложение 2)</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Благодарности главы Харовского муниципального округа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 Общие положения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Благодарность главы Харовского муниципального округа (далее - Благодарность) является одной из форм поощрения главы Харовского муниципального округа.</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Благодарность объявляется гражданам, коллективам организаций, организациям, предприятиям (не зависимо от форм собственности), органам государственной власти и местного самоуправления округа, общественным организациям, находящимся на территории округа за достижение высоких производственных показателей и результатов труда в экономической, научно-технической, социальной, культурной и (или) иных сферах жизни общества в Харовском муниципальном районе, а также за достижения в организации общественной и благотворительной деятельности и иные заслуги перед районом</w:t>
      </w:r>
      <w:r>
        <w:rPr>
          <w:rFonts w:ascii="Times New Roman" w:eastAsia="Times New Roman" w:hAnsi="Times New Roman" w:cs="Times New Roman"/>
          <w:b/>
          <w:bCs/>
          <w:color w:val="000000"/>
          <w:sz w:val="28"/>
          <w:szCs w:val="28"/>
          <w:lang w:eastAsia="ru-RU"/>
        </w:rPr>
        <w:t>.</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1.3.Объявление Благодарности производится после поощрения Благодарственным письмом главы Харовского муниципального округа, но не ранее чем через три года.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Объявление Благодарности повторно не производится, за исключением объявления Благодарности  ветеранам Великой Отечественной войны, принимающих участие в военно-патриотическом воспитании молодежи.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решению главы округа, при наличии заслуг, указанных в пункте 1.2 настоящего положения, объявление Благодарности может быть произведено без учета требований, установленных настоящим пунктом.</w:t>
      </w:r>
    </w:p>
    <w:p w:rsidR="007F2C21" w:rsidRDefault="007F2C21">
      <w:pPr>
        <w:spacing w:after="0" w:line="240" w:lineRule="auto"/>
        <w:ind w:firstLine="540"/>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2.Порядок представления и рассмотрения материалов на объявление Благодарности</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 Решение об объявлении Благодарности принимается главой округа на основании представленных документов и рекомендаций комиссии по награждению  при главе округа - (далее Комиссия по награждению).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2.2.Ходатайство об объявлении Благодарности: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-трудовых коллектив и организаций инициирует заместитель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курирующий соответствующую отрасль, или руководитель вышестоящей организации по согласованию с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органов местного самоуправления и территориальных органов государственной власти инициирует заместитель руководителя администрации</w:t>
      </w:r>
      <w:r>
        <w:t xml:space="preserve"> </w:t>
      </w:r>
      <w:r>
        <w:rPr>
          <w:rFonts w:ascii="Times New Roman" w:eastAsia="Times New Roman" w:hAnsi="Times New Roman" w:cs="Times New Roman"/>
          <w:color w:val="000000"/>
          <w:sz w:val="28"/>
          <w:szCs w:val="28"/>
          <w:lang w:eastAsia="ru-RU"/>
        </w:rPr>
        <w:t xml:space="preserve">округа, курирующий соответствующую отрасль или </w:t>
      </w:r>
      <w:r>
        <w:rPr>
          <w:rFonts w:ascii="Times New Roman" w:eastAsia="Times New Roman" w:hAnsi="Times New Roman" w:cs="Times New Roman"/>
          <w:color w:val="000000"/>
          <w:sz w:val="28"/>
          <w:szCs w:val="28"/>
          <w:lang w:eastAsia="ru-RU"/>
        </w:rPr>
        <w:lastRenderedPageBreak/>
        <w:t>вышестоящий орган государственной власти по согласованию с заместителем руководителя администрации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гражданина инициирует руководитель организации, выборный орган общественной организации  по согласованию с органом, структурным подразделением администрации округа и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К ходатайству об объявлении Благодарности прилагаются: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копия трудовой книжки (раздел «Сведения о награждениях»);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о достижениях трудового коллектива, организации;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гражданина, отражающая его заслуги перед районом и результаты трудовой деятельности;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письменное согласие гражданина на обработку его персональных данных;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протокол (выписка из протокола) собрания  коллектива организации, выборного органа правления общественной организации о рекомендации кандидатуры для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архивная историческая справка (в случае награждения в честь юбилея юридического лица).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 Документы, указанные в пункте 2.3 настоящего положения, направляются в администрацию</w:t>
      </w:r>
      <w:r>
        <w:t xml:space="preserve"> </w:t>
      </w:r>
      <w:r>
        <w:rPr>
          <w:rFonts w:ascii="Times New Roman" w:eastAsia="Times New Roman" w:hAnsi="Times New Roman" w:cs="Times New Roman"/>
          <w:color w:val="000000"/>
          <w:sz w:val="28"/>
          <w:szCs w:val="28"/>
          <w:lang w:eastAsia="ru-RU"/>
        </w:rPr>
        <w:t>округа не позднее, чем за 30 дней до предполагаемой даты вручения.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Неполное представление документов, отсутствие у кандидата предшествующих наград являются основанием для  оставления ходатайств об объявлении Благодарности без удовлетворения.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 Рассмотрение документов, а также подготовку проектов </w:t>
      </w:r>
      <w:r w:rsidR="007F1D4D" w:rsidRPr="007F1D4D">
        <w:rPr>
          <w:rFonts w:ascii="Times New Roman" w:eastAsia="Times New Roman" w:hAnsi="Times New Roman" w:cs="Times New Roman"/>
          <w:sz w:val="28"/>
          <w:szCs w:val="28"/>
          <w:lang w:eastAsia="ru-RU"/>
        </w:rPr>
        <w:t>распоряжений</w:t>
      </w:r>
      <w:r>
        <w:rPr>
          <w:rFonts w:ascii="Times New Roman" w:eastAsia="Times New Roman" w:hAnsi="Times New Roman" w:cs="Times New Roman"/>
          <w:color w:val="000000"/>
          <w:sz w:val="28"/>
          <w:szCs w:val="28"/>
          <w:lang w:eastAsia="ru-RU"/>
        </w:rPr>
        <w:t xml:space="preserve"> администрации</w:t>
      </w:r>
      <w:r>
        <w:t xml:space="preserve"> </w:t>
      </w:r>
      <w:r>
        <w:rPr>
          <w:rFonts w:ascii="Times New Roman" w:eastAsia="Times New Roman" w:hAnsi="Times New Roman" w:cs="Times New Roman"/>
          <w:color w:val="000000"/>
          <w:sz w:val="28"/>
          <w:szCs w:val="28"/>
          <w:lang w:eastAsia="ru-RU"/>
        </w:rPr>
        <w:t>округа осуществляет управление делами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Документы о поощрении до их представления главе округа подлежат рассмотрению заместителями руководителя администрации</w:t>
      </w:r>
      <w:r>
        <w:t xml:space="preserve"> </w:t>
      </w:r>
      <w:r>
        <w:rPr>
          <w:rFonts w:ascii="Times New Roman" w:eastAsia="Times New Roman" w:hAnsi="Times New Roman" w:cs="Times New Roman"/>
          <w:color w:val="000000"/>
          <w:sz w:val="28"/>
          <w:szCs w:val="28"/>
          <w:lang w:eastAsia="ru-RU"/>
        </w:rPr>
        <w:t>округа, осуществляющими полномочия в сфере, в которой были достигнуты успехи гражданином или организацией, и Комиссией по награждению.</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Комиссия по награждению на основании представленных документов оценивает заслуги награждаемых и принимает одно из следующих решений:</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рекомендовать к представленному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рекомендовать к поощрению с изменением вида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 рекомендовать к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и по случаю памятных дат и юбилейных дней рождения лиц, замещающих должности муниципальной службы и работников администрации</w:t>
      </w:r>
      <w:r>
        <w:t xml:space="preserve"> </w:t>
      </w:r>
      <w:r>
        <w:rPr>
          <w:rFonts w:ascii="Times New Roman" w:eastAsia="Times New Roman" w:hAnsi="Times New Roman" w:cs="Times New Roman"/>
          <w:color w:val="000000"/>
          <w:sz w:val="28"/>
          <w:szCs w:val="28"/>
          <w:lang w:eastAsia="ru-RU"/>
        </w:rPr>
        <w:t>округа, руководителей органов местного самоуправления, структурных подразделений администрации</w:t>
      </w:r>
      <w:r>
        <w:t xml:space="preserve"> </w:t>
      </w:r>
      <w:r>
        <w:rPr>
          <w:rFonts w:ascii="Times New Roman" w:eastAsia="Times New Roman" w:hAnsi="Times New Roman" w:cs="Times New Roman"/>
          <w:color w:val="000000"/>
          <w:sz w:val="28"/>
          <w:szCs w:val="28"/>
          <w:lang w:eastAsia="ru-RU"/>
        </w:rPr>
        <w:t>округа и заместителей руководителя администрации</w:t>
      </w:r>
      <w:r>
        <w:t xml:space="preserve"> </w:t>
      </w:r>
      <w:r>
        <w:rPr>
          <w:rFonts w:ascii="Times New Roman" w:eastAsia="Times New Roman" w:hAnsi="Times New Roman" w:cs="Times New Roman"/>
          <w:color w:val="000000"/>
          <w:sz w:val="28"/>
          <w:szCs w:val="28"/>
          <w:lang w:eastAsia="ru-RU"/>
        </w:rPr>
        <w:t>округа представления о поощрении представляются без рассмотрения Комиссией по награждению.</w:t>
      </w:r>
    </w:p>
    <w:p w:rsidR="007F2C21" w:rsidRPr="007F1D4D" w:rsidRDefault="00471C4D">
      <w:pPr>
        <w:spacing w:after="0" w:line="240" w:lineRule="auto"/>
        <w:ind w:firstLine="540"/>
        <w:jc w:val="both"/>
        <w:rPr>
          <w:rFonts w:ascii="Times New Roman" w:eastAsia="Times New Roman" w:hAnsi="Times New Roman" w:cs="Times New Roman"/>
          <w:sz w:val="28"/>
          <w:szCs w:val="28"/>
          <w:lang w:eastAsia="ru-RU"/>
        </w:rPr>
      </w:pPr>
      <w:r w:rsidRPr="007F1D4D">
        <w:rPr>
          <w:rFonts w:ascii="Times New Roman" w:eastAsia="Times New Roman" w:hAnsi="Times New Roman" w:cs="Times New Roman"/>
          <w:sz w:val="28"/>
          <w:szCs w:val="28"/>
          <w:lang w:eastAsia="ru-RU"/>
        </w:rPr>
        <w:t>2.7. Решение об объявлении Благодарности оформляется ра</w:t>
      </w:r>
      <w:r w:rsidR="007F1D4D" w:rsidRPr="007F1D4D">
        <w:rPr>
          <w:rFonts w:ascii="Times New Roman" w:eastAsia="Times New Roman" w:hAnsi="Times New Roman" w:cs="Times New Roman"/>
          <w:sz w:val="28"/>
          <w:szCs w:val="28"/>
          <w:lang w:eastAsia="ru-RU"/>
        </w:rPr>
        <w:t>споряжением администрации округа</w:t>
      </w:r>
      <w:r w:rsidRPr="007F1D4D">
        <w:rPr>
          <w:rFonts w:ascii="Times New Roman" w:eastAsia="Times New Roman" w:hAnsi="Times New Roman" w:cs="Times New Roman"/>
          <w:sz w:val="28"/>
          <w:szCs w:val="28"/>
          <w:lang w:eastAsia="ru-RU"/>
        </w:rPr>
        <w:t>.</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 Благодарность оформляется на бланке установленного образца.</w:t>
      </w:r>
    </w:p>
    <w:p w:rsidR="007F2C21" w:rsidRDefault="007F2C21">
      <w:pPr>
        <w:spacing w:after="0" w:line="240" w:lineRule="auto"/>
        <w:ind w:firstLine="540"/>
        <w:jc w:val="center"/>
        <w:rPr>
          <w:rFonts w:ascii="Times New Roman" w:eastAsia="Times New Roman" w:hAnsi="Times New Roman" w:cs="Times New Roman"/>
          <w:b/>
          <w:bCs/>
          <w:color w:val="000000"/>
          <w:sz w:val="28"/>
          <w:szCs w:val="28"/>
          <w:lang w:eastAsia="ru-RU"/>
        </w:rPr>
      </w:pPr>
    </w:p>
    <w:p w:rsidR="007F2C21" w:rsidRDefault="00471C4D">
      <w:pPr>
        <w:spacing w:after="0" w:line="240" w:lineRule="auto"/>
        <w:ind w:firstLine="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3. Организация вручения Благодарности главы округа</w:t>
      </w:r>
    </w:p>
    <w:p w:rsidR="007F2C21" w:rsidRDefault="00471C4D">
      <w:pPr>
        <w:spacing w:after="0" w:line="240" w:lineRule="auto"/>
        <w:ind w:firstLine="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Вручение Благодарности производится главой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и от его имени Благодарность могут вручать,  заместители руководителя администрации</w:t>
      </w:r>
      <w:r>
        <w:t xml:space="preserve"> </w:t>
      </w:r>
      <w:r>
        <w:rPr>
          <w:rFonts w:ascii="Times New Roman" w:eastAsia="Times New Roman" w:hAnsi="Times New Roman" w:cs="Times New Roman"/>
          <w:color w:val="000000"/>
          <w:sz w:val="28"/>
          <w:szCs w:val="28"/>
          <w:lang w:eastAsia="ru-RU"/>
        </w:rPr>
        <w:t>округа, руководители органов администрации, структурных подразделений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Организацию работы по учету награждаемых осуществляет управление делами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7F2C21" w:rsidRDefault="00471C4D">
      <w:pPr>
        <w:spacing w:after="0" w:line="240" w:lineRule="auto"/>
        <w:ind w:left="524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УТВЕРЖДЕНО</w:t>
      </w:r>
    </w:p>
    <w:p w:rsidR="007F2C21" w:rsidRDefault="00471C4D">
      <w:pPr>
        <w:spacing w:after="0" w:line="240" w:lineRule="auto"/>
        <w:ind w:left="524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Постановлением главы округа</w:t>
      </w:r>
    </w:p>
    <w:p w:rsidR="007F2C21" w:rsidRDefault="007F1D4D" w:rsidP="007F1D4D">
      <w:pPr>
        <w:spacing w:after="0" w:line="240" w:lineRule="auto"/>
        <w:ind w:left="5245"/>
        <w:rPr>
          <w:rFonts w:ascii="Times New Roman" w:eastAsia="Times New Roman" w:hAnsi="Times New Roman" w:cs="Times New Roman"/>
          <w:color w:val="000000"/>
          <w:sz w:val="28"/>
          <w:szCs w:val="28"/>
          <w:lang w:eastAsia="ru-RU"/>
        </w:rPr>
      </w:pPr>
      <w:r w:rsidRPr="007F1D4D">
        <w:rPr>
          <w:rFonts w:ascii="Times New Roman" w:eastAsia="Times New Roman" w:hAnsi="Times New Roman" w:cs="Times New Roman"/>
          <w:sz w:val="28"/>
          <w:szCs w:val="28"/>
          <w:lang w:eastAsia="ru-RU"/>
        </w:rPr>
        <w:t xml:space="preserve">от 09.01.2023 года  № 4 </w:t>
      </w:r>
      <w:r w:rsidR="00471C4D">
        <w:rPr>
          <w:rFonts w:ascii="Times New Roman" w:eastAsia="Times New Roman" w:hAnsi="Times New Roman" w:cs="Times New Roman"/>
          <w:sz w:val="28"/>
          <w:szCs w:val="28"/>
          <w:lang w:eastAsia="ru-RU"/>
        </w:rPr>
        <w:t>(приложение 3)</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Благодарственном письме главы Харовского муниципального округа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Общие положения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Благодарственное письмо главы Харовского муниципального округа (далее - Благодарность) является одной из форм поощрения главы Харовского муниципального округа.</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Благодарственным письмом поощряются граждане, коллективы организаций, организации, предприятия (не зависимо от форм собственности), органы государственной власти и местного самоуправления</w:t>
      </w:r>
      <w:r>
        <w:t xml:space="preserve"> </w:t>
      </w:r>
      <w:r>
        <w:rPr>
          <w:rFonts w:ascii="Times New Roman" w:eastAsia="Times New Roman" w:hAnsi="Times New Roman" w:cs="Times New Roman"/>
          <w:color w:val="000000"/>
          <w:sz w:val="28"/>
          <w:szCs w:val="28"/>
          <w:lang w:eastAsia="ru-RU"/>
        </w:rPr>
        <w:t>округа, общественные организации, находящиеся на территории округа за заслуги, связанные с организацией и проведением районных мероприятий в сфере производства, культуры, искусства, архитектуры, строительства, здравоохранения, просвещения, защиты прав человека, имеющих важное общественно-политическое значение, а также добросовестный труд в Харовском муниципальном районе и в связи с государственными и профессиональными праздниками.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Поощрение Благодарственным письмом главы округа производится после награждений граждан поощрениями трудовых коллективов, организаций, учреждений, но не ранее, чем через три года.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2.Порядок</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представления и рассмотрения материалов на поощрение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Благодарственным письмом</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2.1.Решение о поощрении Благодарственным письмом принимается главой округа на основании представленных документов и рекомендаций комиссии по награждению при главе округа - (далее Комиссия по награждению).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Ходатайство о поощрении: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трудовых коллектив и организаций инициирует заместитель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курирующий соответствующую отрасль, или руководитель вышестоящей организации по согласованию с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органов местного самоуправления и территориальных органов государственной власти инициирует заместитель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курирующий соответствующую отрасль или вышестоящий орган государственной власти по согласованию с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гражданина инициирует руководитель организации, выборный орган общественной организации по согласованию с органом, структурным подразделением администрации</w:t>
      </w:r>
      <w:r>
        <w:t xml:space="preserve"> </w:t>
      </w:r>
      <w:r>
        <w:rPr>
          <w:rFonts w:ascii="Times New Roman" w:eastAsia="Times New Roman" w:hAnsi="Times New Roman" w:cs="Times New Roman"/>
          <w:color w:val="000000"/>
          <w:sz w:val="28"/>
          <w:szCs w:val="28"/>
          <w:lang w:eastAsia="ru-RU"/>
        </w:rPr>
        <w:t>округа и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курирующим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К ходатайству о поощрении прилагаются: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копия трудовой книжки (раздел «Сведения о награждениях»);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о достижениях трудового коллектива, организации;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характеристика гражданина, отражающая его заслуги перед районом и результаты трудовой деятельности;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письменное согласие гражданина на обработку его персональных данных;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протокол (выписка из протокола) собрания коллектива организации, выборного органа правления общественной организации о рекомендации кандидатуры для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архивная историческая справка (в случае награждения в честь юбилея юридического лица);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проект текста</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Благодарственного письма.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 Документы, указанные в пункте 2.3 настоящего положения, направляются в администрацию</w:t>
      </w:r>
      <w:r>
        <w:t xml:space="preserve"> </w:t>
      </w:r>
      <w:r>
        <w:rPr>
          <w:rFonts w:ascii="Times New Roman" w:eastAsia="Times New Roman" w:hAnsi="Times New Roman" w:cs="Times New Roman"/>
          <w:color w:val="000000"/>
          <w:sz w:val="28"/>
          <w:szCs w:val="28"/>
          <w:lang w:eastAsia="ru-RU"/>
        </w:rPr>
        <w:t>округа не позднее, чем за 30 дней до предполагаемой даты вручения.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Неполное представление документов, отсутствие у кандидата предшествующих наград являются основанием для оставления ходатайств о поощрении Благодарственным письмом без удовлетворения.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 Рассмотрение документов, а также подготовку проектов </w:t>
      </w:r>
      <w:r w:rsidR="007F1D4D" w:rsidRPr="007F1D4D">
        <w:rPr>
          <w:rFonts w:ascii="Times New Roman" w:eastAsia="Times New Roman" w:hAnsi="Times New Roman" w:cs="Times New Roman"/>
          <w:sz w:val="28"/>
          <w:szCs w:val="28"/>
          <w:lang w:eastAsia="ru-RU"/>
        </w:rPr>
        <w:t>распоряжений</w:t>
      </w:r>
      <w:r w:rsidRPr="007F1D4D">
        <w:rPr>
          <w:rFonts w:ascii="Times New Roman" w:eastAsia="Times New Roman" w:hAnsi="Times New Roman" w:cs="Times New Roman"/>
          <w:sz w:val="28"/>
          <w:szCs w:val="28"/>
          <w:lang w:eastAsia="ru-RU"/>
        </w:rPr>
        <w:t xml:space="preserve"> администрации</w:t>
      </w:r>
      <w:r w:rsidRPr="007F1D4D">
        <w:t xml:space="preserve"> </w:t>
      </w:r>
      <w:r>
        <w:rPr>
          <w:rFonts w:ascii="Times New Roman" w:eastAsia="Times New Roman" w:hAnsi="Times New Roman" w:cs="Times New Roman"/>
          <w:color w:val="000000"/>
          <w:sz w:val="28"/>
          <w:szCs w:val="28"/>
          <w:lang w:eastAsia="ru-RU"/>
        </w:rPr>
        <w:t>округа осуществляет управление делами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Документы о поощрении до их представления главе округа подлежат рассмотрению заместителями руководителя администрации</w:t>
      </w:r>
      <w:r>
        <w:t xml:space="preserve"> </w:t>
      </w:r>
      <w:r>
        <w:rPr>
          <w:rFonts w:ascii="Times New Roman" w:eastAsia="Times New Roman" w:hAnsi="Times New Roman" w:cs="Times New Roman"/>
          <w:color w:val="000000"/>
          <w:sz w:val="28"/>
          <w:szCs w:val="28"/>
          <w:lang w:eastAsia="ru-RU"/>
        </w:rPr>
        <w:t>округа, осуществляющими полномочия в сфере, в которой были достигнуты успехи гражданином или организацией, и Комиссией по награждению.</w:t>
      </w:r>
    </w:p>
    <w:p w:rsidR="007F2C21" w:rsidRDefault="00471C4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Комиссия по награждению на основании представленных документов оценивает заслуги награждаемых и принимает одно из следующих решений:</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рекомендовать к представленному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рекомендовать к поощрению с изменением вида поощрения;</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 рекомендовать к поощрению.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и по случаю памятных дат и юбилейных дней рождения лиц, замещающих  должности муниципальной службы и работников администрации</w:t>
      </w:r>
      <w:r>
        <w:t xml:space="preserve"> </w:t>
      </w:r>
      <w:r>
        <w:rPr>
          <w:rFonts w:ascii="Times New Roman" w:eastAsia="Times New Roman" w:hAnsi="Times New Roman" w:cs="Times New Roman"/>
          <w:color w:val="000000"/>
          <w:sz w:val="28"/>
          <w:szCs w:val="28"/>
          <w:lang w:eastAsia="ru-RU"/>
        </w:rPr>
        <w:t>округа, руководителей органов местного самоуправления, структурных подразделений администрации</w:t>
      </w:r>
      <w:r>
        <w:t xml:space="preserve"> </w:t>
      </w:r>
      <w:r>
        <w:rPr>
          <w:rFonts w:ascii="Times New Roman" w:eastAsia="Times New Roman" w:hAnsi="Times New Roman" w:cs="Times New Roman"/>
          <w:color w:val="000000"/>
          <w:sz w:val="28"/>
          <w:szCs w:val="28"/>
          <w:lang w:eastAsia="ru-RU"/>
        </w:rPr>
        <w:t>округа и заместителей руководителя администрации</w:t>
      </w:r>
      <w:r>
        <w:t xml:space="preserve"> </w:t>
      </w:r>
      <w:r>
        <w:rPr>
          <w:rFonts w:ascii="Times New Roman" w:eastAsia="Times New Roman" w:hAnsi="Times New Roman" w:cs="Times New Roman"/>
          <w:color w:val="000000"/>
          <w:sz w:val="28"/>
          <w:szCs w:val="28"/>
          <w:lang w:eastAsia="ru-RU"/>
        </w:rPr>
        <w:t>округа представления о поощрении представляются без рассмотрения Комиссией по награждению.</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2.7. Решение о поощрении Благодарственным письмом оформляется </w:t>
      </w:r>
      <w:r w:rsidRPr="007F1D4D">
        <w:rPr>
          <w:rFonts w:ascii="Times New Roman" w:eastAsia="Times New Roman" w:hAnsi="Times New Roman" w:cs="Times New Roman"/>
          <w:sz w:val="28"/>
          <w:szCs w:val="28"/>
          <w:lang w:eastAsia="ru-RU"/>
        </w:rPr>
        <w:t xml:space="preserve">распоряжением администрации </w:t>
      </w:r>
      <w:r w:rsidR="007F1D4D">
        <w:rPr>
          <w:rFonts w:ascii="Times New Roman" w:eastAsia="Times New Roman" w:hAnsi="Times New Roman" w:cs="Times New Roman"/>
          <w:sz w:val="28"/>
          <w:szCs w:val="28"/>
          <w:lang w:eastAsia="ru-RU"/>
        </w:rPr>
        <w:t>округа</w:t>
      </w:r>
      <w:r>
        <w:rPr>
          <w:rFonts w:ascii="Times New Roman" w:eastAsia="Times New Roman" w:hAnsi="Times New Roman" w:cs="Times New Roman"/>
          <w:color w:val="000000"/>
          <w:sz w:val="28"/>
          <w:szCs w:val="28"/>
          <w:lang w:eastAsia="ru-RU"/>
        </w:rPr>
        <w:t>.</w:t>
      </w:r>
    </w:p>
    <w:p w:rsidR="007F2C21" w:rsidRDefault="00471C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 Благодарственное письмо оформляется на бланке установленного образца.</w:t>
      </w:r>
    </w:p>
    <w:p w:rsidR="007F2C21" w:rsidRDefault="007F2C21">
      <w:pPr>
        <w:spacing w:after="0" w:line="240" w:lineRule="auto"/>
        <w:ind w:firstLine="540"/>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3.Организация вручения Благодарственного письма</w:t>
      </w:r>
    </w:p>
    <w:p w:rsidR="007F2C21" w:rsidRDefault="007F2C21">
      <w:pPr>
        <w:spacing w:after="0" w:line="240" w:lineRule="auto"/>
        <w:ind w:firstLine="540"/>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Вручение Благодарственного письма производится главой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и от его имени Благодарственное письмо могут вручать  заместители руководителя администрации</w:t>
      </w:r>
      <w:r>
        <w:t xml:space="preserve"> </w:t>
      </w:r>
      <w:r>
        <w:rPr>
          <w:rFonts w:ascii="Times New Roman" w:eastAsia="Times New Roman" w:hAnsi="Times New Roman" w:cs="Times New Roman"/>
          <w:color w:val="000000"/>
          <w:sz w:val="28"/>
          <w:szCs w:val="28"/>
          <w:lang w:eastAsia="ru-RU"/>
        </w:rPr>
        <w:t>округа, руководители органов администрации</w:t>
      </w:r>
      <w:r>
        <w:t xml:space="preserve"> </w:t>
      </w:r>
      <w:r>
        <w:rPr>
          <w:rFonts w:ascii="Times New Roman" w:eastAsia="Times New Roman" w:hAnsi="Times New Roman" w:cs="Times New Roman"/>
          <w:color w:val="000000"/>
          <w:sz w:val="28"/>
          <w:szCs w:val="28"/>
          <w:lang w:eastAsia="ru-RU"/>
        </w:rPr>
        <w:t>округа, структурных подразделений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Организацию работы по учету награждаемых осуществляет управление делами администрации</w:t>
      </w:r>
      <w:r>
        <w:t xml:space="preserve"> </w:t>
      </w:r>
      <w:r>
        <w:rPr>
          <w:rFonts w:ascii="Times New Roman" w:eastAsia="Times New Roman" w:hAnsi="Times New Roman" w:cs="Times New Roman"/>
          <w:color w:val="000000"/>
          <w:sz w:val="28"/>
          <w:szCs w:val="28"/>
          <w:lang w:eastAsia="ru-RU"/>
        </w:rPr>
        <w:t>округа.</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7F2C21" w:rsidRDefault="00471C4D">
      <w:pPr>
        <w:spacing w:after="0" w:line="240" w:lineRule="auto"/>
        <w:ind w:left="538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УТВЕРЖДЕНО</w:t>
      </w:r>
    </w:p>
    <w:p w:rsidR="007F2C21" w:rsidRDefault="00471C4D">
      <w:pPr>
        <w:spacing w:after="0" w:line="240" w:lineRule="auto"/>
        <w:ind w:left="538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постановлением главы округа </w:t>
      </w:r>
    </w:p>
    <w:p w:rsidR="007F2C21" w:rsidRDefault="007F1D4D" w:rsidP="007F1D4D">
      <w:pPr>
        <w:spacing w:after="0" w:line="240" w:lineRule="auto"/>
        <w:ind w:left="5387"/>
        <w:rPr>
          <w:rFonts w:ascii="Times New Roman" w:eastAsia="Times New Roman" w:hAnsi="Times New Roman" w:cs="Times New Roman"/>
          <w:color w:val="000000"/>
          <w:sz w:val="28"/>
          <w:szCs w:val="28"/>
          <w:lang w:eastAsia="ru-RU"/>
        </w:rPr>
      </w:pPr>
      <w:r w:rsidRPr="007F1D4D">
        <w:rPr>
          <w:rFonts w:ascii="Times New Roman" w:eastAsia="Times New Roman" w:hAnsi="Times New Roman" w:cs="Times New Roman"/>
          <w:sz w:val="28"/>
          <w:szCs w:val="28"/>
          <w:lang w:eastAsia="ru-RU"/>
        </w:rPr>
        <w:t xml:space="preserve">от 09.01.2023 года  № 4 </w:t>
      </w:r>
      <w:r w:rsidR="00471C4D">
        <w:rPr>
          <w:rFonts w:ascii="Times New Roman" w:eastAsia="Times New Roman" w:hAnsi="Times New Roman" w:cs="Times New Roman"/>
          <w:sz w:val="28"/>
          <w:szCs w:val="28"/>
          <w:lang w:eastAsia="ru-RU"/>
        </w:rPr>
        <w:t>(приложение 4)</w:t>
      </w:r>
    </w:p>
    <w:p w:rsidR="007F2C21" w:rsidRDefault="007F2C21">
      <w:pPr>
        <w:spacing w:after="0" w:line="240" w:lineRule="auto"/>
        <w:ind w:firstLine="540"/>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Дипломе главы Харовского муниципального округа</w:t>
      </w:r>
    </w:p>
    <w:p w:rsidR="007F2C21" w:rsidRDefault="007F2C21">
      <w:pPr>
        <w:spacing w:after="0" w:line="240" w:lineRule="auto"/>
        <w:ind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Диплом главы Харовского муниципального округа (далее - Диплом) - форма поощрения коллективов организаций, учреждений, предприятий (не зависимо от форм собственности), граждан за активное участие в областных, районных ярмарках, выставках, смотрах-конкурсах, конкурсах, выставках, проводимых на территории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Диплом присуждается призерам ярмарок, выставок, конкурсов в различных номинациях.</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рамках одной номинации Диплом подразделяется на Диплом I, II, III степени. Высшей степенью является I степень.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Диплом присуждается по итогам проведения ярмарок, выставок, конкурсов по представлению соответствующего органа, структурного подразделения администрации</w:t>
      </w:r>
      <w:r>
        <w:t xml:space="preserve"> </w:t>
      </w:r>
      <w:r>
        <w:rPr>
          <w:rFonts w:ascii="Times New Roman" w:eastAsia="Times New Roman" w:hAnsi="Times New Roman" w:cs="Times New Roman"/>
          <w:color w:val="000000"/>
          <w:sz w:val="28"/>
          <w:szCs w:val="28"/>
          <w:lang w:eastAsia="ru-RU"/>
        </w:rPr>
        <w:t>округа, согласованному заместителем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курирующий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Выдвижение кандидатов на присуждение Диплома осуществляется организационным комитетом или конкурсной комиссией, которые по поручению главы округа проводят выставку, ярмарку, конкурс, и оформляется протоколом заседания организационного комитета или конкурсной комиссии.</w:t>
      </w:r>
    </w:p>
    <w:p w:rsidR="007F2C21" w:rsidRPr="007F1D4D" w:rsidRDefault="00471C4D">
      <w:pPr>
        <w:spacing w:after="0" w:line="240" w:lineRule="auto"/>
        <w:ind w:firstLine="540"/>
        <w:jc w:val="both"/>
        <w:rPr>
          <w:rFonts w:ascii="Times New Roman" w:eastAsia="Times New Roman" w:hAnsi="Times New Roman" w:cs="Times New Roman"/>
          <w:sz w:val="28"/>
          <w:szCs w:val="28"/>
          <w:lang w:eastAsia="ru-RU"/>
        </w:rPr>
      </w:pPr>
      <w:r w:rsidRPr="007F1D4D">
        <w:rPr>
          <w:rFonts w:ascii="Times New Roman" w:eastAsia="Times New Roman" w:hAnsi="Times New Roman" w:cs="Times New Roman"/>
          <w:sz w:val="28"/>
          <w:szCs w:val="28"/>
          <w:lang w:eastAsia="ru-RU"/>
        </w:rPr>
        <w:t xml:space="preserve">5. Решение о поощрении Дипломом оформляется распоряжением администрации </w:t>
      </w:r>
      <w:r w:rsidR="007F1D4D" w:rsidRPr="007F1D4D">
        <w:rPr>
          <w:rFonts w:ascii="Times New Roman" w:eastAsia="Times New Roman" w:hAnsi="Times New Roman" w:cs="Times New Roman"/>
          <w:sz w:val="28"/>
          <w:szCs w:val="28"/>
          <w:lang w:eastAsia="ru-RU"/>
        </w:rPr>
        <w:t>округа</w:t>
      </w:r>
      <w:r w:rsidRPr="007F1D4D">
        <w:rPr>
          <w:rFonts w:ascii="Times New Roman" w:eastAsia="Times New Roman" w:hAnsi="Times New Roman" w:cs="Times New Roman"/>
          <w:sz w:val="28"/>
          <w:szCs w:val="28"/>
          <w:lang w:eastAsia="ru-RU"/>
        </w:rPr>
        <w:t>.</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Диплом оформляется на бланке установленного образца на основании материалов по награждению, представленных в управление делами администрации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Диплом подписывает глава Харовского муниципального округа.</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поручению главы округа Диплом могут подписать  заместители руководителя администрации</w:t>
      </w:r>
      <w:r>
        <w:t xml:space="preserve"> </w:t>
      </w:r>
      <w:r>
        <w:rPr>
          <w:rFonts w:ascii="Times New Roman" w:eastAsia="Times New Roman" w:hAnsi="Times New Roman" w:cs="Times New Roman"/>
          <w:color w:val="000000"/>
          <w:sz w:val="28"/>
          <w:szCs w:val="28"/>
          <w:lang w:eastAsia="ru-RU"/>
        </w:rPr>
        <w:t>округа, курирующие соответствующую отрасль.</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Диплом вручается главой округа или уполномоченным им должностным лицом.</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7F2C21" w:rsidRDefault="007F2C21">
      <w:pPr>
        <w:spacing w:after="0" w:line="240" w:lineRule="auto"/>
        <w:ind w:firstLine="540"/>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left="510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УТВЕРЖДЕН</w:t>
      </w:r>
    </w:p>
    <w:p w:rsidR="007F2C21" w:rsidRDefault="00471C4D">
      <w:pPr>
        <w:spacing w:after="0" w:line="240" w:lineRule="auto"/>
        <w:ind w:left="510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постановлением главы округа</w:t>
      </w:r>
    </w:p>
    <w:p w:rsidR="007F2C21" w:rsidRDefault="007F1D4D" w:rsidP="007F1D4D">
      <w:pPr>
        <w:spacing w:after="0" w:line="240" w:lineRule="auto"/>
        <w:ind w:left="5103"/>
        <w:rPr>
          <w:rFonts w:ascii="Times New Roman" w:eastAsia="Times New Roman" w:hAnsi="Times New Roman" w:cs="Times New Roman"/>
          <w:color w:val="000000"/>
          <w:sz w:val="28"/>
          <w:szCs w:val="28"/>
          <w:lang w:eastAsia="ru-RU"/>
        </w:rPr>
      </w:pPr>
      <w:r w:rsidRPr="007F1D4D">
        <w:rPr>
          <w:rFonts w:ascii="Times New Roman" w:eastAsia="Times New Roman" w:hAnsi="Times New Roman" w:cs="Times New Roman"/>
          <w:sz w:val="28"/>
          <w:szCs w:val="28"/>
          <w:lang w:eastAsia="ru-RU"/>
        </w:rPr>
        <w:t xml:space="preserve">от 09.01.2023 года  № 4 </w:t>
      </w:r>
      <w:r w:rsidR="00471C4D">
        <w:rPr>
          <w:rFonts w:ascii="Times New Roman" w:eastAsia="Times New Roman" w:hAnsi="Times New Roman" w:cs="Times New Roman"/>
          <w:color w:val="000000"/>
          <w:sz w:val="28"/>
          <w:szCs w:val="28"/>
          <w:lang w:eastAsia="ru-RU"/>
        </w:rPr>
        <w:t>(приложение 5)</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комиссии по награждению при главе округа</w:t>
      </w:r>
    </w:p>
    <w:p w:rsidR="007F2C21" w:rsidRDefault="007F2C21">
      <w:pPr>
        <w:spacing w:after="0" w:line="240" w:lineRule="auto"/>
        <w:ind w:firstLine="567"/>
        <w:jc w:val="center"/>
        <w:rPr>
          <w:rFonts w:ascii="Times New Roman" w:eastAsia="Times New Roman" w:hAnsi="Times New Roman" w:cs="Times New Roman"/>
          <w:color w:val="000000"/>
          <w:sz w:val="28"/>
          <w:szCs w:val="28"/>
          <w:lang w:eastAsia="ru-RU"/>
        </w:rPr>
      </w:pPr>
    </w:p>
    <w:p w:rsidR="007F2C21" w:rsidRDefault="00471C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Тихомиров Олег Васильевич, глава Харовского муниципального округа – председатель комиссии;</w:t>
      </w:r>
    </w:p>
    <w:p w:rsidR="007F2C21" w:rsidRDefault="00B037B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Кораблев Сергей Леонидович, заместитель </w:t>
      </w:r>
      <w:r w:rsidRPr="00B037BE">
        <w:rPr>
          <w:rFonts w:ascii="Times New Roman" w:eastAsia="Times New Roman" w:hAnsi="Times New Roman" w:cs="Times New Roman"/>
          <w:sz w:val="28"/>
          <w:szCs w:val="28"/>
          <w:lang w:eastAsia="ru-RU"/>
        </w:rPr>
        <w:t>глав</w:t>
      </w:r>
      <w:r>
        <w:rPr>
          <w:rFonts w:ascii="Times New Roman" w:eastAsia="Times New Roman" w:hAnsi="Times New Roman" w:cs="Times New Roman"/>
          <w:sz w:val="28"/>
          <w:szCs w:val="28"/>
          <w:lang w:eastAsia="ru-RU"/>
        </w:rPr>
        <w:t>ы</w:t>
      </w:r>
      <w:r w:rsidRPr="00B037BE">
        <w:rPr>
          <w:rFonts w:ascii="Times New Roman" w:eastAsia="Times New Roman" w:hAnsi="Times New Roman" w:cs="Times New Roman"/>
          <w:sz w:val="28"/>
          <w:szCs w:val="28"/>
          <w:lang w:eastAsia="ru-RU"/>
        </w:rPr>
        <w:t xml:space="preserve"> Харовского муниципального округа</w:t>
      </w:r>
      <w:r w:rsidR="0062297E">
        <w:rPr>
          <w:rFonts w:ascii="Times New Roman" w:eastAsia="Times New Roman" w:hAnsi="Times New Roman" w:cs="Times New Roman"/>
          <w:sz w:val="28"/>
          <w:szCs w:val="28"/>
          <w:lang w:eastAsia="ru-RU"/>
        </w:rPr>
        <w:t>, начальник Финансового управления администрации округа</w:t>
      </w:r>
      <w:r w:rsidR="007F1D4D" w:rsidRPr="00B037BE">
        <w:rPr>
          <w:rFonts w:ascii="Times New Roman" w:eastAsia="Times New Roman" w:hAnsi="Times New Roman" w:cs="Times New Roman"/>
          <w:sz w:val="28"/>
          <w:szCs w:val="28"/>
          <w:lang w:eastAsia="ru-RU"/>
        </w:rPr>
        <w:t xml:space="preserve"> </w:t>
      </w:r>
      <w:r w:rsidR="007F1D4D">
        <w:rPr>
          <w:rFonts w:ascii="Times New Roman" w:eastAsia="Times New Roman" w:hAnsi="Times New Roman" w:cs="Times New Roman"/>
          <w:sz w:val="28"/>
          <w:szCs w:val="28"/>
          <w:lang w:eastAsia="ru-RU"/>
        </w:rPr>
        <w:t xml:space="preserve">  </w:t>
      </w:r>
      <w:r w:rsidR="00471C4D">
        <w:rPr>
          <w:rFonts w:ascii="Times New Roman" w:eastAsia="Times New Roman" w:hAnsi="Times New Roman" w:cs="Times New Roman"/>
          <w:sz w:val="28"/>
          <w:szCs w:val="28"/>
          <w:lang w:eastAsia="ru-RU"/>
        </w:rPr>
        <w:t>-  заместитель председателя комиссии;</w:t>
      </w:r>
    </w:p>
    <w:p w:rsidR="007F2C21" w:rsidRDefault="007F1D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Смекалова Ирина Сергеевна, консультант по кадрам управления делами администрации</w:t>
      </w:r>
      <w:r w:rsidR="00471C4D">
        <w:rPr>
          <w:rFonts w:ascii="Times New Roman" w:eastAsia="Times New Roman" w:hAnsi="Times New Roman" w:cs="Times New Roman"/>
          <w:sz w:val="28"/>
          <w:szCs w:val="28"/>
          <w:lang w:eastAsia="ru-RU"/>
        </w:rPr>
        <w:t xml:space="preserve"> округа – секретарь комиссии.</w:t>
      </w:r>
    </w:p>
    <w:p w:rsidR="007F2C21" w:rsidRDefault="00471C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Члены комиссии:</w:t>
      </w:r>
    </w:p>
    <w:p w:rsidR="007F2C21" w:rsidRPr="007F1D4D" w:rsidRDefault="00471C4D">
      <w:pPr>
        <w:spacing w:after="0" w:line="240" w:lineRule="auto"/>
        <w:ind w:firstLine="567"/>
        <w:jc w:val="both"/>
        <w:rPr>
          <w:rFonts w:ascii="Times New Roman" w:eastAsia="Times New Roman" w:hAnsi="Times New Roman" w:cs="Times New Roman"/>
          <w:sz w:val="28"/>
          <w:szCs w:val="28"/>
          <w:lang w:eastAsia="ru-RU"/>
        </w:rPr>
      </w:pPr>
      <w:r w:rsidRPr="007F1D4D">
        <w:rPr>
          <w:rFonts w:ascii="Times New Roman" w:eastAsia="Times New Roman" w:hAnsi="Times New Roman" w:cs="Times New Roman"/>
          <w:sz w:val="28"/>
          <w:szCs w:val="28"/>
          <w:lang w:eastAsia="ru-RU"/>
        </w:rPr>
        <w:t>- Карлова Ольга Николаевна, управляющий дела</w:t>
      </w:r>
      <w:r w:rsidR="007F1D4D" w:rsidRPr="007F1D4D">
        <w:rPr>
          <w:rFonts w:ascii="Times New Roman" w:eastAsia="Times New Roman" w:hAnsi="Times New Roman" w:cs="Times New Roman"/>
          <w:sz w:val="28"/>
          <w:szCs w:val="28"/>
          <w:lang w:eastAsia="ru-RU"/>
        </w:rPr>
        <w:t>ми администрации округа</w:t>
      </w:r>
      <w:r w:rsidRPr="007F1D4D">
        <w:rPr>
          <w:rFonts w:ascii="Times New Roman" w:eastAsia="Times New Roman" w:hAnsi="Times New Roman" w:cs="Times New Roman"/>
          <w:sz w:val="28"/>
          <w:szCs w:val="28"/>
          <w:lang w:eastAsia="ru-RU"/>
        </w:rPr>
        <w:t>;</w:t>
      </w:r>
    </w:p>
    <w:p w:rsidR="00B037BE" w:rsidRDefault="00471C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7541">
        <w:rPr>
          <w:rFonts w:ascii="Times New Roman" w:eastAsia="Times New Roman" w:hAnsi="Times New Roman" w:cs="Times New Roman"/>
          <w:sz w:val="28"/>
          <w:szCs w:val="28"/>
          <w:lang w:eastAsia="ru-RU"/>
        </w:rPr>
        <w:t>Тихомиров Сергей Николаевич, член Общественного Совета Харовского муниципального округа;</w:t>
      </w:r>
    </w:p>
    <w:p w:rsidR="007F2C21" w:rsidRDefault="00471C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Ширяева Елена Владимировна, старший воспитатель МБДОУ «Детский сад №5» г. Харовска, депутат </w:t>
      </w:r>
      <w:r w:rsidR="00B037BE" w:rsidRPr="00B037BE">
        <w:rPr>
          <w:rFonts w:ascii="Times New Roman" w:eastAsia="Times New Roman" w:hAnsi="Times New Roman" w:cs="Times New Roman"/>
          <w:sz w:val="28"/>
          <w:szCs w:val="28"/>
          <w:lang w:eastAsia="ru-RU"/>
        </w:rPr>
        <w:t>Муниципального Собрания Харовского муниципального округа Вологодской области</w:t>
      </w:r>
      <w:r>
        <w:rPr>
          <w:rFonts w:ascii="Times New Roman" w:eastAsia="Times New Roman" w:hAnsi="Times New Roman" w:cs="Times New Roman"/>
          <w:sz w:val="28"/>
          <w:szCs w:val="28"/>
          <w:lang w:eastAsia="ru-RU"/>
        </w:rPr>
        <w:t>;</w:t>
      </w:r>
    </w:p>
    <w:p w:rsidR="007F2C21" w:rsidRDefault="00471C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Виноградов Олег Альбертович, директор МКУ «ФСЦ «Север», депутат  Муниципального Собрания Харовского муниципального округа Вологодской области.</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7F2C21" w:rsidRDefault="00471C4D">
      <w:pPr>
        <w:spacing w:after="0" w:line="240" w:lineRule="auto"/>
        <w:ind w:left="453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УТВЕРЖДЕНО</w:t>
      </w:r>
    </w:p>
    <w:p w:rsidR="007F2C21" w:rsidRDefault="00471C4D">
      <w:pPr>
        <w:spacing w:after="0" w:line="240" w:lineRule="auto"/>
        <w:ind w:left="453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постановлением главы округа</w:t>
      </w:r>
    </w:p>
    <w:p w:rsidR="006F6793" w:rsidRPr="006F6793" w:rsidRDefault="006F6793">
      <w:pPr>
        <w:spacing w:after="0" w:line="240" w:lineRule="auto"/>
        <w:ind w:left="4536"/>
        <w:jc w:val="both"/>
        <w:rPr>
          <w:rFonts w:ascii="Times New Roman" w:eastAsia="Times New Roman" w:hAnsi="Times New Roman" w:cs="Times New Roman"/>
          <w:sz w:val="28"/>
          <w:szCs w:val="28"/>
          <w:lang w:eastAsia="ru-RU"/>
        </w:rPr>
      </w:pPr>
      <w:r w:rsidRPr="006F6793">
        <w:rPr>
          <w:rFonts w:ascii="Times New Roman" w:eastAsia="Times New Roman" w:hAnsi="Times New Roman" w:cs="Times New Roman"/>
          <w:sz w:val="28"/>
          <w:szCs w:val="28"/>
          <w:lang w:eastAsia="ru-RU"/>
        </w:rPr>
        <w:t xml:space="preserve">от 09.01.2023 года  № 4 </w:t>
      </w:r>
    </w:p>
    <w:p w:rsidR="007F2C21" w:rsidRDefault="00471C4D">
      <w:pPr>
        <w:spacing w:after="0" w:line="240" w:lineRule="auto"/>
        <w:ind w:left="453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6)</w:t>
      </w:r>
    </w:p>
    <w:p w:rsidR="007F2C21" w:rsidRDefault="007F2C21">
      <w:pPr>
        <w:spacing w:after="0" w:line="240" w:lineRule="auto"/>
        <w:ind w:left="4536" w:firstLine="567"/>
        <w:jc w:val="both"/>
        <w:rPr>
          <w:rFonts w:ascii="Times New Roman" w:eastAsia="Times New Roman" w:hAnsi="Times New Roman" w:cs="Times New Roman"/>
          <w:color w:val="000000"/>
          <w:sz w:val="28"/>
          <w:szCs w:val="28"/>
          <w:lang w:eastAsia="ru-RU"/>
        </w:rPr>
      </w:pP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комиссии по награждению при главе округа</w:t>
      </w:r>
    </w:p>
    <w:p w:rsidR="007F2C21" w:rsidRDefault="00471C4D">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 Общие положения</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Комиссия по награждению при главе округа (далее – комиссия) образуется в целях подготовки предложений о награждении Почетной грамотой главы округа, Благодарностью главы округа и Благодарственным письмом главы округа, является постоянно действующим совещательным органом при главе округа и осуществляет свои полномочия на общественных началах.</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В своей деятельности комиссия руководствуется действующим законодательством, Положением о Почетной грамоте, Благодарности и Благодарственном письме главы округа, а также настоящим Положением.</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Решения комиссии носят рекомендательный характер.</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sidRPr="006F6793">
        <w:rPr>
          <w:rFonts w:ascii="Times New Roman" w:eastAsia="Times New Roman" w:hAnsi="Times New Roman" w:cs="Times New Roman"/>
          <w:color w:val="000000"/>
          <w:sz w:val="28"/>
          <w:szCs w:val="28"/>
          <w:lang w:eastAsia="ru-RU"/>
        </w:rPr>
        <w:t>1.4. Персональный состав комиссии утвержда</w:t>
      </w:r>
      <w:r w:rsidR="006F6793">
        <w:rPr>
          <w:rFonts w:ascii="Times New Roman" w:eastAsia="Times New Roman" w:hAnsi="Times New Roman" w:cs="Times New Roman"/>
          <w:color w:val="000000"/>
          <w:sz w:val="28"/>
          <w:szCs w:val="28"/>
          <w:lang w:eastAsia="ru-RU"/>
        </w:rPr>
        <w:t>е</w:t>
      </w:r>
      <w:r w:rsidRPr="006F6793">
        <w:rPr>
          <w:rFonts w:ascii="Times New Roman" w:eastAsia="Times New Roman" w:hAnsi="Times New Roman" w:cs="Times New Roman"/>
          <w:color w:val="000000"/>
          <w:sz w:val="28"/>
          <w:szCs w:val="28"/>
          <w:lang w:eastAsia="ru-RU"/>
        </w:rPr>
        <w:t xml:space="preserve">тся </w:t>
      </w:r>
      <w:r w:rsidR="006F6793">
        <w:rPr>
          <w:rFonts w:ascii="Times New Roman" w:eastAsia="Times New Roman" w:hAnsi="Times New Roman" w:cs="Times New Roman"/>
          <w:color w:val="000000"/>
          <w:sz w:val="28"/>
          <w:szCs w:val="28"/>
          <w:lang w:eastAsia="ru-RU"/>
        </w:rPr>
        <w:t>приложением №5 к данному постановлению.</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II. Функции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Комиссия осуществляет следующие функции: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 Проводит всестороннюю оценку поступивших документов о награждении Почетной грамотой главы округа, Благодарностью главы округа,  Благодарственным письмом главы округа, Дипломом главы округа.</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Представляет главе округа предложения о награждении Почетной грамотой главы округа, Благодарностью главы округа и Благодарственным письмом главы округа, Дипломом главы округа.</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III. Организация работы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В состав комиссии входят председатель, заместитель председателя, секретарь и иные члены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Заседание комиссии проводится при наличии материалов для рассмотрения, но не более двух раз в месяц.</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 Руководит заседанием комиссии председатель комиссии, а в его отсутствие - заместитель председателя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 Заседание комиссии считается правомочным, если на нем присутствуют более половины членов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 Секретарь комиссии обеспечивает заблаговременное ознакомление членов комиссии с материалами, которые выносятся на заседание комиссии, и информирует о дате, времени и месте проведения заседания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 Члены комиссии имеют право:</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высказывать и аргументировать свое мнение по обсуждаемому на заседании комиссии вопросу, вносить свои предложения и рекомендации;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представлять дополнительный справочно-информационный материал по обсуждаемому на заседании комиссии вопросу;</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оказывать методическую помощь органам местного самоуправления, организациям по оформлению документов по награждению.</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 Члены комиссии обязаны:</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сохранять информацию, которая им предоставляется в связи с исполнением функций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не допускать копирования наградных материалов;</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возвращать копии документов, полученных для ознакомления, секретарю комиссии после заседания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 При рассмотрении вопроса о награждении Почетной грамотой главы округа, Благодарностью главы округа, Благодарственным письмом главы округа или Дипломом главы округа одного из членов Комиссии, работников органов местного самоуправления, иных организаций, руководителями которых являются члены комиссии, последние временно отстраняются от работы в комиссии, о чем производится соответствующая запись в протоколе заседания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 Комиссия вправе приглашать при необходимости для участия в заседании представителя органа местного самоуправления, организации или коллектива, направившего ходатайство о награждении.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3.10. Комиссия на основании представленных документов оценивает кандидатов на награждение Почетной грамотой главы округа, Благодарностью главы округа, Благодарственным письмом главы округа, Дипломом главы округа  в соответствии с критериями, установленными положениями о Почетной грамоте главы округа, Благодарности главы округа, Благодарственном письме главы округа, Дипломом главы округа.</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заседании комиссии могут рассматриваться и другие документы, имеющие отношение к какому-либо виду награждения.</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3.11. Комиссия на основании представленных документов оценивает заслуги награждаемых и принимает одно из следующих решений:</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-рекомендовать к представленному поощрению;</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-рекомендовать к поощрению с изменением вида поощрения;</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рекомендовать к поощрению.</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3.12. Решение принимается большинством голосов присутствующих членов комиссии. При разделении голосов поровну окончательное решение по конкретному вопросу принимает председательствующий на заседании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3.13. Решение комиссии оформляется протоколом и подписывается председателем комиссии (заместителем председателя комиссии) и секретарем комиссии.</w:t>
      </w:r>
    </w:p>
    <w:p w:rsidR="007F2C21" w:rsidRDefault="00471C4D">
      <w:pPr>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3.14. О принятом на заседании комиссии решении секретарь комиссии информирует, в течение семи дней со дня принятия решения, лицо, представившее ходатайство о награждении, в случае отказа в награждении либо изменении вида поощрения сообщаются также причины и основания такого решения.</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3.15. На основании протокола комиссии с рекомендациями о поощрении управлением делами администрации округа готовится проект соответствующего распоряжения администрации округа.</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3.16. Ведение делопроизводства комиссии, хранение и использование ее документов, а также контроль за своевременным исполнением принятых комиссией решений возлагаются на секретаря комиссии.</w:t>
      </w:r>
    </w:p>
    <w:p w:rsidR="007F2C21" w:rsidRDefault="00471C4D">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3.17.Организационно-техническое обеспечение работы комиссии осуществляет управление делами администрации округа.</w:t>
      </w:r>
    </w:p>
    <w:p w:rsidR="007F2C21" w:rsidRDefault="00471C4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clear="all"/>
      </w:r>
    </w:p>
    <w:p w:rsidR="00913E8C" w:rsidRPr="00913E8C" w:rsidRDefault="00913E8C" w:rsidP="00913E8C">
      <w:pPr>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lastRenderedPageBreak/>
        <w:t xml:space="preserve">                                                                                      </w:t>
      </w:r>
      <w:r w:rsidR="00471C4D" w:rsidRPr="00913E8C">
        <w:rPr>
          <w:rFonts w:ascii="Times New Roman" w:eastAsia="Times New Roman" w:hAnsi="Times New Roman" w:cs="Times New Roman"/>
          <w:color w:val="000000"/>
          <w:sz w:val="18"/>
          <w:szCs w:val="18"/>
          <w:lang w:eastAsia="ru-RU"/>
        </w:rPr>
        <w:t>Приложение</w:t>
      </w:r>
      <w:r w:rsidRPr="00913E8C">
        <w:rPr>
          <w:rFonts w:ascii="Times New Roman" w:eastAsia="Times New Roman" w:hAnsi="Times New Roman" w:cs="Times New Roman"/>
          <w:color w:val="000000"/>
          <w:sz w:val="18"/>
          <w:szCs w:val="18"/>
          <w:lang w:eastAsia="ru-RU"/>
        </w:rPr>
        <w:t xml:space="preserve"> №7к Постановлению № от </w:t>
      </w: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940425" cy="84076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68226" name=""/>
                        <pic:cNvPicPr>
                          <a:picLocks noChangeAspect="1"/>
                        </pic:cNvPicPr>
                      </pic:nvPicPr>
                      <pic:blipFill>
                        <a:blip r:embed="rId10"/>
                        <a:stretch/>
                      </pic:blipFill>
                      <pic:spPr bwMode="auto">
                        <a:xfrm>
                          <a:off x="0" y="0"/>
                          <a:ext cx="5940424" cy="84076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8pt;height:662.0pt;mso-wrap-distance-left:0.0pt;mso-wrap-distance-top:0.0pt;mso-wrap-distance-right:0.0pt;mso-wrap-distance-bottom:0.0pt;" stroked="false">
                <v:path textboxrect="0,0,0,0"/>
                <v:imagedata r:id="rId12" o:title=""/>
              </v:shape>
            </w:pict>
          </mc:Fallback>
        </mc:AlternateContent>
      </w:r>
      <w:r>
        <w:rPr>
          <w:rFonts w:ascii="Times New Roman" w:eastAsia="Times New Roman" w:hAnsi="Times New Roman" w:cs="Times New Roman"/>
          <w:color w:val="000000"/>
          <w:sz w:val="28"/>
          <w:szCs w:val="28"/>
          <w:lang w:eastAsia="ru-RU"/>
        </w:rPr>
        <w:br w:type="page" w:clear="all"/>
      </w:r>
    </w:p>
    <w:p w:rsidR="007F2C21" w:rsidRPr="00913E8C" w:rsidRDefault="00471C4D">
      <w:pPr>
        <w:jc w:val="right"/>
        <w:rPr>
          <w:rFonts w:ascii="Times New Roman" w:eastAsia="Times New Roman" w:hAnsi="Times New Roman" w:cs="Times New Roman"/>
          <w:color w:val="000000"/>
          <w:sz w:val="20"/>
          <w:szCs w:val="20"/>
          <w:lang w:eastAsia="ru-RU"/>
        </w:rPr>
      </w:pPr>
      <w:r w:rsidRPr="00913E8C">
        <w:rPr>
          <w:rFonts w:ascii="Times New Roman" w:eastAsia="Times New Roman" w:hAnsi="Times New Roman" w:cs="Times New Roman"/>
          <w:color w:val="000000"/>
          <w:sz w:val="20"/>
          <w:szCs w:val="20"/>
          <w:lang w:eastAsia="ru-RU"/>
        </w:rPr>
        <w:lastRenderedPageBreak/>
        <w:t>Приложение</w:t>
      </w:r>
      <w:r w:rsidR="00913E8C">
        <w:rPr>
          <w:rFonts w:ascii="Times New Roman" w:eastAsia="Times New Roman" w:hAnsi="Times New Roman" w:cs="Times New Roman"/>
          <w:color w:val="000000"/>
          <w:sz w:val="20"/>
          <w:szCs w:val="20"/>
          <w:lang w:eastAsia="ru-RU"/>
        </w:rPr>
        <w:t xml:space="preserve"> №8 к Постановлению №  от </w:t>
      </w:r>
    </w:p>
    <w:p w:rsidR="007F2C21" w:rsidRDefault="007F2C21">
      <w:pPr>
        <w:jc w:val="right"/>
        <w:rPr>
          <w:rFonts w:ascii="Times New Roman" w:eastAsia="Times New Roman" w:hAnsi="Times New Roman" w:cs="Times New Roman"/>
          <w:color w:val="000000"/>
          <w:sz w:val="28"/>
          <w:szCs w:val="28"/>
          <w:lang w:eastAsia="ru-RU"/>
        </w:rPr>
      </w:pP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940425" cy="84076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19163" name=""/>
                        <pic:cNvPicPr>
                          <a:picLocks noChangeAspect="1"/>
                        </pic:cNvPicPr>
                      </pic:nvPicPr>
                      <pic:blipFill>
                        <a:blip r:embed="rId13"/>
                        <a:stretch/>
                      </pic:blipFill>
                      <pic:spPr bwMode="auto">
                        <a:xfrm>
                          <a:off x="0" y="0"/>
                          <a:ext cx="5940424" cy="84076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8pt;height:662.0pt;mso-wrap-distance-left:0.0pt;mso-wrap-distance-top:0.0pt;mso-wrap-distance-right:0.0pt;mso-wrap-distance-bottom:0.0pt;" stroked="false">
                <v:path textboxrect="0,0,0,0"/>
                <v:imagedata r:id="rId14" o:title=""/>
              </v:shape>
            </w:pict>
          </mc:Fallback>
        </mc:AlternateContent>
      </w:r>
      <w:r>
        <w:rPr>
          <w:rFonts w:ascii="Times New Roman" w:eastAsia="Times New Roman" w:hAnsi="Times New Roman" w:cs="Times New Roman"/>
          <w:color w:val="000000"/>
          <w:sz w:val="28"/>
          <w:szCs w:val="28"/>
          <w:lang w:eastAsia="ru-RU"/>
        </w:rPr>
        <w:br w:type="page" w:clear="all"/>
      </w: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w:t>
      </w:r>
      <w:r w:rsidR="00913E8C">
        <w:rPr>
          <w:rFonts w:ascii="Times New Roman" w:eastAsia="Times New Roman" w:hAnsi="Times New Roman" w:cs="Times New Roman"/>
          <w:color w:val="000000"/>
          <w:sz w:val="28"/>
          <w:szCs w:val="28"/>
          <w:lang w:eastAsia="ru-RU"/>
        </w:rPr>
        <w:t xml:space="preserve"> №9 к Постановлению №  от </w:t>
      </w: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940425" cy="84076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4238" name=""/>
                        <pic:cNvPicPr>
                          <a:picLocks noChangeAspect="1"/>
                        </pic:cNvPicPr>
                      </pic:nvPicPr>
                      <pic:blipFill>
                        <a:blip r:embed="rId15"/>
                        <a:stretch/>
                      </pic:blipFill>
                      <pic:spPr bwMode="auto">
                        <a:xfrm>
                          <a:off x="0" y="0"/>
                          <a:ext cx="5940424" cy="84076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8pt;height:662.0pt;mso-wrap-distance-left:0.0pt;mso-wrap-distance-top:0.0pt;mso-wrap-distance-right:0.0pt;mso-wrap-distance-bottom:0.0pt;" stroked="false">
                <v:path textboxrect="0,0,0,0"/>
                <v:imagedata r:id="rId16" o:title=""/>
              </v:shape>
            </w:pict>
          </mc:Fallback>
        </mc:AlternateContent>
      </w:r>
      <w:r>
        <w:rPr>
          <w:rFonts w:ascii="Times New Roman" w:eastAsia="Times New Roman" w:hAnsi="Times New Roman" w:cs="Times New Roman"/>
          <w:color w:val="000000"/>
          <w:sz w:val="28"/>
          <w:szCs w:val="28"/>
          <w:lang w:eastAsia="ru-RU"/>
        </w:rPr>
        <w:br w:type="page" w:clear="all"/>
      </w: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w:t>
      </w:r>
      <w:r w:rsidR="00913E8C">
        <w:rPr>
          <w:rFonts w:ascii="Times New Roman" w:eastAsia="Times New Roman" w:hAnsi="Times New Roman" w:cs="Times New Roman"/>
          <w:color w:val="000000"/>
          <w:sz w:val="28"/>
          <w:szCs w:val="28"/>
          <w:lang w:eastAsia="ru-RU"/>
        </w:rPr>
        <w:t xml:space="preserve"> №10 к Постановлению № от </w:t>
      </w:r>
    </w:p>
    <w:p w:rsidR="007F2C21" w:rsidRDefault="00471C4D">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940425" cy="84076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64888" name=""/>
                        <pic:cNvPicPr>
                          <a:picLocks noChangeAspect="1"/>
                        </pic:cNvPicPr>
                      </pic:nvPicPr>
                      <pic:blipFill>
                        <a:blip r:embed="rId17"/>
                        <a:stretch/>
                      </pic:blipFill>
                      <pic:spPr bwMode="auto">
                        <a:xfrm>
                          <a:off x="0" y="0"/>
                          <a:ext cx="5940424" cy="84076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8pt;height:662.0pt;mso-wrap-distance-left:0.0pt;mso-wrap-distance-top:0.0pt;mso-wrap-distance-right:0.0pt;mso-wrap-distance-bottom:0.0pt;" stroked="false">
                <v:path textboxrect="0,0,0,0"/>
                <v:imagedata r:id="rId18" o:title=""/>
              </v:shape>
            </w:pict>
          </mc:Fallback>
        </mc:AlternateContent>
      </w:r>
    </w:p>
    <w:sectPr w:rsidR="007F2C21">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803" w:rsidRDefault="00C13803">
      <w:pPr>
        <w:spacing w:after="0" w:line="240" w:lineRule="auto"/>
      </w:pPr>
      <w:r>
        <w:separator/>
      </w:r>
    </w:p>
  </w:endnote>
  <w:endnote w:type="continuationSeparator" w:id="0">
    <w:p w:rsidR="00C13803" w:rsidRDefault="00C1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803" w:rsidRDefault="00C13803">
      <w:pPr>
        <w:spacing w:after="0" w:line="240" w:lineRule="auto"/>
      </w:pPr>
      <w:r>
        <w:separator/>
      </w:r>
    </w:p>
  </w:footnote>
  <w:footnote w:type="continuationSeparator" w:id="0">
    <w:p w:rsidR="00C13803" w:rsidRDefault="00C13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B6D7F"/>
    <w:multiLevelType w:val="hybridMultilevel"/>
    <w:tmpl w:val="F3BACBCC"/>
    <w:lvl w:ilvl="0" w:tplc="E6F04D38">
      <w:start w:val="2"/>
      <w:numFmt w:val="decimal"/>
      <w:lvlText w:val="%1."/>
      <w:lvlJc w:val="left"/>
      <w:pPr>
        <w:tabs>
          <w:tab w:val="num" w:pos="720"/>
        </w:tabs>
        <w:ind w:left="720" w:hanging="360"/>
      </w:pPr>
    </w:lvl>
    <w:lvl w:ilvl="1" w:tplc="F0385360">
      <w:start w:val="1"/>
      <w:numFmt w:val="decimal"/>
      <w:lvlText w:val="%2."/>
      <w:lvlJc w:val="left"/>
      <w:pPr>
        <w:tabs>
          <w:tab w:val="num" w:pos="1440"/>
        </w:tabs>
        <w:ind w:left="1440" w:hanging="360"/>
      </w:pPr>
    </w:lvl>
    <w:lvl w:ilvl="2" w:tplc="D9EA732E">
      <w:start w:val="1"/>
      <w:numFmt w:val="decimal"/>
      <w:lvlText w:val="%3."/>
      <w:lvlJc w:val="left"/>
      <w:pPr>
        <w:tabs>
          <w:tab w:val="num" w:pos="2160"/>
        </w:tabs>
        <w:ind w:left="2160" w:hanging="360"/>
      </w:pPr>
    </w:lvl>
    <w:lvl w:ilvl="3" w:tplc="22FEF140">
      <w:start w:val="1"/>
      <w:numFmt w:val="decimal"/>
      <w:lvlText w:val="%4."/>
      <w:lvlJc w:val="left"/>
      <w:pPr>
        <w:tabs>
          <w:tab w:val="num" w:pos="2880"/>
        </w:tabs>
        <w:ind w:left="2880" w:hanging="360"/>
      </w:pPr>
    </w:lvl>
    <w:lvl w:ilvl="4" w:tplc="E58CDCEE">
      <w:start w:val="1"/>
      <w:numFmt w:val="decimal"/>
      <w:lvlText w:val="%5."/>
      <w:lvlJc w:val="left"/>
      <w:pPr>
        <w:tabs>
          <w:tab w:val="num" w:pos="3600"/>
        </w:tabs>
        <w:ind w:left="3600" w:hanging="360"/>
      </w:pPr>
    </w:lvl>
    <w:lvl w:ilvl="5" w:tplc="42926118">
      <w:start w:val="1"/>
      <w:numFmt w:val="decimal"/>
      <w:lvlText w:val="%6."/>
      <w:lvlJc w:val="left"/>
      <w:pPr>
        <w:tabs>
          <w:tab w:val="num" w:pos="4320"/>
        </w:tabs>
        <w:ind w:left="4320" w:hanging="360"/>
      </w:pPr>
    </w:lvl>
    <w:lvl w:ilvl="6" w:tplc="2AEAA236">
      <w:start w:val="1"/>
      <w:numFmt w:val="decimal"/>
      <w:lvlText w:val="%7."/>
      <w:lvlJc w:val="left"/>
      <w:pPr>
        <w:tabs>
          <w:tab w:val="num" w:pos="5040"/>
        </w:tabs>
        <w:ind w:left="5040" w:hanging="360"/>
      </w:pPr>
    </w:lvl>
    <w:lvl w:ilvl="7" w:tplc="97DA2CDE">
      <w:start w:val="1"/>
      <w:numFmt w:val="decimal"/>
      <w:lvlText w:val="%8."/>
      <w:lvlJc w:val="left"/>
      <w:pPr>
        <w:tabs>
          <w:tab w:val="num" w:pos="5760"/>
        </w:tabs>
        <w:ind w:left="5760" w:hanging="360"/>
      </w:pPr>
    </w:lvl>
    <w:lvl w:ilvl="8" w:tplc="9CB40CC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C21"/>
    <w:rsid w:val="00001590"/>
    <w:rsid w:val="0000523F"/>
    <w:rsid w:val="002D7541"/>
    <w:rsid w:val="00471C4D"/>
    <w:rsid w:val="00551A95"/>
    <w:rsid w:val="005B2404"/>
    <w:rsid w:val="0062297E"/>
    <w:rsid w:val="006F6793"/>
    <w:rsid w:val="007F1D4D"/>
    <w:rsid w:val="007F2C21"/>
    <w:rsid w:val="00913E8C"/>
    <w:rsid w:val="00B037BE"/>
    <w:rsid w:val="00C13803"/>
    <w:rsid w:val="00C76AAA"/>
    <w:rsid w:val="00C94822"/>
    <w:rsid w:val="00E36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15A0C"/>
  <w15:docId w15:val="{8298B772-9746-4034-8BB8-D4C20AF62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styleId="afa">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Гиперссылка1"/>
    <w:basedOn w:val="a0"/>
  </w:style>
  <w:style w:type="paragraph" w:customStyle="1" w:styleId="consplusnormal">
    <w:name w:val="consplusnormal"/>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character" w:customStyle="1" w:styleId="14">
    <w:name w:val="Выделение1"/>
    <w:basedOn w:val="a0"/>
  </w:style>
  <w:style w:type="paragraph" w:customStyle="1" w:styleId="15">
    <w:name w:val="Нижний колонтитул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Balloon Text"/>
    <w:basedOn w:val="a"/>
    <w:link w:val="afc"/>
    <w:uiPriority w:val="99"/>
    <w:semiHidden/>
    <w:unhideWhenUse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8080/bigs/portal.html" TargetMode="External"/><Relationship Id="rId13" Type="http://schemas.openxmlformats.org/officeDocument/2006/relationships/image" Target="media/image2.jpg"/><Relationship Id="rId18" Type="http://schemas.openxmlformats.org/officeDocument/2006/relationships/image" Target="media/image4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avo.minjust.ru:8080/bigs/portal.html" TargetMode="External"/><Relationship Id="rId14"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5CDEA-8958-4790-9F90-A8BB93B1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19</Pages>
  <Words>3852</Words>
  <Characters>21957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us-7</dc:creator>
  <cp:lastModifiedBy>User42</cp:lastModifiedBy>
  <cp:revision>6</cp:revision>
  <cp:lastPrinted>2023-01-10T13:10:00Z</cp:lastPrinted>
  <dcterms:created xsi:type="dcterms:W3CDTF">2023-01-09T12:15:00Z</dcterms:created>
  <dcterms:modified xsi:type="dcterms:W3CDTF">2023-01-10T13:36:00Z</dcterms:modified>
</cp:coreProperties>
</file>