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31BB" w:rsidRDefault="003A31BB" w:rsidP="003A31BB">
      <w:pPr>
        <w:jc w:val="right"/>
      </w:pPr>
      <w:r>
        <w:t xml:space="preserve">Приложение к Постановлению </w:t>
      </w:r>
    </w:p>
    <w:p w:rsidR="002C7D2A" w:rsidRDefault="002C7D2A" w:rsidP="003A31BB">
      <w:pPr>
        <w:jc w:val="right"/>
      </w:pPr>
      <w:r>
        <w:t>Администрации Харовского</w:t>
      </w:r>
    </w:p>
    <w:p w:rsidR="002C7D2A" w:rsidRDefault="002C7D2A" w:rsidP="003A31BB">
      <w:pPr>
        <w:jc w:val="right"/>
      </w:pPr>
      <w:r>
        <w:t xml:space="preserve"> муниципального округа</w:t>
      </w:r>
    </w:p>
    <w:p w:rsidR="00D77872" w:rsidRDefault="003A31BB" w:rsidP="003A31BB">
      <w:pPr>
        <w:jc w:val="right"/>
      </w:pPr>
      <w:r>
        <w:t>№</w:t>
      </w:r>
      <w:r w:rsidR="00CF0FE0">
        <w:rPr>
          <w:u w:val="single"/>
        </w:rPr>
        <w:t>1719</w:t>
      </w:r>
      <w:r>
        <w:t xml:space="preserve"> от </w:t>
      </w:r>
      <w:r w:rsidR="00CF0FE0">
        <w:rPr>
          <w:u w:val="single"/>
        </w:rPr>
        <w:t>26</w:t>
      </w:r>
      <w:r>
        <w:t xml:space="preserve"> декабря 2024года</w:t>
      </w:r>
    </w:p>
    <w:p w:rsidR="003A31BB" w:rsidRDefault="003A31BB"/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5"/>
        <w:gridCol w:w="2762"/>
        <w:gridCol w:w="1349"/>
        <w:gridCol w:w="567"/>
        <w:gridCol w:w="494"/>
        <w:gridCol w:w="709"/>
        <w:gridCol w:w="567"/>
        <w:gridCol w:w="567"/>
        <w:gridCol w:w="567"/>
        <w:gridCol w:w="2693"/>
        <w:gridCol w:w="1984"/>
      </w:tblGrid>
      <w:tr w:rsidR="003A31BB" w:rsidTr="002C7D2A">
        <w:trPr>
          <w:trHeight w:val="345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1BB" w:rsidRDefault="003A31BB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A31BB" w:rsidRDefault="003A31BB">
            <w:pPr>
              <w:pStyle w:val="a4"/>
              <w:jc w:val="center"/>
              <w:rPr>
                <w:sz w:val="24"/>
                <w:szCs w:val="24"/>
              </w:rPr>
            </w:pPr>
            <w:r w:rsidRPr="006870FD">
              <w:rPr>
                <w:b/>
                <w:sz w:val="24"/>
                <w:szCs w:val="24"/>
              </w:rPr>
              <w:t>4.</w:t>
            </w:r>
            <w:r>
              <w:rPr>
                <w:sz w:val="24"/>
                <w:szCs w:val="24"/>
              </w:rPr>
              <w:t xml:space="preserve"> </w:t>
            </w:r>
            <w:r w:rsidRPr="006870FD">
              <w:rPr>
                <w:b/>
                <w:sz w:val="24"/>
                <w:szCs w:val="24"/>
              </w:rPr>
              <w:t>Безопасность дорожного движения</w:t>
            </w:r>
          </w:p>
        </w:tc>
      </w:tr>
      <w:tr w:rsidR="003A31BB" w:rsidTr="003A31BB">
        <w:trPr>
          <w:trHeight w:val="1463"/>
          <w:jc w:val="center"/>
        </w:trPr>
        <w:tc>
          <w:tcPr>
            <w:tcW w:w="4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1BB" w:rsidRDefault="003A31BB">
            <w:pPr>
              <w:pStyle w:val="ConsPlusNormal0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</w:t>
            </w:r>
          </w:p>
          <w:p w:rsidR="003A31BB" w:rsidRDefault="003A31BB"/>
          <w:p w:rsidR="003A31BB" w:rsidRDefault="003A31BB"/>
          <w:p w:rsidR="003A31BB" w:rsidRDefault="003A31BB"/>
          <w:p w:rsidR="003A31BB" w:rsidRDefault="003A31BB"/>
          <w:p w:rsidR="003A31BB" w:rsidRDefault="003A31BB"/>
          <w:p w:rsidR="003A31BB" w:rsidRDefault="003A31BB"/>
          <w:p w:rsidR="003A31BB" w:rsidRDefault="003A31BB"/>
          <w:p w:rsidR="003A31BB" w:rsidRDefault="003A31BB"/>
          <w:p w:rsidR="003A31BB" w:rsidRDefault="003A31BB"/>
          <w:p w:rsidR="003A31BB" w:rsidRDefault="003A31BB">
            <w:pPr>
              <w:rPr>
                <w:i/>
              </w:rPr>
            </w:pPr>
            <w:r>
              <w:rPr>
                <w:i/>
              </w:rPr>
              <w:t>4.2.</w:t>
            </w: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  <w:r>
              <w:rPr>
                <w:i/>
              </w:rPr>
              <w:t>4.3</w:t>
            </w: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  <w:r>
              <w:rPr>
                <w:i/>
              </w:rPr>
              <w:lastRenderedPageBreak/>
              <w:t>4.4</w:t>
            </w: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2C7D2A" w:rsidRDefault="002C7D2A">
            <w:pPr>
              <w:rPr>
                <w:i/>
              </w:rPr>
            </w:pPr>
          </w:p>
          <w:p w:rsidR="002C7D2A" w:rsidRDefault="002C7D2A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  <w:r>
              <w:rPr>
                <w:i/>
              </w:rPr>
              <w:t>4.5..</w:t>
            </w:r>
          </w:p>
        </w:tc>
        <w:tc>
          <w:tcPr>
            <w:tcW w:w="27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1BB" w:rsidRDefault="003A31BB">
            <w:r>
              <w:lastRenderedPageBreak/>
              <w:t>Совершенствование материально-технической базы образовательных организаций, реализующих образовательные программы с изучение правил дорожного движения.</w:t>
            </w:r>
          </w:p>
          <w:p w:rsidR="003A31BB" w:rsidRDefault="003A31BB">
            <w:pPr>
              <w:rPr>
                <w:i/>
              </w:rPr>
            </w:pPr>
            <w:r>
              <w:rPr>
                <w:i/>
              </w:rPr>
              <w:t xml:space="preserve"> Информирование населения по ОБДД в местах массового посещения.</w:t>
            </w: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  <w:r>
              <w:rPr>
                <w:i/>
              </w:rPr>
              <w:t xml:space="preserve">Работа по ОБДД с населением через СМИ, </w:t>
            </w:r>
            <w:proofErr w:type="spellStart"/>
            <w:r>
              <w:rPr>
                <w:i/>
              </w:rPr>
              <w:t>информациоонн</w:t>
            </w:r>
            <w:proofErr w:type="gramStart"/>
            <w:r>
              <w:rPr>
                <w:i/>
              </w:rPr>
              <w:t>о</w:t>
            </w:r>
            <w:proofErr w:type="spellEnd"/>
            <w:r>
              <w:rPr>
                <w:i/>
              </w:rPr>
              <w:t>-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телекоминикационную</w:t>
            </w:r>
            <w:proofErr w:type="spellEnd"/>
            <w:r>
              <w:rPr>
                <w:i/>
              </w:rPr>
              <w:t xml:space="preserve"> сеть «</w:t>
            </w:r>
            <w:proofErr w:type="spellStart"/>
            <w:r>
              <w:rPr>
                <w:i/>
              </w:rPr>
              <w:t>Интернет»,Чат</w:t>
            </w:r>
            <w:proofErr w:type="spellEnd"/>
            <w:r>
              <w:rPr>
                <w:i/>
              </w:rPr>
              <w:t xml:space="preserve">-Бот </w:t>
            </w: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  <w:r>
              <w:rPr>
                <w:i/>
              </w:rPr>
              <w:lastRenderedPageBreak/>
              <w:t>Нацеливание ГИБДД, общественных дружинников, волонтеров, ЮИДД на снижение смертности при ДТП.</w:t>
            </w: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2C7D2A" w:rsidRDefault="002C7D2A">
            <w:pPr>
              <w:rPr>
                <w:i/>
              </w:rPr>
            </w:pPr>
          </w:p>
          <w:p w:rsidR="002C7D2A" w:rsidRDefault="002C7D2A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  <w:proofErr w:type="gramStart"/>
            <w:r>
              <w:rPr>
                <w:i/>
              </w:rPr>
              <w:t>Содержание</w:t>
            </w:r>
            <w:proofErr w:type="gramEnd"/>
            <w:r>
              <w:rPr>
                <w:i/>
              </w:rPr>
              <w:t xml:space="preserve"> а/дорог и улиц округа в безопасном для жизни и здоровья населения состоянии.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1BB" w:rsidRDefault="003A31BB">
            <w:pPr>
              <w:jc w:val="center"/>
            </w:pPr>
            <w:r>
              <w:lastRenderedPageBreak/>
              <w:t>%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1BB" w:rsidRDefault="003A31BB">
            <w:pPr>
              <w:jc w:val="center"/>
            </w:pPr>
            <w:r>
              <w:t>100</w:t>
            </w:r>
          </w:p>
        </w:tc>
        <w:tc>
          <w:tcPr>
            <w:tcW w:w="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1BB" w:rsidRDefault="003A31BB">
            <w:r>
              <w:t>100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1BB" w:rsidRDefault="003A31BB">
            <w: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1BB" w:rsidRDefault="003A31BB">
            <w: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1BB" w:rsidRDefault="003A31BB">
            <w:r>
              <w:t>100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1BB" w:rsidRDefault="003A31BB">
            <w:r>
              <w:t>100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1BB" w:rsidRDefault="003A31BB">
            <w:r>
              <w:t>Оснащение образовательных организаций оборудованием, наглядным пособием, техническими средствами и программами по правилам дорожного движения.</w:t>
            </w:r>
          </w:p>
          <w:p w:rsidR="003A31BB" w:rsidRDefault="003A31BB">
            <w:pPr>
              <w:rPr>
                <w:i/>
              </w:rPr>
            </w:pPr>
            <w:r>
              <w:rPr>
                <w:i/>
              </w:rPr>
              <w:t>Оснащение наглядными пособиями  ОБДД мест массового посещения граждан.</w:t>
            </w: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  <w:r>
              <w:rPr>
                <w:i/>
              </w:rPr>
              <w:t>Ведение пропаганды ОБДД через СМИ, официальные сайты Администрации</w:t>
            </w:r>
            <w:r>
              <w:t xml:space="preserve"> </w:t>
            </w:r>
            <w:r>
              <w:rPr>
                <w:i/>
              </w:rPr>
              <w:t xml:space="preserve">для информирования о правонарушениях, о  контактных телефонах диспетчерских служб, ГИБДД, </w:t>
            </w:r>
            <w:proofErr w:type="spellStart"/>
            <w:r>
              <w:rPr>
                <w:i/>
              </w:rPr>
              <w:t>медслужб</w:t>
            </w:r>
            <w:proofErr w:type="spellEnd"/>
            <w:r>
              <w:rPr>
                <w:i/>
              </w:rPr>
              <w:t xml:space="preserve">, аварийных </w:t>
            </w:r>
            <w:proofErr w:type="spellStart"/>
            <w:r>
              <w:rPr>
                <w:i/>
              </w:rPr>
              <w:t>служб</w:t>
            </w:r>
            <w:proofErr w:type="gramStart"/>
            <w:r>
              <w:rPr>
                <w:i/>
              </w:rPr>
              <w:t>,м</w:t>
            </w:r>
            <w:proofErr w:type="gramEnd"/>
            <w:r>
              <w:rPr>
                <w:i/>
              </w:rPr>
              <w:t>чс</w:t>
            </w:r>
            <w:proofErr w:type="spellEnd"/>
            <w:r>
              <w:rPr>
                <w:i/>
              </w:rPr>
              <w:t xml:space="preserve"> и т.п.</w:t>
            </w:r>
          </w:p>
          <w:p w:rsidR="003A31BB" w:rsidRDefault="003A31BB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  <w:r>
              <w:rPr>
                <w:i/>
              </w:rPr>
              <w:lastRenderedPageBreak/>
              <w:t xml:space="preserve">Пропаганда и проверки водителей на обязательное пристегивание ремней безопасности, перевозке детей в специальных креслах, на недопустимость </w:t>
            </w:r>
            <w:proofErr w:type="gramStart"/>
            <w:r>
              <w:rPr>
                <w:i/>
              </w:rPr>
              <w:t>управления</w:t>
            </w:r>
            <w:proofErr w:type="gramEnd"/>
            <w:r>
              <w:rPr>
                <w:i/>
              </w:rPr>
              <w:t xml:space="preserve"> а/м в алкогольном или наркотическом опьянении.</w:t>
            </w:r>
          </w:p>
          <w:p w:rsidR="003A31BB" w:rsidRDefault="003A31BB">
            <w:pPr>
              <w:rPr>
                <w:i/>
              </w:rPr>
            </w:pPr>
          </w:p>
          <w:p w:rsidR="002C7D2A" w:rsidRDefault="002C7D2A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  <w:r>
              <w:rPr>
                <w:i/>
              </w:rPr>
              <w:t xml:space="preserve">Мероприятия, направленные на содержание улично-дорожной сети </w:t>
            </w:r>
            <w:proofErr w:type="gramStart"/>
            <w:r>
              <w:rPr>
                <w:i/>
              </w:rPr>
              <w:t>в</w:t>
            </w:r>
            <w:proofErr w:type="gramEnd"/>
          </w:p>
          <w:p w:rsidR="003A31BB" w:rsidRDefault="003A31BB">
            <w:pPr>
              <w:rPr>
                <w:i/>
              </w:rPr>
            </w:pPr>
            <w:proofErr w:type="gramStart"/>
            <w:r>
              <w:rPr>
                <w:i/>
              </w:rPr>
              <w:t>нормативном состоянии (установка, замена дорожных знаков, технические</w:t>
            </w:r>
            <w:proofErr w:type="gramEnd"/>
          </w:p>
          <w:p w:rsidR="003A31BB" w:rsidRDefault="003A31BB">
            <w:pPr>
              <w:rPr>
                <w:i/>
              </w:rPr>
            </w:pPr>
            <w:r>
              <w:rPr>
                <w:i/>
              </w:rPr>
              <w:t>средства организации дорожного движения и т.д.).</w:t>
            </w:r>
          </w:p>
        </w:tc>
        <w:tc>
          <w:tcPr>
            <w:tcW w:w="1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A31BB" w:rsidRDefault="003A31BB">
            <w:r>
              <w:lastRenderedPageBreak/>
              <w:t>Приобретение оборудования, технических средств, программ по БДД.</w:t>
            </w:r>
          </w:p>
          <w:p w:rsidR="003A31BB" w:rsidRDefault="003A31BB"/>
          <w:p w:rsidR="003A31BB" w:rsidRDefault="003A31BB"/>
          <w:p w:rsidR="003A31BB" w:rsidRDefault="003A31BB"/>
          <w:p w:rsidR="003A31BB" w:rsidRDefault="003A31BB"/>
          <w:p w:rsidR="003A31BB" w:rsidRDefault="003A31BB">
            <w:pPr>
              <w:rPr>
                <w:i/>
              </w:rPr>
            </w:pPr>
            <w:r>
              <w:rPr>
                <w:i/>
              </w:rPr>
              <w:t>Оборудование стендами по БДД</w:t>
            </w:r>
            <w:proofErr w:type="gramStart"/>
            <w:r>
              <w:rPr>
                <w:i/>
              </w:rPr>
              <w:t>.(</w:t>
            </w:r>
            <w:proofErr w:type="gramEnd"/>
            <w:r>
              <w:rPr>
                <w:i/>
              </w:rPr>
              <w:t>зданий: Администрации, МФЦ, библиотек, поликлиник и ФАП.</w:t>
            </w:r>
          </w:p>
          <w:p w:rsidR="003A31BB" w:rsidRDefault="003A31BB">
            <w:pPr>
              <w:rPr>
                <w:i/>
              </w:rPr>
            </w:pPr>
            <w:r>
              <w:rPr>
                <w:i/>
              </w:rPr>
              <w:t xml:space="preserve">Постоянное обновление информации  в печати, на </w:t>
            </w:r>
            <w:proofErr w:type="spellStart"/>
            <w:r>
              <w:rPr>
                <w:i/>
              </w:rPr>
              <w:t>официальнгом</w:t>
            </w:r>
            <w:proofErr w:type="spellEnd"/>
            <w:r>
              <w:rPr>
                <w:i/>
              </w:rPr>
              <w:t xml:space="preserve"> сайте Харовского  МО ВО в </w:t>
            </w:r>
            <w:proofErr w:type="spellStart"/>
            <w:r>
              <w:rPr>
                <w:i/>
              </w:rPr>
              <w:t>информациоонн</w:t>
            </w:r>
            <w:proofErr w:type="gramStart"/>
            <w:r>
              <w:rPr>
                <w:i/>
              </w:rPr>
              <w:t>о</w:t>
            </w:r>
            <w:proofErr w:type="spellEnd"/>
            <w:r>
              <w:rPr>
                <w:i/>
              </w:rPr>
              <w:t>-</w:t>
            </w:r>
            <w:proofErr w:type="gram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телекоминикаци</w:t>
            </w:r>
            <w:proofErr w:type="spellEnd"/>
            <w:r>
              <w:rPr>
                <w:i/>
              </w:rPr>
              <w:t xml:space="preserve"> </w:t>
            </w:r>
            <w:proofErr w:type="spellStart"/>
            <w:r>
              <w:rPr>
                <w:i/>
              </w:rPr>
              <w:t>онной</w:t>
            </w:r>
            <w:proofErr w:type="spellEnd"/>
            <w:r>
              <w:rPr>
                <w:i/>
              </w:rPr>
              <w:t xml:space="preserve"> сети «</w:t>
            </w:r>
            <w:proofErr w:type="spellStart"/>
            <w:r>
              <w:rPr>
                <w:i/>
              </w:rPr>
              <w:t>Интернет»,Чат</w:t>
            </w:r>
            <w:proofErr w:type="spellEnd"/>
            <w:r>
              <w:rPr>
                <w:i/>
              </w:rPr>
              <w:t xml:space="preserve">-Боте </w:t>
            </w:r>
          </w:p>
          <w:p w:rsidR="003A31BB" w:rsidRDefault="003A31BB">
            <w:pPr>
              <w:rPr>
                <w:i/>
              </w:rPr>
            </w:pPr>
            <w:r>
              <w:rPr>
                <w:i/>
              </w:rPr>
              <w:lastRenderedPageBreak/>
              <w:t>Выделение этих нарушений в центральные разделы на стендах наглядной агитации и СМИ.</w:t>
            </w:r>
          </w:p>
          <w:p w:rsidR="003A31BB" w:rsidRDefault="003A31BB">
            <w:pPr>
              <w:rPr>
                <w:i/>
              </w:rPr>
            </w:pPr>
            <w:r>
              <w:rPr>
                <w:i/>
              </w:rPr>
              <w:t>Проведение специальных проверок на системной основе.</w:t>
            </w:r>
          </w:p>
          <w:p w:rsidR="003A31BB" w:rsidRDefault="003A31BB">
            <w:pPr>
              <w:rPr>
                <w:i/>
              </w:rPr>
            </w:pPr>
          </w:p>
          <w:p w:rsidR="002C7D2A" w:rsidRDefault="002C7D2A">
            <w:pPr>
              <w:rPr>
                <w:i/>
              </w:rPr>
            </w:pPr>
          </w:p>
          <w:p w:rsidR="003A31BB" w:rsidRDefault="003A31BB">
            <w:pPr>
              <w:rPr>
                <w:i/>
              </w:rPr>
            </w:pPr>
            <w:r>
              <w:rPr>
                <w:i/>
              </w:rPr>
              <w:t>Своевременное обновление дорожных знаков, разметки, оборудования и освещения пешеходных переходов и остановок общественного транспорта.</w:t>
            </w:r>
          </w:p>
        </w:tc>
        <w:bookmarkStart w:id="0" w:name="_GoBack"/>
        <w:bookmarkEnd w:id="0"/>
      </w:tr>
    </w:tbl>
    <w:p w:rsidR="003A31BB" w:rsidRDefault="003A31BB"/>
    <w:sectPr w:rsidR="003A31BB" w:rsidSect="002C7D2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1BB"/>
    <w:rsid w:val="002C7D2A"/>
    <w:rsid w:val="003A31BB"/>
    <w:rsid w:val="006870FD"/>
    <w:rsid w:val="00CF0FE0"/>
    <w:rsid w:val="00D7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3A31BB"/>
    <w:rPr>
      <w:rFonts w:ascii="Times New Roman" w:eastAsia="Times New Roman" w:hAnsi="Times New Roman" w:cs="Times New Roman"/>
    </w:rPr>
  </w:style>
  <w:style w:type="paragraph" w:styleId="a4">
    <w:name w:val="No Spacing"/>
    <w:link w:val="a3"/>
    <w:qFormat/>
    <w:rsid w:val="003A31B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onsPlusNormal">
    <w:name w:val="ConsPlusNormal Знак"/>
    <w:link w:val="ConsPlusNormal0"/>
    <w:locked/>
    <w:rsid w:val="003A31BB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qFormat/>
    <w:rsid w:val="003A31BB"/>
    <w:pPr>
      <w:widowControl w:val="0"/>
      <w:spacing w:after="0" w:line="240" w:lineRule="auto"/>
      <w:ind w:firstLine="720"/>
    </w:pPr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1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locked/>
    <w:rsid w:val="003A31BB"/>
    <w:rPr>
      <w:rFonts w:ascii="Times New Roman" w:eastAsia="Times New Roman" w:hAnsi="Times New Roman" w:cs="Times New Roman"/>
    </w:rPr>
  </w:style>
  <w:style w:type="paragraph" w:styleId="a4">
    <w:name w:val="No Spacing"/>
    <w:link w:val="a3"/>
    <w:qFormat/>
    <w:rsid w:val="003A31BB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onsPlusNormal">
    <w:name w:val="ConsPlusNormal Знак"/>
    <w:link w:val="ConsPlusNormal0"/>
    <w:locked/>
    <w:rsid w:val="003A31BB"/>
    <w:rPr>
      <w:rFonts w:ascii="Arial" w:eastAsia="Times New Roman" w:hAnsi="Arial" w:cs="Arial"/>
    </w:rPr>
  </w:style>
  <w:style w:type="paragraph" w:customStyle="1" w:styleId="ConsPlusNormal0">
    <w:name w:val="ConsPlusNormal"/>
    <w:link w:val="ConsPlusNormal"/>
    <w:qFormat/>
    <w:rsid w:val="003A31BB"/>
    <w:pPr>
      <w:widowControl w:val="0"/>
      <w:spacing w:after="0" w:line="240" w:lineRule="auto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89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4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316</Words>
  <Characters>1807</Characters>
  <Application>Microsoft Office Word</Application>
  <DocSecurity>0</DocSecurity>
  <Lines>15</Lines>
  <Paragraphs>4</Paragraphs>
  <ScaleCrop>false</ScaleCrop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User24</dc:creator>
  <cp:lastModifiedBy>User24</cp:lastModifiedBy>
  <cp:revision>6</cp:revision>
  <dcterms:created xsi:type="dcterms:W3CDTF">2024-12-12T11:44:00Z</dcterms:created>
  <dcterms:modified xsi:type="dcterms:W3CDTF">2024-12-26T10:35:00Z</dcterms:modified>
</cp:coreProperties>
</file>