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564354">
        <w:rPr>
          <w:b/>
          <w:sz w:val="28"/>
          <w:szCs w:val="28"/>
        </w:rPr>
        <w:t>ию</w:t>
      </w:r>
      <w:r w:rsidR="009925AF">
        <w:rPr>
          <w:b/>
          <w:sz w:val="28"/>
          <w:szCs w:val="28"/>
        </w:rPr>
        <w:t>л</w:t>
      </w:r>
      <w:r w:rsidR="00564354">
        <w:rPr>
          <w:b/>
          <w:sz w:val="28"/>
          <w:szCs w:val="28"/>
        </w:rPr>
        <w:t>я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564354">
        <w:rPr>
          <w:sz w:val="28"/>
          <w:szCs w:val="28"/>
        </w:rPr>
        <w:t>ию</w:t>
      </w:r>
      <w:r w:rsidR="009925AF">
        <w:rPr>
          <w:sz w:val="28"/>
          <w:szCs w:val="28"/>
        </w:rPr>
        <w:t>л</w:t>
      </w:r>
      <w:r w:rsidR="0056435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837480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</w:t>
      </w:r>
      <w:r w:rsidR="0048667A" w:rsidRPr="0048667A">
        <w:rPr>
          <w:sz w:val="28"/>
          <w:szCs w:val="28"/>
        </w:rPr>
        <w:t>29</w:t>
      </w:r>
      <w:r w:rsidR="0016765C">
        <w:rPr>
          <w:sz w:val="28"/>
          <w:szCs w:val="28"/>
        </w:rPr>
        <w:t xml:space="preserve"> от </w:t>
      </w:r>
      <w:r w:rsidR="0048667A" w:rsidRPr="0048667A">
        <w:rPr>
          <w:sz w:val="28"/>
          <w:szCs w:val="28"/>
        </w:rPr>
        <w:t>26</w:t>
      </w:r>
      <w:r w:rsidR="0016765C" w:rsidRPr="0068218D">
        <w:rPr>
          <w:sz w:val="28"/>
          <w:szCs w:val="28"/>
        </w:rPr>
        <w:t>.</w:t>
      </w:r>
      <w:r w:rsidR="0016765C">
        <w:rPr>
          <w:sz w:val="28"/>
          <w:szCs w:val="28"/>
        </w:rPr>
        <w:t>0</w:t>
      </w:r>
      <w:r w:rsidR="0048667A" w:rsidRPr="0048667A">
        <w:rPr>
          <w:sz w:val="28"/>
          <w:szCs w:val="28"/>
        </w:rPr>
        <w:t>5</w:t>
      </w:r>
      <w:r w:rsidR="0016765C">
        <w:rPr>
          <w:sz w:val="28"/>
          <w:szCs w:val="28"/>
        </w:rPr>
        <w:t xml:space="preserve">.2021  года)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837480">
        <w:rPr>
          <w:sz w:val="28"/>
          <w:szCs w:val="28"/>
        </w:rPr>
        <w:t>6</w:t>
      </w:r>
      <w:r w:rsidR="0048667A" w:rsidRPr="0048667A">
        <w:rPr>
          <w:sz w:val="28"/>
          <w:szCs w:val="28"/>
        </w:rPr>
        <w:t>77</w:t>
      </w:r>
      <w:r w:rsidR="00233EB6">
        <w:rPr>
          <w:sz w:val="28"/>
          <w:szCs w:val="28"/>
        </w:rPr>
        <w:t>,</w:t>
      </w:r>
      <w:r w:rsidR="0048667A" w:rsidRPr="0048667A">
        <w:rPr>
          <w:sz w:val="28"/>
          <w:szCs w:val="28"/>
        </w:rPr>
        <w:t>6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233EB6">
        <w:rPr>
          <w:sz w:val="28"/>
          <w:szCs w:val="28"/>
        </w:rPr>
        <w:t>137,5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48667A">
        <w:rPr>
          <w:sz w:val="28"/>
          <w:szCs w:val="28"/>
        </w:rPr>
        <w:t>694,</w:t>
      </w:r>
      <w:r w:rsidR="0048667A" w:rsidRPr="0048667A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564354">
        <w:rPr>
          <w:sz w:val="28"/>
          <w:szCs w:val="28"/>
        </w:rPr>
        <w:t>ию</w:t>
      </w:r>
      <w:r w:rsidR="009925AF">
        <w:rPr>
          <w:sz w:val="28"/>
          <w:szCs w:val="28"/>
        </w:rPr>
        <w:t>л</w:t>
      </w:r>
      <w:r w:rsidR="00564354">
        <w:rPr>
          <w:sz w:val="28"/>
          <w:szCs w:val="28"/>
        </w:rPr>
        <w:t>я</w:t>
      </w:r>
      <w:r w:rsidR="003B7A2A">
        <w:rPr>
          <w:sz w:val="28"/>
          <w:szCs w:val="28"/>
        </w:rPr>
        <w:t xml:space="preserve">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DF0AF3">
        <w:rPr>
          <w:sz w:val="28"/>
          <w:szCs w:val="28"/>
        </w:rPr>
        <w:t>45,1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DF0AF3">
        <w:rPr>
          <w:sz w:val="28"/>
          <w:szCs w:val="28"/>
        </w:rPr>
        <w:t>305,8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DF0AF3">
        <w:rPr>
          <w:sz w:val="28"/>
          <w:szCs w:val="28"/>
        </w:rPr>
        <w:t>52,5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DF0AF3">
        <w:rPr>
          <w:sz w:val="28"/>
          <w:szCs w:val="28"/>
        </w:rPr>
        <w:t>72,2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DF0AF3">
        <w:rPr>
          <w:sz w:val="28"/>
          <w:szCs w:val="28"/>
        </w:rPr>
        <w:t>44,8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DF0AF3">
        <w:rPr>
          <w:sz w:val="28"/>
          <w:szCs w:val="28"/>
        </w:rPr>
        <w:t>310,9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DF0AF3" w:rsidP="00466079">
      <w:pPr>
        <w:spacing w:line="360" w:lineRule="auto"/>
        <w:jc w:val="both"/>
        <w:rPr>
          <w:sz w:val="28"/>
          <w:szCs w:val="28"/>
        </w:rPr>
      </w:pPr>
      <w:r w:rsidRPr="00DF0AF3">
        <w:rPr>
          <w:sz w:val="28"/>
          <w:szCs w:val="28"/>
        </w:rPr>
        <w:drawing>
          <wp:inline distT="0" distB="0" distL="0" distR="0">
            <wp:extent cx="5924550" cy="30099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312B"/>
    <w:rsid w:val="00306943"/>
    <w:rsid w:val="00314C3F"/>
    <w:rsid w:val="00316278"/>
    <w:rsid w:val="00323BF5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331B2"/>
    <w:rsid w:val="00A466F4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E4DB3"/>
    <w:rsid w:val="00AE721B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2194F"/>
    <w:rsid w:val="00D247DF"/>
    <w:rsid w:val="00D26B05"/>
    <w:rsid w:val="00D33010"/>
    <w:rsid w:val="00D3317B"/>
    <w:rsid w:val="00D41E58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2021 год, млн.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677.6</c:v>
                </c:pt>
                <c:pt idx="1">
                  <c:v>137.5</c:v>
                </c:pt>
                <c:pt idx="2">
                  <c:v>694.1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01.07.2021 г., млн.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305.8</c:v>
                </c:pt>
                <c:pt idx="1">
                  <c:v>72.2</c:v>
                </c:pt>
                <c:pt idx="2">
                  <c:v>310.89999999999992</c:v>
                </c:pt>
              </c:numCache>
            </c:numRef>
          </c:val>
        </c:ser>
        <c:dLbls>
          <c:showVal val="1"/>
        </c:dLbls>
        <c:gapWidth val="100"/>
        <c:axId val="107245952"/>
        <c:axId val="107247488"/>
      </c:barChart>
      <c:catAx>
        <c:axId val="1072459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07247488"/>
        <c:crosses val="autoZero"/>
        <c:auto val="1"/>
        <c:lblAlgn val="ctr"/>
        <c:lblOffset val="100"/>
      </c:catAx>
      <c:valAx>
        <c:axId val="107247488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07245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799925732756084"/>
          <c:y val="0.24933095233122399"/>
          <c:w val="0.2907609860664524"/>
          <c:h val="0.5067044006767063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3A6B-6BDA-4699-B2E5-4A742D63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11</cp:revision>
  <cp:lastPrinted>2021-07-21T10:10:00Z</cp:lastPrinted>
  <dcterms:created xsi:type="dcterms:W3CDTF">2021-05-11T05:49:00Z</dcterms:created>
  <dcterms:modified xsi:type="dcterms:W3CDTF">2021-07-21T11:20:00Z</dcterms:modified>
</cp:coreProperties>
</file>