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47CA2">
        <w:rPr>
          <w:b/>
          <w:sz w:val="28"/>
          <w:szCs w:val="28"/>
        </w:rPr>
        <w:t>октября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A47CA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4D32AC">
        <w:rPr>
          <w:sz w:val="28"/>
          <w:szCs w:val="28"/>
        </w:rPr>
        <w:t>40</w:t>
      </w:r>
      <w:r w:rsidR="0016765C">
        <w:rPr>
          <w:sz w:val="28"/>
          <w:szCs w:val="28"/>
        </w:rPr>
        <w:t xml:space="preserve"> от </w:t>
      </w:r>
      <w:r w:rsidR="004D32AC">
        <w:rPr>
          <w:sz w:val="28"/>
          <w:szCs w:val="28"/>
        </w:rPr>
        <w:t>24.09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4D32AC">
        <w:rPr>
          <w:sz w:val="28"/>
          <w:szCs w:val="28"/>
        </w:rPr>
        <w:t>719,5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D6152F">
        <w:rPr>
          <w:sz w:val="28"/>
          <w:szCs w:val="28"/>
        </w:rPr>
        <w:t>139,0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D32AC">
        <w:rPr>
          <w:sz w:val="28"/>
          <w:szCs w:val="28"/>
        </w:rPr>
        <w:t>749,3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47CA2">
        <w:rPr>
          <w:sz w:val="28"/>
          <w:szCs w:val="28"/>
        </w:rPr>
        <w:t>октября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4D32AC">
        <w:rPr>
          <w:sz w:val="28"/>
          <w:szCs w:val="28"/>
        </w:rPr>
        <w:t>71,0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D32AC">
        <w:rPr>
          <w:sz w:val="28"/>
          <w:szCs w:val="28"/>
        </w:rPr>
        <w:t>510,8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D6152F">
        <w:rPr>
          <w:sz w:val="28"/>
          <w:szCs w:val="28"/>
        </w:rPr>
        <w:t>7</w:t>
      </w:r>
      <w:r w:rsidR="004D32AC">
        <w:rPr>
          <w:sz w:val="28"/>
          <w:szCs w:val="28"/>
        </w:rPr>
        <w:t>7,1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D32AC">
        <w:rPr>
          <w:sz w:val="28"/>
          <w:szCs w:val="28"/>
        </w:rPr>
        <w:t>107,2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4D32AC">
        <w:rPr>
          <w:sz w:val="28"/>
          <w:szCs w:val="28"/>
        </w:rPr>
        <w:t>63,1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4D32AC">
        <w:rPr>
          <w:sz w:val="28"/>
          <w:szCs w:val="28"/>
        </w:rPr>
        <w:t>472,7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4D32AC" w:rsidP="00466079">
      <w:pPr>
        <w:spacing w:line="360" w:lineRule="auto"/>
        <w:jc w:val="both"/>
        <w:rPr>
          <w:sz w:val="28"/>
          <w:szCs w:val="28"/>
        </w:rPr>
      </w:pPr>
      <w:r w:rsidRPr="004D32AC">
        <w:rPr>
          <w:sz w:val="28"/>
          <w:szCs w:val="28"/>
        </w:rPr>
        <w:drawing>
          <wp:inline distT="0" distB="0" distL="0" distR="0">
            <wp:extent cx="5909310" cy="322326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719.5</c:v>
                </c:pt>
                <c:pt idx="1">
                  <c:v>139</c:v>
                </c:pt>
                <c:pt idx="2">
                  <c:v>749.3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01.10.2021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1.9607843137254902E-2"/>
                  <c:y val="-4.0524141351787885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6806722689075643E-2"/>
                  <c:y val="1.326259946949603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2408963585434209E-2"/>
                  <c:y val="-8.841732979664064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510.8</c:v>
                </c:pt>
                <c:pt idx="1">
                  <c:v>107.2</c:v>
                </c:pt>
                <c:pt idx="2">
                  <c:v>472.7</c:v>
                </c:pt>
              </c:numCache>
            </c:numRef>
          </c:val>
        </c:ser>
        <c:dLbls>
          <c:showVal val="1"/>
        </c:dLbls>
        <c:gapWidth val="40"/>
        <c:axId val="83024896"/>
        <c:axId val="85230336"/>
      </c:barChart>
      <c:catAx>
        <c:axId val="830248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5230336"/>
        <c:crosses val="autoZero"/>
        <c:auto val="1"/>
        <c:lblAlgn val="ctr"/>
        <c:lblOffset val="100"/>
      </c:catAx>
      <c:valAx>
        <c:axId val="85230336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302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24933095233122399"/>
          <c:w val="0.318628112662388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D4C1-E85D-4BBD-97FE-D466784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18</cp:revision>
  <cp:lastPrinted>2021-10-20T11:14:00Z</cp:lastPrinted>
  <dcterms:created xsi:type="dcterms:W3CDTF">2021-05-11T05:49:00Z</dcterms:created>
  <dcterms:modified xsi:type="dcterms:W3CDTF">2021-10-20T11:53:00Z</dcterms:modified>
</cp:coreProperties>
</file>