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12" w:rsidRPr="004904A2" w:rsidRDefault="001D6412" w:rsidP="001D6412">
      <w:pPr>
        <w:spacing w:before="0" w:beforeAutospacing="0" w:after="0" w:afterAutospacing="0"/>
        <w:jc w:val="center"/>
        <w:rPr>
          <w:rFonts w:ascii="Times New Roman" w:hAnsi="Times New Roman" w:cs="Times New Roman"/>
          <w:b/>
          <w:bCs/>
          <w:color w:val="000000" w:themeColor="text1"/>
          <w:sz w:val="26"/>
          <w:szCs w:val="26"/>
          <w:lang w:val="ru-RU"/>
        </w:rPr>
      </w:pPr>
    </w:p>
    <w:p w:rsidR="00CB63CB" w:rsidRPr="004904A2" w:rsidRDefault="00CB63CB" w:rsidP="00805A2F">
      <w:pPr>
        <w:spacing w:before="0" w:beforeAutospacing="0" w:after="0" w:afterAutospacing="0"/>
        <w:jc w:val="center"/>
        <w:rPr>
          <w:rFonts w:ascii="Times New Roman" w:hAnsi="Times New Roman" w:cs="Times New Roman"/>
          <w:b/>
          <w:bCs/>
          <w:caps/>
          <w:color w:val="000000" w:themeColor="text1"/>
          <w:sz w:val="26"/>
          <w:szCs w:val="26"/>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D5744" w:rsidRPr="00AD03C5" w:rsidTr="005134C4">
        <w:tc>
          <w:tcPr>
            <w:tcW w:w="4927" w:type="dxa"/>
          </w:tcPr>
          <w:p w:rsidR="00FD5744" w:rsidRDefault="00FD5744" w:rsidP="005134C4">
            <w:pPr>
              <w:spacing w:beforeAutospacing="0" w:afterAutospacing="0"/>
              <w:jc w:val="center"/>
              <w:rPr>
                <w:rFonts w:ascii="Times New Roman" w:hAnsi="Times New Roman" w:cs="Times New Roman"/>
                <w:b/>
                <w:bCs/>
                <w:sz w:val="26"/>
                <w:szCs w:val="26"/>
                <w:lang w:val="ru-RU"/>
              </w:rPr>
            </w:pPr>
          </w:p>
        </w:tc>
        <w:tc>
          <w:tcPr>
            <w:tcW w:w="4927" w:type="dxa"/>
          </w:tcPr>
          <w:p w:rsidR="00FD5744" w:rsidRDefault="00FD5744" w:rsidP="005134C4">
            <w:pPr>
              <w:jc w:val="right"/>
              <w:rPr>
                <w:rFonts w:ascii="Times New Roman" w:hAnsi="Times New Roman" w:cs="Times New Roman"/>
                <w:b/>
                <w:sz w:val="26"/>
                <w:szCs w:val="26"/>
                <w:lang w:val="ru-RU"/>
              </w:rPr>
            </w:pPr>
          </w:p>
          <w:p w:rsidR="00FD5744" w:rsidRDefault="00FD5744" w:rsidP="005134C4">
            <w:pPr>
              <w:jc w:val="right"/>
              <w:rPr>
                <w:rFonts w:ascii="Times New Roman" w:hAnsi="Times New Roman" w:cs="Times New Roman"/>
                <w:b/>
                <w:sz w:val="26"/>
                <w:szCs w:val="26"/>
                <w:lang w:val="ru-RU"/>
              </w:rPr>
            </w:pPr>
            <w:r>
              <w:rPr>
                <w:rFonts w:ascii="Times New Roman" w:hAnsi="Times New Roman" w:cs="Times New Roman"/>
                <w:b/>
                <w:sz w:val="26"/>
                <w:szCs w:val="26"/>
                <w:lang w:val="ru-RU"/>
              </w:rPr>
              <w:t>Приложение</w:t>
            </w:r>
          </w:p>
          <w:p w:rsidR="00FD5744" w:rsidRPr="00A500D2" w:rsidRDefault="00FD5744" w:rsidP="005134C4">
            <w:pPr>
              <w:spacing w:beforeAutospacing="0" w:afterAutospacing="0"/>
              <w:jc w:val="center"/>
              <w:rPr>
                <w:rFonts w:ascii="Times New Roman" w:hAnsi="Times New Roman" w:cs="Times New Roman"/>
                <w:b/>
                <w:sz w:val="26"/>
                <w:szCs w:val="26"/>
                <w:lang w:val="ru-RU"/>
              </w:rPr>
            </w:pPr>
            <w:r w:rsidRPr="00A500D2">
              <w:rPr>
                <w:rFonts w:ascii="Times New Roman" w:hAnsi="Times New Roman" w:cs="Times New Roman"/>
                <w:b/>
                <w:sz w:val="26"/>
                <w:szCs w:val="26"/>
                <w:lang w:val="ru-RU"/>
              </w:rPr>
              <w:t>УТВЕРЖДЕН</w:t>
            </w:r>
            <w:r>
              <w:rPr>
                <w:rFonts w:ascii="Times New Roman" w:hAnsi="Times New Roman" w:cs="Times New Roman"/>
                <w:b/>
                <w:sz w:val="26"/>
                <w:szCs w:val="26"/>
                <w:lang w:val="ru-RU"/>
              </w:rPr>
              <w:t>О</w:t>
            </w:r>
          </w:p>
          <w:p w:rsidR="00FD5744" w:rsidRPr="00C92DF6" w:rsidRDefault="00FD5744" w:rsidP="00B02325">
            <w:pPr>
              <w:spacing w:beforeAutospacing="0" w:afterAutospacing="0"/>
              <w:jc w:val="center"/>
              <w:rPr>
                <w:rFonts w:ascii="Times New Roman" w:hAnsi="Times New Roman" w:cs="Times New Roman"/>
                <w:b/>
                <w:bCs/>
                <w:sz w:val="26"/>
                <w:szCs w:val="26"/>
                <w:lang w:val="ru-RU"/>
              </w:rPr>
            </w:pPr>
            <w:r w:rsidRPr="00A500D2">
              <w:rPr>
                <w:rFonts w:ascii="Times New Roman" w:hAnsi="Times New Roman" w:cs="Times New Roman"/>
                <w:b/>
                <w:sz w:val="26"/>
                <w:szCs w:val="26"/>
                <w:lang w:val="ru-RU"/>
              </w:rPr>
              <w:t xml:space="preserve">приказом </w:t>
            </w:r>
            <w:r w:rsidR="00B02325">
              <w:rPr>
                <w:rFonts w:ascii="Times New Roman" w:hAnsi="Times New Roman" w:cs="Times New Roman"/>
                <w:b/>
                <w:sz w:val="26"/>
                <w:szCs w:val="26"/>
                <w:lang w:val="ru-RU"/>
              </w:rPr>
              <w:t xml:space="preserve">Комитета по управлению имуществом Администрации Харовского муниципального округа «09» января 2023 г. </w:t>
            </w:r>
            <w:r w:rsidRPr="00B02325">
              <w:rPr>
                <w:rFonts w:ascii="Times New Roman" w:hAnsi="Times New Roman" w:cs="Times New Roman"/>
                <w:b/>
                <w:sz w:val="26"/>
                <w:szCs w:val="26"/>
                <w:u w:val="single"/>
                <w:lang w:val="ru-RU"/>
              </w:rPr>
              <w:t xml:space="preserve">№ </w:t>
            </w:r>
            <w:r w:rsidR="00B02325">
              <w:rPr>
                <w:rFonts w:ascii="Times New Roman" w:hAnsi="Times New Roman" w:cs="Times New Roman"/>
                <w:b/>
                <w:sz w:val="26"/>
                <w:szCs w:val="26"/>
                <w:u w:val="single"/>
                <w:lang w:val="ru-RU"/>
              </w:rPr>
              <w:t>8</w:t>
            </w:r>
          </w:p>
        </w:tc>
      </w:tr>
    </w:tbl>
    <w:p w:rsidR="00FD5744" w:rsidRDefault="00FD5744" w:rsidP="00805A2F">
      <w:pPr>
        <w:spacing w:before="0" w:beforeAutospacing="0" w:after="0" w:afterAutospacing="0"/>
        <w:jc w:val="center"/>
        <w:rPr>
          <w:rFonts w:ascii="Times New Roman" w:hAnsi="Times New Roman" w:cs="Times New Roman"/>
          <w:b/>
          <w:bCs/>
          <w:caps/>
          <w:color w:val="000000" w:themeColor="text1"/>
          <w:sz w:val="26"/>
          <w:szCs w:val="26"/>
          <w:lang w:val="ru-RU"/>
        </w:rPr>
      </w:pPr>
    </w:p>
    <w:p w:rsidR="00FD5744" w:rsidRDefault="00FD5744" w:rsidP="00805A2F">
      <w:pPr>
        <w:spacing w:before="0" w:beforeAutospacing="0" w:after="0" w:afterAutospacing="0"/>
        <w:jc w:val="center"/>
        <w:rPr>
          <w:rFonts w:ascii="Times New Roman" w:hAnsi="Times New Roman" w:cs="Times New Roman"/>
          <w:b/>
          <w:bCs/>
          <w:color w:val="000000" w:themeColor="text1"/>
          <w:sz w:val="26"/>
          <w:szCs w:val="26"/>
          <w:lang w:val="ru-RU"/>
        </w:rPr>
      </w:pPr>
    </w:p>
    <w:p w:rsidR="00CB13DA" w:rsidRPr="00FD5744" w:rsidRDefault="00B02325" w:rsidP="00805A2F">
      <w:pPr>
        <w:spacing w:before="0" w:beforeAutospacing="0" w:after="0" w:afterAutospacing="0"/>
        <w:jc w:val="center"/>
        <w:rPr>
          <w:rFonts w:ascii="Times New Roman" w:hAnsi="Times New Roman" w:cs="Times New Roman"/>
          <w:b/>
          <w:bCs/>
          <w:color w:val="000000" w:themeColor="text1"/>
          <w:sz w:val="26"/>
          <w:szCs w:val="26"/>
          <w:lang w:val="ru-RU"/>
        </w:rPr>
      </w:pPr>
      <w:r>
        <w:rPr>
          <w:rFonts w:ascii="Times New Roman" w:hAnsi="Times New Roman" w:cs="Times New Roman"/>
          <w:b/>
          <w:bCs/>
          <w:color w:val="000000" w:themeColor="text1"/>
          <w:sz w:val="26"/>
          <w:szCs w:val="26"/>
          <w:lang w:val="ru-RU"/>
        </w:rPr>
        <w:t>П</w:t>
      </w:r>
      <w:r w:rsidR="00970CE1" w:rsidRPr="00FD5744">
        <w:rPr>
          <w:rFonts w:ascii="Times New Roman" w:hAnsi="Times New Roman" w:cs="Times New Roman"/>
          <w:b/>
          <w:bCs/>
          <w:color w:val="000000" w:themeColor="text1"/>
          <w:sz w:val="26"/>
          <w:szCs w:val="26"/>
          <w:lang w:val="ru-RU"/>
        </w:rPr>
        <w:t>оложение о комиссии</w:t>
      </w:r>
    </w:p>
    <w:p w:rsidR="00BA26DC" w:rsidRPr="00FD5744" w:rsidRDefault="001D6412" w:rsidP="00805A2F">
      <w:pPr>
        <w:spacing w:before="0" w:beforeAutospacing="0" w:after="0" w:afterAutospacing="0"/>
        <w:jc w:val="center"/>
        <w:rPr>
          <w:rFonts w:ascii="Times New Roman" w:hAnsi="Times New Roman" w:cs="Times New Roman"/>
          <w:b/>
          <w:bCs/>
          <w:color w:val="000000" w:themeColor="text1"/>
          <w:sz w:val="26"/>
          <w:szCs w:val="26"/>
          <w:lang w:val="ru-RU"/>
        </w:rPr>
      </w:pPr>
      <w:r w:rsidRPr="00FD5744">
        <w:rPr>
          <w:rFonts w:ascii="Times New Roman" w:hAnsi="Times New Roman" w:cs="Times New Roman"/>
          <w:b/>
          <w:bCs/>
          <w:color w:val="000000" w:themeColor="text1"/>
          <w:sz w:val="26"/>
          <w:szCs w:val="26"/>
          <w:lang w:val="ru-RU"/>
        </w:rPr>
        <w:t xml:space="preserve"> </w:t>
      </w:r>
      <w:r w:rsidR="00805A2F" w:rsidRPr="00FD5744">
        <w:rPr>
          <w:rFonts w:ascii="Times New Roman" w:hAnsi="Times New Roman" w:cs="Times New Roman"/>
          <w:b/>
          <w:bCs/>
          <w:color w:val="000000" w:themeColor="text1"/>
          <w:sz w:val="26"/>
          <w:szCs w:val="26"/>
          <w:lang w:val="ru-RU"/>
        </w:rPr>
        <w:t xml:space="preserve"> </w:t>
      </w:r>
      <w:r w:rsidRPr="00FD5744">
        <w:rPr>
          <w:rFonts w:ascii="Times New Roman" w:hAnsi="Times New Roman" w:cs="Times New Roman"/>
          <w:b/>
          <w:bCs/>
          <w:color w:val="000000" w:themeColor="text1"/>
          <w:sz w:val="26"/>
          <w:szCs w:val="26"/>
          <w:lang w:val="ru-RU"/>
        </w:rPr>
        <w:t>по осуществлению закупок</w:t>
      </w:r>
    </w:p>
    <w:p w:rsidR="005B71E8" w:rsidRPr="004904A2" w:rsidRDefault="005B71E8" w:rsidP="00BA26DC">
      <w:pPr>
        <w:spacing w:before="0" w:beforeAutospacing="0" w:after="0" w:afterAutospacing="0"/>
        <w:jc w:val="center"/>
        <w:rPr>
          <w:rFonts w:ascii="Times New Roman" w:hAnsi="Times New Roman" w:cs="Times New Roman"/>
          <w:b/>
          <w:bCs/>
          <w:color w:val="000000" w:themeColor="text1"/>
          <w:sz w:val="26"/>
          <w:szCs w:val="26"/>
          <w:lang w:val="ru-RU"/>
        </w:rPr>
      </w:pPr>
    </w:p>
    <w:p w:rsidR="00D87D9E" w:rsidRPr="004904A2" w:rsidRDefault="00970CE1" w:rsidP="00BA26DC">
      <w:pPr>
        <w:spacing w:before="0" w:beforeAutospacing="0" w:after="0" w:afterAutospacing="0"/>
        <w:jc w:val="center"/>
        <w:rPr>
          <w:rFonts w:ascii="Times New Roman" w:hAnsi="Times New Roman" w:cs="Times New Roman"/>
          <w:b/>
          <w:bCs/>
          <w:color w:val="000000" w:themeColor="text1"/>
          <w:sz w:val="26"/>
          <w:szCs w:val="26"/>
          <w:lang w:val="ru-RU"/>
        </w:rPr>
      </w:pPr>
      <w:r w:rsidRPr="004904A2">
        <w:rPr>
          <w:rFonts w:ascii="Times New Roman" w:hAnsi="Times New Roman" w:cs="Times New Roman"/>
          <w:b/>
          <w:bCs/>
          <w:color w:val="000000" w:themeColor="text1"/>
          <w:sz w:val="26"/>
          <w:szCs w:val="26"/>
          <w:lang w:val="ru-RU"/>
        </w:rPr>
        <w:t>1. Общие положения</w:t>
      </w:r>
    </w:p>
    <w:p w:rsidR="001D6412" w:rsidRPr="004904A2" w:rsidRDefault="001D6412" w:rsidP="00BA26DC">
      <w:pPr>
        <w:spacing w:before="0" w:beforeAutospacing="0" w:after="0" w:afterAutospacing="0"/>
        <w:jc w:val="center"/>
        <w:rPr>
          <w:rFonts w:ascii="Times New Roman" w:hAnsi="Times New Roman" w:cs="Times New Roman"/>
          <w:color w:val="000000" w:themeColor="text1"/>
          <w:sz w:val="26"/>
          <w:szCs w:val="26"/>
          <w:lang w:val="ru-RU"/>
        </w:rPr>
      </w:pPr>
    </w:p>
    <w:p w:rsidR="000E4BD7" w:rsidRPr="004904A2" w:rsidRDefault="00B176B6" w:rsidP="006E3FED">
      <w:pPr>
        <w:tabs>
          <w:tab w:val="left" w:pos="709"/>
          <w:tab w:val="left" w:pos="993"/>
          <w:tab w:val="left" w:pos="1134"/>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1.1. </w:t>
      </w:r>
      <w:r w:rsidR="00805A2F" w:rsidRPr="004904A2">
        <w:rPr>
          <w:rFonts w:ascii="Times New Roman" w:hAnsi="Times New Roman" w:cs="Times New Roman"/>
          <w:color w:val="000000" w:themeColor="text1"/>
          <w:sz w:val="26"/>
          <w:szCs w:val="26"/>
          <w:lang w:val="ru-RU"/>
        </w:rPr>
        <w:t>Настоящее П</w:t>
      </w:r>
      <w:r w:rsidR="00970CE1" w:rsidRPr="004904A2">
        <w:rPr>
          <w:rFonts w:ascii="Times New Roman" w:hAnsi="Times New Roman" w:cs="Times New Roman"/>
          <w:color w:val="000000" w:themeColor="text1"/>
          <w:sz w:val="26"/>
          <w:szCs w:val="26"/>
          <w:lang w:val="ru-RU"/>
        </w:rPr>
        <w:t xml:space="preserve">оложение </w:t>
      </w:r>
      <w:r w:rsidR="000E4BD7" w:rsidRPr="004904A2">
        <w:rPr>
          <w:rFonts w:ascii="Times New Roman" w:hAnsi="Times New Roman" w:cs="Times New Roman"/>
          <w:color w:val="000000" w:themeColor="text1"/>
          <w:sz w:val="26"/>
          <w:szCs w:val="26"/>
          <w:lang w:val="ru-RU"/>
        </w:rPr>
        <w:t xml:space="preserve">о комиссии по осуществлению закупок разработано </w:t>
      </w:r>
      <w:r w:rsidRPr="004904A2">
        <w:rPr>
          <w:rFonts w:ascii="Times New Roman" w:hAnsi="Times New Roman" w:cs="Times New Roman"/>
          <w:color w:val="000000" w:themeColor="text1"/>
          <w:sz w:val="26"/>
          <w:szCs w:val="26"/>
          <w:lang w:val="ru-RU"/>
        </w:rPr>
        <w:t xml:space="preserve">                </w:t>
      </w:r>
      <w:r w:rsidR="000E4BD7" w:rsidRPr="004904A2">
        <w:rPr>
          <w:rFonts w:ascii="Times New Roman" w:hAnsi="Times New Roman" w:cs="Times New Roman"/>
          <w:color w:val="000000" w:themeColor="text1"/>
          <w:sz w:val="26"/>
          <w:szCs w:val="26"/>
          <w:lang w:val="ru-RU"/>
        </w:rPr>
        <w:t>в соответствии с Феде</w:t>
      </w:r>
      <w:r w:rsidR="008649A7" w:rsidRPr="004904A2">
        <w:rPr>
          <w:rFonts w:ascii="Times New Roman" w:hAnsi="Times New Roman" w:cs="Times New Roman"/>
          <w:color w:val="000000" w:themeColor="text1"/>
          <w:sz w:val="26"/>
          <w:szCs w:val="26"/>
          <w:lang w:val="ru-RU"/>
        </w:rPr>
        <w:t>ральным законом от 05.04.2013 № </w:t>
      </w:r>
      <w:r w:rsidR="000E4BD7" w:rsidRPr="004904A2">
        <w:rPr>
          <w:rFonts w:ascii="Times New Roman" w:hAnsi="Times New Roman" w:cs="Times New Roman"/>
          <w:color w:val="000000" w:themeColor="text1"/>
          <w:sz w:val="26"/>
          <w:szCs w:val="26"/>
          <w:lang w:val="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805A2F" w:rsidRPr="004904A2">
        <w:rPr>
          <w:rFonts w:ascii="Times New Roman" w:hAnsi="Times New Roman" w:cs="Times New Roman"/>
          <w:color w:val="000000" w:themeColor="text1"/>
          <w:sz w:val="26"/>
          <w:szCs w:val="26"/>
          <w:lang w:val="ru-RU"/>
        </w:rPr>
        <w:t xml:space="preserve">), </w:t>
      </w:r>
      <w:r w:rsidR="000E4BD7" w:rsidRPr="004904A2">
        <w:rPr>
          <w:rFonts w:ascii="Times New Roman" w:hAnsi="Times New Roman" w:cs="Times New Roman"/>
          <w:color w:val="000000" w:themeColor="text1"/>
          <w:sz w:val="26"/>
          <w:szCs w:val="26"/>
          <w:lang w:val="ru-RU"/>
        </w:rPr>
        <w:t xml:space="preserve">Положение о комиссии по осуществлению закупок </w:t>
      </w:r>
      <w:r w:rsidR="00485DF6" w:rsidRPr="004904A2">
        <w:rPr>
          <w:rFonts w:ascii="Times New Roman" w:hAnsi="Times New Roman" w:cs="Times New Roman"/>
          <w:color w:val="000000" w:themeColor="text1"/>
          <w:sz w:val="26"/>
          <w:szCs w:val="26"/>
          <w:lang w:val="ru-RU"/>
        </w:rPr>
        <w:t>определяет цели</w:t>
      </w:r>
      <w:r w:rsidR="00407DA4" w:rsidRPr="004904A2">
        <w:rPr>
          <w:rFonts w:ascii="Times New Roman" w:hAnsi="Times New Roman" w:cs="Times New Roman"/>
          <w:color w:val="000000" w:themeColor="text1"/>
          <w:sz w:val="26"/>
          <w:szCs w:val="26"/>
          <w:lang w:val="ru-RU"/>
        </w:rPr>
        <w:t xml:space="preserve"> создания</w:t>
      </w:r>
      <w:r w:rsidR="00485DF6" w:rsidRPr="004904A2">
        <w:rPr>
          <w:rFonts w:ascii="Times New Roman" w:hAnsi="Times New Roman" w:cs="Times New Roman"/>
          <w:color w:val="000000" w:themeColor="text1"/>
          <w:sz w:val="26"/>
          <w:szCs w:val="26"/>
          <w:lang w:val="ru-RU"/>
        </w:rPr>
        <w:t xml:space="preserve">, </w:t>
      </w:r>
      <w:r w:rsidR="00407DA4" w:rsidRPr="004904A2">
        <w:rPr>
          <w:rFonts w:ascii="Times New Roman" w:hAnsi="Times New Roman" w:cs="Times New Roman"/>
          <w:color w:val="000000" w:themeColor="text1"/>
          <w:sz w:val="26"/>
          <w:szCs w:val="26"/>
          <w:lang w:val="ru-RU"/>
        </w:rPr>
        <w:t>принципы</w:t>
      </w:r>
      <w:r w:rsidR="00485DF6" w:rsidRPr="004904A2">
        <w:rPr>
          <w:rFonts w:ascii="Times New Roman" w:hAnsi="Times New Roman" w:cs="Times New Roman"/>
          <w:color w:val="000000" w:themeColor="text1"/>
          <w:sz w:val="26"/>
          <w:szCs w:val="26"/>
          <w:lang w:val="ru-RU"/>
        </w:rPr>
        <w:t xml:space="preserve">, </w:t>
      </w:r>
      <w:r w:rsidR="006E3FED" w:rsidRPr="004904A2">
        <w:rPr>
          <w:rFonts w:ascii="Times New Roman" w:hAnsi="Times New Roman" w:cs="Times New Roman"/>
          <w:color w:val="000000" w:themeColor="text1"/>
          <w:sz w:val="26"/>
          <w:szCs w:val="26"/>
          <w:lang w:val="ru-RU"/>
        </w:rPr>
        <w:t>правила формирования и порядок деятельности к</w:t>
      </w:r>
      <w:r w:rsidR="00407DA4" w:rsidRPr="004904A2">
        <w:rPr>
          <w:rFonts w:ascii="Times New Roman" w:hAnsi="Times New Roman" w:cs="Times New Roman"/>
          <w:color w:val="000000" w:themeColor="text1"/>
          <w:sz w:val="26"/>
          <w:szCs w:val="26"/>
          <w:lang w:val="ru-RU"/>
        </w:rPr>
        <w:t>омиссии</w:t>
      </w:r>
      <w:r w:rsidR="003C0E1C" w:rsidRPr="004904A2">
        <w:rPr>
          <w:rFonts w:ascii="Times New Roman" w:hAnsi="Times New Roman" w:cs="Times New Roman"/>
          <w:color w:val="000000" w:themeColor="text1"/>
          <w:sz w:val="26"/>
          <w:szCs w:val="26"/>
          <w:lang w:val="ru-RU"/>
        </w:rPr>
        <w:t xml:space="preserve"> </w:t>
      </w:r>
      <w:r w:rsidR="006E3FED" w:rsidRPr="004904A2">
        <w:rPr>
          <w:rFonts w:ascii="Times New Roman" w:hAnsi="Times New Roman" w:cs="Times New Roman"/>
          <w:color w:val="000000" w:themeColor="text1"/>
          <w:sz w:val="26"/>
          <w:szCs w:val="26"/>
          <w:lang w:val="ru-RU"/>
        </w:rPr>
        <w:t>по осуществлению закупок</w:t>
      </w:r>
      <w:r w:rsidR="00407DA4" w:rsidRPr="004904A2">
        <w:rPr>
          <w:rFonts w:ascii="Times New Roman" w:hAnsi="Times New Roman" w:cs="Times New Roman"/>
          <w:color w:val="000000" w:themeColor="text1"/>
          <w:sz w:val="26"/>
          <w:szCs w:val="26"/>
          <w:lang w:val="ru-RU"/>
        </w:rPr>
        <w:t xml:space="preserve">, </w:t>
      </w:r>
      <w:r w:rsidR="006E3FED" w:rsidRPr="004904A2">
        <w:rPr>
          <w:rFonts w:ascii="Times New Roman" w:hAnsi="Times New Roman" w:cs="Times New Roman"/>
          <w:color w:val="000000" w:themeColor="text1"/>
          <w:sz w:val="26"/>
          <w:szCs w:val="26"/>
          <w:lang w:val="ru-RU"/>
        </w:rPr>
        <w:t>права и обязанности ее членов, а также ее функции и полномочия</w:t>
      </w:r>
      <w:r w:rsidR="008649A7" w:rsidRPr="004904A2">
        <w:rPr>
          <w:rFonts w:ascii="Times New Roman" w:hAnsi="Times New Roman" w:cs="Times New Roman"/>
          <w:color w:val="000000" w:themeColor="text1"/>
          <w:sz w:val="26"/>
          <w:szCs w:val="26"/>
          <w:lang w:val="ru-RU"/>
        </w:rPr>
        <w:t xml:space="preserve"> (далее –</w:t>
      </w:r>
      <w:r w:rsidR="00805A2F" w:rsidRPr="004904A2">
        <w:rPr>
          <w:rFonts w:ascii="Times New Roman" w:hAnsi="Times New Roman" w:cs="Times New Roman"/>
          <w:color w:val="000000" w:themeColor="text1"/>
          <w:sz w:val="26"/>
          <w:szCs w:val="26"/>
          <w:lang w:val="ru-RU"/>
        </w:rPr>
        <w:t xml:space="preserve"> </w:t>
      </w:r>
      <w:r w:rsidR="006E3FED" w:rsidRPr="004904A2">
        <w:rPr>
          <w:rFonts w:ascii="Times New Roman" w:hAnsi="Times New Roman" w:cs="Times New Roman"/>
          <w:color w:val="000000" w:themeColor="text1"/>
          <w:sz w:val="26"/>
          <w:szCs w:val="26"/>
          <w:lang w:val="ru-RU"/>
        </w:rPr>
        <w:t xml:space="preserve">Комиссия, Положение </w:t>
      </w:r>
      <w:r w:rsidR="00805A2F" w:rsidRPr="004904A2">
        <w:rPr>
          <w:rFonts w:ascii="Times New Roman" w:hAnsi="Times New Roman" w:cs="Times New Roman"/>
          <w:color w:val="000000" w:themeColor="text1"/>
          <w:sz w:val="26"/>
          <w:szCs w:val="26"/>
          <w:lang w:val="ru-RU"/>
        </w:rPr>
        <w:t>соответственно</w:t>
      </w:r>
      <w:r w:rsidR="008649A7" w:rsidRPr="004904A2">
        <w:rPr>
          <w:rFonts w:ascii="Times New Roman" w:hAnsi="Times New Roman" w:cs="Times New Roman"/>
          <w:color w:val="000000" w:themeColor="text1"/>
          <w:sz w:val="26"/>
          <w:szCs w:val="26"/>
          <w:lang w:val="ru-RU"/>
        </w:rPr>
        <w:t>)</w:t>
      </w:r>
      <w:r w:rsidR="000E4BD7" w:rsidRPr="004904A2">
        <w:rPr>
          <w:rFonts w:ascii="Times New Roman" w:hAnsi="Times New Roman" w:cs="Times New Roman"/>
          <w:color w:val="000000" w:themeColor="text1"/>
          <w:sz w:val="26"/>
          <w:szCs w:val="26"/>
          <w:lang w:val="ru-RU"/>
        </w:rPr>
        <w:t>.</w:t>
      </w:r>
    </w:p>
    <w:p w:rsidR="00B176B6" w:rsidRPr="004904A2" w:rsidRDefault="00FD7BDD" w:rsidP="00B176B6">
      <w:pPr>
        <w:tabs>
          <w:tab w:val="left" w:pos="709"/>
          <w:tab w:val="left" w:pos="993"/>
          <w:tab w:val="left" w:pos="1134"/>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1.2. </w:t>
      </w:r>
      <w:r w:rsidR="00970CE1" w:rsidRPr="004904A2">
        <w:rPr>
          <w:rFonts w:ascii="Times New Roman" w:hAnsi="Times New Roman" w:cs="Times New Roman"/>
          <w:color w:val="000000" w:themeColor="text1"/>
          <w:sz w:val="26"/>
          <w:szCs w:val="26"/>
          <w:lang w:val="ru-RU"/>
        </w:rPr>
        <w:t>Комиссия создается в соответствии с частью 1</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статьи 39 </w:t>
      </w:r>
      <w:r w:rsidR="00B176B6" w:rsidRPr="004904A2">
        <w:rPr>
          <w:rFonts w:ascii="Times New Roman" w:hAnsi="Times New Roman" w:cs="Times New Roman"/>
          <w:color w:val="000000" w:themeColor="text1"/>
          <w:sz w:val="26"/>
          <w:szCs w:val="26"/>
          <w:lang w:val="ru-RU"/>
        </w:rPr>
        <w:t>Закона                                 о контрактной системе.</w:t>
      </w:r>
    </w:p>
    <w:p w:rsidR="00D87D9E" w:rsidRPr="004904A2" w:rsidRDefault="00970CE1" w:rsidP="00B176B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1.3. Основные понятия</w:t>
      </w:r>
      <w:r w:rsidR="00FD7BDD" w:rsidRPr="004904A2">
        <w:rPr>
          <w:rFonts w:ascii="Times New Roman" w:hAnsi="Times New Roman" w:cs="Times New Roman"/>
          <w:color w:val="000000" w:themeColor="text1"/>
          <w:sz w:val="26"/>
          <w:szCs w:val="26"/>
          <w:lang w:val="ru-RU"/>
        </w:rPr>
        <w:t>, используемые в настоящем Положении</w:t>
      </w:r>
      <w:r w:rsidRPr="004904A2">
        <w:rPr>
          <w:rFonts w:ascii="Times New Roman" w:hAnsi="Times New Roman" w:cs="Times New Roman"/>
          <w:color w:val="000000" w:themeColor="text1"/>
          <w:sz w:val="26"/>
          <w:szCs w:val="26"/>
          <w:lang w:val="ru-RU"/>
        </w:rPr>
        <w:t>:</w:t>
      </w:r>
    </w:p>
    <w:p w:rsidR="008C3991" w:rsidRPr="004904A2" w:rsidRDefault="00DF0B04" w:rsidP="00B176B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1.3.1. </w:t>
      </w:r>
      <w:r w:rsidR="008C3991" w:rsidRPr="004904A2">
        <w:rPr>
          <w:rFonts w:ascii="Times New Roman" w:hAnsi="Times New Roman" w:cs="Times New Roman"/>
          <w:color w:val="000000" w:themeColor="text1"/>
          <w:sz w:val="26"/>
          <w:szCs w:val="26"/>
          <w:lang w:val="ru-RU"/>
        </w:rPr>
        <w:t>определение поставщика (подрядчика, исполнителя) – совокупность действий, которые осуществляются заказчиками, уполномоченным учреждением</w:t>
      </w:r>
      <w:r w:rsidR="00BF4844" w:rsidRPr="004904A2">
        <w:rPr>
          <w:rFonts w:ascii="Times New Roman" w:hAnsi="Times New Roman" w:cs="Times New Roman"/>
          <w:color w:val="000000" w:themeColor="text1"/>
          <w:sz w:val="26"/>
          <w:szCs w:val="26"/>
          <w:lang w:val="ru-RU"/>
        </w:rPr>
        <w:t>, уполномоченным органом</w:t>
      </w:r>
      <w:r w:rsidR="008C3991" w:rsidRPr="004904A2">
        <w:rPr>
          <w:rFonts w:ascii="Times New Roman" w:hAnsi="Times New Roman" w:cs="Times New Roman"/>
          <w:color w:val="000000" w:themeColor="text1"/>
          <w:sz w:val="26"/>
          <w:szCs w:val="26"/>
          <w:lang w:val="ru-RU"/>
        </w:rPr>
        <w:t xml:space="preserve">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w:t>
      </w:r>
      <w:r w:rsidRPr="004904A2">
        <w:rPr>
          <w:rFonts w:ascii="Times New Roman" w:hAnsi="Times New Roman" w:cs="Times New Roman"/>
          <w:color w:val="000000" w:themeColor="text1"/>
          <w:sz w:val="26"/>
          <w:szCs w:val="26"/>
          <w:lang w:val="ru-RU"/>
        </w:rPr>
        <w:t xml:space="preserve">вершаются заключением контракта (пункт 2 части 1 статьи 3 </w:t>
      </w:r>
      <w:r w:rsidR="00774AB4" w:rsidRPr="004904A2">
        <w:rPr>
          <w:rFonts w:ascii="Times New Roman" w:hAnsi="Times New Roman" w:cs="Times New Roman"/>
          <w:color w:val="000000" w:themeColor="text1"/>
          <w:sz w:val="26"/>
          <w:szCs w:val="26"/>
          <w:lang w:val="ru-RU"/>
        </w:rPr>
        <w:t xml:space="preserve">Закона о контрактной системе); </w:t>
      </w:r>
    </w:p>
    <w:p w:rsidR="00A2695E" w:rsidRPr="00F73AB7" w:rsidRDefault="00DF0B04" w:rsidP="00460ED0">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1.3.2. </w:t>
      </w:r>
      <w:r w:rsidR="00460ED0">
        <w:rPr>
          <w:rFonts w:ascii="Times New Roman" w:hAnsi="Times New Roman" w:cs="Times New Roman"/>
          <w:color w:val="000000" w:themeColor="text1"/>
          <w:sz w:val="26"/>
          <w:szCs w:val="26"/>
          <w:lang w:val="ru-RU"/>
        </w:rPr>
        <w:t xml:space="preserve"> </w:t>
      </w:r>
      <w:r w:rsidR="00A2695E" w:rsidRPr="00A2695E">
        <w:rPr>
          <w:rFonts w:ascii="Times New Roman" w:hAnsi="Times New Roman" w:cs="Times New Roman"/>
          <w:color w:val="000000" w:themeColor="text1"/>
          <w:sz w:val="26"/>
          <w:szCs w:val="26"/>
          <w:lang w:val="ru-RU"/>
        </w:rPr>
        <w:t xml:space="preserve">участник закупки </w:t>
      </w:r>
      <w:r w:rsidR="00460ED0" w:rsidRPr="00460ED0">
        <w:rPr>
          <w:rFonts w:ascii="Times New Roman" w:hAnsi="Times New Roman" w:cs="Times New Roman"/>
          <w:color w:val="000000" w:themeColor="text1"/>
          <w:sz w:val="26"/>
          <w:szCs w:val="26"/>
          <w:lang w:val="ru-RU"/>
        </w:rPr>
        <w:t>–</w:t>
      </w:r>
      <w:r w:rsidR="00A2695E" w:rsidRPr="00A2695E">
        <w:rPr>
          <w:rFonts w:ascii="Times New Roman" w:hAnsi="Times New Roman" w:cs="Times New Roman"/>
          <w:color w:val="000000" w:themeColor="text1"/>
          <w:sz w:val="26"/>
          <w:szCs w:val="26"/>
          <w:lang w:val="ru-RU"/>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w:t>
      </w:r>
      <w:r w:rsidR="00460ED0">
        <w:rPr>
          <w:rFonts w:ascii="Times New Roman" w:hAnsi="Times New Roman" w:cs="Times New Roman"/>
          <w:color w:val="000000" w:themeColor="text1"/>
          <w:sz w:val="26"/>
          <w:szCs w:val="26"/>
          <w:lang w:val="ru-RU"/>
        </w:rPr>
        <w:t xml:space="preserve">                        </w:t>
      </w:r>
      <w:r w:rsidR="00A2695E" w:rsidRPr="00A2695E">
        <w:rPr>
          <w:rFonts w:ascii="Times New Roman" w:hAnsi="Times New Roman" w:cs="Times New Roman"/>
          <w:color w:val="000000" w:themeColor="text1"/>
          <w:sz w:val="26"/>
          <w:szCs w:val="26"/>
          <w:lang w:val="ru-RU"/>
        </w:rPr>
        <w:t xml:space="preserve">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460ED0">
        <w:rPr>
          <w:rFonts w:ascii="Times New Roman" w:hAnsi="Times New Roman" w:cs="Times New Roman"/>
          <w:color w:val="000000" w:themeColor="text1"/>
          <w:sz w:val="26"/>
          <w:szCs w:val="26"/>
          <w:lang w:val="ru-RU"/>
        </w:rPr>
        <w:t xml:space="preserve">                   </w:t>
      </w:r>
      <w:r w:rsidR="00A2695E" w:rsidRPr="00F73AB7">
        <w:rPr>
          <w:rFonts w:ascii="Times New Roman" w:hAnsi="Times New Roman" w:cs="Times New Roman"/>
          <w:color w:val="000000" w:themeColor="text1"/>
          <w:sz w:val="26"/>
          <w:szCs w:val="26"/>
          <w:lang w:val="ru-RU"/>
        </w:rPr>
        <w:t>и предоставления информации при проведении финансовых операций (офшорные зоны) в о</w:t>
      </w:r>
      <w:r w:rsidR="00460ED0" w:rsidRPr="00F73AB7">
        <w:rPr>
          <w:rFonts w:ascii="Times New Roman" w:hAnsi="Times New Roman" w:cs="Times New Roman"/>
          <w:color w:val="000000" w:themeColor="text1"/>
          <w:sz w:val="26"/>
          <w:szCs w:val="26"/>
          <w:lang w:val="ru-RU"/>
        </w:rPr>
        <w:t>тношении юридических лиц (далее   –   </w:t>
      </w:r>
      <w:r w:rsidR="00A2695E" w:rsidRPr="00F73AB7">
        <w:rPr>
          <w:rFonts w:ascii="Times New Roman" w:hAnsi="Times New Roman" w:cs="Times New Roman"/>
          <w:color w:val="000000" w:themeColor="text1"/>
          <w:sz w:val="26"/>
          <w:szCs w:val="26"/>
          <w:lang w:val="ru-RU"/>
        </w:rPr>
        <w:t xml:space="preserve">офшорная компания), </w:t>
      </w:r>
      <w:r w:rsidR="00460ED0" w:rsidRPr="00F73AB7">
        <w:rPr>
          <w:rFonts w:ascii="Times New Roman" w:hAnsi="Times New Roman" w:cs="Times New Roman"/>
          <w:color w:val="000000" w:themeColor="text1"/>
          <w:sz w:val="26"/>
          <w:szCs w:val="26"/>
          <w:lang w:val="ru-RU"/>
        </w:rPr>
        <w:t xml:space="preserve">                                 </w:t>
      </w:r>
      <w:r w:rsidR="00A2695E" w:rsidRPr="00F73AB7">
        <w:rPr>
          <w:rFonts w:ascii="Times New Roman" w:hAnsi="Times New Roman" w:cs="Times New Roman"/>
          <w:color w:val="000000" w:themeColor="text1"/>
          <w:sz w:val="26"/>
          <w:szCs w:val="26"/>
          <w:lang w:val="ru-RU"/>
        </w:rPr>
        <w:t xml:space="preserve">либо юридического лица, являющегося иностранным агентом в соответствии </w:t>
      </w:r>
      <w:r w:rsidR="00460ED0" w:rsidRPr="00F73AB7">
        <w:rPr>
          <w:rFonts w:ascii="Times New Roman" w:hAnsi="Times New Roman" w:cs="Times New Roman"/>
          <w:color w:val="000000" w:themeColor="text1"/>
          <w:sz w:val="26"/>
          <w:szCs w:val="26"/>
          <w:lang w:val="ru-RU"/>
        </w:rPr>
        <w:t xml:space="preserve">                        </w:t>
      </w:r>
      <w:r w:rsidR="00A2695E" w:rsidRPr="00F73AB7">
        <w:rPr>
          <w:rFonts w:ascii="Times New Roman" w:hAnsi="Times New Roman" w:cs="Times New Roman"/>
          <w:color w:val="000000" w:themeColor="text1"/>
          <w:sz w:val="26"/>
          <w:szCs w:val="26"/>
          <w:lang w:val="ru-RU"/>
        </w:rPr>
        <w:t>с Федеральным</w:t>
      </w:r>
      <w:r w:rsidR="00460ED0" w:rsidRPr="00F73AB7">
        <w:rPr>
          <w:rFonts w:ascii="Times New Roman" w:hAnsi="Times New Roman" w:cs="Times New Roman"/>
          <w:color w:val="000000" w:themeColor="text1"/>
          <w:sz w:val="26"/>
          <w:szCs w:val="26"/>
          <w:lang w:val="ru-RU"/>
        </w:rPr>
        <w:t xml:space="preserve"> законом от 14 июля 2022 года № </w:t>
      </w:r>
      <w:r w:rsidR="00A2695E" w:rsidRPr="00F73AB7">
        <w:rPr>
          <w:rFonts w:ascii="Times New Roman" w:hAnsi="Times New Roman" w:cs="Times New Roman"/>
          <w:color w:val="000000" w:themeColor="text1"/>
          <w:sz w:val="26"/>
          <w:szCs w:val="26"/>
          <w:lang w:val="ru-RU"/>
        </w:rPr>
        <w:t xml:space="preserve">255-ФЗ «О контроле </w:t>
      </w:r>
      <w:r w:rsidR="00460ED0" w:rsidRPr="00F73AB7">
        <w:rPr>
          <w:rFonts w:ascii="Times New Roman" w:hAnsi="Times New Roman" w:cs="Times New Roman"/>
          <w:color w:val="000000" w:themeColor="text1"/>
          <w:sz w:val="26"/>
          <w:szCs w:val="26"/>
          <w:lang w:val="ru-RU"/>
        </w:rPr>
        <w:t xml:space="preserve">                                      </w:t>
      </w:r>
      <w:r w:rsidR="00A2695E" w:rsidRPr="00F73AB7">
        <w:rPr>
          <w:rFonts w:ascii="Times New Roman" w:hAnsi="Times New Roman" w:cs="Times New Roman"/>
          <w:color w:val="000000" w:themeColor="text1"/>
          <w:sz w:val="26"/>
          <w:szCs w:val="26"/>
          <w:lang w:val="ru-RU"/>
        </w:rPr>
        <w:t>за деятельностью лиц, находящихся под иностранным влиянием</w:t>
      </w:r>
      <w:r w:rsidR="00460ED0" w:rsidRPr="00F73AB7">
        <w:rPr>
          <w:rFonts w:ascii="Times New Roman" w:hAnsi="Times New Roman" w:cs="Times New Roman"/>
          <w:color w:val="000000" w:themeColor="text1"/>
          <w:sz w:val="26"/>
          <w:szCs w:val="26"/>
          <w:lang w:val="ru-RU"/>
        </w:rPr>
        <w:t>»,</w:t>
      </w:r>
      <w:r w:rsidR="00A2695E" w:rsidRPr="00F73AB7">
        <w:rPr>
          <w:rFonts w:ascii="Times New Roman" w:hAnsi="Times New Roman" w:cs="Times New Roman"/>
          <w:color w:val="000000" w:themeColor="text1"/>
          <w:sz w:val="26"/>
          <w:szCs w:val="26"/>
          <w:lang w:val="ru-RU"/>
        </w:rPr>
        <w:t xml:space="preserve"> или любое физическое лицо, в том числе зарегистрированное в качестве индивидуального </w:t>
      </w:r>
      <w:r w:rsidR="00A2695E" w:rsidRPr="00F73AB7">
        <w:rPr>
          <w:rFonts w:ascii="Times New Roman" w:hAnsi="Times New Roman" w:cs="Times New Roman"/>
          <w:color w:val="000000" w:themeColor="text1"/>
          <w:sz w:val="26"/>
          <w:szCs w:val="26"/>
          <w:lang w:val="ru-RU"/>
        </w:rPr>
        <w:lastRenderedPageBreak/>
        <w:t>предпринимателя</w:t>
      </w:r>
      <w:r w:rsidR="00460ED0" w:rsidRPr="00F73AB7">
        <w:rPr>
          <w:rFonts w:ascii="Times New Roman" w:hAnsi="Times New Roman" w:cs="Times New Roman"/>
          <w:color w:val="000000" w:themeColor="text1"/>
          <w:sz w:val="26"/>
          <w:szCs w:val="26"/>
          <w:lang w:val="ru-RU"/>
        </w:rPr>
        <w:t>,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(пункт 4 части 1 статьи 3 Закона о контрактной системе)</w:t>
      </w:r>
      <w:r w:rsidR="00A2695E" w:rsidRPr="00F73AB7">
        <w:rPr>
          <w:rFonts w:ascii="Times New Roman" w:hAnsi="Times New Roman" w:cs="Times New Roman"/>
          <w:color w:val="000000" w:themeColor="text1"/>
          <w:sz w:val="26"/>
          <w:szCs w:val="26"/>
          <w:lang w:val="ru-RU"/>
        </w:rPr>
        <w:t>;</w:t>
      </w:r>
    </w:p>
    <w:p w:rsidR="008C3991" w:rsidRPr="004904A2" w:rsidRDefault="00DF0B04" w:rsidP="008C399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1.3.3. </w:t>
      </w:r>
      <w:r w:rsidR="008C3991" w:rsidRPr="004904A2">
        <w:rPr>
          <w:rFonts w:ascii="Times New Roman" w:hAnsi="Times New Roman" w:cs="Times New Roman"/>
          <w:color w:val="000000" w:themeColor="text1"/>
          <w:sz w:val="26"/>
          <w:szCs w:val="26"/>
          <w:lang w:val="ru-RU"/>
        </w:rPr>
        <w:t>открыт</w:t>
      </w:r>
      <w:r w:rsidR="00BD1995" w:rsidRPr="004904A2">
        <w:rPr>
          <w:rFonts w:ascii="Times New Roman" w:hAnsi="Times New Roman" w:cs="Times New Roman"/>
          <w:color w:val="000000" w:themeColor="text1"/>
          <w:sz w:val="26"/>
          <w:szCs w:val="26"/>
          <w:lang w:val="ru-RU"/>
        </w:rPr>
        <w:t>ый конкурс в электронной форме </w:t>
      </w:r>
      <w:r w:rsidR="00970CE1" w:rsidRPr="004904A2">
        <w:rPr>
          <w:rFonts w:ascii="Times New Roman" w:hAnsi="Times New Roman" w:cs="Times New Roman"/>
          <w:color w:val="000000" w:themeColor="text1"/>
          <w:sz w:val="26"/>
          <w:szCs w:val="26"/>
          <w:lang w:val="ru-RU"/>
        </w:rPr>
        <w:t>–</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конкурентны</w:t>
      </w:r>
      <w:r w:rsidR="008C3991" w:rsidRPr="004904A2">
        <w:rPr>
          <w:rFonts w:ascii="Times New Roman" w:hAnsi="Times New Roman" w:cs="Times New Roman"/>
          <w:color w:val="000000" w:themeColor="text1"/>
          <w:sz w:val="26"/>
          <w:szCs w:val="26"/>
          <w:lang w:val="ru-RU"/>
        </w:rPr>
        <w:t>й способ определения поставщика, подрядчика, исполнителя, в котором победителем признается участник закупки, который предложил лучшие условия исполнения контракта и заявка на участие в закупке которого</w:t>
      </w:r>
      <w:r w:rsidR="00280883" w:rsidRPr="004904A2">
        <w:rPr>
          <w:rFonts w:ascii="Times New Roman" w:hAnsi="Times New Roman" w:cs="Times New Roman"/>
          <w:color w:val="000000" w:themeColor="text1"/>
          <w:sz w:val="26"/>
          <w:szCs w:val="26"/>
          <w:lang w:val="ru-RU"/>
        </w:rPr>
        <w:t xml:space="preserve"> </w:t>
      </w:r>
      <w:r w:rsidR="008C3991" w:rsidRPr="004904A2">
        <w:rPr>
          <w:rFonts w:ascii="Times New Roman" w:hAnsi="Times New Roman" w:cs="Times New Roman"/>
          <w:color w:val="000000" w:themeColor="text1"/>
          <w:sz w:val="26"/>
          <w:szCs w:val="26"/>
          <w:lang w:val="ru-RU"/>
        </w:rPr>
        <w:t xml:space="preserve"> соответствует требованиям, установленным в извещении об осуществлении закупки, документации о закупке </w:t>
      </w:r>
      <w:r w:rsidRPr="004904A2">
        <w:rPr>
          <w:rFonts w:ascii="Times New Roman" w:hAnsi="Times New Roman" w:cs="Times New Roman"/>
          <w:color w:val="000000" w:themeColor="text1"/>
          <w:sz w:val="26"/>
          <w:szCs w:val="26"/>
          <w:lang w:val="ru-RU"/>
        </w:rPr>
        <w:t xml:space="preserve">                </w:t>
      </w:r>
      <w:r w:rsidR="008C3991" w:rsidRPr="004904A2">
        <w:rPr>
          <w:rFonts w:ascii="Times New Roman" w:hAnsi="Times New Roman" w:cs="Times New Roman"/>
          <w:color w:val="000000" w:themeColor="text1"/>
          <w:sz w:val="26"/>
          <w:szCs w:val="26"/>
          <w:lang w:val="ru-RU"/>
        </w:rPr>
        <w:t xml:space="preserve">(в случае, если </w:t>
      </w:r>
      <w:r w:rsidR="000601CB" w:rsidRPr="004904A2">
        <w:rPr>
          <w:rFonts w:ascii="Times New Roman" w:hAnsi="Times New Roman" w:cs="Times New Roman"/>
          <w:color w:val="000000" w:themeColor="text1"/>
          <w:sz w:val="26"/>
          <w:szCs w:val="26"/>
          <w:lang w:val="ru-RU"/>
        </w:rPr>
        <w:t>Законом о контрактной системе</w:t>
      </w:r>
      <w:r w:rsidR="008C3991" w:rsidRPr="004904A2">
        <w:rPr>
          <w:rFonts w:ascii="Times New Roman" w:hAnsi="Times New Roman" w:cs="Times New Roman"/>
          <w:color w:val="000000" w:themeColor="text1"/>
          <w:sz w:val="26"/>
          <w:szCs w:val="26"/>
          <w:lang w:val="ru-RU"/>
        </w:rPr>
        <w:t xml:space="preserve"> предусмотрена документац</w:t>
      </w:r>
      <w:r w:rsidR="000601CB" w:rsidRPr="004904A2">
        <w:rPr>
          <w:rFonts w:ascii="Times New Roman" w:hAnsi="Times New Roman" w:cs="Times New Roman"/>
          <w:color w:val="000000" w:themeColor="text1"/>
          <w:sz w:val="26"/>
          <w:szCs w:val="26"/>
          <w:lang w:val="ru-RU"/>
        </w:rPr>
        <w:t xml:space="preserve">ия </w:t>
      </w:r>
      <w:r w:rsidRPr="004904A2">
        <w:rPr>
          <w:rFonts w:ascii="Times New Roman" w:hAnsi="Times New Roman" w:cs="Times New Roman"/>
          <w:color w:val="000000" w:themeColor="text1"/>
          <w:sz w:val="26"/>
          <w:szCs w:val="26"/>
          <w:lang w:val="ru-RU"/>
        </w:rPr>
        <w:t xml:space="preserve">                             </w:t>
      </w:r>
      <w:r w:rsidR="000601CB" w:rsidRPr="004904A2">
        <w:rPr>
          <w:rFonts w:ascii="Times New Roman" w:hAnsi="Times New Roman" w:cs="Times New Roman"/>
          <w:color w:val="000000" w:themeColor="text1"/>
          <w:sz w:val="26"/>
          <w:szCs w:val="26"/>
          <w:lang w:val="ru-RU"/>
        </w:rPr>
        <w:t>о закупке) (далее – электронный конкурс)</w:t>
      </w:r>
      <w:r w:rsidR="00BD1995" w:rsidRPr="004904A2">
        <w:rPr>
          <w:rFonts w:ascii="Times New Roman" w:hAnsi="Times New Roman" w:cs="Times New Roman"/>
          <w:color w:val="000000" w:themeColor="text1"/>
          <w:sz w:val="26"/>
          <w:szCs w:val="26"/>
          <w:lang w:val="ru-RU"/>
        </w:rPr>
        <w:t xml:space="preserve"> </w:t>
      </w:r>
      <w:r w:rsidR="00CD72D4" w:rsidRPr="004904A2">
        <w:rPr>
          <w:rFonts w:ascii="Times New Roman" w:hAnsi="Times New Roman" w:cs="Times New Roman"/>
          <w:color w:val="000000" w:themeColor="text1"/>
          <w:sz w:val="26"/>
          <w:szCs w:val="26"/>
          <w:lang w:val="ru-RU"/>
        </w:rPr>
        <w:t>(часть 4 статьи 24 Закона о контрактной системе)</w:t>
      </w:r>
      <w:r w:rsidR="000601CB" w:rsidRPr="004904A2">
        <w:rPr>
          <w:rFonts w:ascii="Times New Roman" w:hAnsi="Times New Roman" w:cs="Times New Roman"/>
          <w:color w:val="000000" w:themeColor="text1"/>
          <w:sz w:val="26"/>
          <w:szCs w:val="26"/>
          <w:lang w:val="ru-RU"/>
        </w:rPr>
        <w:t>;</w:t>
      </w:r>
    </w:p>
    <w:p w:rsidR="008C3991" w:rsidRPr="004904A2" w:rsidRDefault="00DF0B04" w:rsidP="00FB10BC">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1.3.4. </w:t>
      </w:r>
      <w:r w:rsidR="000601CB" w:rsidRPr="004904A2">
        <w:rPr>
          <w:rFonts w:ascii="Times New Roman" w:hAnsi="Times New Roman" w:cs="Times New Roman"/>
          <w:color w:val="000000" w:themeColor="text1"/>
          <w:sz w:val="26"/>
          <w:szCs w:val="26"/>
          <w:lang w:val="ru-RU"/>
        </w:rPr>
        <w:t>откры</w:t>
      </w:r>
      <w:r w:rsidR="00CD72D4" w:rsidRPr="004904A2">
        <w:rPr>
          <w:rFonts w:ascii="Times New Roman" w:hAnsi="Times New Roman" w:cs="Times New Roman"/>
          <w:color w:val="000000" w:themeColor="text1"/>
          <w:sz w:val="26"/>
          <w:szCs w:val="26"/>
          <w:lang w:val="ru-RU"/>
        </w:rPr>
        <w:t>тый аукцион в электронной форме </w:t>
      </w:r>
      <w:r w:rsidR="000601CB" w:rsidRPr="004904A2">
        <w:rPr>
          <w:rFonts w:ascii="Times New Roman" w:hAnsi="Times New Roman" w:cs="Times New Roman"/>
          <w:color w:val="000000" w:themeColor="text1"/>
          <w:sz w:val="26"/>
          <w:szCs w:val="26"/>
          <w:lang w:val="ru-RU"/>
        </w:rPr>
        <w:t>–</w:t>
      </w:r>
      <w:r w:rsidR="000601CB" w:rsidRPr="004904A2">
        <w:rPr>
          <w:rFonts w:ascii="Times New Roman" w:hAnsi="Times New Roman" w:cs="Times New Roman"/>
          <w:color w:val="000000" w:themeColor="text1"/>
          <w:sz w:val="26"/>
          <w:szCs w:val="26"/>
        </w:rPr>
        <w:t> </w:t>
      </w:r>
      <w:r w:rsidR="000601CB" w:rsidRPr="004904A2">
        <w:rPr>
          <w:rFonts w:ascii="Times New Roman" w:hAnsi="Times New Roman" w:cs="Times New Roman"/>
          <w:color w:val="000000" w:themeColor="text1"/>
          <w:sz w:val="26"/>
          <w:szCs w:val="26"/>
          <w:lang w:val="ru-RU"/>
        </w:rPr>
        <w:t xml:space="preserve">конкурентный способ определения поставщика, подрядчика, исполнителя, в котором победителем </w:t>
      </w:r>
      <w:r w:rsidR="00FB10BC" w:rsidRPr="004904A2">
        <w:rPr>
          <w:rFonts w:ascii="Times New Roman" w:hAnsi="Times New Roman" w:cs="Times New Roman"/>
          <w:color w:val="000000" w:themeColor="text1"/>
          <w:sz w:val="26"/>
          <w:szCs w:val="26"/>
          <w:lang w:val="ru-RU"/>
        </w:rPr>
        <w:t xml:space="preserve">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w:t>
      </w:r>
      <w:r w:rsidR="001B0586" w:rsidRPr="004904A2">
        <w:rPr>
          <w:rFonts w:ascii="Times New Roman" w:hAnsi="Times New Roman" w:cs="Times New Roman"/>
          <w:color w:val="000000" w:themeColor="text1"/>
          <w:sz w:val="26"/>
          <w:szCs w:val="26"/>
          <w:lang w:val="ru-RU"/>
        </w:rPr>
        <w:t xml:space="preserve"> </w:t>
      </w:r>
      <w:r w:rsidR="00FB10BC" w:rsidRPr="004904A2">
        <w:rPr>
          <w:rFonts w:ascii="Times New Roman" w:hAnsi="Times New Roman" w:cs="Times New Roman"/>
          <w:color w:val="000000" w:themeColor="text1"/>
          <w:sz w:val="26"/>
          <w:szCs w:val="26"/>
          <w:lang w:val="ru-RU"/>
        </w:rPr>
        <w:t xml:space="preserve">(в случае, предусмотренном частью 24 статьи 22 </w:t>
      </w:r>
      <w:r w:rsidR="001B0586" w:rsidRPr="004904A2">
        <w:rPr>
          <w:rFonts w:ascii="Times New Roman" w:hAnsi="Times New Roman" w:cs="Times New Roman"/>
          <w:color w:val="000000" w:themeColor="text1"/>
          <w:sz w:val="26"/>
          <w:szCs w:val="26"/>
          <w:lang w:val="ru-RU"/>
        </w:rPr>
        <w:t xml:space="preserve">Закона </w:t>
      </w:r>
      <w:r w:rsidRPr="004904A2">
        <w:rPr>
          <w:rFonts w:ascii="Times New Roman" w:hAnsi="Times New Roman" w:cs="Times New Roman"/>
          <w:color w:val="000000" w:themeColor="text1"/>
          <w:sz w:val="26"/>
          <w:szCs w:val="26"/>
          <w:lang w:val="ru-RU"/>
        </w:rPr>
        <w:t xml:space="preserve">                                 </w:t>
      </w:r>
      <w:r w:rsidR="001B0586" w:rsidRPr="004904A2">
        <w:rPr>
          <w:rFonts w:ascii="Times New Roman" w:hAnsi="Times New Roman" w:cs="Times New Roman"/>
          <w:color w:val="000000" w:themeColor="text1"/>
          <w:sz w:val="26"/>
          <w:szCs w:val="26"/>
          <w:lang w:val="ru-RU"/>
        </w:rPr>
        <w:t>о контрактной системе</w:t>
      </w:r>
      <w:r w:rsidR="00FB10BC" w:rsidRPr="004904A2">
        <w:rPr>
          <w:rFonts w:ascii="Times New Roman" w:hAnsi="Times New Roman" w:cs="Times New Roman"/>
          <w:color w:val="000000" w:themeColor="text1"/>
          <w:sz w:val="26"/>
          <w:szCs w:val="26"/>
          <w:lang w:val="ru-RU"/>
        </w:rPr>
        <w:t xml:space="preserve">) наиболее низкую цену контракта, наименьшую сумму цен таких единиц либо </w:t>
      </w:r>
      <w:r w:rsidR="001B0586" w:rsidRPr="004904A2">
        <w:rPr>
          <w:rFonts w:ascii="Times New Roman" w:hAnsi="Times New Roman" w:cs="Times New Roman"/>
          <w:color w:val="000000" w:themeColor="text1"/>
          <w:sz w:val="26"/>
          <w:szCs w:val="26"/>
          <w:lang w:val="ru-RU"/>
        </w:rPr>
        <w:t xml:space="preserve"> </w:t>
      </w:r>
      <w:r w:rsidR="00FB10BC" w:rsidRPr="004904A2">
        <w:rPr>
          <w:rFonts w:ascii="Times New Roman" w:hAnsi="Times New Roman" w:cs="Times New Roman"/>
          <w:color w:val="000000" w:themeColor="text1"/>
          <w:sz w:val="26"/>
          <w:szCs w:val="26"/>
          <w:lang w:val="ru-RU"/>
        </w:rPr>
        <w:t xml:space="preserve">в случае, предусмотренном пунктом 9 части 3 статьи 49 </w:t>
      </w:r>
      <w:r w:rsidR="001B0586" w:rsidRPr="004904A2">
        <w:rPr>
          <w:rFonts w:ascii="Times New Roman" w:hAnsi="Times New Roman" w:cs="Times New Roman"/>
          <w:color w:val="000000" w:themeColor="text1"/>
          <w:sz w:val="26"/>
          <w:szCs w:val="26"/>
          <w:lang w:val="ru-RU"/>
        </w:rPr>
        <w:t xml:space="preserve">Закона </w:t>
      </w:r>
      <w:r w:rsidRPr="004904A2">
        <w:rPr>
          <w:rFonts w:ascii="Times New Roman" w:hAnsi="Times New Roman" w:cs="Times New Roman"/>
          <w:color w:val="000000" w:themeColor="text1"/>
          <w:sz w:val="26"/>
          <w:szCs w:val="26"/>
          <w:lang w:val="ru-RU"/>
        </w:rPr>
        <w:t xml:space="preserve">                  </w:t>
      </w:r>
      <w:r w:rsidR="001B0586" w:rsidRPr="004904A2">
        <w:rPr>
          <w:rFonts w:ascii="Times New Roman" w:hAnsi="Times New Roman" w:cs="Times New Roman"/>
          <w:color w:val="000000" w:themeColor="text1"/>
          <w:sz w:val="26"/>
          <w:szCs w:val="26"/>
          <w:lang w:val="ru-RU"/>
        </w:rPr>
        <w:t>о  контрактной системе</w:t>
      </w:r>
      <w:r w:rsidR="00FB10BC" w:rsidRPr="004904A2">
        <w:rPr>
          <w:rFonts w:ascii="Times New Roman" w:hAnsi="Times New Roman" w:cs="Times New Roman"/>
          <w:color w:val="000000" w:themeColor="text1"/>
          <w:sz w:val="26"/>
          <w:szCs w:val="26"/>
          <w:lang w:val="ru-RU"/>
        </w:rPr>
        <w:t xml:space="preserve">, </w:t>
      </w:r>
      <w:r w:rsidR="001B0586" w:rsidRPr="004904A2">
        <w:rPr>
          <w:rFonts w:ascii="Times New Roman" w:hAnsi="Times New Roman" w:cs="Times New Roman"/>
          <w:color w:val="000000" w:themeColor="text1"/>
          <w:sz w:val="26"/>
          <w:szCs w:val="26"/>
          <w:lang w:val="ru-RU"/>
        </w:rPr>
        <w:t>–</w:t>
      </w:r>
      <w:r w:rsidR="00FB10BC" w:rsidRPr="004904A2">
        <w:rPr>
          <w:rFonts w:ascii="Times New Roman" w:hAnsi="Times New Roman" w:cs="Times New Roman"/>
          <w:color w:val="000000" w:themeColor="text1"/>
          <w:sz w:val="26"/>
          <w:szCs w:val="26"/>
          <w:lang w:val="ru-RU"/>
        </w:rPr>
        <w:t xml:space="preserve"> наиболее высокий размер платы, подлежащей внесению участником закуп</w:t>
      </w:r>
      <w:r w:rsidR="001B0586" w:rsidRPr="004904A2">
        <w:rPr>
          <w:rFonts w:ascii="Times New Roman" w:hAnsi="Times New Roman" w:cs="Times New Roman"/>
          <w:color w:val="000000" w:themeColor="text1"/>
          <w:sz w:val="26"/>
          <w:szCs w:val="26"/>
          <w:lang w:val="ru-RU"/>
        </w:rPr>
        <w:t>ки за заключение контракта (далее – электронный аукцион)</w:t>
      </w:r>
      <w:r w:rsidR="00CD72D4" w:rsidRPr="004904A2">
        <w:rPr>
          <w:rFonts w:ascii="Times New Roman" w:hAnsi="Times New Roman" w:cs="Times New Roman"/>
          <w:color w:val="000000" w:themeColor="text1"/>
          <w:sz w:val="26"/>
          <w:szCs w:val="26"/>
          <w:lang w:val="ru-RU"/>
        </w:rPr>
        <w:t xml:space="preserve"> (часть 5 статьи 24 Закона о контрактной системе)</w:t>
      </w:r>
      <w:r w:rsidR="001B0586" w:rsidRPr="004904A2">
        <w:rPr>
          <w:rFonts w:ascii="Times New Roman" w:hAnsi="Times New Roman" w:cs="Times New Roman"/>
          <w:color w:val="000000" w:themeColor="text1"/>
          <w:sz w:val="26"/>
          <w:szCs w:val="26"/>
          <w:lang w:val="ru-RU"/>
        </w:rPr>
        <w:t>;</w:t>
      </w:r>
    </w:p>
    <w:p w:rsidR="00D97ED6" w:rsidRPr="004904A2" w:rsidRDefault="00DF0B04" w:rsidP="00D97ED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1.3.5. </w:t>
      </w:r>
      <w:r w:rsidR="00044809" w:rsidRPr="004904A2">
        <w:rPr>
          <w:rFonts w:ascii="Times New Roman" w:hAnsi="Times New Roman" w:cs="Times New Roman"/>
          <w:color w:val="000000" w:themeColor="text1"/>
          <w:sz w:val="26"/>
          <w:szCs w:val="26"/>
          <w:lang w:val="ru-RU"/>
        </w:rPr>
        <w:t>запрос котировок в электронной форме</w:t>
      </w:r>
      <w:r w:rsidR="009D0F28" w:rsidRPr="004904A2">
        <w:rPr>
          <w:rFonts w:ascii="Times New Roman" w:hAnsi="Times New Roman" w:cs="Times New Roman"/>
          <w:color w:val="000000" w:themeColor="text1"/>
          <w:sz w:val="26"/>
          <w:szCs w:val="26"/>
          <w:lang w:val="ru-RU"/>
        </w:rPr>
        <w:t> </w:t>
      </w:r>
      <w:r w:rsidR="00D97ED6" w:rsidRPr="004904A2">
        <w:rPr>
          <w:rFonts w:ascii="Times New Roman" w:hAnsi="Times New Roman" w:cs="Times New Roman"/>
          <w:color w:val="000000" w:themeColor="text1"/>
          <w:sz w:val="26"/>
          <w:szCs w:val="26"/>
          <w:lang w:val="ru-RU"/>
        </w:rPr>
        <w:t>–</w:t>
      </w:r>
      <w:r w:rsidR="00D97ED6" w:rsidRPr="004904A2">
        <w:rPr>
          <w:rFonts w:ascii="Times New Roman" w:hAnsi="Times New Roman" w:cs="Times New Roman"/>
          <w:color w:val="000000" w:themeColor="text1"/>
          <w:sz w:val="26"/>
          <w:szCs w:val="26"/>
        </w:rPr>
        <w:t> </w:t>
      </w:r>
      <w:r w:rsidR="00D97ED6" w:rsidRPr="004904A2">
        <w:rPr>
          <w:rFonts w:ascii="Times New Roman" w:hAnsi="Times New Roman" w:cs="Times New Roman"/>
          <w:color w:val="000000" w:themeColor="text1"/>
          <w:sz w:val="26"/>
          <w:szCs w:val="26"/>
          <w:lang w:val="ru-RU"/>
        </w:rPr>
        <w:t xml:space="preserve">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Закона </w:t>
      </w:r>
      <w:r w:rsidR="009D0F28" w:rsidRPr="004904A2">
        <w:rPr>
          <w:rFonts w:ascii="Times New Roman" w:hAnsi="Times New Roman" w:cs="Times New Roman"/>
          <w:color w:val="000000" w:themeColor="text1"/>
          <w:sz w:val="26"/>
          <w:szCs w:val="26"/>
          <w:lang w:val="ru-RU"/>
        </w:rPr>
        <w:t xml:space="preserve">                       </w:t>
      </w:r>
      <w:r w:rsidR="00D97ED6" w:rsidRPr="004904A2">
        <w:rPr>
          <w:rFonts w:ascii="Times New Roman" w:hAnsi="Times New Roman" w:cs="Times New Roman"/>
          <w:color w:val="000000" w:themeColor="text1"/>
          <w:sz w:val="26"/>
          <w:szCs w:val="26"/>
          <w:lang w:val="ru-RU"/>
        </w:rPr>
        <w:t>о контрактной системе</w:t>
      </w:r>
      <w:r w:rsidR="00490188" w:rsidRPr="004904A2">
        <w:rPr>
          <w:rFonts w:ascii="Times New Roman" w:hAnsi="Times New Roman" w:cs="Times New Roman"/>
          <w:color w:val="000000" w:themeColor="text1"/>
          <w:sz w:val="26"/>
          <w:szCs w:val="26"/>
          <w:lang w:val="ru-RU"/>
        </w:rPr>
        <w:t>) (далее – электронный запрос котировок)</w:t>
      </w:r>
      <w:r w:rsidR="00CD72D4" w:rsidRPr="004904A2">
        <w:rPr>
          <w:rFonts w:ascii="Times New Roman" w:hAnsi="Times New Roman" w:cs="Times New Roman"/>
          <w:color w:val="000000" w:themeColor="text1"/>
          <w:sz w:val="26"/>
          <w:szCs w:val="26"/>
          <w:lang w:val="ru-RU"/>
        </w:rPr>
        <w:t xml:space="preserve"> (часть 6 статьи 24 Закона о контрактной системе)</w:t>
      </w:r>
      <w:r w:rsidR="00490188" w:rsidRPr="004904A2">
        <w:rPr>
          <w:rFonts w:ascii="Times New Roman" w:hAnsi="Times New Roman" w:cs="Times New Roman"/>
          <w:color w:val="000000" w:themeColor="text1"/>
          <w:sz w:val="26"/>
          <w:szCs w:val="26"/>
          <w:lang w:val="ru-RU"/>
        </w:rPr>
        <w:t xml:space="preserve">; </w:t>
      </w:r>
    </w:p>
    <w:p w:rsidR="00490188" w:rsidRPr="004904A2" w:rsidRDefault="00DF0B04" w:rsidP="00D97ED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1.3.6. </w:t>
      </w:r>
      <w:r w:rsidR="00490188" w:rsidRPr="004904A2">
        <w:rPr>
          <w:rFonts w:ascii="Times New Roman" w:hAnsi="Times New Roman" w:cs="Times New Roman"/>
          <w:color w:val="000000" w:themeColor="text1"/>
          <w:sz w:val="26"/>
          <w:szCs w:val="26"/>
          <w:lang w:val="ru-RU"/>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w:t>
      </w:r>
      <w:r w:rsidRPr="004904A2">
        <w:rPr>
          <w:rFonts w:ascii="Times New Roman" w:hAnsi="Times New Roman" w:cs="Times New Roman"/>
          <w:color w:val="000000" w:themeColor="text1"/>
          <w:sz w:val="26"/>
          <w:szCs w:val="26"/>
          <w:lang w:val="ru-RU"/>
        </w:rPr>
        <w:t xml:space="preserve">                           </w:t>
      </w:r>
      <w:r w:rsidR="00490188" w:rsidRPr="004904A2">
        <w:rPr>
          <w:rFonts w:ascii="Times New Roman" w:hAnsi="Times New Roman" w:cs="Times New Roman"/>
          <w:color w:val="000000" w:themeColor="text1"/>
          <w:sz w:val="26"/>
          <w:szCs w:val="26"/>
          <w:lang w:val="ru-RU"/>
        </w:rPr>
        <w:t>а также закупки товара у единственного поставщика в электронной форме на сумму, предусмотренную частью 12 статьи 93 Закона о контрактной системе</w:t>
      </w:r>
      <w:r w:rsidR="006E5EC8" w:rsidRPr="004904A2">
        <w:rPr>
          <w:rFonts w:ascii="Times New Roman" w:hAnsi="Times New Roman" w:cs="Times New Roman"/>
          <w:color w:val="000000" w:themeColor="text1"/>
          <w:sz w:val="26"/>
          <w:szCs w:val="26"/>
          <w:lang w:val="ru-RU"/>
        </w:rPr>
        <w:t xml:space="preserve"> (пункт 17                 части 1 статьи 3 Закона о контрактной системе)</w:t>
      </w:r>
      <w:r w:rsidR="00490188" w:rsidRPr="004904A2">
        <w:rPr>
          <w:rFonts w:ascii="Times New Roman" w:hAnsi="Times New Roman" w:cs="Times New Roman"/>
          <w:color w:val="000000" w:themeColor="text1"/>
          <w:sz w:val="26"/>
          <w:szCs w:val="26"/>
          <w:lang w:val="ru-RU"/>
        </w:rPr>
        <w:t>;</w:t>
      </w:r>
    </w:p>
    <w:p w:rsidR="00D97ED6" w:rsidRPr="004904A2" w:rsidRDefault="00DF0B04" w:rsidP="0049018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1.3.7. </w:t>
      </w:r>
      <w:r w:rsidR="00490188" w:rsidRPr="004904A2">
        <w:rPr>
          <w:rFonts w:ascii="Times New Roman" w:hAnsi="Times New Roman" w:cs="Times New Roman"/>
          <w:color w:val="000000" w:themeColor="text1"/>
          <w:sz w:val="26"/>
          <w:szCs w:val="26"/>
          <w:lang w:val="ru-RU"/>
        </w:rPr>
        <w:t xml:space="preserve">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 </w:t>
      </w:r>
      <w:r w:rsidR="00490188" w:rsidRPr="004904A2">
        <w:rPr>
          <w:rFonts w:ascii="Times New Roman" w:hAnsi="Times New Roman" w:cs="Times New Roman"/>
          <w:color w:val="000000" w:themeColor="text1"/>
          <w:sz w:val="26"/>
          <w:szCs w:val="26"/>
          <w:lang w:val="ru-RU"/>
        </w:rPr>
        <w:lastRenderedPageBreak/>
        <w:t>контрактной системе требованиям и включено в утвержденный Распоряжением Правительства РФ от 12.07.2018 №</w:t>
      </w:r>
      <w:r w:rsidR="00EF2402">
        <w:rPr>
          <w:rFonts w:ascii="Times New Roman" w:hAnsi="Times New Roman" w:cs="Times New Roman"/>
          <w:color w:val="000000" w:themeColor="text1"/>
          <w:sz w:val="26"/>
          <w:szCs w:val="26"/>
          <w:lang w:val="ru-RU"/>
        </w:rPr>
        <w:t> </w:t>
      </w:r>
      <w:r w:rsidR="00490188" w:rsidRPr="004904A2">
        <w:rPr>
          <w:rFonts w:ascii="Times New Roman" w:hAnsi="Times New Roman" w:cs="Times New Roman"/>
          <w:color w:val="000000" w:themeColor="text1"/>
          <w:sz w:val="26"/>
          <w:szCs w:val="26"/>
          <w:lang w:val="ru-RU"/>
        </w:rPr>
        <w:t>1447-р «Об утверждении перечней операторов электронных площадок и специализированных электронных площадок, предусмотренных Федера</w:t>
      </w:r>
      <w:r w:rsidR="00EF2402">
        <w:rPr>
          <w:rFonts w:ascii="Times New Roman" w:hAnsi="Times New Roman" w:cs="Times New Roman"/>
          <w:color w:val="000000" w:themeColor="text1"/>
          <w:sz w:val="26"/>
          <w:szCs w:val="26"/>
          <w:lang w:val="ru-RU"/>
        </w:rPr>
        <w:t>льными законами от 05.04.2013 № </w:t>
      </w:r>
      <w:r w:rsidR="00490188" w:rsidRPr="004904A2">
        <w:rPr>
          <w:rFonts w:ascii="Times New Roman" w:hAnsi="Times New Roman" w:cs="Times New Roman"/>
          <w:color w:val="000000" w:themeColor="text1"/>
          <w:sz w:val="26"/>
          <w:szCs w:val="26"/>
          <w:lang w:val="ru-RU"/>
        </w:rPr>
        <w:t>44-ФЗ, от 18.07.2011                   № 223-ФЗ» перечень операторов электронных пло</w:t>
      </w:r>
      <w:r w:rsidR="00B23CB3" w:rsidRPr="004904A2">
        <w:rPr>
          <w:rFonts w:ascii="Times New Roman" w:hAnsi="Times New Roman" w:cs="Times New Roman"/>
          <w:color w:val="000000" w:themeColor="text1"/>
          <w:sz w:val="26"/>
          <w:szCs w:val="26"/>
          <w:lang w:val="ru-RU"/>
        </w:rPr>
        <w:t>щадок</w:t>
      </w:r>
      <w:r w:rsidR="006E5EC8" w:rsidRPr="004904A2">
        <w:rPr>
          <w:rFonts w:ascii="Times New Roman" w:hAnsi="Times New Roman" w:cs="Times New Roman"/>
          <w:color w:val="000000" w:themeColor="text1"/>
          <w:sz w:val="26"/>
          <w:szCs w:val="26"/>
          <w:lang w:val="ru-RU"/>
        </w:rPr>
        <w:t xml:space="preserve"> (пункт 18 части 1 статьи 3 Закона о контрактной системе)</w:t>
      </w:r>
      <w:r w:rsidR="00B23CB3" w:rsidRPr="004904A2">
        <w:rPr>
          <w:rFonts w:ascii="Times New Roman" w:hAnsi="Times New Roman" w:cs="Times New Roman"/>
          <w:color w:val="000000" w:themeColor="text1"/>
          <w:sz w:val="26"/>
          <w:szCs w:val="26"/>
          <w:lang w:val="ru-RU"/>
        </w:rPr>
        <w:t>;</w:t>
      </w:r>
    </w:p>
    <w:p w:rsidR="00B630C1" w:rsidRPr="00504300" w:rsidRDefault="00DF0B04" w:rsidP="006E5EC8">
      <w:pPr>
        <w:tabs>
          <w:tab w:val="left" w:pos="709"/>
        </w:tabs>
        <w:spacing w:before="0" w:beforeAutospacing="0" w:after="0" w:afterAutospacing="0"/>
        <w:ind w:firstLine="567"/>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1.3.</w:t>
      </w:r>
      <w:r w:rsidR="00F73AB7" w:rsidRPr="00504300">
        <w:rPr>
          <w:rFonts w:ascii="Times New Roman" w:hAnsi="Times New Roman" w:cs="Times New Roman"/>
          <w:sz w:val="26"/>
          <w:szCs w:val="26"/>
          <w:lang w:val="ru-RU"/>
        </w:rPr>
        <w:t>8.</w:t>
      </w:r>
      <w:r w:rsidRPr="00504300">
        <w:rPr>
          <w:rFonts w:ascii="Times New Roman" w:hAnsi="Times New Roman" w:cs="Times New Roman"/>
          <w:sz w:val="26"/>
          <w:szCs w:val="26"/>
          <w:lang w:val="ru-RU"/>
        </w:rPr>
        <w:t xml:space="preserve"> </w:t>
      </w:r>
      <w:r w:rsidR="006E5EC8" w:rsidRPr="00504300">
        <w:rPr>
          <w:rFonts w:ascii="Times New Roman" w:hAnsi="Times New Roman" w:cs="Times New Roman"/>
          <w:sz w:val="26"/>
          <w:szCs w:val="26"/>
          <w:lang w:val="ru-RU"/>
        </w:rPr>
        <w:t xml:space="preserve">конфликт интересов в соответствии с Федеральным законом от 25.12.2008 № 273-ФЗ «О противодействии коррупции» </w:t>
      </w:r>
      <w:r w:rsidR="004D5CC2" w:rsidRPr="00504300">
        <w:rPr>
          <w:rFonts w:ascii="Times New Roman" w:hAnsi="Times New Roman" w:cs="Times New Roman"/>
          <w:sz w:val="26"/>
          <w:szCs w:val="26"/>
          <w:lang w:val="ru-RU"/>
        </w:rPr>
        <w:t xml:space="preserve">(далее – Федеральный закон № 273-ФЗ)    </w:t>
      </w:r>
      <w:r w:rsidR="006E5EC8" w:rsidRPr="00504300">
        <w:rPr>
          <w:rFonts w:ascii="Times New Roman" w:hAnsi="Times New Roman" w:cs="Times New Roman"/>
          <w:sz w:val="26"/>
          <w:szCs w:val="26"/>
          <w:lang w:val="ru-RU"/>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w:t>
      </w:r>
      <w:r w:rsidR="004D5CC2" w:rsidRPr="00504300">
        <w:rPr>
          <w:rFonts w:ascii="Times New Roman" w:hAnsi="Times New Roman" w:cs="Times New Roman"/>
          <w:sz w:val="26"/>
          <w:szCs w:val="26"/>
          <w:lang w:val="ru-RU"/>
        </w:rPr>
        <w:t xml:space="preserve">                                   </w:t>
      </w:r>
      <w:r w:rsidR="006E5EC8" w:rsidRPr="00504300">
        <w:rPr>
          <w:rFonts w:ascii="Times New Roman" w:hAnsi="Times New Roman" w:cs="Times New Roman"/>
          <w:sz w:val="26"/>
          <w:szCs w:val="26"/>
          <w:lang w:val="ru-RU"/>
        </w:rPr>
        <w:t>им должностных (служебных) обязанностей (осуществление полномочий) (</w:t>
      </w:r>
      <w:r w:rsidR="004D5CC2" w:rsidRPr="00504300">
        <w:rPr>
          <w:rFonts w:ascii="Times New Roman" w:hAnsi="Times New Roman" w:cs="Times New Roman"/>
          <w:sz w:val="26"/>
          <w:szCs w:val="26"/>
          <w:lang w:val="ru-RU"/>
        </w:rPr>
        <w:t xml:space="preserve">часть 1 статьи 10  указанного Федерального закона); </w:t>
      </w:r>
    </w:p>
    <w:p w:rsidR="004D5CC2" w:rsidRPr="00504300" w:rsidRDefault="004D5CC2" w:rsidP="006E5EC8">
      <w:pPr>
        <w:tabs>
          <w:tab w:val="left" w:pos="709"/>
        </w:tabs>
        <w:spacing w:before="0" w:beforeAutospacing="0" w:after="0" w:afterAutospacing="0"/>
        <w:ind w:firstLine="567"/>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1.3.</w:t>
      </w:r>
      <w:r w:rsidR="00F73AB7" w:rsidRPr="00504300">
        <w:rPr>
          <w:rFonts w:ascii="Times New Roman" w:hAnsi="Times New Roman" w:cs="Times New Roman"/>
          <w:sz w:val="26"/>
          <w:szCs w:val="26"/>
          <w:lang w:val="ru-RU"/>
        </w:rPr>
        <w:t xml:space="preserve">9. </w:t>
      </w:r>
      <w:r w:rsidRPr="00504300">
        <w:rPr>
          <w:rFonts w:ascii="Times New Roman" w:hAnsi="Times New Roman" w:cs="Times New Roman"/>
          <w:sz w:val="26"/>
          <w:szCs w:val="26"/>
          <w:lang w:val="ru-RU"/>
        </w:rPr>
        <w:t xml:space="preserve">личная заинтересованность </w:t>
      </w:r>
      <w:r w:rsidR="00ED7665" w:rsidRPr="00504300">
        <w:rPr>
          <w:rFonts w:ascii="Times New Roman" w:hAnsi="Times New Roman" w:cs="Times New Roman"/>
          <w:sz w:val="26"/>
          <w:szCs w:val="26"/>
          <w:lang w:val="ru-RU"/>
        </w:rPr>
        <w:t xml:space="preserve">– </w:t>
      </w:r>
      <w:r w:rsidRPr="00504300">
        <w:rPr>
          <w:rFonts w:ascii="Times New Roman" w:hAnsi="Times New Roman" w:cs="Times New Roman"/>
          <w:sz w:val="26"/>
          <w:szCs w:val="26"/>
          <w:lang w:val="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00ED7665" w:rsidRPr="00504300">
        <w:rPr>
          <w:rFonts w:ascii="Times New Roman" w:hAnsi="Times New Roman" w:cs="Times New Roman"/>
          <w:sz w:val="26"/>
          <w:szCs w:val="26"/>
          <w:lang w:val="ru-RU"/>
        </w:rPr>
        <w:t xml:space="preserve"> подпункте 1.3.9 пункта 1.3 настоящего раздела Положения</w:t>
      </w:r>
      <w:r w:rsidRPr="00504300">
        <w:rPr>
          <w:rFonts w:ascii="Times New Roman" w:hAnsi="Times New Roman" w:cs="Times New Roman"/>
          <w:sz w:val="26"/>
          <w:szCs w:val="26"/>
          <w:lang w:val="ru-RU"/>
        </w:rPr>
        <w:t xml:space="preserve">, </w:t>
      </w:r>
      <w:r w:rsidR="00ED7665" w:rsidRPr="00504300">
        <w:rPr>
          <w:rFonts w:ascii="Times New Roman" w:hAnsi="Times New Roman" w:cs="Times New Roman"/>
          <w:sz w:val="26"/>
          <w:szCs w:val="26"/>
          <w:lang w:val="ru-RU"/>
        </w:rPr>
        <w:t xml:space="preserve">                 </w:t>
      </w:r>
      <w:r w:rsidRPr="00504300">
        <w:rPr>
          <w:rFonts w:ascii="Times New Roman" w:hAnsi="Times New Roman" w:cs="Times New Roman"/>
          <w:sz w:val="26"/>
          <w:szCs w:val="26"/>
          <w:lang w:val="ru-RU"/>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E8761E" w:rsidRPr="00504300">
        <w:rPr>
          <w:rFonts w:ascii="Times New Roman" w:hAnsi="Times New Roman" w:cs="Times New Roman"/>
          <w:sz w:val="26"/>
          <w:szCs w:val="26"/>
          <w:lang w:val="ru-RU"/>
        </w:rPr>
        <w:t xml:space="preserve">указанное </w:t>
      </w:r>
      <w:r w:rsidR="000222B4" w:rsidRPr="00504300">
        <w:rPr>
          <w:rFonts w:ascii="Times New Roman" w:hAnsi="Times New Roman" w:cs="Times New Roman"/>
          <w:sz w:val="26"/>
          <w:szCs w:val="26"/>
          <w:lang w:val="ru-RU"/>
        </w:rPr>
        <w:t xml:space="preserve">должностное </w:t>
      </w:r>
      <w:r w:rsidR="00E8761E" w:rsidRPr="00504300">
        <w:rPr>
          <w:rFonts w:ascii="Times New Roman" w:hAnsi="Times New Roman" w:cs="Times New Roman"/>
          <w:sz w:val="26"/>
          <w:szCs w:val="26"/>
          <w:lang w:val="ru-RU"/>
        </w:rPr>
        <w:t xml:space="preserve">лицо </w:t>
      </w:r>
      <w:r w:rsidRPr="00504300">
        <w:rPr>
          <w:rFonts w:ascii="Times New Roman" w:hAnsi="Times New Roman" w:cs="Times New Roman"/>
          <w:sz w:val="26"/>
          <w:szCs w:val="26"/>
          <w:lang w:val="ru-RU"/>
        </w:rPr>
        <w:t>и (или) лица, состоящие с ним в близком родстве или свойстве, связаны имущественными, корпоративными</w:t>
      </w:r>
      <w:r w:rsidR="000222B4" w:rsidRPr="00504300">
        <w:rPr>
          <w:rFonts w:ascii="Times New Roman" w:hAnsi="Times New Roman" w:cs="Times New Roman"/>
          <w:sz w:val="26"/>
          <w:szCs w:val="26"/>
          <w:lang w:val="ru-RU"/>
        </w:rPr>
        <w:t xml:space="preserve"> или иными близкими отношениями (часть 2 статьи 10  Федерального закона №273-ФЗ)</w:t>
      </w:r>
      <w:r w:rsidR="00F1706B" w:rsidRPr="00504300">
        <w:rPr>
          <w:rFonts w:ascii="Times New Roman" w:hAnsi="Times New Roman" w:cs="Times New Roman"/>
          <w:sz w:val="26"/>
          <w:szCs w:val="26"/>
          <w:lang w:val="ru-RU"/>
        </w:rPr>
        <w:t>;</w:t>
      </w:r>
    </w:p>
    <w:p w:rsidR="00B630C1" w:rsidRPr="004904A2" w:rsidRDefault="000222B4" w:rsidP="0049018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1.</w:t>
      </w:r>
      <w:r w:rsidR="00AD2943">
        <w:rPr>
          <w:rFonts w:ascii="Times New Roman" w:hAnsi="Times New Roman" w:cs="Times New Roman"/>
          <w:color w:val="000000" w:themeColor="text1"/>
          <w:sz w:val="26"/>
          <w:szCs w:val="26"/>
          <w:lang w:val="ru-RU"/>
        </w:rPr>
        <w:t>4</w:t>
      </w:r>
      <w:r w:rsidRPr="004904A2">
        <w:rPr>
          <w:rFonts w:ascii="Times New Roman" w:hAnsi="Times New Roman" w:cs="Times New Roman"/>
          <w:color w:val="000000" w:themeColor="text1"/>
          <w:sz w:val="26"/>
          <w:szCs w:val="26"/>
          <w:lang w:val="ru-RU"/>
        </w:rPr>
        <w:t>. Т</w:t>
      </w:r>
      <w:r w:rsidR="00B630C1" w:rsidRPr="004904A2">
        <w:rPr>
          <w:rFonts w:ascii="Times New Roman" w:hAnsi="Times New Roman" w:cs="Times New Roman"/>
          <w:color w:val="000000" w:themeColor="text1"/>
          <w:sz w:val="26"/>
          <w:szCs w:val="26"/>
          <w:lang w:val="ru-RU"/>
        </w:rPr>
        <w:t xml:space="preserve">ребования настоящего Положения являются обязательными для </w:t>
      </w:r>
      <w:r w:rsidRPr="004904A2">
        <w:rPr>
          <w:rFonts w:ascii="Times New Roman" w:hAnsi="Times New Roman" w:cs="Times New Roman"/>
          <w:color w:val="000000" w:themeColor="text1"/>
          <w:sz w:val="26"/>
          <w:szCs w:val="26"/>
          <w:lang w:val="ru-RU"/>
        </w:rPr>
        <w:t>Комиссии</w:t>
      </w:r>
      <w:r w:rsidR="00B630C1" w:rsidRPr="004904A2">
        <w:rPr>
          <w:rFonts w:ascii="Times New Roman" w:hAnsi="Times New Roman" w:cs="Times New Roman"/>
          <w:color w:val="000000" w:themeColor="text1"/>
          <w:sz w:val="26"/>
          <w:szCs w:val="26"/>
          <w:lang w:val="ru-RU"/>
        </w:rPr>
        <w:t>.</w:t>
      </w:r>
    </w:p>
    <w:p w:rsidR="00D97ED6" w:rsidRPr="004904A2" w:rsidRDefault="00D97ED6" w:rsidP="00D97ED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p>
    <w:p w:rsidR="00D87D9E" w:rsidRPr="004904A2" w:rsidRDefault="00970CE1"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6"/>
          <w:szCs w:val="26"/>
          <w:lang w:val="ru-RU"/>
        </w:rPr>
      </w:pPr>
      <w:r w:rsidRPr="004904A2">
        <w:rPr>
          <w:rFonts w:ascii="Times New Roman" w:hAnsi="Times New Roman" w:cs="Times New Roman"/>
          <w:b/>
          <w:bCs/>
          <w:color w:val="000000" w:themeColor="text1"/>
          <w:sz w:val="26"/>
          <w:szCs w:val="26"/>
          <w:lang w:val="ru-RU"/>
        </w:rPr>
        <w:t>2. Правовое регулирование</w:t>
      </w:r>
    </w:p>
    <w:p w:rsidR="00726331" w:rsidRPr="004904A2" w:rsidRDefault="00726331" w:rsidP="00BA26DC">
      <w:pPr>
        <w:tabs>
          <w:tab w:val="left" w:pos="709"/>
        </w:tabs>
        <w:spacing w:before="0" w:beforeAutospacing="0" w:after="0" w:afterAutospacing="0"/>
        <w:ind w:firstLine="709"/>
        <w:jc w:val="center"/>
        <w:rPr>
          <w:rFonts w:ascii="Times New Roman" w:hAnsi="Times New Roman" w:cs="Times New Roman"/>
          <w:color w:val="000000" w:themeColor="text1"/>
          <w:sz w:val="26"/>
          <w:szCs w:val="26"/>
          <w:lang w:val="ru-RU"/>
        </w:rPr>
      </w:pPr>
    </w:p>
    <w:p w:rsidR="00CB63CB" w:rsidRPr="004904A2" w:rsidRDefault="000222B4" w:rsidP="009D0F2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2.1. </w:t>
      </w:r>
      <w:r w:rsidR="00970CE1" w:rsidRPr="004904A2">
        <w:rPr>
          <w:rFonts w:ascii="Times New Roman" w:hAnsi="Times New Roman" w:cs="Times New Roman"/>
          <w:color w:val="000000" w:themeColor="text1"/>
          <w:sz w:val="26"/>
          <w:szCs w:val="26"/>
          <w:lang w:val="ru-RU"/>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Федерации, </w:t>
      </w:r>
      <w:r w:rsidR="004525CB" w:rsidRPr="004904A2">
        <w:rPr>
          <w:rFonts w:ascii="Times New Roman" w:hAnsi="Times New Roman" w:cs="Times New Roman"/>
          <w:color w:val="000000" w:themeColor="text1"/>
          <w:sz w:val="26"/>
          <w:szCs w:val="26"/>
          <w:lang w:val="ru-RU"/>
        </w:rPr>
        <w:t xml:space="preserve">Кодексом об административных правонарушениях Российской Федерации, Законом о контрактной системе, Федеральным законом                     от 26.07.2006 № 135-ФЗ «О защите конкуренции», иными нормативно-правовыми актами Российской Федерации и </w:t>
      </w:r>
      <w:r w:rsidR="00AD2943">
        <w:rPr>
          <w:rFonts w:ascii="Times New Roman" w:hAnsi="Times New Roman" w:cs="Times New Roman"/>
          <w:color w:val="000000" w:themeColor="text1"/>
          <w:sz w:val="26"/>
          <w:szCs w:val="26"/>
          <w:lang w:val="ru-RU"/>
        </w:rPr>
        <w:t>Вологодской</w:t>
      </w:r>
      <w:r w:rsidR="004525CB" w:rsidRPr="004904A2">
        <w:rPr>
          <w:rFonts w:ascii="Times New Roman" w:hAnsi="Times New Roman" w:cs="Times New Roman"/>
          <w:color w:val="000000" w:themeColor="text1"/>
          <w:sz w:val="26"/>
          <w:szCs w:val="26"/>
          <w:lang w:val="ru-RU"/>
        </w:rPr>
        <w:t xml:space="preserve"> области,</w:t>
      </w:r>
      <w:r w:rsidR="00AD2943">
        <w:rPr>
          <w:rFonts w:ascii="Times New Roman" w:hAnsi="Times New Roman" w:cs="Times New Roman"/>
          <w:color w:val="000000" w:themeColor="text1"/>
          <w:sz w:val="26"/>
          <w:szCs w:val="26"/>
          <w:lang w:val="ru-RU"/>
        </w:rPr>
        <w:t xml:space="preserve"> Харовского округа</w:t>
      </w:r>
      <w:r w:rsidR="004525CB" w:rsidRPr="004904A2">
        <w:rPr>
          <w:rFonts w:ascii="Times New Roman" w:hAnsi="Times New Roman" w:cs="Times New Roman"/>
          <w:color w:val="000000" w:themeColor="text1"/>
          <w:sz w:val="26"/>
          <w:szCs w:val="26"/>
          <w:lang w:val="ru-RU"/>
        </w:rPr>
        <w:t xml:space="preserve"> регулирующими отношения </w:t>
      </w:r>
      <w:r w:rsidR="00AD2943">
        <w:rPr>
          <w:rFonts w:ascii="Times New Roman" w:hAnsi="Times New Roman" w:cs="Times New Roman"/>
          <w:color w:val="000000" w:themeColor="text1"/>
          <w:sz w:val="26"/>
          <w:szCs w:val="26"/>
          <w:lang w:val="ru-RU"/>
        </w:rPr>
        <w:t>в</w:t>
      </w:r>
      <w:r w:rsidR="004525CB" w:rsidRPr="004904A2">
        <w:rPr>
          <w:rFonts w:ascii="Times New Roman" w:hAnsi="Times New Roman" w:cs="Times New Roman"/>
          <w:color w:val="000000" w:themeColor="text1"/>
          <w:sz w:val="26"/>
          <w:szCs w:val="26"/>
          <w:lang w:val="ru-RU"/>
        </w:rPr>
        <w:t xml:space="preserve"> сфере контрактной системы,</w:t>
      </w:r>
      <w:r w:rsidR="00CB63CB" w:rsidRPr="004904A2">
        <w:rPr>
          <w:rFonts w:ascii="Times New Roman" w:hAnsi="Times New Roman" w:cs="Times New Roman"/>
          <w:color w:val="000000" w:themeColor="text1"/>
          <w:sz w:val="26"/>
          <w:szCs w:val="26"/>
          <w:lang w:val="ru-RU"/>
        </w:rPr>
        <w:t xml:space="preserve"> а также настоящим Положением. </w:t>
      </w:r>
    </w:p>
    <w:p w:rsidR="00CB63CB" w:rsidRPr="004904A2" w:rsidRDefault="00CB63CB" w:rsidP="00CB63CB">
      <w:pPr>
        <w:tabs>
          <w:tab w:val="left" w:pos="709"/>
        </w:tabs>
        <w:spacing w:before="0" w:beforeAutospacing="0" w:after="0" w:afterAutospacing="0"/>
        <w:rPr>
          <w:rFonts w:ascii="Times New Roman" w:hAnsi="Times New Roman" w:cs="Times New Roman"/>
          <w:color w:val="000000" w:themeColor="text1"/>
          <w:sz w:val="26"/>
          <w:szCs w:val="26"/>
          <w:lang w:val="ru-RU"/>
        </w:rPr>
      </w:pPr>
    </w:p>
    <w:p w:rsidR="00D87D9E" w:rsidRPr="004904A2" w:rsidRDefault="00970CE1" w:rsidP="00CB63CB">
      <w:pPr>
        <w:tabs>
          <w:tab w:val="left" w:pos="709"/>
        </w:tabs>
        <w:spacing w:before="0" w:beforeAutospacing="0" w:after="0" w:afterAutospacing="0"/>
        <w:jc w:val="center"/>
        <w:rPr>
          <w:rFonts w:ascii="Times New Roman" w:hAnsi="Times New Roman" w:cs="Times New Roman"/>
          <w:color w:val="000000" w:themeColor="text1"/>
          <w:sz w:val="26"/>
          <w:szCs w:val="26"/>
          <w:lang w:val="ru-RU"/>
        </w:rPr>
      </w:pPr>
      <w:r w:rsidRPr="004904A2">
        <w:rPr>
          <w:rFonts w:ascii="Times New Roman" w:hAnsi="Times New Roman" w:cs="Times New Roman"/>
          <w:b/>
          <w:bCs/>
          <w:color w:val="000000" w:themeColor="text1"/>
          <w:sz w:val="26"/>
          <w:szCs w:val="26"/>
          <w:lang w:val="ru-RU"/>
        </w:rPr>
        <w:t>3. Цели создания и принципы работы Комиссии</w:t>
      </w:r>
    </w:p>
    <w:p w:rsidR="00726331" w:rsidRPr="004904A2" w:rsidRDefault="00726331" w:rsidP="00BA26DC">
      <w:pPr>
        <w:tabs>
          <w:tab w:val="left" w:pos="709"/>
        </w:tabs>
        <w:spacing w:before="0" w:beforeAutospacing="0" w:after="0" w:afterAutospacing="0"/>
        <w:ind w:firstLine="709"/>
        <w:jc w:val="center"/>
        <w:rPr>
          <w:rFonts w:ascii="Times New Roman" w:hAnsi="Times New Roman" w:cs="Times New Roman"/>
          <w:color w:val="000000" w:themeColor="text1"/>
          <w:sz w:val="26"/>
          <w:szCs w:val="26"/>
          <w:lang w:val="ru-RU"/>
        </w:rPr>
      </w:pPr>
    </w:p>
    <w:p w:rsidR="00E62344" w:rsidRPr="004904A2" w:rsidRDefault="008023F0" w:rsidP="00EF2402">
      <w:pPr>
        <w:autoSpaceDE w:val="0"/>
        <w:autoSpaceDN w:val="0"/>
        <w:adjustRightInd w:val="0"/>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3.1. </w:t>
      </w:r>
      <w:r w:rsidR="00072BA5" w:rsidRPr="004904A2">
        <w:rPr>
          <w:rFonts w:ascii="Times New Roman" w:hAnsi="Times New Roman" w:cs="Times New Roman"/>
          <w:color w:val="000000" w:themeColor="text1"/>
          <w:sz w:val="26"/>
          <w:szCs w:val="26"/>
          <w:lang w:val="ru-RU"/>
        </w:rPr>
        <w:t xml:space="preserve">Комиссия создается в целях определения поставщиков (подрядчиков, исполнителей) по поставке товаров, выполнению работ, оказанию услуг </w:t>
      </w:r>
      <w:r w:rsidR="000D1F5C" w:rsidRPr="004904A2">
        <w:rPr>
          <w:rFonts w:ascii="Times New Roman" w:hAnsi="Times New Roman" w:cs="Times New Roman"/>
          <w:color w:val="000000" w:themeColor="text1"/>
          <w:sz w:val="26"/>
          <w:szCs w:val="26"/>
          <w:lang w:val="ru-RU"/>
        </w:rPr>
        <w:t xml:space="preserve">                                  </w:t>
      </w:r>
      <w:r w:rsidR="00072BA5" w:rsidRPr="004904A2">
        <w:rPr>
          <w:rFonts w:ascii="Times New Roman" w:hAnsi="Times New Roman" w:cs="Times New Roman"/>
          <w:color w:val="000000" w:themeColor="text1"/>
          <w:sz w:val="26"/>
          <w:szCs w:val="26"/>
          <w:lang w:val="ru-RU"/>
        </w:rPr>
        <w:t>для заказчиков</w:t>
      </w:r>
      <w:r w:rsidR="003C0E1C" w:rsidRPr="004904A2">
        <w:rPr>
          <w:rFonts w:ascii="Times New Roman" w:hAnsi="Times New Roman" w:cs="Times New Roman"/>
          <w:color w:val="000000" w:themeColor="text1"/>
          <w:sz w:val="26"/>
          <w:szCs w:val="26"/>
          <w:lang w:val="ru-RU"/>
        </w:rPr>
        <w:t xml:space="preserve">, указанных в </w:t>
      </w:r>
      <w:r w:rsidR="002F20C7">
        <w:rPr>
          <w:rFonts w:ascii="Times New Roman" w:hAnsi="Times New Roman" w:cs="Times New Roman"/>
          <w:color w:val="000000" w:themeColor="text1"/>
          <w:sz w:val="26"/>
          <w:szCs w:val="26"/>
          <w:lang w:val="ru-RU"/>
        </w:rPr>
        <w:t>Комитете по управлению имуществом Администрации Харовского муниципального округа Вологодской области (далее – З</w:t>
      </w:r>
      <w:r w:rsidR="003C0E1C" w:rsidRPr="004904A2">
        <w:rPr>
          <w:rFonts w:ascii="Times New Roman" w:hAnsi="Times New Roman" w:cs="Times New Roman"/>
          <w:color w:val="000000" w:themeColor="text1"/>
          <w:sz w:val="26"/>
          <w:szCs w:val="26"/>
          <w:lang w:val="ru-RU"/>
        </w:rPr>
        <w:t>аказчик),</w:t>
      </w:r>
      <w:r w:rsidR="00072BA5" w:rsidRPr="004904A2">
        <w:rPr>
          <w:rFonts w:ascii="Times New Roman" w:hAnsi="Times New Roman" w:cs="Times New Roman"/>
          <w:color w:val="000000" w:themeColor="text1"/>
          <w:sz w:val="26"/>
          <w:szCs w:val="26"/>
          <w:lang w:val="ru-RU"/>
        </w:rPr>
        <w:t xml:space="preserve"> </w:t>
      </w:r>
      <w:r w:rsidR="001F62CD" w:rsidRPr="004904A2">
        <w:rPr>
          <w:rFonts w:ascii="Times New Roman" w:hAnsi="Times New Roman" w:cs="Times New Roman"/>
          <w:color w:val="000000" w:themeColor="text1"/>
          <w:sz w:val="26"/>
          <w:szCs w:val="26"/>
          <w:lang w:val="ru-RU"/>
        </w:rPr>
        <w:t>при проведении конкурентных способов определения поставщиков (подрядчиков, исполнителей) в соответствии</w:t>
      </w:r>
      <w:r w:rsidR="00EF2402">
        <w:rPr>
          <w:rFonts w:ascii="Times New Roman" w:hAnsi="Times New Roman" w:cs="Times New Roman"/>
          <w:color w:val="000000" w:themeColor="text1"/>
          <w:sz w:val="26"/>
          <w:szCs w:val="26"/>
          <w:lang w:val="ru-RU"/>
        </w:rPr>
        <w:t xml:space="preserve"> </w:t>
      </w:r>
      <w:r w:rsidR="001F62CD" w:rsidRPr="004904A2">
        <w:rPr>
          <w:rFonts w:ascii="Times New Roman" w:hAnsi="Times New Roman" w:cs="Times New Roman"/>
          <w:color w:val="000000" w:themeColor="text1"/>
          <w:sz w:val="26"/>
          <w:szCs w:val="26"/>
          <w:lang w:val="ru-RU"/>
        </w:rPr>
        <w:t>с Законом о контрактной системе</w:t>
      </w:r>
      <w:r w:rsidR="009D0F28" w:rsidRPr="004904A2">
        <w:rPr>
          <w:rFonts w:ascii="Times New Roman" w:hAnsi="Times New Roman" w:cs="Times New Roman"/>
          <w:color w:val="000000" w:themeColor="text1"/>
          <w:sz w:val="26"/>
          <w:szCs w:val="26"/>
          <w:lang w:val="ru-RU"/>
        </w:rPr>
        <w:t>.</w:t>
      </w:r>
      <w:r w:rsidR="00E62344" w:rsidRPr="004904A2">
        <w:rPr>
          <w:rFonts w:ascii="Times New Roman" w:hAnsi="Times New Roman" w:cs="Times New Roman"/>
          <w:color w:val="000000" w:themeColor="text1"/>
          <w:sz w:val="26"/>
          <w:szCs w:val="26"/>
          <w:lang w:val="ru-RU"/>
        </w:rPr>
        <w:t xml:space="preserve">  </w:t>
      </w:r>
    </w:p>
    <w:p w:rsidR="00072BA5" w:rsidRPr="00EF2402" w:rsidRDefault="00072BA5" w:rsidP="00EF2402">
      <w:pPr>
        <w:tabs>
          <w:tab w:val="left" w:pos="709"/>
        </w:tabs>
        <w:spacing w:before="0" w:beforeAutospacing="0" w:after="0" w:afterAutospacing="0"/>
        <w:ind w:firstLine="567"/>
        <w:jc w:val="both"/>
        <w:rPr>
          <w:rFonts w:ascii="Times New Roman" w:hAnsi="Times New Roman" w:cs="Times New Roman"/>
          <w:i/>
          <w:color w:val="000000" w:themeColor="text1"/>
          <w:sz w:val="26"/>
          <w:szCs w:val="26"/>
          <w:lang w:val="ru-RU"/>
        </w:rPr>
      </w:pPr>
      <w:r w:rsidRPr="004904A2">
        <w:rPr>
          <w:rFonts w:ascii="Times New Roman" w:hAnsi="Times New Roman" w:cs="Times New Roman"/>
          <w:color w:val="000000" w:themeColor="text1"/>
          <w:sz w:val="26"/>
          <w:szCs w:val="26"/>
          <w:lang w:val="ru-RU"/>
        </w:rPr>
        <w:t xml:space="preserve">3.2. Комиссия уполномочена на определение поставщиков с применением </w:t>
      </w:r>
      <w:r w:rsidR="001F62CD" w:rsidRPr="004904A2">
        <w:rPr>
          <w:rFonts w:ascii="Times New Roman" w:hAnsi="Times New Roman" w:cs="Times New Roman"/>
          <w:color w:val="000000" w:themeColor="text1"/>
          <w:sz w:val="26"/>
          <w:szCs w:val="26"/>
          <w:lang w:val="ru-RU"/>
        </w:rPr>
        <w:t>следующих</w:t>
      </w:r>
      <w:r w:rsidRPr="004904A2">
        <w:rPr>
          <w:rFonts w:ascii="Times New Roman" w:hAnsi="Times New Roman" w:cs="Times New Roman"/>
          <w:color w:val="000000" w:themeColor="text1"/>
          <w:sz w:val="26"/>
          <w:szCs w:val="26"/>
          <w:lang w:val="ru-RU"/>
        </w:rPr>
        <w:t xml:space="preserve"> видов конкурентных процедур</w:t>
      </w:r>
      <w:r w:rsidR="004C29D2" w:rsidRPr="004904A2">
        <w:rPr>
          <w:rFonts w:ascii="Times New Roman" w:hAnsi="Times New Roman" w:cs="Times New Roman"/>
          <w:color w:val="000000" w:themeColor="text1"/>
          <w:sz w:val="26"/>
          <w:szCs w:val="26"/>
          <w:lang w:val="ru-RU"/>
        </w:rPr>
        <w:t xml:space="preserve"> </w:t>
      </w:r>
    </w:p>
    <w:p w:rsidR="00D87D9E" w:rsidRPr="00EF2402" w:rsidRDefault="00970CE1" w:rsidP="009D0F28">
      <w:pPr>
        <w:tabs>
          <w:tab w:val="left" w:pos="709"/>
        </w:tabs>
        <w:spacing w:before="0" w:beforeAutospacing="0" w:after="0" w:afterAutospacing="0"/>
        <w:ind w:firstLine="567"/>
        <w:jc w:val="both"/>
        <w:rPr>
          <w:rFonts w:ascii="Times New Roman" w:hAnsi="Times New Roman" w:cs="Times New Roman"/>
          <w:i/>
          <w:color w:val="000000" w:themeColor="text1"/>
          <w:sz w:val="26"/>
          <w:szCs w:val="26"/>
          <w:lang w:val="ru-RU"/>
        </w:rPr>
      </w:pPr>
      <w:r w:rsidRPr="00EF2402">
        <w:rPr>
          <w:rFonts w:ascii="Times New Roman" w:hAnsi="Times New Roman" w:cs="Times New Roman"/>
          <w:i/>
          <w:color w:val="000000" w:themeColor="text1"/>
          <w:sz w:val="26"/>
          <w:szCs w:val="26"/>
          <w:lang w:val="ru-RU"/>
        </w:rPr>
        <w:t>–</w:t>
      </w:r>
      <w:r w:rsidR="00F970C4" w:rsidRPr="00EF2402">
        <w:rPr>
          <w:rFonts w:ascii="Times New Roman" w:hAnsi="Times New Roman" w:cs="Times New Roman"/>
          <w:i/>
          <w:color w:val="000000" w:themeColor="text1"/>
          <w:sz w:val="26"/>
          <w:szCs w:val="26"/>
          <w:lang w:val="ru-RU"/>
        </w:rPr>
        <w:t xml:space="preserve"> </w:t>
      </w:r>
      <w:r w:rsidRPr="00EF2402">
        <w:rPr>
          <w:rFonts w:ascii="Times New Roman" w:hAnsi="Times New Roman" w:cs="Times New Roman"/>
          <w:i/>
          <w:color w:val="000000" w:themeColor="text1"/>
          <w:sz w:val="26"/>
          <w:szCs w:val="26"/>
          <w:lang w:val="ru-RU"/>
        </w:rPr>
        <w:t>электронн</w:t>
      </w:r>
      <w:r w:rsidR="000B2395" w:rsidRPr="00EF2402">
        <w:rPr>
          <w:rFonts w:ascii="Times New Roman" w:hAnsi="Times New Roman" w:cs="Times New Roman"/>
          <w:i/>
          <w:color w:val="000000" w:themeColor="text1"/>
          <w:sz w:val="26"/>
          <w:szCs w:val="26"/>
          <w:lang w:val="ru-RU"/>
        </w:rPr>
        <w:t>ых</w:t>
      </w:r>
      <w:r w:rsidRPr="00EF2402">
        <w:rPr>
          <w:rFonts w:ascii="Times New Roman" w:hAnsi="Times New Roman" w:cs="Times New Roman"/>
          <w:i/>
          <w:color w:val="000000" w:themeColor="text1"/>
          <w:sz w:val="26"/>
          <w:szCs w:val="26"/>
          <w:lang w:val="ru-RU"/>
        </w:rPr>
        <w:t xml:space="preserve"> конкурс</w:t>
      </w:r>
      <w:r w:rsidR="000B2395" w:rsidRPr="00EF2402">
        <w:rPr>
          <w:rFonts w:ascii="Times New Roman" w:hAnsi="Times New Roman" w:cs="Times New Roman"/>
          <w:i/>
          <w:color w:val="000000" w:themeColor="text1"/>
          <w:sz w:val="26"/>
          <w:szCs w:val="26"/>
          <w:lang w:val="ru-RU"/>
        </w:rPr>
        <w:t>ов</w:t>
      </w:r>
      <w:r w:rsidRPr="00EF2402">
        <w:rPr>
          <w:rFonts w:ascii="Times New Roman" w:hAnsi="Times New Roman" w:cs="Times New Roman"/>
          <w:i/>
          <w:color w:val="000000" w:themeColor="text1"/>
          <w:sz w:val="26"/>
          <w:szCs w:val="26"/>
          <w:lang w:val="ru-RU"/>
        </w:rPr>
        <w:t>;</w:t>
      </w:r>
    </w:p>
    <w:p w:rsidR="00D87D9E" w:rsidRPr="00EF2402" w:rsidRDefault="00970CE1" w:rsidP="009D0F28">
      <w:pPr>
        <w:tabs>
          <w:tab w:val="left" w:pos="709"/>
        </w:tabs>
        <w:spacing w:before="0" w:beforeAutospacing="0" w:after="0" w:afterAutospacing="0"/>
        <w:ind w:firstLine="567"/>
        <w:jc w:val="both"/>
        <w:rPr>
          <w:rFonts w:ascii="Times New Roman" w:hAnsi="Times New Roman" w:cs="Times New Roman"/>
          <w:i/>
          <w:color w:val="000000" w:themeColor="text1"/>
          <w:sz w:val="26"/>
          <w:szCs w:val="26"/>
          <w:lang w:val="ru-RU"/>
        </w:rPr>
      </w:pPr>
      <w:r w:rsidRPr="00EF2402">
        <w:rPr>
          <w:rFonts w:ascii="Times New Roman" w:hAnsi="Times New Roman" w:cs="Times New Roman"/>
          <w:i/>
          <w:color w:val="000000" w:themeColor="text1"/>
          <w:sz w:val="26"/>
          <w:szCs w:val="26"/>
          <w:lang w:val="ru-RU"/>
        </w:rPr>
        <w:t>–</w:t>
      </w:r>
      <w:r w:rsidR="00F970C4" w:rsidRPr="00EF2402">
        <w:rPr>
          <w:rFonts w:ascii="Times New Roman" w:hAnsi="Times New Roman" w:cs="Times New Roman"/>
          <w:i/>
          <w:color w:val="000000" w:themeColor="text1"/>
          <w:sz w:val="26"/>
          <w:szCs w:val="26"/>
          <w:lang w:val="ru-RU"/>
        </w:rPr>
        <w:t xml:space="preserve"> </w:t>
      </w:r>
      <w:r w:rsidRPr="00EF2402">
        <w:rPr>
          <w:rFonts w:ascii="Times New Roman" w:hAnsi="Times New Roman" w:cs="Times New Roman"/>
          <w:i/>
          <w:color w:val="000000" w:themeColor="text1"/>
          <w:sz w:val="26"/>
          <w:szCs w:val="26"/>
          <w:lang w:val="ru-RU"/>
        </w:rPr>
        <w:t>электронн</w:t>
      </w:r>
      <w:r w:rsidR="000B2395" w:rsidRPr="00EF2402">
        <w:rPr>
          <w:rFonts w:ascii="Times New Roman" w:hAnsi="Times New Roman" w:cs="Times New Roman"/>
          <w:i/>
          <w:color w:val="000000" w:themeColor="text1"/>
          <w:sz w:val="26"/>
          <w:szCs w:val="26"/>
          <w:lang w:val="ru-RU"/>
        </w:rPr>
        <w:t>ых</w:t>
      </w:r>
      <w:r w:rsidRPr="00EF2402">
        <w:rPr>
          <w:rFonts w:ascii="Times New Roman" w:hAnsi="Times New Roman" w:cs="Times New Roman"/>
          <w:i/>
          <w:color w:val="000000" w:themeColor="text1"/>
          <w:sz w:val="26"/>
          <w:szCs w:val="26"/>
          <w:lang w:val="ru-RU"/>
        </w:rPr>
        <w:t xml:space="preserve"> аукцион</w:t>
      </w:r>
      <w:r w:rsidR="000B2395" w:rsidRPr="00EF2402">
        <w:rPr>
          <w:rFonts w:ascii="Times New Roman" w:hAnsi="Times New Roman" w:cs="Times New Roman"/>
          <w:i/>
          <w:color w:val="000000" w:themeColor="text1"/>
          <w:sz w:val="26"/>
          <w:szCs w:val="26"/>
          <w:lang w:val="ru-RU"/>
        </w:rPr>
        <w:t>ов</w:t>
      </w:r>
      <w:r w:rsidRPr="00EF2402">
        <w:rPr>
          <w:rFonts w:ascii="Times New Roman" w:hAnsi="Times New Roman" w:cs="Times New Roman"/>
          <w:i/>
          <w:color w:val="000000" w:themeColor="text1"/>
          <w:sz w:val="26"/>
          <w:szCs w:val="26"/>
          <w:lang w:val="ru-RU"/>
        </w:rPr>
        <w:t>;</w:t>
      </w:r>
    </w:p>
    <w:p w:rsidR="00D87D9E" w:rsidRPr="00EF2402" w:rsidRDefault="00970CE1" w:rsidP="009D0F28">
      <w:pPr>
        <w:tabs>
          <w:tab w:val="left" w:pos="709"/>
        </w:tabs>
        <w:spacing w:before="0" w:beforeAutospacing="0" w:after="0" w:afterAutospacing="0"/>
        <w:ind w:firstLine="567"/>
        <w:jc w:val="both"/>
        <w:rPr>
          <w:rFonts w:ascii="Times New Roman" w:hAnsi="Times New Roman" w:cs="Times New Roman"/>
          <w:i/>
          <w:color w:val="000000" w:themeColor="text1"/>
          <w:sz w:val="26"/>
          <w:szCs w:val="26"/>
          <w:lang w:val="ru-RU"/>
        </w:rPr>
      </w:pPr>
      <w:r w:rsidRPr="00EF2402">
        <w:rPr>
          <w:rFonts w:ascii="Times New Roman" w:hAnsi="Times New Roman" w:cs="Times New Roman"/>
          <w:i/>
          <w:color w:val="000000" w:themeColor="text1"/>
          <w:sz w:val="26"/>
          <w:szCs w:val="26"/>
          <w:lang w:val="ru-RU"/>
        </w:rPr>
        <w:lastRenderedPageBreak/>
        <w:t>– электронных</w:t>
      </w:r>
      <w:r w:rsidRPr="00EF2402">
        <w:rPr>
          <w:rFonts w:ascii="Times New Roman" w:hAnsi="Times New Roman" w:cs="Times New Roman"/>
          <w:i/>
          <w:color w:val="000000" w:themeColor="text1"/>
          <w:sz w:val="26"/>
          <w:szCs w:val="26"/>
        </w:rPr>
        <w:t> </w:t>
      </w:r>
      <w:r w:rsidRPr="00EF2402">
        <w:rPr>
          <w:rFonts w:ascii="Times New Roman" w:hAnsi="Times New Roman" w:cs="Times New Roman"/>
          <w:i/>
          <w:color w:val="000000" w:themeColor="text1"/>
          <w:sz w:val="26"/>
          <w:szCs w:val="26"/>
          <w:lang w:val="ru-RU"/>
        </w:rPr>
        <w:t>запросов котировок</w:t>
      </w:r>
      <w:r w:rsidR="003C0E1C" w:rsidRPr="00EF2402">
        <w:rPr>
          <w:rFonts w:ascii="Times New Roman" w:hAnsi="Times New Roman" w:cs="Times New Roman"/>
          <w:i/>
          <w:color w:val="000000" w:themeColor="text1"/>
          <w:sz w:val="26"/>
          <w:szCs w:val="26"/>
          <w:lang w:val="ru-RU"/>
        </w:rPr>
        <w:t xml:space="preserve"> </w:t>
      </w:r>
    </w:p>
    <w:p w:rsidR="00D87D9E" w:rsidRPr="004904A2" w:rsidRDefault="005B71E8" w:rsidP="009D0F2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3.3</w:t>
      </w:r>
      <w:r w:rsidR="002778EE" w:rsidRPr="004904A2">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В своей деятельности Комиссия руководствуется следующими принципами</w:t>
      </w:r>
      <w:r w:rsidR="004033F0" w:rsidRPr="004904A2">
        <w:rPr>
          <w:rFonts w:ascii="Times New Roman" w:hAnsi="Times New Roman" w:cs="Times New Roman"/>
          <w:color w:val="000000" w:themeColor="text1"/>
          <w:sz w:val="26"/>
          <w:szCs w:val="26"/>
          <w:lang w:val="ru-RU"/>
        </w:rPr>
        <w:t>:</w:t>
      </w:r>
    </w:p>
    <w:p w:rsidR="00D87D9E" w:rsidRPr="004904A2" w:rsidRDefault="005B71E8" w:rsidP="009D0F2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3.3</w:t>
      </w:r>
      <w:r w:rsidR="00490A9A" w:rsidRPr="004904A2">
        <w:rPr>
          <w:rFonts w:ascii="Times New Roman" w:hAnsi="Times New Roman" w:cs="Times New Roman"/>
          <w:color w:val="000000" w:themeColor="text1"/>
          <w:sz w:val="26"/>
          <w:szCs w:val="26"/>
          <w:lang w:val="ru-RU"/>
        </w:rPr>
        <w:t>.1. </w:t>
      </w:r>
      <w:r w:rsidR="00996C56" w:rsidRPr="004904A2">
        <w:rPr>
          <w:rFonts w:ascii="Times New Roman" w:hAnsi="Times New Roman" w:cs="Times New Roman"/>
          <w:color w:val="000000" w:themeColor="text1"/>
          <w:sz w:val="26"/>
          <w:szCs w:val="26"/>
          <w:lang w:val="ru-RU"/>
        </w:rPr>
        <w:t>Законность, п</w:t>
      </w:r>
      <w:r w:rsidR="00970CE1" w:rsidRPr="004904A2">
        <w:rPr>
          <w:rFonts w:ascii="Times New Roman" w:hAnsi="Times New Roman" w:cs="Times New Roman"/>
          <w:color w:val="000000" w:themeColor="text1"/>
          <w:sz w:val="26"/>
          <w:szCs w:val="26"/>
          <w:lang w:val="ru-RU"/>
        </w:rPr>
        <w:t>убличность, гласность, открытость и прозрачность процедуры определения поставщиков</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(подрядчиков, исполнителей).</w:t>
      </w:r>
    </w:p>
    <w:p w:rsidR="00D87D9E" w:rsidRPr="004904A2" w:rsidRDefault="005B71E8" w:rsidP="009D0F2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3.3</w:t>
      </w:r>
      <w:r w:rsidR="00490A9A" w:rsidRPr="004904A2">
        <w:rPr>
          <w:rFonts w:ascii="Times New Roman" w:hAnsi="Times New Roman" w:cs="Times New Roman"/>
          <w:color w:val="000000" w:themeColor="text1"/>
          <w:sz w:val="26"/>
          <w:szCs w:val="26"/>
          <w:lang w:val="ru-RU"/>
        </w:rPr>
        <w:t>.2. </w:t>
      </w:r>
      <w:r w:rsidR="00970CE1" w:rsidRPr="004904A2">
        <w:rPr>
          <w:rFonts w:ascii="Times New Roman" w:hAnsi="Times New Roman" w:cs="Times New Roman"/>
          <w:color w:val="000000" w:themeColor="text1"/>
          <w:sz w:val="26"/>
          <w:szCs w:val="26"/>
          <w:lang w:val="ru-RU"/>
        </w:rPr>
        <w:t>Обеспечение добросовестной конкуренции, недопущение дискриминации, введения</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ограничений или преимуществ для отдельных участников </w:t>
      </w:r>
      <w:proofErr w:type="gramStart"/>
      <w:r w:rsidR="00970CE1" w:rsidRPr="004904A2">
        <w:rPr>
          <w:rFonts w:ascii="Times New Roman" w:hAnsi="Times New Roman" w:cs="Times New Roman"/>
          <w:color w:val="000000" w:themeColor="text1"/>
          <w:sz w:val="26"/>
          <w:szCs w:val="26"/>
          <w:lang w:val="ru-RU"/>
        </w:rPr>
        <w:t xml:space="preserve">закупки, </w:t>
      </w:r>
      <w:r w:rsidR="003048F1" w:rsidRPr="004904A2">
        <w:rPr>
          <w:rFonts w:ascii="Times New Roman" w:hAnsi="Times New Roman" w:cs="Times New Roman"/>
          <w:color w:val="000000" w:themeColor="text1"/>
          <w:sz w:val="26"/>
          <w:szCs w:val="26"/>
          <w:lang w:val="ru-RU"/>
        </w:rPr>
        <w:t xml:space="preserve">  </w:t>
      </w:r>
      <w:proofErr w:type="gramEnd"/>
      <w:r w:rsidR="003048F1"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за исключением случаев, если</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такие преимущества</w:t>
      </w:r>
      <w:r w:rsidR="00490A9A" w:rsidRPr="004904A2">
        <w:rPr>
          <w:rFonts w:ascii="Times New Roman" w:hAnsi="Times New Roman" w:cs="Times New Roman"/>
          <w:color w:val="000000" w:themeColor="text1"/>
          <w:sz w:val="26"/>
          <w:szCs w:val="26"/>
          <w:lang w:val="ru-RU"/>
        </w:rPr>
        <w:t>, ограничения</w:t>
      </w:r>
      <w:r w:rsidR="00970CE1" w:rsidRPr="004904A2">
        <w:rPr>
          <w:rFonts w:ascii="Times New Roman" w:hAnsi="Times New Roman" w:cs="Times New Roman"/>
          <w:color w:val="000000" w:themeColor="text1"/>
          <w:sz w:val="26"/>
          <w:szCs w:val="26"/>
          <w:lang w:val="ru-RU"/>
        </w:rPr>
        <w:t xml:space="preserve"> установлены действующим законодательством РФ.</w:t>
      </w:r>
    </w:p>
    <w:p w:rsidR="00996C56" w:rsidRPr="004904A2" w:rsidRDefault="00996C56" w:rsidP="00996C5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3.3.3. Недопущение разглашения сведений, ставших известными в ходе проведения процедур</w:t>
      </w:r>
      <w:r w:rsidRPr="004904A2">
        <w:rPr>
          <w:rFonts w:ascii="Times New Roman" w:hAnsi="Times New Roman" w:cs="Times New Roman"/>
          <w:color w:val="000000" w:themeColor="text1"/>
          <w:sz w:val="26"/>
          <w:szCs w:val="26"/>
        </w:rPr>
        <w:t> </w:t>
      </w:r>
      <w:r w:rsidRPr="004904A2">
        <w:rPr>
          <w:rFonts w:ascii="Times New Roman" w:hAnsi="Times New Roman" w:cs="Times New Roman"/>
          <w:color w:val="000000" w:themeColor="text1"/>
          <w:sz w:val="26"/>
          <w:szCs w:val="26"/>
          <w:lang w:val="ru-RU"/>
        </w:rPr>
        <w:t xml:space="preserve">определения поставщиков (подрядчиков, исполнителей), </w:t>
      </w:r>
      <w:r w:rsidR="003048F1" w:rsidRPr="004904A2">
        <w:rPr>
          <w:rFonts w:ascii="Times New Roman" w:hAnsi="Times New Roman" w:cs="Times New Roman"/>
          <w:color w:val="000000" w:themeColor="text1"/>
          <w:sz w:val="26"/>
          <w:szCs w:val="26"/>
          <w:lang w:val="ru-RU"/>
        </w:rPr>
        <w:t xml:space="preserve">                                      </w:t>
      </w:r>
      <w:r w:rsidRPr="004904A2">
        <w:rPr>
          <w:rFonts w:ascii="Times New Roman" w:hAnsi="Times New Roman" w:cs="Times New Roman"/>
          <w:color w:val="000000" w:themeColor="text1"/>
          <w:sz w:val="26"/>
          <w:szCs w:val="26"/>
          <w:lang w:val="ru-RU"/>
        </w:rPr>
        <w:t>в случаях, установленных действующим</w:t>
      </w:r>
      <w:r w:rsidRPr="004904A2">
        <w:rPr>
          <w:rFonts w:ascii="Times New Roman" w:hAnsi="Times New Roman" w:cs="Times New Roman"/>
          <w:color w:val="000000" w:themeColor="text1"/>
          <w:sz w:val="26"/>
          <w:szCs w:val="26"/>
        </w:rPr>
        <w:t> </w:t>
      </w:r>
      <w:r w:rsidRPr="004904A2">
        <w:rPr>
          <w:rFonts w:ascii="Times New Roman" w:hAnsi="Times New Roman" w:cs="Times New Roman"/>
          <w:color w:val="000000" w:themeColor="text1"/>
          <w:sz w:val="26"/>
          <w:szCs w:val="26"/>
          <w:lang w:val="ru-RU"/>
        </w:rPr>
        <w:t>законодательством.</w:t>
      </w:r>
    </w:p>
    <w:p w:rsidR="00D87D9E" w:rsidRPr="004904A2" w:rsidRDefault="005B71E8" w:rsidP="002F0058">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3.3</w:t>
      </w:r>
      <w:r w:rsidR="00490A9A" w:rsidRPr="004904A2">
        <w:rPr>
          <w:rFonts w:ascii="Times New Roman" w:hAnsi="Times New Roman" w:cs="Times New Roman"/>
          <w:color w:val="000000" w:themeColor="text1"/>
          <w:sz w:val="26"/>
          <w:szCs w:val="26"/>
          <w:lang w:val="ru-RU"/>
        </w:rPr>
        <w:t>.</w:t>
      </w:r>
      <w:r w:rsidR="00996C56" w:rsidRPr="004904A2">
        <w:rPr>
          <w:rFonts w:ascii="Times New Roman" w:hAnsi="Times New Roman" w:cs="Times New Roman"/>
          <w:color w:val="000000" w:themeColor="text1"/>
          <w:sz w:val="26"/>
          <w:szCs w:val="26"/>
          <w:lang w:val="ru-RU"/>
        </w:rPr>
        <w:t>4</w:t>
      </w:r>
      <w:r w:rsidR="00490A9A" w:rsidRPr="004904A2">
        <w:rPr>
          <w:rFonts w:ascii="Times New Roman" w:hAnsi="Times New Roman" w:cs="Times New Roman"/>
          <w:color w:val="000000" w:themeColor="text1"/>
          <w:sz w:val="26"/>
          <w:szCs w:val="26"/>
          <w:lang w:val="ru-RU"/>
        </w:rPr>
        <w:t>. </w:t>
      </w:r>
      <w:r w:rsidR="002F0058" w:rsidRPr="004904A2">
        <w:rPr>
          <w:rFonts w:ascii="Times New Roman" w:hAnsi="Times New Roman" w:cs="Times New Roman"/>
          <w:color w:val="000000" w:themeColor="text1"/>
          <w:sz w:val="26"/>
          <w:szCs w:val="26"/>
          <w:lang w:val="ru-RU"/>
        </w:rPr>
        <w:t xml:space="preserve">Раскрытие и урегулирование конфликта интересов в соответствии                         </w:t>
      </w:r>
      <w:r w:rsidR="002F0058" w:rsidRPr="00504300">
        <w:rPr>
          <w:rFonts w:ascii="Times New Roman" w:hAnsi="Times New Roman" w:cs="Times New Roman"/>
          <w:sz w:val="26"/>
          <w:szCs w:val="26"/>
          <w:lang w:val="ru-RU"/>
        </w:rPr>
        <w:t>с подпункт</w:t>
      </w:r>
      <w:r w:rsidR="00F73AB7" w:rsidRPr="00504300">
        <w:rPr>
          <w:rFonts w:ascii="Times New Roman" w:hAnsi="Times New Roman" w:cs="Times New Roman"/>
          <w:sz w:val="26"/>
          <w:szCs w:val="26"/>
          <w:lang w:val="ru-RU"/>
        </w:rPr>
        <w:t>ом</w:t>
      </w:r>
      <w:r w:rsidR="002F0058" w:rsidRPr="00504300">
        <w:rPr>
          <w:rFonts w:ascii="Times New Roman" w:hAnsi="Times New Roman" w:cs="Times New Roman"/>
          <w:sz w:val="26"/>
          <w:szCs w:val="26"/>
          <w:lang w:val="ru-RU"/>
        </w:rPr>
        <w:t xml:space="preserve"> 1.3.8 пункта 1.3 раздела 1 настоящего Положения, у</w:t>
      </w:r>
      <w:r w:rsidR="00970CE1" w:rsidRPr="00504300">
        <w:rPr>
          <w:rFonts w:ascii="Times New Roman" w:hAnsi="Times New Roman" w:cs="Times New Roman"/>
          <w:sz w:val="26"/>
          <w:szCs w:val="26"/>
          <w:lang w:val="ru-RU"/>
        </w:rPr>
        <w:t xml:space="preserve">странение </w:t>
      </w:r>
      <w:r w:rsidR="00970CE1" w:rsidRPr="004904A2">
        <w:rPr>
          <w:rFonts w:ascii="Times New Roman" w:hAnsi="Times New Roman" w:cs="Times New Roman"/>
          <w:color w:val="000000" w:themeColor="text1"/>
          <w:sz w:val="26"/>
          <w:szCs w:val="26"/>
          <w:lang w:val="ru-RU"/>
        </w:rPr>
        <w:t>возможностей злоупотребления и коррупции при определении поставщиков</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(подрядчиков, исполнителей).</w:t>
      </w:r>
    </w:p>
    <w:p w:rsidR="00FD5744" w:rsidRDefault="00FD5744" w:rsidP="005B5695">
      <w:pPr>
        <w:tabs>
          <w:tab w:val="left" w:pos="709"/>
        </w:tabs>
        <w:spacing w:before="0" w:beforeAutospacing="0" w:after="0" w:afterAutospacing="0"/>
        <w:ind w:firstLine="709"/>
        <w:jc w:val="center"/>
        <w:rPr>
          <w:rFonts w:ascii="Times New Roman" w:hAnsi="Times New Roman" w:cs="Times New Roman"/>
          <w:b/>
          <w:bCs/>
          <w:color w:val="000000" w:themeColor="text1"/>
          <w:sz w:val="26"/>
          <w:szCs w:val="26"/>
          <w:lang w:val="ru-RU"/>
        </w:rPr>
      </w:pPr>
    </w:p>
    <w:p w:rsidR="005B5695" w:rsidRPr="004904A2" w:rsidRDefault="005B5695" w:rsidP="005B5695">
      <w:pPr>
        <w:tabs>
          <w:tab w:val="left" w:pos="709"/>
        </w:tabs>
        <w:spacing w:before="0" w:beforeAutospacing="0" w:after="0" w:afterAutospacing="0"/>
        <w:ind w:firstLine="709"/>
        <w:jc w:val="center"/>
        <w:rPr>
          <w:rFonts w:ascii="Times New Roman" w:hAnsi="Times New Roman" w:cs="Times New Roman"/>
          <w:b/>
          <w:bCs/>
          <w:color w:val="000000" w:themeColor="text1"/>
          <w:sz w:val="26"/>
          <w:szCs w:val="26"/>
          <w:lang w:val="ru-RU"/>
        </w:rPr>
      </w:pPr>
      <w:r w:rsidRPr="004904A2">
        <w:rPr>
          <w:rFonts w:ascii="Times New Roman" w:hAnsi="Times New Roman" w:cs="Times New Roman"/>
          <w:b/>
          <w:bCs/>
          <w:color w:val="000000" w:themeColor="text1"/>
          <w:sz w:val="26"/>
          <w:szCs w:val="26"/>
          <w:lang w:val="ru-RU"/>
        </w:rPr>
        <w:t xml:space="preserve">4. Порядок </w:t>
      </w:r>
      <w:r w:rsidR="00A64E3F" w:rsidRPr="004904A2">
        <w:rPr>
          <w:rFonts w:ascii="Times New Roman" w:hAnsi="Times New Roman" w:cs="Times New Roman"/>
          <w:b/>
          <w:bCs/>
          <w:color w:val="000000" w:themeColor="text1"/>
          <w:sz w:val="26"/>
          <w:szCs w:val="26"/>
          <w:lang w:val="ru-RU"/>
        </w:rPr>
        <w:t>формирования</w:t>
      </w:r>
      <w:r w:rsidRPr="004904A2">
        <w:rPr>
          <w:rFonts w:ascii="Times New Roman" w:hAnsi="Times New Roman" w:cs="Times New Roman"/>
          <w:b/>
          <w:bCs/>
          <w:color w:val="000000" w:themeColor="text1"/>
          <w:sz w:val="26"/>
          <w:szCs w:val="26"/>
          <w:lang w:val="ru-RU"/>
        </w:rPr>
        <w:t xml:space="preserve"> Комиссии</w:t>
      </w:r>
    </w:p>
    <w:p w:rsidR="005B5695" w:rsidRPr="004904A2" w:rsidRDefault="005B5695" w:rsidP="005B5695">
      <w:pPr>
        <w:tabs>
          <w:tab w:val="left" w:pos="709"/>
        </w:tabs>
        <w:spacing w:before="0" w:beforeAutospacing="0" w:after="0" w:afterAutospacing="0"/>
        <w:ind w:firstLine="709"/>
        <w:jc w:val="center"/>
        <w:rPr>
          <w:rFonts w:ascii="Times New Roman" w:hAnsi="Times New Roman" w:cs="Times New Roman"/>
          <w:color w:val="000000" w:themeColor="text1"/>
          <w:sz w:val="26"/>
          <w:szCs w:val="26"/>
          <w:lang w:val="ru-RU"/>
        </w:rPr>
      </w:pPr>
    </w:p>
    <w:p w:rsidR="00B07EC9" w:rsidRPr="004904A2" w:rsidRDefault="0086384D"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w:t>
      </w:r>
      <w:r w:rsidR="00B07EC9" w:rsidRPr="004904A2">
        <w:rPr>
          <w:rFonts w:ascii="Times New Roman" w:hAnsi="Times New Roman" w:cs="Times New Roman"/>
          <w:color w:val="000000" w:themeColor="text1"/>
          <w:sz w:val="26"/>
          <w:szCs w:val="26"/>
          <w:lang w:val="ru-RU"/>
        </w:rPr>
        <w:t>.1.</w:t>
      </w:r>
      <w:r w:rsidR="001F62CD" w:rsidRPr="004904A2">
        <w:rPr>
          <w:rFonts w:ascii="Times New Roman" w:hAnsi="Times New Roman" w:cs="Times New Roman"/>
          <w:color w:val="000000" w:themeColor="text1"/>
          <w:sz w:val="26"/>
          <w:szCs w:val="26"/>
          <w:lang w:val="ru-RU"/>
        </w:rPr>
        <w:t> </w:t>
      </w:r>
      <w:r w:rsidR="00B07EC9" w:rsidRPr="004904A2">
        <w:rPr>
          <w:rFonts w:ascii="Times New Roman" w:hAnsi="Times New Roman" w:cs="Times New Roman"/>
          <w:color w:val="000000" w:themeColor="text1"/>
          <w:sz w:val="26"/>
          <w:szCs w:val="26"/>
          <w:lang w:val="ru-RU"/>
        </w:rPr>
        <w:t xml:space="preserve">Комиссия является коллегиальным органом, уполномоченным на выбор поставщика (подрядчика, исполнителя) при проведении конкурентных способов определения поставщиков (подрядчиков, исполнителей) </w:t>
      </w:r>
      <w:r w:rsidR="001F62CD" w:rsidRPr="004904A2">
        <w:rPr>
          <w:rFonts w:ascii="Times New Roman" w:hAnsi="Times New Roman" w:cs="Times New Roman"/>
          <w:color w:val="000000" w:themeColor="text1"/>
          <w:sz w:val="26"/>
          <w:szCs w:val="26"/>
          <w:lang w:val="ru-RU"/>
        </w:rPr>
        <w:t xml:space="preserve">в соответствии с Законом                 о контрактной системе </w:t>
      </w:r>
      <w:r w:rsidR="00B07EC9" w:rsidRPr="004904A2">
        <w:rPr>
          <w:rFonts w:ascii="Times New Roman" w:hAnsi="Times New Roman" w:cs="Times New Roman"/>
          <w:color w:val="000000" w:themeColor="text1"/>
          <w:sz w:val="26"/>
          <w:szCs w:val="26"/>
          <w:lang w:val="ru-RU"/>
        </w:rPr>
        <w:t>для заказчиков.</w:t>
      </w:r>
    </w:p>
    <w:p w:rsidR="000B2DC9" w:rsidRPr="004904A2" w:rsidRDefault="001F62CD"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4.2. </w:t>
      </w:r>
      <w:r w:rsidR="00B07EC9" w:rsidRPr="004904A2">
        <w:rPr>
          <w:rFonts w:ascii="Times New Roman" w:hAnsi="Times New Roman" w:cs="Times New Roman"/>
          <w:color w:val="000000" w:themeColor="text1"/>
          <w:sz w:val="26"/>
          <w:szCs w:val="26"/>
          <w:lang w:val="ru-RU"/>
        </w:rPr>
        <w:t>К</w:t>
      </w:r>
      <w:r w:rsidR="000B2DC9" w:rsidRPr="004904A2">
        <w:rPr>
          <w:rFonts w:ascii="Times New Roman" w:hAnsi="Times New Roman" w:cs="Times New Roman"/>
          <w:color w:val="000000" w:themeColor="text1"/>
          <w:sz w:val="26"/>
          <w:szCs w:val="26"/>
          <w:lang w:val="ru-RU"/>
        </w:rPr>
        <w:t>омиссия создается на период определения поставщика (подрядчика, исполнителя) по каждой закупке в соответствии с решением уполномоченного</w:t>
      </w:r>
      <w:r w:rsidR="000C1ED9" w:rsidRPr="004904A2">
        <w:rPr>
          <w:rFonts w:ascii="Times New Roman" w:hAnsi="Times New Roman" w:cs="Times New Roman"/>
          <w:color w:val="000000" w:themeColor="text1"/>
          <w:sz w:val="26"/>
          <w:szCs w:val="26"/>
          <w:lang w:val="ru-RU"/>
        </w:rPr>
        <w:t xml:space="preserve"> органа (</w:t>
      </w:r>
      <w:r w:rsidR="002529EC" w:rsidRPr="004904A2">
        <w:rPr>
          <w:rFonts w:ascii="Times New Roman" w:hAnsi="Times New Roman" w:cs="Times New Roman"/>
          <w:color w:val="000000" w:themeColor="text1"/>
          <w:sz w:val="26"/>
          <w:szCs w:val="26"/>
          <w:lang w:val="ru-RU"/>
        </w:rPr>
        <w:t xml:space="preserve">уполномоченного </w:t>
      </w:r>
      <w:r w:rsidR="000C1ED9" w:rsidRPr="004904A2">
        <w:rPr>
          <w:rFonts w:ascii="Times New Roman" w:hAnsi="Times New Roman" w:cs="Times New Roman"/>
          <w:color w:val="000000" w:themeColor="text1"/>
          <w:sz w:val="26"/>
          <w:szCs w:val="26"/>
          <w:lang w:val="ru-RU"/>
        </w:rPr>
        <w:t>учреждения)</w:t>
      </w:r>
      <w:r w:rsidR="000B2DC9" w:rsidRPr="004904A2">
        <w:rPr>
          <w:rFonts w:ascii="Times New Roman" w:hAnsi="Times New Roman" w:cs="Times New Roman"/>
          <w:color w:val="000000" w:themeColor="text1"/>
          <w:sz w:val="26"/>
          <w:szCs w:val="26"/>
          <w:lang w:val="ru-RU"/>
        </w:rPr>
        <w:t>.</w:t>
      </w:r>
    </w:p>
    <w:p w:rsidR="00BE47F1" w:rsidRPr="004904A2" w:rsidRDefault="001F62CD"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4.3</w:t>
      </w:r>
      <w:r w:rsidR="00B07EC9" w:rsidRPr="004904A2">
        <w:rPr>
          <w:rFonts w:ascii="Times New Roman" w:hAnsi="Times New Roman" w:cs="Times New Roman"/>
          <w:color w:val="000000" w:themeColor="text1"/>
          <w:sz w:val="26"/>
          <w:szCs w:val="26"/>
          <w:lang w:val="ru-RU"/>
        </w:rPr>
        <w:t xml:space="preserve">. </w:t>
      </w:r>
      <w:r w:rsidR="00BE47F1" w:rsidRPr="004904A2">
        <w:rPr>
          <w:rFonts w:ascii="Times New Roman" w:hAnsi="Times New Roman" w:cs="Times New Roman"/>
          <w:color w:val="000000" w:themeColor="text1"/>
          <w:sz w:val="26"/>
          <w:szCs w:val="26"/>
          <w:lang w:val="ru-RU"/>
        </w:rPr>
        <w:t>Число членов комиссии должно быть не менее чем 3 (три) человека.</w:t>
      </w:r>
    </w:p>
    <w:p w:rsidR="00620CF7" w:rsidRPr="004904A2"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4.4. В состав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620CF7" w:rsidRPr="004904A2"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(пятьдесят) процентов общего числа членов комиссии.</w:t>
      </w:r>
    </w:p>
    <w:p w:rsidR="00A92AA9" w:rsidRPr="004904A2"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4.6</w:t>
      </w:r>
      <w:r w:rsidR="00C45FB1" w:rsidRPr="004904A2">
        <w:rPr>
          <w:rFonts w:ascii="Times New Roman" w:hAnsi="Times New Roman" w:cs="Times New Roman"/>
          <w:color w:val="000000" w:themeColor="text1"/>
          <w:sz w:val="26"/>
          <w:szCs w:val="26"/>
          <w:lang w:val="ru-RU"/>
        </w:rPr>
        <w:t>. Комиссия состоит из председателя Комиссии, секретаря Комиссии                          (с правом голоса) и других членов Комиссии.</w:t>
      </w:r>
    </w:p>
    <w:p w:rsidR="0067093D" w:rsidRPr="004904A2"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4.7</w:t>
      </w:r>
      <w:r w:rsidR="00BE47F1" w:rsidRPr="004904A2">
        <w:rPr>
          <w:rFonts w:ascii="Times New Roman" w:hAnsi="Times New Roman" w:cs="Times New Roman"/>
          <w:color w:val="000000" w:themeColor="text1"/>
          <w:sz w:val="26"/>
          <w:szCs w:val="26"/>
          <w:lang w:val="ru-RU"/>
        </w:rPr>
        <w:t xml:space="preserve">. </w:t>
      </w:r>
      <w:r w:rsidR="001F62CD" w:rsidRPr="004904A2">
        <w:rPr>
          <w:rFonts w:ascii="Times New Roman" w:hAnsi="Times New Roman" w:cs="Times New Roman"/>
          <w:color w:val="000000" w:themeColor="text1"/>
          <w:sz w:val="26"/>
          <w:szCs w:val="26"/>
          <w:lang w:val="ru-RU"/>
        </w:rPr>
        <w:t xml:space="preserve">Комиссия </w:t>
      </w:r>
      <w:r w:rsidR="0067093D" w:rsidRPr="004904A2">
        <w:rPr>
          <w:rFonts w:ascii="Times New Roman" w:hAnsi="Times New Roman" w:cs="Times New Roman"/>
          <w:color w:val="000000" w:themeColor="text1"/>
          <w:sz w:val="26"/>
          <w:szCs w:val="26"/>
          <w:lang w:val="ru-RU"/>
        </w:rPr>
        <w:t xml:space="preserve">формируется из представителей </w:t>
      </w:r>
      <w:r w:rsidR="004C29D2" w:rsidRPr="004904A2">
        <w:rPr>
          <w:rFonts w:ascii="Times New Roman" w:hAnsi="Times New Roman" w:cs="Times New Roman"/>
          <w:color w:val="000000" w:themeColor="text1"/>
          <w:sz w:val="26"/>
          <w:szCs w:val="26"/>
          <w:lang w:val="ru-RU"/>
        </w:rPr>
        <w:t>заказчика</w:t>
      </w:r>
      <w:r w:rsidR="0067093D" w:rsidRPr="004904A2">
        <w:rPr>
          <w:rFonts w:ascii="Times New Roman" w:hAnsi="Times New Roman" w:cs="Times New Roman"/>
          <w:color w:val="000000" w:themeColor="text1"/>
          <w:sz w:val="26"/>
          <w:szCs w:val="26"/>
          <w:lang w:val="ru-RU"/>
        </w:rPr>
        <w:t>.</w:t>
      </w:r>
    </w:p>
    <w:p w:rsidR="007815D5" w:rsidRPr="004904A2" w:rsidRDefault="0086384D"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w:t>
      </w:r>
      <w:r w:rsidR="005B2CB3" w:rsidRPr="004904A2">
        <w:rPr>
          <w:rFonts w:ascii="Times New Roman" w:hAnsi="Times New Roman" w:cs="Times New Roman"/>
          <w:color w:val="000000" w:themeColor="text1"/>
          <w:sz w:val="26"/>
          <w:szCs w:val="26"/>
          <w:lang w:val="ru-RU"/>
        </w:rPr>
        <w:t>.</w:t>
      </w:r>
      <w:r w:rsidR="00620CF7" w:rsidRPr="004904A2">
        <w:rPr>
          <w:rFonts w:ascii="Times New Roman" w:hAnsi="Times New Roman" w:cs="Times New Roman"/>
          <w:color w:val="000000" w:themeColor="text1"/>
          <w:sz w:val="26"/>
          <w:szCs w:val="26"/>
          <w:lang w:val="ru-RU"/>
        </w:rPr>
        <w:t>8</w:t>
      </w:r>
      <w:r w:rsidR="00C45FB1" w:rsidRPr="004904A2">
        <w:rPr>
          <w:rFonts w:ascii="Times New Roman" w:hAnsi="Times New Roman" w:cs="Times New Roman"/>
          <w:color w:val="000000" w:themeColor="text1"/>
          <w:sz w:val="26"/>
          <w:szCs w:val="26"/>
          <w:lang w:val="ru-RU"/>
        </w:rPr>
        <w:t>. </w:t>
      </w:r>
      <w:r w:rsidR="007815D5" w:rsidRPr="004904A2">
        <w:rPr>
          <w:rFonts w:ascii="Times New Roman" w:hAnsi="Times New Roman" w:cs="Times New Roman"/>
          <w:color w:val="000000" w:themeColor="text1"/>
          <w:sz w:val="26"/>
          <w:szCs w:val="26"/>
          <w:lang w:val="ru-RU"/>
        </w:rPr>
        <w:t>Персональный состав коми</w:t>
      </w:r>
      <w:r w:rsidR="00C45FB1" w:rsidRPr="004904A2">
        <w:rPr>
          <w:rFonts w:ascii="Times New Roman" w:hAnsi="Times New Roman" w:cs="Times New Roman"/>
          <w:color w:val="000000" w:themeColor="text1"/>
          <w:sz w:val="26"/>
          <w:szCs w:val="26"/>
          <w:lang w:val="ru-RU"/>
        </w:rPr>
        <w:t>ссии, в том числе председатель К</w:t>
      </w:r>
      <w:r w:rsidR="007815D5" w:rsidRPr="004904A2">
        <w:rPr>
          <w:rFonts w:ascii="Times New Roman" w:hAnsi="Times New Roman" w:cs="Times New Roman"/>
          <w:color w:val="000000" w:themeColor="text1"/>
          <w:sz w:val="26"/>
          <w:szCs w:val="26"/>
          <w:lang w:val="ru-RU"/>
        </w:rPr>
        <w:t xml:space="preserve">омиссии, утверждаются приказом </w:t>
      </w:r>
      <w:r w:rsidR="00FE3DAD">
        <w:rPr>
          <w:rFonts w:ascii="Times New Roman" w:hAnsi="Times New Roman" w:cs="Times New Roman"/>
          <w:color w:val="000000" w:themeColor="text1"/>
          <w:sz w:val="26"/>
          <w:szCs w:val="26"/>
          <w:lang w:val="ru-RU"/>
        </w:rPr>
        <w:t>Заказчика</w:t>
      </w:r>
      <w:r w:rsidR="00EF2402">
        <w:rPr>
          <w:rFonts w:ascii="Times New Roman" w:hAnsi="Times New Roman" w:cs="Times New Roman"/>
          <w:i/>
          <w:color w:val="000000" w:themeColor="text1"/>
          <w:sz w:val="26"/>
          <w:szCs w:val="26"/>
          <w:lang w:val="ru-RU"/>
        </w:rPr>
        <w:t>.</w:t>
      </w:r>
    </w:p>
    <w:p w:rsidR="0086384D" w:rsidRPr="004904A2" w:rsidRDefault="00C45FB1" w:rsidP="007258A5">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4.</w:t>
      </w:r>
      <w:r w:rsidR="00620CF7" w:rsidRPr="004904A2">
        <w:rPr>
          <w:rFonts w:ascii="Times New Roman" w:hAnsi="Times New Roman" w:cs="Times New Roman"/>
          <w:color w:val="000000" w:themeColor="text1"/>
          <w:sz w:val="26"/>
          <w:szCs w:val="26"/>
          <w:lang w:val="ru-RU"/>
        </w:rPr>
        <w:t>9</w:t>
      </w:r>
      <w:r w:rsidRPr="004904A2">
        <w:rPr>
          <w:rFonts w:ascii="Times New Roman" w:hAnsi="Times New Roman" w:cs="Times New Roman"/>
          <w:color w:val="000000" w:themeColor="text1"/>
          <w:sz w:val="26"/>
          <w:szCs w:val="26"/>
          <w:lang w:val="ru-RU"/>
        </w:rPr>
        <w:t>. </w:t>
      </w:r>
      <w:r w:rsidR="0086384D" w:rsidRPr="004904A2">
        <w:rPr>
          <w:rFonts w:ascii="Times New Roman" w:hAnsi="Times New Roman" w:cs="Times New Roman"/>
          <w:color w:val="000000" w:themeColor="text1"/>
          <w:sz w:val="26"/>
          <w:szCs w:val="26"/>
          <w:lang w:val="ru-RU"/>
        </w:rPr>
        <w:t>В соответствии с частью 6 статьи 39 Закона о контрактной системе членами комиссии не могут быть:</w:t>
      </w:r>
    </w:p>
    <w:p w:rsidR="002221AB" w:rsidRPr="004904A2" w:rsidRDefault="00EF2402" w:rsidP="007258A5">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 </w:t>
      </w:r>
      <w:r w:rsidR="002221AB" w:rsidRPr="004904A2">
        <w:rPr>
          <w:rFonts w:ascii="Times New Roman" w:hAnsi="Times New Roman" w:cs="Times New Roman"/>
          <w:color w:val="000000" w:themeColor="text1"/>
          <w:sz w:val="26"/>
          <w:szCs w:val="26"/>
          <w:lang w:val="ru-RU"/>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Pr>
          <w:rFonts w:ascii="Times New Roman" w:hAnsi="Times New Roman" w:cs="Times New Roman"/>
          <w:color w:val="000000" w:themeColor="text1"/>
          <w:sz w:val="26"/>
          <w:szCs w:val="26"/>
          <w:lang w:val="ru-RU"/>
        </w:rPr>
        <w:t>Законом о контрактной системе</w:t>
      </w:r>
      <w:r w:rsidR="002221AB" w:rsidRPr="004904A2">
        <w:rPr>
          <w:rFonts w:ascii="Times New Roman" w:hAnsi="Times New Roman" w:cs="Times New Roman"/>
          <w:color w:val="000000" w:themeColor="text1"/>
          <w:sz w:val="26"/>
          <w:szCs w:val="26"/>
          <w:lang w:val="ru-RU"/>
        </w:rPr>
        <w:t xml:space="preserve"> предусмотрена документация о закупке), заявок на участие в конкурсе;</w:t>
      </w:r>
    </w:p>
    <w:p w:rsidR="002221AB" w:rsidRPr="004904A2" w:rsidRDefault="00EF2402" w:rsidP="007258A5">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lastRenderedPageBreak/>
        <w:t>- </w:t>
      </w:r>
      <w:r w:rsidR="002221AB" w:rsidRPr="004904A2">
        <w:rPr>
          <w:rFonts w:ascii="Times New Roman" w:hAnsi="Times New Roman" w:cs="Times New Roman"/>
          <w:color w:val="000000" w:themeColor="text1"/>
          <w:sz w:val="26"/>
          <w:szCs w:val="26"/>
          <w:lang w:val="ru-RU"/>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w:t>
      </w:r>
      <w:r w:rsidR="00796B78">
        <w:rPr>
          <w:rFonts w:ascii="Times New Roman" w:hAnsi="Times New Roman" w:cs="Times New Roman"/>
          <w:color w:val="000000" w:themeColor="text1"/>
          <w:sz w:val="26"/>
          <w:szCs w:val="26"/>
          <w:lang w:val="ru-RU"/>
        </w:rPr>
        <w:t>рядчика, исполнителя). Понятие «личная заинтересованность»</w:t>
      </w:r>
      <w:r w:rsidR="002221AB" w:rsidRPr="004904A2">
        <w:rPr>
          <w:rFonts w:ascii="Times New Roman" w:hAnsi="Times New Roman" w:cs="Times New Roman"/>
          <w:color w:val="000000" w:themeColor="text1"/>
          <w:sz w:val="26"/>
          <w:szCs w:val="26"/>
          <w:lang w:val="ru-RU"/>
        </w:rPr>
        <w:t xml:space="preserve"> используется в значении, указанном </w:t>
      </w:r>
      <w:r w:rsidR="007258A5" w:rsidRPr="004904A2">
        <w:rPr>
          <w:rFonts w:ascii="Times New Roman" w:hAnsi="Times New Roman" w:cs="Times New Roman"/>
          <w:color w:val="000000" w:themeColor="text1"/>
          <w:sz w:val="26"/>
          <w:szCs w:val="26"/>
          <w:lang w:val="ru-RU"/>
        </w:rPr>
        <w:t>в подпункте 1.3.10  пункта 1.3 раздела 1 настоящего Положения</w:t>
      </w:r>
      <w:r w:rsidR="002221AB" w:rsidRPr="004904A2">
        <w:rPr>
          <w:rFonts w:ascii="Times New Roman" w:hAnsi="Times New Roman" w:cs="Times New Roman"/>
          <w:color w:val="000000" w:themeColor="text1"/>
          <w:sz w:val="26"/>
          <w:szCs w:val="26"/>
          <w:lang w:val="ru-RU"/>
        </w:rPr>
        <w:t>;</w:t>
      </w:r>
    </w:p>
    <w:p w:rsidR="002221AB" w:rsidRPr="004904A2" w:rsidRDefault="00796B78" w:rsidP="007258A5">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 </w:t>
      </w:r>
      <w:r w:rsidR="002221AB" w:rsidRPr="004904A2">
        <w:rPr>
          <w:rFonts w:ascii="Times New Roman" w:hAnsi="Times New Roman" w:cs="Times New Roman"/>
          <w:color w:val="000000" w:themeColor="text1"/>
          <w:sz w:val="26"/>
          <w:szCs w:val="26"/>
          <w:lang w:val="ru-RU"/>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221AB" w:rsidRPr="004904A2" w:rsidRDefault="007258A5" w:rsidP="001056F9">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2221AB" w:rsidRPr="004904A2">
        <w:rPr>
          <w:rFonts w:ascii="Times New Roman" w:hAnsi="Times New Roman" w:cs="Times New Roman"/>
          <w:color w:val="000000" w:themeColor="text1"/>
          <w:sz w:val="26"/>
          <w:szCs w:val="26"/>
          <w:lang w:val="ru-RU"/>
        </w:rPr>
        <w:t xml:space="preserve">должностные лица органов контроля, указанных в части 1 статьи 99 </w:t>
      </w:r>
      <w:r w:rsidR="00796B78">
        <w:rPr>
          <w:rFonts w:ascii="Times New Roman" w:hAnsi="Times New Roman" w:cs="Times New Roman"/>
          <w:color w:val="000000" w:themeColor="text1"/>
          <w:sz w:val="26"/>
          <w:szCs w:val="26"/>
          <w:lang w:val="ru-RU"/>
        </w:rPr>
        <w:t>Закона                   о контрактной системе</w:t>
      </w:r>
      <w:r w:rsidR="002221AB" w:rsidRPr="004904A2">
        <w:rPr>
          <w:rFonts w:ascii="Times New Roman" w:hAnsi="Times New Roman" w:cs="Times New Roman"/>
          <w:color w:val="000000" w:themeColor="text1"/>
          <w:sz w:val="26"/>
          <w:szCs w:val="26"/>
          <w:lang w:val="ru-RU"/>
        </w:rPr>
        <w:t>, непосредственно осуществляющие контроль в сфере закупок.</w:t>
      </w:r>
    </w:p>
    <w:p w:rsidR="00801087" w:rsidRPr="00504300"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4.1</w:t>
      </w:r>
      <w:r w:rsidR="004F4AB6" w:rsidRPr="00504300">
        <w:rPr>
          <w:rFonts w:ascii="Times New Roman" w:hAnsi="Times New Roman" w:cs="Times New Roman"/>
          <w:sz w:val="26"/>
          <w:szCs w:val="26"/>
          <w:lang w:val="ru-RU"/>
        </w:rPr>
        <w:t>0</w:t>
      </w:r>
      <w:r w:rsidRPr="00504300">
        <w:rPr>
          <w:rFonts w:ascii="Times New Roman" w:hAnsi="Times New Roman" w:cs="Times New Roman"/>
          <w:sz w:val="26"/>
          <w:szCs w:val="26"/>
          <w:lang w:val="ru-RU"/>
        </w:rPr>
        <w:t xml:space="preserve">. В соответствии с пунктом 9 части 1 статьи 31 Закона о контрактной системе </w:t>
      </w:r>
      <w:r w:rsidR="0019439D" w:rsidRPr="00504300">
        <w:rPr>
          <w:rFonts w:ascii="Times New Roman" w:hAnsi="Times New Roman" w:cs="Times New Roman"/>
          <w:sz w:val="26"/>
          <w:szCs w:val="26"/>
          <w:lang w:val="ru-RU"/>
        </w:rPr>
        <w:t xml:space="preserve">должно быть обеспечено отсутствие обстоятельств, при которых </w:t>
      </w:r>
      <w:r w:rsidRPr="00504300">
        <w:rPr>
          <w:rFonts w:ascii="Times New Roman" w:hAnsi="Times New Roman" w:cs="Times New Roman"/>
          <w:sz w:val="26"/>
          <w:szCs w:val="26"/>
          <w:lang w:val="ru-RU"/>
        </w:rPr>
        <w:t xml:space="preserve">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04300">
        <w:rPr>
          <w:rFonts w:ascii="Times New Roman" w:hAnsi="Times New Roman" w:cs="Times New Roman"/>
          <w:sz w:val="26"/>
          <w:szCs w:val="26"/>
          <w:lang w:val="ru-RU"/>
        </w:rPr>
        <w:t>неполнородный</w:t>
      </w:r>
      <w:proofErr w:type="spellEnd"/>
      <w:r w:rsidRPr="00504300">
        <w:rPr>
          <w:rFonts w:ascii="Times New Roman" w:hAnsi="Times New Roman" w:cs="Times New Roman"/>
          <w:sz w:val="26"/>
          <w:szCs w:val="26"/>
          <w:lang w:val="ru-RU"/>
        </w:rPr>
        <w:t xml:space="preserve"> (имеющий общих с должностным лицом заказчика отца или мать) брат (сестра), лицо, усыновленное членом комиссии, либо усыновитель члена комиссии явля</w:t>
      </w:r>
      <w:r w:rsidR="0019439D" w:rsidRPr="00504300">
        <w:rPr>
          <w:rFonts w:ascii="Times New Roman" w:hAnsi="Times New Roman" w:cs="Times New Roman"/>
          <w:sz w:val="26"/>
          <w:szCs w:val="26"/>
          <w:lang w:val="ru-RU"/>
        </w:rPr>
        <w:t>е</w:t>
      </w:r>
      <w:r w:rsidRPr="00504300">
        <w:rPr>
          <w:rFonts w:ascii="Times New Roman" w:hAnsi="Times New Roman" w:cs="Times New Roman"/>
          <w:sz w:val="26"/>
          <w:szCs w:val="26"/>
          <w:lang w:val="ru-RU"/>
        </w:rPr>
        <w:t>тся:</w:t>
      </w:r>
    </w:p>
    <w:p w:rsidR="00801087" w:rsidRPr="00504300"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а) физическим лицом (в том числе зарегистрированным в качестве индивидуального предпринимателя), являющимся участником закупки;</w:t>
      </w:r>
    </w:p>
    <w:p w:rsidR="00801087" w:rsidRPr="00504300"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01087" w:rsidRPr="00504300"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w:t>
      </w:r>
      <w:r w:rsidR="00B5315F" w:rsidRPr="00504300">
        <w:rPr>
          <w:rFonts w:ascii="Times New Roman" w:hAnsi="Times New Roman" w:cs="Times New Roman"/>
          <w:sz w:val="26"/>
          <w:szCs w:val="26"/>
          <w:lang w:val="ru-RU"/>
        </w:rPr>
        <w:t>го пункта</w:t>
      </w:r>
      <w:r w:rsidRPr="00504300">
        <w:rPr>
          <w:rFonts w:ascii="Times New Roman" w:hAnsi="Times New Roman" w:cs="Times New Roman"/>
          <w:sz w:val="26"/>
          <w:szCs w:val="26"/>
          <w:lang w:val="ru-RU"/>
        </w:rPr>
        <w:t xml:space="preserve">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w:t>
      </w:r>
      <w:r w:rsidR="00B5315F" w:rsidRPr="00504300">
        <w:rPr>
          <w:rFonts w:ascii="Times New Roman" w:hAnsi="Times New Roman" w:cs="Times New Roman"/>
          <w:sz w:val="26"/>
          <w:szCs w:val="26"/>
          <w:lang w:val="ru-RU"/>
        </w:rPr>
        <w:t>нного товарищества или общества.</w:t>
      </w:r>
    </w:p>
    <w:p w:rsidR="00C92DF6" w:rsidRPr="00C92DF6" w:rsidRDefault="007258A5" w:rsidP="00546AAE">
      <w:pPr>
        <w:autoSpaceDE w:val="0"/>
        <w:autoSpaceDN w:val="0"/>
        <w:adjustRightInd w:val="0"/>
        <w:spacing w:before="0" w:beforeAutospacing="0" w:after="0" w:afterAutospacing="0"/>
        <w:ind w:firstLine="540"/>
        <w:jc w:val="both"/>
        <w:rPr>
          <w:rFonts w:ascii="Times New Roman" w:hAnsi="Times New Roman" w:cs="Times New Roman"/>
          <w:i/>
          <w:sz w:val="20"/>
          <w:szCs w:val="20"/>
          <w:lang w:val="ru-RU"/>
        </w:rPr>
      </w:pPr>
      <w:r w:rsidRPr="00504300">
        <w:rPr>
          <w:rFonts w:ascii="Times New Roman" w:hAnsi="Times New Roman" w:cs="Times New Roman"/>
          <w:sz w:val="26"/>
          <w:szCs w:val="26"/>
          <w:lang w:val="ru-RU"/>
        </w:rPr>
        <w:t>4.1</w:t>
      </w:r>
      <w:r w:rsidR="004F4AB6" w:rsidRPr="00504300">
        <w:rPr>
          <w:rFonts w:ascii="Times New Roman" w:hAnsi="Times New Roman" w:cs="Times New Roman"/>
          <w:sz w:val="26"/>
          <w:szCs w:val="26"/>
          <w:lang w:val="ru-RU"/>
        </w:rPr>
        <w:t>1</w:t>
      </w:r>
      <w:r w:rsidRPr="00504300">
        <w:rPr>
          <w:rFonts w:ascii="Times New Roman" w:hAnsi="Times New Roman" w:cs="Times New Roman"/>
          <w:sz w:val="26"/>
          <w:szCs w:val="26"/>
          <w:lang w:val="ru-RU"/>
        </w:rPr>
        <w:t xml:space="preserve">. </w:t>
      </w:r>
      <w:r w:rsidR="001056F9" w:rsidRPr="00504300">
        <w:rPr>
          <w:rFonts w:ascii="Times New Roman" w:hAnsi="Times New Roman" w:cs="Times New Roman"/>
          <w:sz w:val="26"/>
          <w:szCs w:val="26"/>
          <w:lang w:val="ru-RU"/>
        </w:rPr>
        <w:t xml:space="preserve">Замена члена Комиссии допускается только по решению </w:t>
      </w:r>
      <w:r w:rsidR="00546AAE">
        <w:rPr>
          <w:rFonts w:ascii="Times New Roman" w:hAnsi="Times New Roman" w:cs="Times New Roman"/>
          <w:sz w:val="26"/>
          <w:szCs w:val="26"/>
          <w:lang w:val="ru-RU"/>
        </w:rPr>
        <w:t>Заказчика.</w:t>
      </w:r>
    </w:p>
    <w:p w:rsidR="00530343" w:rsidRPr="004904A2" w:rsidRDefault="00530343" w:rsidP="001056F9">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6"/>
          <w:szCs w:val="26"/>
          <w:lang w:val="ru-RU"/>
        </w:rPr>
      </w:pPr>
      <w:r w:rsidRPr="00504300">
        <w:rPr>
          <w:rFonts w:ascii="Times New Roman" w:hAnsi="Times New Roman" w:cs="Times New Roman"/>
          <w:sz w:val="26"/>
          <w:szCs w:val="26"/>
          <w:lang w:val="ru-RU"/>
        </w:rPr>
        <w:t>4.1</w:t>
      </w:r>
      <w:r w:rsidR="004F4AB6" w:rsidRPr="00504300">
        <w:rPr>
          <w:rFonts w:ascii="Times New Roman" w:hAnsi="Times New Roman" w:cs="Times New Roman"/>
          <w:sz w:val="26"/>
          <w:szCs w:val="26"/>
          <w:lang w:val="ru-RU"/>
        </w:rPr>
        <w:t>2</w:t>
      </w:r>
      <w:r w:rsidRPr="00504300">
        <w:rPr>
          <w:rFonts w:ascii="Times New Roman" w:hAnsi="Times New Roman" w:cs="Times New Roman"/>
          <w:sz w:val="26"/>
          <w:szCs w:val="26"/>
          <w:lang w:val="ru-RU"/>
        </w:rPr>
        <w:t>. </w:t>
      </w:r>
      <w:r w:rsidR="001056F9" w:rsidRPr="00504300">
        <w:rPr>
          <w:rFonts w:ascii="Times New Roman" w:hAnsi="Times New Roman" w:cs="Times New Roman"/>
          <w:sz w:val="26"/>
          <w:szCs w:val="26"/>
          <w:lang w:val="ru-RU"/>
        </w:rPr>
        <w:t xml:space="preserve">Члены комиссии обязаны при осуществлении закупок принимать меры </w:t>
      </w:r>
      <w:r w:rsidR="00D30ADE" w:rsidRPr="00504300">
        <w:rPr>
          <w:rFonts w:ascii="Times New Roman" w:hAnsi="Times New Roman" w:cs="Times New Roman"/>
          <w:sz w:val="26"/>
          <w:szCs w:val="26"/>
          <w:lang w:val="ru-RU"/>
        </w:rPr>
        <w:t xml:space="preserve">                </w:t>
      </w:r>
      <w:r w:rsidR="001056F9" w:rsidRPr="00504300">
        <w:rPr>
          <w:rFonts w:ascii="Times New Roman" w:hAnsi="Times New Roman" w:cs="Times New Roman"/>
          <w:sz w:val="26"/>
          <w:szCs w:val="26"/>
          <w:lang w:val="ru-RU"/>
        </w:rPr>
        <w:t>по предотвращению и урегулированию конфликта интересов в соответствии</w:t>
      </w:r>
      <w:r w:rsidR="00D30ADE" w:rsidRPr="00504300">
        <w:rPr>
          <w:rFonts w:ascii="Times New Roman" w:hAnsi="Times New Roman" w:cs="Times New Roman"/>
          <w:sz w:val="26"/>
          <w:szCs w:val="26"/>
          <w:lang w:val="ru-RU"/>
        </w:rPr>
        <w:t xml:space="preserve">                              </w:t>
      </w:r>
      <w:r w:rsidR="001056F9" w:rsidRPr="00504300">
        <w:rPr>
          <w:rFonts w:ascii="Times New Roman" w:hAnsi="Times New Roman" w:cs="Times New Roman"/>
          <w:sz w:val="26"/>
          <w:szCs w:val="26"/>
          <w:lang w:val="ru-RU"/>
        </w:rPr>
        <w:t xml:space="preserve"> </w:t>
      </w:r>
      <w:r w:rsidR="001056F9" w:rsidRPr="004904A2">
        <w:rPr>
          <w:rFonts w:ascii="Times New Roman" w:hAnsi="Times New Roman" w:cs="Times New Roman"/>
          <w:color w:val="000000" w:themeColor="text1"/>
          <w:sz w:val="26"/>
          <w:szCs w:val="26"/>
          <w:lang w:val="ru-RU"/>
        </w:rPr>
        <w:t xml:space="preserve">с Федеральным </w:t>
      </w:r>
      <w:hyperlink r:id="rId8" w:history="1">
        <w:r w:rsidR="001056F9" w:rsidRPr="004904A2">
          <w:rPr>
            <w:rFonts w:ascii="Times New Roman" w:hAnsi="Times New Roman" w:cs="Times New Roman"/>
            <w:color w:val="000000" w:themeColor="text1"/>
            <w:sz w:val="26"/>
            <w:szCs w:val="26"/>
            <w:lang w:val="ru-RU"/>
          </w:rPr>
          <w:t>законом</w:t>
        </w:r>
      </w:hyperlink>
      <w:r w:rsidR="00F368E3">
        <w:rPr>
          <w:rFonts w:ascii="Times New Roman" w:hAnsi="Times New Roman" w:cs="Times New Roman"/>
          <w:color w:val="000000" w:themeColor="text1"/>
          <w:sz w:val="26"/>
          <w:szCs w:val="26"/>
          <w:lang w:val="ru-RU"/>
        </w:rPr>
        <w:t xml:space="preserve"> от 25 декабря 2008 года № 273-ФЗ «О противодействии коррупции»</w:t>
      </w:r>
      <w:r w:rsidR="001056F9" w:rsidRPr="004904A2">
        <w:rPr>
          <w:rFonts w:ascii="Times New Roman" w:hAnsi="Times New Roman" w:cs="Times New Roman"/>
          <w:color w:val="000000" w:themeColor="text1"/>
          <w:sz w:val="26"/>
          <w:szCs w:val="26"/>
          <w:lang w:val="ru-RU"/>
        </w:rPr>
        <w:t xml:space="preserve">, в том числе с учетом информации, предоставленной заказчику </w:t>
      </w:r>
      <w:r w:rsidR="00D30ADE">
        <w:rPr>
          <w:rFonts w:ascii="Times New Roman" w:hAnsi="Times New Roman" w:cs="Times New Roman"/>
          <w:color w:val="000000" w:themeColor="text1"/>
          <w:sz w:val="26"/>
          <w:szCs w:val="26"/>
          <w:lang w:val="ru-RU"/>
        </w:rPr>
        <w:t xml:space="preserve">                              </w:t>
      </w:r>
      <w:r w:rsidR="001056F9" w:rsidRPr="004904A2">
        <w:rPr>
          <w:rFonts w:ascii="Times New Roman" w:hAnsi="Times New Roman" w:cs="Times New Roman"/>
          <w:color w:val="000000" w:themeColor="text1"/>
          <w:sz w:val="26"/>
          <w:szCs w:val="26"/>
          <w:lang w:val="ru-RU"/>
        </w:rPr>
        <w:t>в соответствии с частью 23 статьи 34 Закона о контрактной системе.</w:t>
      </w:r>
    </w:p>
    <w:p w:rsidR="00C92DF6" w:rsidRDefault="00C92DF6" w:rsidP="00A92AA9">
      <w:pPr>
        <w:tabs>
          <w:tab w:val="left" w:pos="709"/>
        </w:tabs>
        <w:spacing w:before="0" w:beforeAutospacing="0" w:after="0" w:afterAutospacing="0"/>
        <w:ind w:firstLine="709"/>
        <w:jc w:val="center"/>
        <w:rPr>
          <w:rFonts w:ascii="Times New Roman" w:hAnsi="Times New Roman" w:cs="Times New Roman"/>
          <w:b/>
          <w:color w:val="000000" w:themeColor="text1"/>
          <w:sz w:val="26"/>
          <w:szCs w:val="26"/>
          <w:lang w:val="ru-RU"/>
        </w:rPr>
      </w:pPr>
    </w:p>
    <w:p w:rsidR="003D511A" w:rsidRPr="004904A2" w:rsidRDefault="00A92AA9" w:rsidP="00A92AA9">
      <w:pPr>
        <w:tabs>
          <w:tab w:val="left" w:pos="709"/>
        </w:tabs>
        <w:spacing w:before="0" w:beforeAutospacing="0" w:after="0" w:afterAutospacing="0"/>
        <w:ind w:firstLine="709"/>
        <w:jc w:val="center"/>
        <w:rPr>
          <w:rFonts w:ascii="Times New Roman" w:hAnsi="Times New Roman" w:cs="Times New Roman"/>
          <w:b/>
          <w:color w:val="000000" w:themeColor="text1"/>
          <w:sz w:val="26"/>
          <w:szCs w:val="26"/>
          <w:lang w:val="ru-RU"/>
        </w:rPr>
      </w:pPr>
      <w:r w:rsidRPr="004904A2">
        <w:rPr>
          <w:rFonts w:ascii="Times New Roman" w:hAnsi="Times New Roman" w:cs="Times New Roman"/>
          <w:b/>
          <w:color w:val="000000" w:themeColor="text1"/>
          <w:sz w:val="26"/>
          <w:szCs w:val="26"/>
          <w:lang w:val="ru-RU"/>
        </w:rPr>
        <w:t xml:space="preserve">5. </w:t>
      </w:r>
      <w:r w:rsidR="003D511A" w:rsidRPr="004904A2">
        <w:rPr>
          <w:rFonts w:ascii="Times New Roman" w:hAnsi="Times New Roman" w:cs="Times New Roman"/>
          <w:b/>
          <w:color w:val="000000" w:themeColor="text1"/>
          <w:sz w:val="26"/>
          <w:szCs w:val="26"/>
          <w:lang w:val="ru-RU"/>
        </w:rPr>
        <w:t xml:space="preserve">Полномочия отдельных членов </w:t>
      </w:r>
      <w:r w:rsidRPr="004904A2">
        <w:rPr>
          <w:rFonts w:ascii="Times New Roman" w:hAnsi="Times New Roman" w:cs="Times New Roman"/>
          <w:b/>
          <w:color w:val="000000" w:themeColor="text1"/>
          <w:sz w:val="26"/>
          <w:szCs w:val="26"/>
          <w:lang w:val="ru-RU"/>
        </w:rPr>
        <w:t>К</w:t>
      </w:r>
      <w:r w:rsidR="003D511A" w:rsidRPr="004904A2">
        <w:rPr>
          <w:rFonts w:ascii="Times New Roman" w:hAnsi="Times New Roman" w:cs="Times New Roman"/>
          <w:b/>
          <w:color w:val="000000" w:themeColor="text1"/>
          <w:sz w:val="26"/>
          <w:szCs w:val="26"/>
          <w:lang w:val="ru-RU"/>
        </w:rPr>
        <w:t>омиссии</w:t>
      </w:r>
    </w:p>
    <w:p w:rsidR="003D511A" w:rsidRPr="004904A2" w:rsidRDefault="003D511A" w:rsidP="005A67F7">
      <w:pPr>
        <w:tabs>
          <w:tab w:val="left" w:pos="709"/>
        </w:tabs>
        <w:spacing w:before="0" w:beforeAutospacing="0" w:after="0" w:afterAutospacing="0"/>
        <w:ind w:firstLine="709"/>
        <w:jc w:val="both"/>
        <w:rPr>
          <w:rFonts w:ascii="Times New Roman" w:hAnsi="Times New Roman" w:cs="Times New Roman"/>
          <w:b/>
          <w:color w:val="000000" w:themeColor="text1"/>
          <w:sz w:val="26"/>
          <w:szCs w:val="26"/>
          <w:lang w:val="ru-RU"/>
        </w:rPr>
      </w:pPr>
    </w:p>
    <w:p w:rsidR="005B5695" w:rsidRPr="004904A2" w:rsidRDefault="008F575E"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5.1</w:t>
      </w:r>
      <w:r w:rsidR="005B5695" w:rsidRPr="004904A2">
        <w:rPr>
          <w:rFonts w:ascii="Times New Roman" w:hAnsi="Times New Roman" w:cs="Times New Roman"/>
          <w:color w:val="000000" w:themeColor="text1"/>
          <w:sz w:val="26"/>
          <w:szCs w:val="26"/>
          <w:lang w:val="ru-RU"/>
        </w:rPr>
        <w:t>. Председатель Комиссии:</w:t>
      </w:r>
    </w:p>
    <w:p w:rsidR="00BC5FD1"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670B0D" w:rsidRPr="004904A2">
        <w:rPr>
          <w:rFonts w:ascii="Times New Roman" w:hAnsi="Times New Roman" w:cs="Times New Roman"/>
          <w:color w:val="000000" w:themeColor="text1"/>
          <w:sz w:val="26"/>
          <w:szCs w:val="26"/>
          <w:lang w:val="ru-RU"/>
        </w:rPr>
        <w:t>с</w:t>
      </w:r>
      <w:r w:rsidR="00BC5FD1" w:rsidRPr="004904A2">
        <w:rPr>
          <w:rFonts w:ascii="Times New Roman" w:hAnsi="Times New Roman" w:cs="Times New Roman"/>
          <w:color w:val="000000" w:themeColor="text1"/>
          <w:sz w:val="26"/>
          <w:szCs w:val="26"/>
          <w:lang w:val="ru-RU"/>
        </w:rPr>
        <w:t>воевременно уведомляет о месте (при необходимости), дате и времени проведения заседания комиссии;</w:t>
      </w:r>
    </w:p>
    <w:p w:rsidR="00D15CF9" w:rsidRPr="004904A2" w:rsidRDefault="00670B0D" w:rsidP="00D15CF9">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lastRenderedPageBreak/>
        <w:t>- </w:t>
      </w:r>
      <w:r w:rsidR="005B5695" w:rsidRPr="004904A2">
        <w:rPr>
          <w:rFonts w:ascii="Times New Roman" w:hAnsi="Times New Roman" w:cs="Times New Roman"/>
          <w:color w:val="000000" w:themeColor="text1"/>
          <w:sz w:val="26"/>
          <w:szCs w:val="26"/>
          <w:lang w:val="ru-RU"/>
        </w:rPr>
        <w:t>осуществляет общее руководство работой Комиссии и обес</w:t>
      </w:r>
      <w:r w:rsidR="00C60A87" w:rsidRPr="004904A2">
        <w:rPr>
          <w:rFonts w:ascii="Times New Roman" w:hAnsi="Times New Roman" w:cs="Times New Roman"/>
          <w:color w:val="000000" w:themeColor="text1"/>
          <w:sz w:val="26"/>
          <w:szCs w:val="26"/>
          <w:lang w:val="ru-RU"/>
        </w:rPr>
        <w:t xml:space="preserve">печивает выполнение настоящего </w:t>
      </w:r>
      <w:r w:rsidR="00C60A87" w:rsidRPr="00D30ADE">
        <w:rPr>
          <w:rFonts w:ascii="Times New Roman" w:hAnsi="Times New Roman" w:cs="Times New Roman"/>
          <w:color w:val="000000" w:themeColor="text1"/>
          <w:sz w:val="26"/>
          <w:szCs w:val="26"/>
          <w:lang w:val="ru-RU"/>
        </w:rPr>
        <w:t>П</w:t>
      </w:r>
      <w:r w:rsidR="005B5695" w:rsidRPr="00D30ADE">
        <w:rPr>
          <w:rFonts w:ascii="Times New Roman" w:hAnsi="Times New Roman" w:cs="Times New Roman"/>
          <w:color w:val="000000" w:themeColor="text1"/>
          <w:sz w:val="26"/>
          <w:szCs w:val="26"/>
          <w:lang w:val="ru-RU"/>
        </w:rPr>
        <w:t>оложения</w:t>
      </w:r>
      <w:r w:rsidR="00D15CF9" w:rsidRPr="00D30ADE">
        <w:rPr>
          <w:rFonts w:ascii="Times New Roman" w:hAnsi="Times New Roman" w:cs="Times New Roman"/>
          <w:color w:val="000000" w:themeColor="text1"/>
          <w:sz w:val="26"/>
          <w:szCs w:val="26"/>
          <w:lang w:val="ru-RU"/>
        </w:rPr>
        <w:t>, обеспечивает ознакомление членов комиссии с настоящим Положением, а также обеспечивает строгое его соблюдение;</w:t>
      </w:r>
    </w:p>
    <w:p w:rsidR="00A45820"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объявляет заседание Комиссии правомочным или неправомочным из-за отсутствия кворума, </w:t>
      </w:r>
    </w:p>
    <w:p w:rsidR="00A45820"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открывает и ведет заседание Комиссии, объявляет перерывы;</w:t>
      </w:r>
    </w:p>
    <w:p w:rsidR="00A45820"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определяет порядок рассмотрения обсуждаемых вопросов;</w:t>
      </w:r>
    </w:p>
    <w:p w:rsidR="00A45820"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выносит на обсуждение вопрос о привлечении к работе Комиссии экспертов в случаях, предусмотренных Законом о контрактной системе;</w:t>
      </w:r>
    </w:p>
    <w:p w:rsidR="00A45820"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о</w:t>
      </w:r>
      <w:r w:rsidR="00F53D7B" w:rsidRPr="004904A2">
        <w:rPr>
          <w:rFonts w:ascii="Times New Roman" w:hAnsi="Times New Roman" w:cs="Times New Roman"/>
          <w:color w:val="000000" w:themeColor="text1"/>
          <w:sz w:val="26"/>
          <w:szCs w:val="26"/>
          <w:lang w:val="ru-RU"/>
        </w:rPr>
        <w:t>существляет иные действия в соответствии с законодательством о контрактной системе в сфере</w:t>
      </w:r>
      <w:r w:rsidRPr="004904A2">
        <w:rPr>
          <w:rFonts w:ascii="Times New Roman" w:hAnsi="Times New Roman" w:cs="Times New Roman"/>
          <w:color w:val="000000" w:themeColor="text1"/>
          <w:sz w:val="26"/>
          <w:szCs w:val="26"/>
          <w:lang w:val="ru-RU"/>
        </w:rPr>
        <w:t xml:space="preserve"> закупок и настоящим Положением, необходимые для выполнения Комиссией своих функций.</w:t>
      </w:r>
    </w:p>
    <w:p w:rsidR="00F53D7B" w:rsidRPr="004904A2"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5.2. В случае отсутствия п</w:t>
      </w:r>
      <w:r w:rsidR="00F53D7B" w:rsidRPr="004904A2">
        <w:rPr>
          <w:rFonts w:ascii="Times New Roman" w:hAnsi="Times New Roman" w:cs="Times New Roman"/>
          <w:color w:val="000000" w:themeColor="text1"/>
          <w:sz w:val="26"/>
          <w:szCs w:val="26"/>
          <w:lang w:val="ru-RU"/>
        </w:rPr>
        <w:t xml:space="preserve">редседателя </w:t>
      </w:r>
      <w:r w:rsidRPr="004904A2">
        <w:rPr>
          <w:rFonts w:ascii="Times New Roman" w:hAnsi="Times New Roman" w:cs="Times New Roman"/>
          <w:color w:val="000000" w:themeColor="text1"/>
          <w:sz w:val="26"/>
          <w:szCs w:val="26"/>
          <w:lang w:val="ru-RU"/>
        </w:rPr>
        <w:t>К</w:t>
      </w:r>
      <w:r w:rsidR="00F53D7B" w:rsidRPr="004904A2">
        <w:rPr>
          <w:rFonts w:ascii="Times New Roman" w:hAnsi="Times New Roman" w:cs="Times New Roman"/>
          <w:color w:val="000000" w:themeColor="text1"/>
          <w:sz w:val="26"/>
          <w:szCs w:val="26"/>
          <w:lang w:val="ru-RU"/>
        </w:rPr>
        <w:t xml:space="preserve">омиссии, полномочия, указанные </w:t>
      </w:r>
      <w:r w:rsidRPr="004904A2">
        <w:rPr>
          <w:rFonts w:ascii="Times New Roman" w:hAnsi="Times New Roman" w:cs="Times New Roman"/>
          <w:color w:val="000000" w:themeColor="text1"/>
          <w:sz w:val="26"/>
          <w:szCs w:val="26"/>
          <w:lang w:val="ru-RU"/>
        </w:rPr>
        <w:t xml:space="preserve">                          </w:t>
      </w:r>
      <w:r w:rsidR="00F53D7B" w:rsidRPr="004904A2">
        <w:rPr>
          <w:rFonts w:ascii="Times New Roman" w:hAnsi="Times New Roman" w:cs="Times New Roman"/>
          <w:color w:val="000000" w:themeColor="text1"/>
          <w:sz w:val="26"/>
          <w:szCs w:val="26"/>
          <w:lang w:val="ru-RU"/>
        </w:rPr>
        <w:t xml:space="preserve">в </w:t>
      </w:r>
      <w:r w:rsidRPr="004904A2">
        <w:rPr>
          <w:rFonts w:ascii="Times New Roman" w:hAnsi="Times New Roman" w:cs="Times New Roman"/>
          <w:color w:val="000000" w:themeColor="text1"/>
          <w:sz w:val="26"/>
          <w:szCs w:val="26"/>
          <w:lang w:val="ru-RU"/>
        </w:rPr>
        <w:t xml:space="preserve">пункте 5.1 настоящего раздела </w:t>
      </w:r>
      <w:r w:rsidR="00F53D7B" w:rsidRPr="004904A2">
        <w:rPr>
          <w:rFonts w:ascii="Times New Roman" w:hAnsi="Times New Roman" w:cs="Times New Roman"/>
          <w:color w:val="000000" w:themeColor="text1"/>
          <w:sz w:val="26"/>
          <w:szCs w:val="26"/>
          <w:lang w:val="ru-RU"/>
        </w:rPr>
        <w:t xml:space="preserve"> </w:t>
      </w:r>
      <w:r w:rsidRPr="004904A2">
        <w:rPr>
          <w:rFonts w:ascii="Times New Roman" w:hAnsi="Times New Roman" w:cs="Times New Roman"/>
          <w:color w:val="000000" w:themeColor="text1"/>
          <w:sz w:val="26"/>
          <w:szCs w:val="26"/>
          <w:lang w:val="ru-RU"/>
        </w:rPr>
        <w:t xml:space="preserve">Положения </w:t>
      </w:r>
      <w:r w:rsidR="00F53D7B" w:rsidRPr="004904A2">
        <w:rPr>
          <w:rFonts w:ascii="Times New Roman" w:hAnsi="Times New Roman" w:cs="Times New Roman"/>
          <w:color w:val="000000" w:themeColor="text1"/>
          <w:sz w:val="26"/>
          <w:szCs w:val="26"/>
          <w:lang w:val="ru-RU"/>
        </w:rPr>
        <w:t xml:space="preserve">осуществляет один из членов </w:t>
      </w:r>
      <w:r w:rsidRPr="004904A2">
        <w:rPr>
          <w:rFonts w:ascii="Times New Roman" w:hAnsi="Times New Roman" w:cs="Times New Roman"/>
          <w:color w:val="000000" w:themeColor="text1"/>
          <w:sz w:val="26"/>
          <w:szCs w:val="26"/>
          <w:lang w:val="ru-RU"/>
        </w:rPr>
        <w:t>К</w:t>
      </w:r>
      <w:r w:rsidR="00F53D7B" w:rsidRPr="004904A2">
        <w:rPr>
          <w:rFonts w:ascii="Times New Roman" w:hAnsi="Times New Roman" w:cs="Times New Roman"/>
          <w:color w:val="000000" w:themeColor="text1"/>
          <w:sz w:val="26"/>
          <w:szCs w:val="26"/>
          <w:lang w:val="ru-RU"/>
        </w:rPr>
        <w:t>омиссии.</w:t>
      </w:r>
    </w:p>
    <w:p w:rsidR="00F53D7B" w:rsidRPr="004904A2"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5.3</w:t>
      </w:r>
      <w:r w:rsidR="005B5695" w:rsidRPr="004904A2">
        <w:rPr>
          <w:rFonts w:ascii="Times New Roman" w:hAnsi="Times New Roman" w:cs="Times New Roman"/>
          <w:color w:val="000000" w:themeColor="text1"/>
          <w:sz w:val="26"/>
          <w:szCs w:val="26"/>
          <w:lang w:val="ru-RU"/>
        </w:rPr>
        <w:t>. Секретарь Комиссии</w:t>
      </w:r>
      <w:r w:rsidRPr="004904A2">
        <w:rPr>
          <w:rFonts w:ascii="Times New Roman" w:hAnsi="Times New Roman" w:cs="Times New Roman"/>
          <w:color w:val="000000" w:themeColor="text1"/>
          <w:sz w:val="26"/>
          <w:szCs w:val="26"/>
          <w:lang w:val="ru-RU"/>
        </w:rPr>
        <w:t>:</w:t>
      </w:r>
      <w:r w:rsidR="005B5695" w:rsidRPr="004904A2">
        <w:rPr>
          <w:rFonts w:ascii="Times New Roman" w:hAnsi="Times New Roman" w:cs="Times New Roman"/>
          <w:color w:val="000000" w:themeColor="text1"/>
          <w:sz w:val="26"/>
          <w:szCs w:val="26"/>
          <w:lang w:val="ru-RU"/>
        </w:rPr>
        <w:t xml:space="preserve"> </w:t>
      </w:r>
    </w:p>
    <w:p w:rsidR="009D1F3F" w:rsidRPr="004904A2"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5B5695" w:rsidRPr="004904A2">
        <w:rPr>
          <w:rFonts w:ascii="Times New Roman" w:hAnsi="Times New Roman" w:cs="Times New Roman"/>
          <w:color w:val="000000" w:themeColor="text1"/>
          <w:sz w:val="26"/>
          <w:szCs w:val="26"/>
          <w:lang w:val="ru-RU"/>
        </w:rPr>
        <w:t>осуществляет подготовку заседаний Комиссии, включая</w:t>
      </w:r>
      <w:r w:rsidR="005B5695" w:rsidRPr="004904A2">
        <w:rPr>
          <w:rFonts w:ascii="Times New Roman" w:hAnsi="Times New Roman" w:cs="Times New Roman"/>
          <w:color w:val="000000" w:themeColor="text1"/>
          <w:sz w:val="26"/>
          <w:szCs w:val="26"/>
        </w:rPr>
        <w:t> </w:t>
      </w:r>
      <w:r w:rsidR="005B5695" w:rsidRPr="004904A2">
        <w:rPr>
          <w:rFonts w:ascii="Times New Roman" w:hAnsi="Times New Roman" w:cs="Times New Roman"/>
          <w:color w:val="000000" w:themeColor="text1"/>
          <w:sz w:val="26"/>
          <w:szCs w:val="26"/>
          <w:lang w:val="ru-RU"/>
        </w:rPr>
        <w:t>оформление</w:t>
      </w:r>
      <w:r w:rsidRPr="004904A2">
        <w:rPr>
          <w:rFonts w:ascii="Times New Roman" w:hAnsi="Times New Roman" w:cs="Times New Roman"/>
          <w:color w:val="000000" w:themeColor="text1"/>
          <w:sz w:val="26"/>
          <w:szCs w:val="26"/>
          <w:lang w:val="ru-RU"/>
        </w:rPr>
        <w:t xml:space="preserve">                           </w:t>
      </w:r>
      <w:r w:rsidR="005B5695" w:rsidRPr="004904A2">
        <w:rPr>
          <w:rFonts w:ascii="Times New Roman" w:hAnsi="Times New Roman" w:cs="Times New Roman"/>
          <w:color w:val="000000" w:themeColor="text1"/>
          <w:sz w:val="26"/>
          <w:szCs w:val="26"/>
          <w:lang w:val="ru-RU"/>
        </w:rPr>
        <w:t xml:space="preserve">и рассылку документов, </w:t>
      </w:r>
      <w:r w:rsidRPr="004904A2">
        <w:rPr>
          <w:rFonts w:ascii="Times New Roman" w:hAnsi="Times New Roman" w:cs="Times New Roman"/>
          <w:color w:val="000000" w:themeColor="text1"/>
          <w:sz w:val="26"/>
          <w:szCs w:val="26"/>
          <w:lang w:val="ru-RU"/>
        </w:rPr>
        <w:t xml:space="preserve">обеспечивает членов Комиссии необходимыми материалами; </w:t>
      </w:r>
    </w:p>
    <w:p w:rsidR="009D1F3F" w:rsidRPr="004904A2"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осуществляет </w:t>
      </w:r>
      <w:r w:rsidR="005B5695" w:rsidRPr="004904A2">
        <w:rPr>
          <w:rFonts w:ascii="Times New Roman" w:hAnsi="Times New Roman" w:cs="Times New Roman"/>
          <w:color w:val="000000" w:themeColor="text1"/>
          <w:sz w:val="26"/>
          <w:szCs w:val="26"/>
          <w:lang w:val="ru-RU"/>
        </w:rPr>
        <w:t>информирование членов Комиссии по</w:t>
      </w:r>
      <w:r w:rsidR="005B5695" w:rsidRPr="004904A2">
        <w:rPr>
          <w:rFonts w:ascii="Times New Roman" w:hAnsi="Times New Roman" w:cs="Times New Roman"/>
          <w:color w:val="000000" w:themeColor="text1"/>
          <w:sz w:val="26"/>
          <w:szCs w:val="26"/>
        </w:rPr>
        <w:t> </w:t>
      </w:r>
      <w:r w:rsidR="005B5695" w:rsidRPr="004904A2">
        <w:rPr>
          <w:rFonts w:ascii="Times New Roman" w:hAnsi="Times New Roman" w:cs="Times New Roman"/>
          <w:color w:val="000000" w:themeColor="text1"/>
          <w:sz w:val="26"/>
          <w:szCs w:val="26"/>
          <w:lang w:val="ru-RU"/>
        </w:rPr>
        <w:t>всем вопросам, относящимся к их функциям</w:t>
      </w:r>
      <w:r w:rsidRPr="004904A2">
        <w:rPr>
          <w:rFonts w:ascii="Times New Roman" w:hAnsi="Times New Roman" w:cs="Times New Roman"/>
          <w:color w:val="000000" w:themeColor="text1"/>
          <w:sz w:val="26"/>
          <w:szCs w:val="26"/>
          <w:lang w:val="ru-RU"/>
        </w:rPr>
        <w:t>;</w:t>
      </w:r>
      <w:r w:rsidR="005B5695" w:rsidRPr="004904A2">
        <w:rPr>
          <w:rFonts w:ascii="Times New Roman" w:hAnsi="Times New Roman" w:cs="Times New Roman"/>
          <w:color w:val="000000" w:themeColor="text1"/>
          <w:sz w:val="26"/>
          <w:szCs w:val="26"/>
          <w:lang w:val="ru-RU"/>
        </w:rPr>
        <w:t xml:space="preserve"> </w:t>
      </w:r>
    </w:p>
    <w:p w:rsidR="005B5695" w:rsidRPr="004904A2"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о</w:t>
      </w:r>
      <w:r w:rsidR="005B5695" w:rsidRPr="004904A2">
        <w:rPr>
          <w:rFonts w:ascii="Times New Roman" w:hAnsi="Times New Roman" w:cs="Times New Roman"/>
          <w:color w:val="000000" w:themeColor="text1"/>
          <w:sz w:val="26"/>
          <w:szCs w:val="26"/>
          <w:lang w:val="ru-RU"/>
        </w:rPr>
        <w:t>беспечивает взаимодействие с контрактной службой (контрактным</w:t>
      </w:r>
      <w:r w:rsidR="005B5695" w:rsidRPr="004904A2">
        <w:rPr>
          <w:rFonts w:ascii="Times New Roman" w:hAnsi="Times New Roman" w:cs="Times New Roman"/>
          <w:color w:val="000000" w:themeColor="text1"/>
          <w:sz w:val="26"/>
          <w:szCs w:val="26"/>
        </w:rPr>
        <w:t> </w:t>
      </w:r>
      <w:r w:rsidR="004735D1" w:rsidRPr="004904A2">
        <w:rPr>
          <w:rFonts w:ascii="Times New Roman" w:hAnsi="Times New Roman" w:cs="Times New Roman"/>
          <w:color w:val="000000" w:themeColor="text1"/>
          <w:sz w:val="26"/>
          <w:szCs w:val="26"/>
          <w:lang w:val="ru-RU"/>
        </w:rPr>
        <w:t>управляющим) заказчиков</w:t>
      </w:r>
      <w:r w:rsidRPr="004904A2">
        <w:rPr>
          <w:rFonts w:ascii="Times New Roman" w:hAnsi="Times New Roman" w:cs="Times New Roman"/>
          <w:color w:val="000000" w:themeColor="text1"/>
          <w:sz w:val="26"/>
          <w:szCs w:val="26"/>
          <w:lang w:val="ru-RU"/>
        </w:rPr>
        <w:t>;</w:t>
      </w:r>
    </w:p>
    <w:p w:rsidR="0095495B" w:rsidRPr="004904A2" w:rsidRDefault="0095495B" w:rsidP="006D040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формирует протоколы, предусмотренные </w:t>
      </w:r>
      <w:r w:rsidR="00BB1BF0" w:rsidRPr="004904A2">
        <w:rPr>
          <w:rFonts w:ascii="Times New Roman" w:hAnsi="Times New Roman" w:cs="Times New Roman"/>
          <w:color w:val="000000" w:themeColor="text1"/>
          <w:sz w:val="26"/>
          <w:szCs w:val="26"/>
          <w:lang w:val="ru-RU"/>
        </w:rPr>
        <w:t xml:space="preserve">Законом </w:t>
      </w:r>
      <w:r w:rsidRPr="004904A2">
        <w:rPr>
          <w:rFonts w:ascii="Times New Roman" w:hAnsi="Times New Roman" w:cs="Times New Roman"/>
          <w:color w:val="000000" w:themeColor="text1"/>
          <w:sz w:val="26"/>
          <w:szCs w:val="26"/>
          <w:lang w:val="ru-RU"/>
        </w:rPr>
        <w:t xml:space="preserve">о контрактной </w:t>
      </w:r>
      <w:proofErr w:type="gramStart"/>
      <w:r w:rsidRPr="004904A2">
        <w:rPr>
          <w:rFonts w:ascii="Times New Roman" w:hAnsi="Times New Roman" w:cs="Times New Roman"/>
          <w:color w:val="000000" w:themeColor="text1"/>
          <w:sz w:val="26"/>
          <w:szCs w:val="26"/>
          <w:lang w:val="ru-RU"/>
        </w:rPr>
        <w:t xml:space="preserve">системе, </w:t>
      </w:r>
      <w:r w:rsidR="00BB1BF0" w:rsidRPr="004904A2">
        <w:rPr>
          <w:rFonts w:ascii="Times New Roman" w:hAnsi="Times New Roman" w:cs="Times New Roman"/>
          <w:color w:val="000000" w:themeColor="text1"/>
          <w:sz w:val="26"/>
          <w:szCs w:val="26"/>
          <w:lang w:val="ru-RU"/>
        </w:rPr>
        <w:t xml:space="preserve">  </w:t>
      </w:r>
      <w:proofErr w:type="gramEnd"/>
      <w:r w:rsidR="00BB1BF0" w:rsidRPr="004904A2">
        <w:rPr>
          <w:rFonts w:ascii="Times New Roman" w:hAnsi="Times New Roman" w:cs="Times New Roman"/>
          <w:color w:val="000000" w:themeColor="text1"/>
          <w:sz w:val="26"/>
          <w:szCs w:val="26"/>
          <w:lang w:val="ru-RU"/>
        </w:rPr>
        <w:t xml:space="preserve">                </w:t>
      </w:r>
      <w:r w:rsidRPr="004904A2">
        <w:rPr>
          <w:rFonts w:ascii="Times New Roman" w:hAnsi="Times New Roman" w:cs="Times New Roman"/>
          <w:color w:val="000000" w:themeColor="text1"/>
          <w:sz w:val="26"/>
          <w:szCs w:val="26"/>
          <w:lang w:val="ru-RU"/>
        </w:rPr>
        <w:t xml:space="preserve">с использованием электронной площадки, информирует </w:t>
      </w:r>
      <w:r w:rsidR="00BB1BF0" w:rsidRPr="004904A2">
        <w:rPr>
          <w:rFonts w:ascii="Times New Roman" w:hAnsi="Times New Roman" w:cs="Times New Roman"/>
          <w:color w:val="000000" w:themeColor="text1"/>
          <w:sz w:val="26"/>
          <w:szCs w:val="26"/>
          <w:lang w:val="ru-RU"/>
        </w:rPr>
        <w:t xml:space="preserve">всех присутствующих </w:t>
      </w:r>
      <w:r w:rsidRPr="004904A2">
        <w:rPr>
          <w:rFonts w:ascii="Times New Roman" w:hAnsi="Times New Roman" w:cs="Times New Roman"/>
          <w:color w:val="000000" w:themeColor="text1"/>
          <w:sz w:val="26"/>
          <w:szCs w:val="26"/>
          <w:lang w:val="ru-RU"/>
        </w:rPr>
        <w:t xml:space="preserve">членов комиссии о необходимости подписания таких протоколов усиленными электронными подписями, </w:t>
      </w:r>
      <w:r w:rsidR="00BB1BF0" w:rsidRPr="004904A2">
        <w:rPr>
          <w:rFonts w:ascii="Times New Roman" w:hAnsi="Times New Roman" w:cs="Times New Roman"/>
          <w:color w:val="000000" w:themeColor="text1"/>
          <w:sz w:val="26"/>
          <w:szCs w:val="26"/>
          <w:lang w:val="ru-RU"/>
        </w:rPr>
        <w:t>подписывает протоколы</w:t>
      </w:r>
      <w:r w:rsidRPr="004904A2">
        <w:rPr>
          <w:rFonts w:ascii="Times New Roman" w:hAnsi="Times New Roman" w:cs="Times New Roman"/>
          <w:color w:val="000000" w:themeColor="text1"/>
          <w:sz w:val="26"/>
          <w:szCs w:val="26"/>
          <w:lang w:val="ru-RU"/>
        </w:rPr>
        <w:t xml:space="preserve"> </w:t>
      </w:r>
      <w:r w:rsidR="00BB1BF0" w:rsidRPr="004904A2">
        <w:rPr>
          <w:rFonts w:ascii="Times New Roman" w:hAnsi="Times New Roman" w:cs="Times New Roman"/>
          <w:color w:val="000000" w:themeColor="text1"/>
          <w:sz w:val="26"/>
          <w:szCs w:val="26"/>
          <w:lang w:val="ru-RU"/>
        </w:rPr>
        <w:t xml:space="preserve">своей </w:t>
      </w:r>
      <w:r w:rsidRPr="004904A2">
        <w:rPr>
          <w:rFonts w:ascii="Times New Roman" w:hAnsi="Times New Roman" w:cs="Times New Roman"/>
          <w:color w:val="000000" w:themeColor="text1"/>
          <w:sz w:val="26"/>
          <w:szCs w:val="26"/>
          <w:lang w:val="ru-RU"/>
        </w:rPr>
        <w:t xml:space="preserve">усиленной электронной подписью </w:t>
      </w:r>
      <w:r w:rsidR="00BB1BF0" w:rsidRPr="004904A2">
        <w:rPr>
          <w:rFonts w:ascii="Times New Roman" w:hAnsi="Times New Roman" w:cs="Times New Roman"/>
          <w:color w:val="000000" w:themeColor="text1"/>
          <w:sz w:val="26"/>
          <w:szCs w:val="26"/>
          <w:lang w:val="ru-RU"/>
        </w:rPr>
        <w:t>как лицо</w:t>
      </w:r>
      <w:r w:rsidRPr="004904A2">
        <w:rPr>
          <w:rFonts w:ascii="Times New Roman" w:hAnsi="Times New Roman" w:cs="Times New Roman"/>
          <w:color w:val="000000" w:themeColor="text1"/>
          <w:sz w:val="26"/>
          <w:szCs w:val="26"/>
          <w:lang w:val="ru-RU"/>
        </w:rPr>
        <w:t>, имеющ</w:t>
      </w:r>
      <w:r w:rsidR="00BB1BF0" w:rsidRPr="004904A2">
        <w:rPr>
          <w:rFonts w:ascii="Times New Roman" w:hAnsi="Times New Roman" w:cs="Times New Roman"/>
          <w:color w:val="000000" w:themeColor="text1"/>
          <w:sz w:val="26"/>
          <w:szCs w:val="26"/>
          <w:lang w:val="ru-RU"/>
        </w:rPr>
        <w:t>ее</w:t>
      </w:r>
      <w:r w:rsidRPr="004904A2">
        <w:rPr>
          <w:rFonts w:ascii="Times New Roman" w:hAnsi="Times New Roman" w:cs="Times New Roman"/>
          <w:color w:val="000000" w:themeColor="text1"/>
          <w:sz w:val="26"/>
          <w:szCs w:val="26"/>
          <w:lang w:val="ru-RU"/>
        </w:rPr>
        <w:t xml:space="preserve"> право действовать от имени </w:t>
      </w:r>
      <w:r w:rsidR="00BB1BF0" w:rsidRPr="004904A2">
        <w:rPr>
          <w:rFonts w:ascii="Times New Roman" w:hAnsi="Times New Roman" w:cs="Times New Roman"/>
          <w:color w:val="000000" w:themeColor="text1"/>
          <w:sz w:val="26"/>
          <w:szCs w:val="26"/>
          <w:lang w:val="ru-RU"/>
        </w:rPr>
        <w:t>заказчика</w:t>
      </w:r>
      <w:r w:rsidRPr="004904A2">
        <w:rPr>
          <w:rFonts w:ascii="Times New Roman" w:hAnsi="Times New Roman" w:cs="Times New Roman"/>
          <w:color w:val="000000" w:themeColor="text1"/>
          <w:sz w:val="26"/>
          <w:szCs w:val="26"/>
          <w:lang w:val="ru-RU"/>
        </w:rPr>
        <w:t xml:space="preserve">, и </w:t>
      </w:r>
      <w:r w:rsidR="00BB1BF0" w:rsidRPr="004904A2">
        <w:rPr>
          <w:rFonts w:ascii="Times New Roman" w:hAnsi="Times New Roman" w:cs="Times New Roman"/>
          <w:color w:val="000000" w:themeColor="text1"/>
          <w:sz w:val="26"/>
          <w:szCs w:val="26"/>
          <w:lang w:val="ru-RU"/>
        </w:rPr>
        <w:t xml:space="preserve">осуществляет их </w:t>
      </w:r>
      <w:r w:rsidRPr="004904A2">
        <w:rPr>
          <w:rFonts w:ascii="Times New Roman" w:hAnsi="Times New Roman" w:cs="Times New Roman"/>
          <w:color w:val="000000" w:themeColor="text1"/>
          <w:sz w:val="26"/>
          <w:szCs w:val="26"/>
          <w:lang w:val="ru-RU"/>
        </w:rPr>
        <w:t>направление оператору электронной площадки;</w:t>
      </w:r>
    </w:p>
    <w:p w:rsidR="0095495B" w:rsidRPr="004904A2" w:rsidRDefault="00BB1BF0" w:rsidP="006D040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95495B" w:rsidRPr="004904A2">
        <w:rPr>
          <w:rFonts w:ascii="Times New Roman" w:hAnsi="Times New Roman" w:cs="Times New Roman"/>
          <w:color w:val="000000" w:themeColor="text1"/>
          <w:sz w:val="26"/>
          <w:szCs w:val="26"/>
          <w:lang w:val="ru-RU"/>
        </w:rPr>
        <w:t xml:space="preserve">осуществляет иные действия организационно-технического характера </w:t>
      </w:r>
      <w:r w:rsidRPr="004904A2">
        <w:rPr>
          <w:rFonts w:ascii="Times New Roman" w:hAnsi="Times New Roman" w:cs="Times New Roman"/>
          <w:color w:val="000000" w:themeColor="text1"/>
          <w:sz w:val="26"/>
          <w:szCs w:val="26"/>
          <w:lang w:val="ru-RU"/>
        </w:rPr>
        <w:t xml:space="preserve">                        </w:t>
      </w:r>
      <w:r w:rsidR="0095495B" w:rsidRPr="004904A2">
        <w:rPr>
          <w:rFonts w:ascii="Times New Roman" w:hAnsi="Times New Roman" w:cs="Times New Roman"/>
          <w:color w:val="000000" w:themeColor="text1"/>
          <w:sz w:val="26"/>
          <w:szCs w:val="26"/>
          <w:lang w:val="ru-RU"/>
        </w:rPr>
        <w:t xml:space="preserve">в соответствии с </w:t>
      </w:r>
      <w:r w:rsidRPr="004904A2">
        <w:rPr>
          <w:rFonts w:ascii="Times New Roman" w:hAnsi="Times New Roman" w:cs="Times New Roman"/>
          <w:color w:val="000000" w:themeColor="text1"/>
          <w:sz w:val="26"/>
          <w:szCs w:val="26"/>
          <w:lang w:val="ru-RU"/>
        </w:rPr>
        <w:t xml:space="preserve">Законом </w:t>
      </w:r>
      <w:r w:rsidR="0095495B" w:rsidRPr="004904A2">
        <w:rPr>
          <w:rFonts w:ascii="Times New Roman" w:hAnsi="Times New Roman" w:cs="Times New Roman"/>
          <w:color w:val="000000" w:themeColor="text1"/>
          <w:sz w:val="26"/>
          <w:szCs w:val="26"/>
          <w:lang w:val="ru-RU"/>
        </w:rPr>
        <w:t>о контрактной системе</w:t>
      </w:r>
      <w:r w:rsidRPr="004904A2">
        <w:rPr>
          <w:rFonts w:ascii="Times New Roman" w:hAnsi="Times New Roman" w:cs="Times New Roman"/>
          <w:color w:val="000000" w:themeColor="text1"/>
          <w:sz w:val="26"/>
          <w:szCs w:val="26"/>
          <w:lang w:val="ru-RU"/>
        </w:rPr>
        <w:t xml:space="preserve"> и настоящим Положением</w:t>
      </w:r>
      <w:r w:rsidR="0095495B" w:rsidRPr="004904A2">
        <w:rPr>
          <w:rFonts w:ascii="Times New Roman" w:hAnsi="Times New Roman" w:cs="Times New Roman"/>
          <w:color w:val="000000" w:themeColor="text1"/>
          <w:sz w:val="26"/>
          <w:szCs w:val="26"/>
          <w:lang w:val="ru-RU"/>
        </w:rPr>
        <w:t>.</w:t>
      </w:r>
    </w:p>
    <w:p w:rsidR="00BB1BF0" w:rsidRPr="004904A2" w:rsidRDefault="00BB1BF0" w:rsidP="006D040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5.4. При отсутствии секретаря Комиссии его функции выполняет член Комиссии, уполномоченный на выполнение таких функций председателем Комиссии либо лицом, его замещающим.</w:t>
      </w:r>
    </w:p>
    <w:p w:rsidR="00BB1BF0" w:rsidRPr="004904A2"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5.5. Члены комиссии:</w:t>
      </w:r>
    </w:p>
    <w:p w:rsidR="006D0401" w:rsidRPr="004904A2"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осуществляют рассмотрение, оценку заявок участников закупки;</w:t>
      </w:r>
    </w:p>
    <w:p w:rsidR="006578AC" w:rsidRPr="004904A2" w:rsidRDefault="006578AC"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осуществляют проверку соответствия участников закупки требованиям, установленным извещением об осуществлении закупки;</w:t>
      </w:r>
    </w:p>
    <w:p w:rsidR="006578AC" w:rsidRPr="004904A2" w:rsidRDefault="006578AC"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принимают решение о допуске либо отклонении заявок участников закупки;</w:t>
      </w:r>
    </w:p>
    <w:p w:rsidR="006D0401" w:rsidRPr="004904A2"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осуществляют </w:t>
      </w:r>
      <w:r w:rsidR="006578AC" w:rsidRPr="004904A2">
        <w:rPr>
          <w:rFonts w:ascii="Times New Roman" w:hAnsi="Times New Roman" w:cs="Times New Roman"/>
          <w:color w:val="000000" w:themeColor="text1"/>
          <w:sz w:val="26"/>
          <w:szCs w:val="26"/>
          <w:lang w:val="ru-RU"/>
        </w:rPr>
        <w:t>определение победителя определения поставщика</w:t>
      </w:r>
      <w:r w:rsidRPr="004904A2">
        <w:rPr>
          <w:rFonts w:ascii="Times New Roman" w:hAnsi="Times New Roman" w:cs="Times New Roman"/>
          <w:color w:val="000000" w:themeColor="text1"/>
          <w:sz w:val="26"/>
          <w:szCs w:val="26"/>
          <w:lang w:val="ru-RU"/>
        </w:rPr>
        <w:t xml:space="preserve"> (подрядчика, исполнителя)</w:t>
      </w:r>
      <w:r w:rsidR="003573C3" w:rsidRPr="004904A2">
        <w:rPr>
          <w:rFonts w:ascii="Times New Roman" w:hAnsi="Times New Roman" w:cs="Times New Roman"/>
          <w:color w:val="000000" w:themeColor="text1"/>
          <w:sz w:val="26"/>
          <w:szCs w:val="26"/>
          <w:lang w:val="ru-RU"/>
        </w:rPr>
        <w:t>, в том числе путем обсуждения и голосования</w:t>
      </w:r>
      <w:r w:rsidR="006578AC" w:rsidRPr="004904A2">
        <w:rPr>
          <w:rFonts w:ascii="Times New Roman" w:hAnsi="Times New Roman" w:cs="Times New Roman"/>
          <w:color w:val="000000" w:themeColor="text1"/>
          <w:sz w:val="26"/>
          <w:szCs w:val="26"/>
          <w:lang w:val="ru-RU"/>
        </w:rPr>
        <w:t>;</w:t>
      </w:r>
    </w:p>
    <w:p w:rsidR="006D0401" w:rsidRPr="004904A2"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подписывают протоколы, составленные в ходе проведения процедуры определения поставщика (подрядчика, исполнителя), усиленными электронными подписями;</w:t>
      </w:r>
    </w:p>
    <w:p w:rsidR="007B0466" w:rsidRPr="004904A2" w:rsidRDefault="006D0401" w:rsidP="002419DA">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подписывая протоколы, составленные в ходе проведения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подпунктами 1.3.8, 1.3.9 пункта 1.3 раздела 1 настоящего Положения</w:t>
      </w:r>
      <w:r w:rsidR="007B0466" w:rsidRPr="004904A2">
        <w:rPr>
          <w:rFonts w:ascii="Times New Roman" w:hAnsi="Times New Roman" w:cs="Times New Roman"/>
          <w:color w:val="000000" w:themeColor="text1"/>
          <w:sz w:val="26"/>
          <w:szCs w:val="26"/>
          <w:lang w:val="ru-RU"/>
        </w:rPr>
        <w:t>, а также о соблюдении запрета на привлечение к работе Комиссии, установленного пунктом 4.9 раздела 4 настоящего Положения;</w:t>
      </w:r>
    </w:p>
    <w:p w:rsidR="006578AC" w:rsidRPr="004904A2"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lastRenderedPageBreak/>
        <w:t xml:space="preserve">- осуществляют </w:t>
      </w:r>
      <w:r w:rsidR="006578AC" w:rsidRPr="004904A2">
        <w:rPr>
          <w:rFonts w:ascii="Times New Roman" w:hAnsi="Times New Roman" w:cs="Times New Roman"/>
          <w:color w:val="000000" w:themeColor="text1"/>
          <w:sz w:val="26"/>
          <w:szCs w:val="26"/>
          <w:lang w:val="ru-RU"/>
        </w:rPr>
        <w:t xml:space="preserve">иные функции, которые возложены </w:t>
      </w:r>
      <w:r w:rsidRPr="004904A2">
        <w:rPr>
          <w:rFonts w:ascii="Times New Roman" w:hAnsi="Times New Roman" w:cs="Times New Roman"/>
          <w:color w:val="000000" w:themeColor="text1"/>
          <w:sz w:val="26"/>
          <w:szCs w:val="26"/>
          <w:lang w:val="ru-RU"/>
        </w:rPr>
        <w:t>Законом о контрактной системе</w:t>
      </w:r>
      <w:r w:rsidR="006578AC" w:rsidRPr="004904A2">
        <w:rPr>
          <w:rFonts w:ascii="Times New Roman" w:hAnsi="Times New Roman" w:cs="Times New Roman"/>
          <w:color w:val="000000" w:themeColor="text1"/>
          <w:sz w:val="26"/>
          <w:szCs w:val="26"/>
          <w:lang w:val="ru-RU"/>
        </w:rPr>
        <w:t xml:space="preserve"> на Комиссию.</w:t>
      </w:r>
    </w:p>
    <w:p w:rsidR="00A92AA9" w:rsidRPr="004904A2" w:rsidRDefault="00A92AA9" w:rsidP="006D0401">
      <w:pPr>
        <w:tabs>
          <w:tab w:val="left" w:pos="709"/>
        </w:tabs>
        <w:spacing w:before="0" w:beforeAutospacing="0" w:after="0" w:afterAutospacing="0"/>
        <w:jc w:val="both"/>
        <w:rPr>
          <w:rFonts w:ascii="Times New Roman" w:hAnsi="Times New Roman" w:cs="Times New Roman"/>
          <w:color w:val="000000" w:themeColor="text1"/>
          <w:sz w:val="26"/>
          <w:szCs w:val="26"/>
          <w:lang w:val="ru-RU"/>
        </w:rPr>
      </w:pPr>
    </w:p>
    <w:p w:rsidR="00D87D9E" w:rsidRPr="004904A2" w:rsidRDefault="006D0401"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6"/>
          <w:szCs w:val="26"/>
          <w:lang w:val="ru-RU"/>
        </w:rPr>
      </w:pPr>
      <w:r w:rsidRPr="004904A2">
        <w:rPr>
          <w:rFonts w:ascii="Times New Roman" w:hAnsi="Times New Roman" w:cs="Times New Roman"/>
          <w:b/>
          <w:bCs/>
          <w:color w:val="000000" w:themeColor="text1"/>
          <w:sz w:val="26"/>
          <w:szCs w:val="26"/>
          <w:lang w:val="ru-RU"/>
        </w:rPr>
        <w:t>6</w:t>
      </w:r>
      <w:r w:rsidR="00970CE1" w:rsidRPr="004904A2">
        <w:rPr>
          <w:rFonts w:ascii="Times New Roman" w:hAnsi="Times New Roman" w:cs="Times New Roman"/>
          <w:b/>
          <w:bCs/>
          <w:color w:val="000000" w:themeColor="text1"/>
          <w:sz w:val="26"/>
          <w:szCs w:val="26"/>
          <w:lang w:val="ru-RU"/>
        </w:rPr>
        <w:t>. Функции</w:t>
      </w:r>
      <w:r w:rsidR="003573C3" w:rsidRPr="004904A2">
        <w:rPr>
          <w:rFonts w:ascii="Times New Roman" w:hAnsi="Times New Roman" w:cs="Times New Roman"/>
          <w:b/>
          <w:bCs/>
          <w:color w:val="000000" w:themeColor="text1"/>
          <w:sz w:val="26"/>
          <w:szCs w:val="26"/>
          <w:lang w:val="ru-RU"/>
        </w:rPr>
        <w:t xml:space="preserve"> и</w:t>
      </w:r>
      <w:r w:rsidRPr="004904A2">
        <w:rPr>
          <w:rFonts w:ascii="Times New Roman" w:hAnsi="Times New Roman" w:cs="Times New Roman"/>
          <w:b/>
          <w:bCs/>
          <w:color w:val="000000" w:themeColor="text1"/>
          <w:sz w:val="26"/>
          <w:szCs w:val="26"/>
          <w:lang w:val="ru-RU"/>
        </w:rPr>
        <w:t xml:space="preserve"> регламент работы К</w:t>
      </w:r>
      <w:r w:rsidR="003D511A" w:rsidRPr="004904A2">
        <w:rPr>
          <w:rFonts w:ascii="Times New Roman" w:hAnsi="Times New Roman" w:cs="Times New Roman"/>
          <w:b/>
          <w:bCs/>
          <w:color w:val="000000" w:themeColor="text1"/>
          <w:sz w:val="26"/>
          <w:szCs w:val="26"/>
          <w:lang w:val="ru-RU"/>
        </w:rPr>
        <w:t xml:space="preserve">омиссии </w:t>
      </w:r>
    </w:p>
    <w:p w:rsidR="00F970C4" w:rsidRPr="004904A2" w:rsidRDefault="00F970C4" w:rsidP="00BA26DC">
      <w:pPr>
        <w:tabs>
          <w:tab w:val="left" w:pos="709"/>
        </w:tabs>
        <w:spacing w:before="0" w:beforeAutospacing="0" w:after="0" w:afterAutospacing="0"/>
        <w:ind w:firstLine="709"/>
        <w:jc w:val="center"/>
        <w:rPr>
          <w:rFonts w:ascii="Times New Roman" w:hAnsi="Times New Roman" w:cs="Times New Roman"/>
          <w:color w:val="000000" w:themeColor="text1"/>
          <w:sz w:val="26"/>
          <w:szCs w:val="26"/>
          <w:lang w:val="ru-RU"/>
        </w:rPr>
      </w:pPr>
    </w:p>
    <w:p w:rsidR="00FC05C3" w:rsidRPr="004904A2" w:rsidRDefault="006D0401" w:rsidP="003573C3">
      <w:pPr>
        <w:widowControl w:val="0"/>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w:t>
      </w:r>
      <w:r w:rsidR="00A554B9" w:rsidRPr="004904A2">
        <w:rPr>
          <w:rFonts w:ascii="Times New Roman" w:hAnsi="Times New Roman" w:cs="Times New Roman"/>
          <w:color w:val="000000" w:themeColor="text1"/>
          <w:sz w:val="26"/>
          <w:szCs w:val="26"/>
          <w:lang w:val="ru-RU"/>
        </w:rPr>
        <w:t>.1. </w:t>
      </w:r>
      <w:r w:rsidRPr="004904A2">
        <w:rPr>
          <w:rFonts w:ascii="Times New Roman" w:hAnsi="Times New Roman" w:cs="Times New Roman"/>
          <w:color w:val="000000" w:themeColor="text1"/>
          <w:sz w:val="26"/>
          <w:szCs w:val="26"/>
          <w:lang w:val="ru-RU"/>
        </w:rPr>
        <w:t>К</w:t>
      </w:r>
      <w:r w:rsidR="00BC5FD1" w:rsidRPr="004904A2">
        <w:rPr>
          <w:rFonts w:ascii="Times New Roman" w:hAnsi="Times New Roman" w:cs="Times New Roman"/>
          <w:color w:val="000000" w:themeColor="text1"/>
          <w:sz w:val="26"/>
          <w:szCs w:val="26"/>
          <w:lang w:val="ru-RU"/>
        </w:rPr>
        <w:t>омиссия выполняет возложенные на нее функции посредством проведения заседаний.</w:t>
      </w:r>
      <w:r w:rsidR="00FC05C3" w:rsidRPr="004904A2">
        <w:rPr>
          <w:rFonts w:ascii="Times New Roman" w:hAnsi="Times New Roman" w:cs="Times New Roman"/>
          <w:color w:val="000000" w:themeColor="text1"/>
          <w:sz w:val="26"/>
          <w:szCs w:val="26"/>
          <w:lang w:val="ru-RU"/>
        </w:rPr>
        <w:t xml:space="preserve"> Заседания Комиссии открываются и закрываются пре</w:t>
      </w:r>
      <w:r w:rsidR="003573C3" w:rsidRPr="004904A2">
        <w:rPr>
          <w:rFonts w:ascii="Times New Roman" w:hAnsi="Times New Roman" w:cs="Times New Roman"/>
          <w:color w:val="000000" w:themeColor="text1"/>
          <w:sz w:val="26"/>
          <w:szCs w:val="26"/>
          <w:lang w:val="ru-RU"/>
        </w:rPr>
        <w:t>дседательствующим на заседании К</w:t>
      </w:r>
      <w:r w:rsidR="00FC05C3" w:rsidRPr="004904A2">
        <w:rPr>
          <w:rFonts w:ascii="Times New Roman" w:hAnsi="Times New Roman" w:cs="Times New Roman"/>
          <w:color w:val="000000" w:themeColor="text1"/>
          <w:sz w:val="26"/>
          <w:szCs w:val="26"/>
          <w:lang w:val="ru-RU"/>
        </w:rPr>
        <w:t>омиссии.</w:t>
      </w:r>
    </w:p>
    <w:p w:rsidR="003573C3" w:rsidRPr="004904A2" w:rsidRDefault="003573C3" w:rsidP="003573C3">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6.2. Члены Комиссии должны быть своевременно уведомлены председателем Комиссии о месте (при необходимости), дате и времени проведения заседания комиссии. </w:t>
      </w:r>
    </w:p>
    <w:p w:rsidR="00FC05C3" w:rsidRPr="004904A2" w:rsidRDefault="00A554B9" w:rsidP="003573C3">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w:t>
      </w:r>
      <w:r w:rsidR="003573C3" w:rsidRPr="004904A2">
        <w:rPr>
          <w:rFonts w:ascii="Times New Roman" w:hAnsi="Times New Roman" w:cs="Times New Roman"/>
          <w:color w:val="000000" w:themeColor="text1"/>
          <w:sz w:val="26"/>
          <w:szCs w:val="26"/>
          <w:lang w:val="ru-RU"/>
        </w:rPr>
        <w:t>3</w:t>
      </w:r>
      <w:r w:rsidRPr="004904A2">
        <w:rPr>
          <w:rFonts w:ascii="Times New Roman" w:hAnsi="Times New Roman" w:cs="Times New Roman"/>
          <w:color w:val="000000" w:themeColor="text1"/>
          <w:sz w:val="26"/>
          <w:szCs w:val="26"/>
          <w:lang w:val="ru-RU"/>
        </w:rPr>
        <w:t xml:space="preserve">. </w:t>
      </w:r>
      <w:r w:rsidR="00A650B5" w:rsidRPr="004904A2">
        <w:rPr>
          <w:rFonts w:ascii="Times New Roman" w:hAnsi="Times New Roman" w:cs="Times New Roman"/>
          <w:color w:val="000000" w:themeColor="text1"/>
          <w:sz w:val="26"/>
          <w:szCs w:val="26"/>
          <w:lang w:val="ru-RU"/>
        </w:rPr>
        <w:t>Комиссия правомочна осуществлять свои функции,</w:t>
      </w:r>
      <w:r w:rsidR="00FC05C3" w:rsidRPr="004904A2">
        <w:rPr>
          <w:rFonts w:ascii="Times New Roman" w:hAnsi="Times New Roman" w:cs="Times New Roman"/>
          <w:color w:val="000000" w:themeColor="text1"/>
          <w:sz w:val="26"/>
          <w:szCs w:val="26"/>
          <w:lang w:val="ru-RU"/>
        </w:rPr>
        <w:t xml:space="preserve"> если в заседании К</w:t>
      </w:r>
      <w:r w:rsidR="00A650B5" w:rsidRPr="004904A2">
        <w:rPr>
          <w:rFonts w:ascii="Times New Roman" w:hAnsi="Times New Roman" w:cs="Times New Roman"/>
          <w:color w:val="000000" w:themeColor="text1"/>
          <w:sz w:val="26"/>
          <w:szCs w:val="26"/>
          <w:lang w:val="ru-RU"/>
        </w:rPr>
        <w:t xml:space="preserve">омиссии участвует не менее чем </w:t>
      </w:r>
      <w:r w:rsidRPr="004904A2">
        <w:rPr>
          <w:rFonts w:ascii="Times New Roman" w:hAnsi="Times New Roman" w:cs="Times New Roman"/>
          <w:color w:val="000000" w:themeColor="text1"/>
          <w:sz w:val="26"/>
          <w:szCs w:val="26"/>
          <w:lang w:val="ru-RU"/>
        </w:rPr>
        <w:t>50 (</w:t>
      </w:r>
      <w:r w:rsidR="00A650B5" w:rsidRPr="004904A2">
        <w:rPr>
          <w:rFonts w:ascii="Times New Roman" w:hAnsi="Times New Roman" w:cs="Times New Roman"/>
          <w:color w:val="000000" w:themeColor="text1"/>
          <w:sz w:val="26"/>
          <w:szCs w:val="26"/>
          <w:lang w:val="ru-RU"/>
        </w:rPr>
        <w:t>пятьдесят</w:t>
      </w:r>
      <w:r w:rsidRPr="004904A2">
        <w:rPr>
          <w:rFonts w:ascii="Times New Roman" w:hAnsi="Times New Roman" w:cs="Times New Roman"/>
          <w:color w:val="000000" w:themeColor="text1"/>
          <w:sz w:val="26"/>
          <w:szCs w:val="26"/>
          <w:lang w:val="ru-RU"/>
        </w:rPr>
        <w:t>)</w:t>
      </w:r>
      <w:r w:rsidR="00A650B5" w:rsidRPr="004904A2">
        <w:rPr>
          <w:rFonts w:ascii="Times New Roman" w:hAnsi="Times New Roman" w:cs="Times New Roman"/>
          <w:color w:val="000000" w:themeColor="text1"/>
          <w:sz w:val="26"/>
          <w:szCs w:val="26"/>
          <w:lang w:val="ru-RU"/>
        </w:rPr>
        <w:t xml:space="preserve"> процентов общего числа ее членов. </w:t>
      </w:r>
    </w:p>
    <w:p w:rsidR="00FC05C3" w:rsidRPr="004904A2" w:rsidRDefault="00FC05C3" w:rsidP="003573C3">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w:t>
      </w:r>
      <w:r w:rsidR="003573C3" w:rsidRPr="004904A2">
        <w:rPr>
          <w:rFonts w:ascii="Times New Roman" w:hAnsi="Times New Roman" w:cs="Times New Roman"/>
          <w:color w:val="000000" w:themeColor="text1"/>
          <w:sz w:val="26"/>
          <w:szCs w:val="26"/>
          <w:lang w:val="ru-RU"/>
        </w:rPr>
        <w:t>4</w:t>
      </w:r>
      <w:r w:rsidRPr="004904A2">
        <w:rPr>
          <w:rFonts w:ascii="Times New Roman" w:hAnsi="Times New Roman" w:cs="Times New Roman"/>
          <w:color w:val="000000" w:themeColor="text1"/>
          <w:sz w:val="26"/>
          <w:szCs w:val="26"/>
          <w:lang w:val="ru-RU"/>
        </w:rPr>
        <w:t>. Члены К</w:t>
      </w:r>
      <w:r w:rsidR="00A650B5" w:rsidRPr="004904A2">
        <w:rPr>
          <w:rFonts w:ascii="Times New Roman" w:hAnsi="Times New Roman" w:cs="Times New Roman"/>
          <w:color w:val="000000" w:themeColor="text1"/>
          <w:sz w:val="26"/>
          <w:szCs w:val="26"/>
          <w:lang w:val="ru-RU"/>
        </w:rPr>
        <w:t xml:space="preserve">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w:t>
      </w:r>
    </w:p>
    <w:p w:rsidR="00A650B5" w:rsidRPr="004904A2" w:rsidRDefault="00FC05C3" w:rsidP="003573C3">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6.5. </w:t>
      </w:r>
      <w:r w:rsidR="00A650B5" w:rsidRPr="004904A2">
        <w:rPr>
          <w:rFonts w:ascii="Times New Roman" w:hAnsi="Times New Roman" w:cs="Times New Roman"/>
          <w:color w:val="000000" w:themeColor="text1"/>
          <w:sz w:val="26"/>
          <w:szCs w:val="26"/>
          <w:lang w:val="ru-RU"/>
        </w:rPr>
        <w:t>Делегирование членами комиссии своих полномочий иным лицам не допускается.</w:t>
      </w:r>
    </w:p>
    <w:p w:rsidR="003573C3" w:rsidRPr="004904A2" w:rsidRDefault="003573C3" w:rsidP="003573C3">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w:t>
      </w:r>
      <w:r w:rsidR="006A12FD" w:rsidRPr="004904A2">
        <w:rPr>
          <w:rFonts w:ascii="Times New Roman" w:hAnsi="Times New Roman" w:cs="Times New Roman"/>
          <w:color w:val="000000" w:themeColor="text1"/>
          <w:sz w:val="26"/>
          <w:szCs w:val="26"/>
          <w:lang w:val="ru-RU"/>
        </w:rPr>
        <w:t>6</w:t>
      </w:r>
      <w:r w:rsidRPr="004904A2">
        <w:rPr>
          <w:rFonts w:ascii="Times New Roman" w:hAnsi="Times New Roman" w:cs="Times New Roman"/>
          <w:color w:val="000000" w:themeColor="text1"/>
          <w:sz w:val="26"/>
          <w:szCs w:val="26"/>
          <w:lang w:val="ru-RU"/>
        </w:rPr>
        <w:t>.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A650B5" w:rsidRPr="004904A2" w:rsidRDefault="003573C3" w:rsidP="006A12F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w:t>
      </w:r>
      <w:r w:rsidR="006A12FD" w:rsidRPr="004904A2">
        <w:rPr>
          <w:rFonts w:ascii="Times New Roman" w:hAnsi="Times New Roman" w:cs="Times New Roman"/>
          <w:color w:val="000000" w:themeColor="text1"/>
          <w:sz w:val="26"/>
          <w:szCs w:val="26"/>
          <w:lang w:val="ru-RU"/>
        </w:rPr>
        <w:t>7</w:t>
      </w:r>
      <w:r w:rsidRPr="004904A2">
        <w:rPr>
          <w:rFonts w:ascii="Times New Roman" w:hAnsi="Times New Roman" w:cs="Times New Roman"/>
          <w:color w:val="000000" w:themeColor="text1"/>
          <w:sz w:val="26"/>
          <w:szCs w:val="26"/>
          <w:lang w:val="ru-RU"/>
        </w:rPr>
        <w:t xml:space="preserve">. </w:t>
      </w:r>
      <w:r w:rsidR="00BC5FD1" w:rsidRPr="004904A2">
        <w:rPr>
          <w:rFonts w:ascii="Times New Roman" w:hAnsi="Times New Roman" w:cs="Times New Roman"/>
          <w:color w:val="000000" w:themeColor="text1"/>
          <w:sz w:val="26"/>
          <w:szCs w:val="26"/>
          <w:lang w:val="ru-RU"/>
        </w:rPr>
        <w:t xml:space="preserve">Порядок действий </w:t>
      </w:r>
      <w:r w:rsidR="006A12FD" w:rsidRPr="004904A2">
        <w:rPr>
          <w:rFonts w:ascii="Times New Roman" w:hAnsi="Times New Roman" w:cs="Times New Roman"/>
          <w:color w:val="000000" w:themeColor="text1"/>
          <w:sz w:val="26"/>
          <w:szCs w:val="26"/>
          <w:lang w:val="ru-RU"/>
        </w:rPr>
        <w:t>К</w:t>
      </w:r>
      <w:r w:rsidR="00BC5FD1" w:rsidRPr="004904A2">
        <w:rPr>
          <w:rFonts w:ascii="Times New Roman" w:hAnsi="Times New Roman" w:cs="Times New Roman"/>
          <w:color w:val="000000" w:themeColor="text1"/>
          <w:sz w:val="26"/>
          <w:szCs w:val="26"/>
          <w:lang w:val="ru-RU"/>
        </w:rPr>
        <w:t xml:space="preserve">омиссии в рамках конкретной процедуры определения поставщика </w:t>
      </w:r>
      <w:r w:rsidR="006A12FD" w:rsidRPr="004904A2">
        <w:rPr>
          <w:rFonts w:ascii="Times New Roman" w:hAnsi="Times New Roman" w:cs="Times New Roman"/>
          <w:color w:val="000000" w:themeColor="text1"/>
          <w:sz w:val="26"/>
          <w:szCs w:val="26"/>
          <w:lang w:val="ru-RU"/>
        </w:rPr>
        <w:t>(подрядчика, исполнителя) устанавливае</w:t>
      </w:r>
      <w:r w:rsidR="00BC5FD1" w:rsidRPr="004904A2">
        <w:rPr>
          <w:rFonts w:ascii="Times New Roman" w:hAnsi="Times New Roman" w:cs="Times New Roman"/>
          <w:color w:val="000000" w:themeColor="text1"/>
          <w:sz w:val="26"/>
          <w:szCs w:val="26"/>
          <w:lang w:val="ru-RU"/>
        </w:rPr>
        <w:t xml:space="preserve">тся в соответствии с Законом </w:t>
      </w:r>
      <w:r w:rsidR="006A12FD" w:rsidRPr="004904A2">
        <w:rPr>
          <w:rFonts w:ascii="Times New Roman" w:hAnsi="Times New Roman" w:cs="Times New Roman"/>
          <w:color w:val="000000" w:themeColor="text1"/>
          <w:sz w:val="26"/>
          <w:szCs w:val="26"/>
          <w:lang w:val="ru-RU"/>
        </w:rPr>
        <w:t xml:space="preserve">               </w:t>
      </w:r>
      <w:r w:rsidR="00BC5FD1" w:rsidRPr="004904A2">
        <w:rPr>
          <w:rFonts w:ascii="Times New Roman" w:hAnsi="Times New Roman" w:cs="Times New Roman"/>
          <w:color w:val="000000" w:themeColor="text1"/>
          <w:sz w:val="26"/>
          <w:szCs w:val="26"/>
          <w:lang w:val="ru-RU"/>
        </w:rPr>
        <w:t>о контрактной системе в зависимости от способа, формы процедуры.</w:t>
      </w:r>
    </w:p>
    <w:p w:rsidR="006A12FD" w:rsidRPr="004904A2"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6.7.1. </w:t>
      </w:r>
      <w:r w:rsidR="00970CE1" w:rsidRPr="004904A2">
        <w:rPr>
          <w:rFonts w:ascii="Times New Roman" w:hAnsi="Times New Roman" w:cs="Times New Roman"/>
          <w:color w:val="000000" w:themeColor="text1"/>
          <w:sz w:val="26"/>
          <w:szCs w:val="26"/>
          <w:lang w:val="ru-RU"/>
        </w:rPr>
        <w:t>При осуществлении процедуры определения поставщика (подрядчика, исполнителя) путем</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проведения электронного конкурса</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в обязанности Комиссии входит</w:t>
      </w:r>
      <w:r w:rsidR="00970CE1" w:rsidRPr="004904A2">
        <w:rPr>
          <w:rFonts w:ascii="Times New Roman" w:hAnsi="Times New Roman" w:cs="Times New Roman"/>
          <w:color w:val="000000" w:themeColor="text1"/>
          <w:sz w:val="26"/>
          <w:szCs w:val="26"/>
        </w:rPr>
        <w:t> </w:t>
      </w:r>
      <w:r w:rsidR="004B3ADA" w:rsidRPr="004904A2">
        <w:rPr>
          <w:rFonts w:ascii="Times New Roman" w:hAnsi="Times New Roman" w:cs="Times New Roman"/>
          <w:color w:val="000000" w:themeColor="text1"/>
          <w:sz w:val="26"/>
          <w:szCs w:val="26"/>
          <w:lang w:val="ru-RU"/>
        </w:rPr>
        <w:t>следующее:</w:t>
      </w:r>
    </w:p>
    <w:p w:rsidR="006A12FD" w:rsidRPr="004904A2"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6.7</w:t>
      </w:r>
      <w:r w:rsidR="00970CE1" w:rsidRPr="004904A2">
        <w:rPr>
          <w:rFonts w:ascii="Times New Roman" w:hAnsi="Times New Roman" w:cs="Times New Roman"/>
          <w:color w:val="000000" w:themeColor="text1"/>
          <w:sz w:val="26"/>
          <w:szCs w:val="26"/>
          <w:lang w:val="ru-RU"/>
        </w:rPr>
        <w:t>.1.</w:t>
      </w:r>
      <w:r w:rsidRPr="004904A2">
        <w:rPr>
          <w:rFonts w:ascii="Times New Roman" w:hAnsi="Times New Roman" w:cs="Times New Roman"/>
          <w:color w:val="000000" w:themeColor="text1"/>
          <w:sz w:val="26"/>
          <w:szCs w:val="26"/>
          <w:lang w:val="ru-RU"/>
        </w:rPr>
        <w:t xml:space="preserve">1. </w:t>
      </w:r>
      <w:r w:rsidR="00970CE1" w:rsidRPr="004904A2">
        <w:rPr>
          <w:rFonts w:ascii="Times New Roman" w:hAnsi="Times New Roman" w:cs="Times New Roman"/>
          <w:color w:val="000000" w:themeColor="text1"/>
          <w:sz w:val="26"/>
          <w:szCs w:val="26"/>
          <w:lang w:val="ru-RU"/>
        </w:rPr>
        <w:t xml:space="preserve">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w:t>
      </w: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в извещении об осуществлении закупки члены Комиссии:</w:t>
      </w:r>
    </w:p>
    <w:p w:rsidR="006A12FD" w:rsidRPr="004904A2"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рассматривают первые части заявок на участие в закупке, направленные оператором электронной площадки, и принима</w:t>
      </w:r>
      <w:r w:rsidR="00566519" w:rsidRPr="004904A2">
        <w:rPr>
          <w:rFonts w:ascii="Times New Roman" w:hAnsi="Times New Roman" w:cs="Times New Roman"/>
          <w:color w:val="000000" w:themeColor="text1"/>
          <w:sz w:val="26"/>
          <w:szCs w:val="26"/>
          <w:lang w:val="ru-RU"/>
        </w:rPr>
        <w:t>ю</w:t>
      </w:r>
      <w:r w:rsidR="00970CE1" w:rsidRPr="004904A2">
        <w:rPr>
          <w:rFonts w:ascii="Times New Roman" w:hAnsi="Times New Roman" w:cs="Times New Roman"/>
          <w:color w:val="000000" w:themeColor="text1"/>
          <w:sz w:val="26"/>
          <w:szCs w:val="26"/>
          <w:lang w:val="ru-RU"/>
        </w:rPr>
        <w:t>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A12FD" w:rsidRPr="004904A2"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 xml:space="preserve">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w:t>
      </w:r>
      <w:r w:rsidR="00D04287" w:rsidRPr="004904A2">
        <w:rPr>
          <w:rFonts w:ascii="Times New Roman" w:hAnsi="Times New Roman" w:cs="Times New Roman"/>
          <w:color w:val="000000" w:themeColor="text1"/>
          <w:sz w:val="26"/>
          <w:szCs w:val="26"/>
          <w:lang w:val="ru-RU"/>
        </w:rPr>
        <w:t xml:space="preserve">«расходы на эксплуатацию и ремонт товаров, использование результатов работ» </w:t>
      </w:r>
      <w:r w:rsidR="00970CE1" w:rsidRPr="004904A2">
        <w:rPr>
          <w:rFonts w:ascii="Times New Roman" w:hAnsi="Times New Roman" w:cs="Times New Roman"/>
          <w:color w:val="000000" w:themeColor="text1"/>
          <w:sz w:val="26"/>
          <w:szCs w:val="26"/>
          <w:lang w:val="ru-RU"/>
        </w:rPr>
        <w:t xml:space="preserve">и 3 </w:t>
      </w:r>
      <w:r w:rsidR="00D04287" w:rsidRPr="004904A2">
        <w:rPr>
          <w:rFonts w:ascii="Times New Roman" w:hAnsi="Times New Roman" w:cs="Times New Roman"/>
          <w:color w:val="000000" w:themeColor="text1"/>
          <w:sz w:val="26"/>
          <w:szCs w:val="26"/>
          <w:lang w:val="ru-RU"/>
        </w:rPr>
        <w:t xml:space="preserve">«качественные, функциональные и экологические характеристики объекта закупки» </w:t>
      </w:r>
      <w:r w:rsidR="00970CE1" w:rsidRPr="004904A2">
        <w:rPr>
          <w:rFonts w:ascii="Times New Roman" w:hAnsi="Times New Roman" w:cs="Times New Roman"/>
          <w:color w:val="000000" w:themeColor="text1"/>
          <w:sz w:val="26"/>
          <w:szCs w:val="26"/>
          <w:lang w:val="ru-RU"/>
        </w:rPr>
        <w:t xml:space="preserve">части 1 статьи 32 Закона </w:t>
      </w:r>
      <w:r w:rsidR="00D04287"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xml:space="preserve"> (если такие критерии установлены извещением об осуществлении закупки);</w:t>
      </w:r>
    </w:p>
    <w:p w:rsidR="006A12FD" w:rsidRPr="004904A2"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подписывают протокол рассмотрения и оценки первых частей заявок на участие в закупке усиле</w:t>
      </w:r>
      <w:r w:rsidR="002F7C3B" w:rsidRPr="004904A2">
        <w:rPr>
          <w:rFonts w:ascii="Times New Roman" w:hAnsi="Times New Roman" w:cs="Times New Roman"/>
          <w:color w:val="000000" w:themeColor="text1"/>
          <w:sz w:val="26"/>
          <w:szCs w:val="26"/>
          <w:lang w:val="ru-RU"/>
        </w:rPr>
        <w:t>нными электронными подписями;</w:t>
      </w:r>
      <w:r w:rsidR="00970CE1" w:rsidRPr="004904A2">
        <w:rPr>
          <w:rFonts w:ascii="Times New Roman" w:hAnsi="Times New Roman" w:cs="Times New Roman"/>
          <w:color w:val="000000" w:themeColor="text1"/>
          <w:sz w:val="26"/>
          <w:szCs w:val="26"/>
          <w:lang w:val="ru-RU"/>
        </w:rPr>
        <w:t xml:space="preserve"> </w:t>
      </w:r>
    </w:p>
    <w:p w:rsidR="00155CBD" w:rsidRPr="004904A2" w:rsidRDefault="002F7C3B"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с</w:t>
      </w:r>
      <w:r w:rsidR="006A12FD" w:rsidRPr="004904A2">
        <w:rPr>
          <w:rFonts w:ascii="Times New Roman" w:hAnsi="Times New Roman" w:cs="Times New Roman"/>
          <w:color w:val="000000" w:themeColor="text1"/>
          <w:sz w:val="26"/>
          <w:szCs w:val="26"/>
          <w:lang w:val="ru-RU"/>
        </w:rPr>
        <w:t>екретарь К</w:t>
      </w:r>
      <w:r w:rsidR="005D1C79" w:rsidRPr="004904A2">
        <w:rPr>
          <w:rFonts w:ascii="Times New Roman" w:hAnsi="Times New Roman" w:cs="Times New Roman"/>
          <w:color w:val="000000" w:themeColor="text1"/>
          <w:sz w:val="26"/>
          <w:szCs w:val="26"/>
          <w:lang w:val="ru-RU"/>
        </w:rPr>
        <w:t xml:space="preserve">омиссии </w:t>
      </w:r>
      <w:r w:rsidR="00970CE1" w:rsidRPr="004904A2">
        <w:rPr>
          <w:rFonts w:ascii="Times New Roman" w:hAnsi="Times New Roman" w:cs="Times New Roman"/>
          <w:color w:val="000000" w:themeColor="text1"/>
          <w:sz w:val="26"/>
          <w:szCs w:val="26"/>
          <w:lang w:val="ru-RU"/>
        </w:rPr>
        <w:t xml:space="preserve">формирует </w:t>
      </w:r>
      <w:r w:rsidR="005D1C79" w:rsidRPr="004904A2">
        <w:rPr>
          <w:rFonts w:ascii="Times New Roman" w:hAnsi="Times New Roman" w:cs="Times New Roman"/>
          <w:color w:val="000000" w:themeColor="text1"/>
          <w:sz w:val="26"/>
          <w:szCs w:val="26"/>
          <w:lang w:val="ru-RU"/>
        </w:rPr>
        <w:t>с использованием электронной площадки протокол рассмотрения и оценки первых частей заявок на участие в закупке</w:t>
      </w:r>
      <w:r w:rsidR="00155CBD" w:rsidRPr="004904A2">
        <w:rPr>
          <w:rFonts w:ascii="Times New Roman" w:hAnsi="Times New Roman" w:cs="Times New Roman"/>
          <w:color w:val="000000" w:themeColor="text1"/>
          <w:sz w:val="26"/>
          <w:szCs w:val="26"/>
          <w:lang w:val="ru-RU"/>
        </w:rPr>
        <w:t>, после подписания членами К</w:t>
      </w:r>
      <w:r w:rsidR="00750188" w:rsidRPr="004904A2">
        <w:rPr>
          <w:rFonts w:ascii="Times New Roman" w:hAnsi="Times New Roman" w:cs="Times New Roman"/>
          <w:color w:val="000000" w:themeColor="text1"/>
          <w:sz w:val="26"/>
          <w:szCs w:val="26"/>
          <w:lang w:val="ru-RU"/>
        </w:rPr>
        <w:t xml:space="preserve">омиссии такого протокола усиленными электронными подписями подписывает его </w:t>
      </w:r>
      <w:r w:rsidR="006A12FD" w:rsidRPr="004904A2">
        <w:rPr>
          <w:rFonts w:ascii="Times New Roman" w:hAnsi="Times New Roman" w:cs="Times New Roman"/>
          <w:color w:val="000000" w:themeColor="text1"/>
          <w:sz w:val="26"/>
          <w:szCs w:val="26"/>
          <w:lang w:val="ru-RU"/>
        </w:rPr>
        <w:t xml:space="preserve">своей </w:t>
      </w:r>
      <w:r w:rsidR="00750188" w:rsidRPr="004904A2">
        <w:rPr>
          <w:rFonts w:ascii="Times New Roman" w:hAnsi="Times New Roman" w:cs="Times New Roman"/>
          <w:color w:val="000000" w:themeColor="text1"/>
          <w:sz w:val="26"/>
          <w:szCs w:val="26"/>
          <w:lang w:val="ru-RU"/>
        </w:rPr>
        <w:t xml:space="preserve">усиленной электронной подписью </w:t>
      </w:r>
      <w:r w:rsidR="006A12FD" w:rsidRPr="004904A2">
        <w:rPr>
          <w:rFonts w:ascii="Times New Roman" w:hAnsi="Times New Roman" w:cs="Times New Roman"/>
          <w:color w:val="000000" w:themeColor="text1"/>
          <w:sz w:val="26"/>
          <w:szCs w:val="26"/>
          <w:lang w:val="ru-RU"/>
        </w:rPr>
        <w:t>как лицо</w:t>
      </w:r>
      <w:r w:rsidR="00750188" w:rsidRPr="004904A2">
        <w:rPr>
          <w:rFonts w:ascii="Times New Roman" w:hAnsi="Times New Roman" w:cs="Times New Roman"/>
          <w:color w:val="000000" w:themeColor="text1"/>
          <w:sz w:val="26"/>
          <w:szCs w:val="26"/>
          <w:lang w:val="ru-RU"/>
        </w:rPr>
        <w:t xml:space="preserve">, </w:t>
      </w:r>
      <w:r w:rsidR="00750188" w:rsidRPr="004904A2">
        <w:rPr>
          <w:rFonts w:ascii="Times New Roman" w:hAnsi="Times New Roman" w:cs="Times New Roman"/>
          <w:color w:val="000000" w:themeColor="text1"/>
          <w:sz w:val="26"/>
          <w:szCs w:val="26"/>
          <w:lang w:val="ru-RU"/>
        </w:rPr>
        <w:lastRenderedPageBreak/>
        <w:t>имеюще</w:t>
      </w:r>
      <w:r w:rsidR="006A12FD" w:rsidRPr="004904A2">
        <w:rPr>
          <w:rFonts w:ascii="Times New Roman" w:hAnsi="Times New Roman" w:cs="Times New Roman"/>
          <w:color w:val="000000" w:themeColor="text1"/>
          <w:sz w:val="26"/>
          <w:szCs w:val="26"/>
          <w:lang w:val="ru-RU"/>
        </w:rPr>
        <w:t>е</w:t>
      </w:r>
      <w:r w:rsidR="00750188" w:rsidRPr="004904A2">
        <w:rPr>
          <w:rFonts w:ascii="Times New Roman" w:hAnsi="Times New Roman" w:cs="Times New Roman"/>
          <w:color w:val="000000" w:themeColor="text1"/>
          <w:sz w:val="26"/>
          <w:szCs w:val="26"/>
          <w:lang w:val="ru-RU"/>
        </w:rPr>
        <w:t xml:space="preserve"> право действовать от имени заказчика, и направляет оператору электронной площадки.</w:t>
      </w:r>
    </w:p>
    <w:p w:rsidR="00155CBD" w:rsidRPr="004904A2" w:rsidRDefault="00970CE1"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научно-исследовательских, опытно-конструкторских и технологических работ;</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на создание произв</w:t>
      </w:r>
      <w:r w:rsidRPr="004904A2">
        <w:rPr>
          <w:rFonts w:ascii="Times New Roman" w:hAnsi="Times New Roman" w:cs="Times New Roman"/>
          <w:color w:val="000000" w:themeColor="text1"/>
          <w:sz w:val="26"/>
          <w:szCs w:val="26"/>
          <w:lang w:val="ru-RU"/>
        </w:rPr>
        <w:t>едения литературы или искусства;</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работ по сохранению объектов культурного наследия (памятников истории и культуры) народов Российской Федерации;</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6.7.1.2. </w:t>
      </w:r>
      <w:r w:rsidR="00970CE1" w:rsidRPr="004904A2">
        <w:rPr>
          <w:rFonts w:ascii="Times New Roman" w:hAnsi="Times New Roman" w:cs="Times New Roman"/>
          <w:color w:val="000000" w:themeColor="text1"/>
          <w:sz w:val="26"/>
          <w:szCs w:val="26"/>
          <w:lang w:val="ru-RU"/>
        </w:rPr>
        <w:t xml:space="preserve">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w:t>
      </w: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об осуществлении закупки</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члены Комиссии:</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рассматривают вторые части заявок на участие в закупке, а также информацию и документы, направленные оператором электронной площадки</w:t>
      </w:r>
      <w:r w:rsidR="00572CD9" w:rsidRPr="004904A2">
        <w:rPr>
          <w:rFonts w:ascii="Times New Roman" w:hAnsi="Times New Roman" w:cs="Times New Roman"/>
          <w:color w:val="000000" w:themeColor="text1"/>
          <w:sz w:val="26"/>
          <w:szCs w:val="26"/>
          <w:lang w:val="ru-RU"/>
        </w:rPr>
        <w:t xml:space="preserve"> в соответствии </w:t>
      </w:r>
      <w:r w:rsidRPr="004904A2">
        <w:rPr>
          <w:rFonts w:ascii="Times New Roman" w:hAnsi="Times New Roman" w:cs="Times New Roman"/>
          <w:color w:val="000000" w:themeColor="text1"/>
          <w:sz w:val="26"/>
          <w:szCs w:val="26"/>
          <w:lang w:val="ru-RU"/>
        </w:rPr>
        <w:t xml:space="preserve">                    </w:t>
      </w:r>
      <w:r w:rsidR="00572CD9" w:rsidRPr="004904A2">
        <w:rPr>
          <w:rFonts w:ascii="Times New Roman" w:hAnsi="Times New Roman" w:cs="Times New Roman"/>
          <w:color w:val="000000" w:themeColor="text1"/>
          <w:sz w:val="26"/>
          <w:szCs w:val="26"/>
          <w:lang w:val="ru-RU"/>
        </w:rPr>
        <w:t>с пунктом 2 части 10 статьи 48 Закона о контрактной системе</w:t>
      </w:r>
      <w:r w:rsidR="00970CE1" w:rsidRPr="004904A2">
        <w:rPr>
          <w:rFonts w:ascii="Times New Roman" w:hAnsi="Times New Roman" w:cs="Times New Roman"/>
          <w:color w:val="000000" w:themeColor="text1"/>
          <w:sz w:val="26"/>
          <w:szCs w:val="26"/>
          <w:lang w:val="ru-RU"/>
        </w:rPr>
        <w:t>,</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и принимают решение о признании второй части заявки на участие </w:t>
      </w:r>
      <w:proofErr w:type="gramStart"/>
      <w:r w:rsidR="00970CE1" w:rsidRPr="004904A2">
        <w:rPr>
          <w:rFonts w:ascii="Times New Roman" w:hAnsi="Times New Roman" w:cs="Times New Roman"/>
          <w:color w:val="000000" w:themeColor="text1"/>
          <w:sz w:val="26"/>
          <w:szCs w:val="26"/>
          <w:lang w:val="ru-RU"/>
        </w:rPr>
        <w:t>в закупке</w:t>
      </w:r>
      <w:proofErr w:type="gramEnd"/>
      <w:r w:rsidR="00970CE1" w:rsidRPr="004904A2">
        <w:rPr>
          <w:rFonts w:ascii="Times New Roman" w:hAnsi="Times New Roman" w:cs="Times New Roman"/>
          <w:color w:val="000000" w:themeColor="text1"/>
          <w:sz w:val="26"/>
          <w:szCs w:val="26"/>
          <w:lang w:val="ru-RU"/>
        </w:rPr>
        <w:t xml:space="preserve"> соответствующей требованиям извещения об осуществлении закупки или об отклонении заявки на участие в закупке;</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 xml:space="preserve">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w:t>
      </w:r>
      <w:r w:rsidR="00A64997" w:rsidRPr="004904A2">
        <w:rPr>
          <w:rFonts w:ascii="Times New Roman" w:hAnsi="Times New Roman" w:cs="Times New Roman"/>
          <w:color w:val="000000" w:themeColor="text1"/>
          <w:sz w:val="26"/>
          <w:szCs w:val="26"/>
          <w:lang w:val="ru-RU"/>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r w:rsidR="00970CE1" w:rsidRPr="004904A2">
        <w:rPr>
          <w:rFonts w:ascii="Times New Roman" w:hAnsi="Times New Roman" w:cs="Times New Roman"/>
          <w:color w:val="000000" w:themeColor="text1"/>
          <w:sz w:val="26"/>
          <w:szCs w:val="26"/>
          <w:lang w:val="ru-RU"/>
        </w:rPr>
        <w:t xml:space="preserve">части 1 статьи 32 Закона </w:t>
      </w:r>
      <w:r w:rsidR="00A64997"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xml:space="preserve"> (если такой критерий установлен извещением об осуществлении закупки);</w:t>
      </w:r>
    </w:p>
    <w:p w:rsidR="00155CBD" w:rsidRPr="004904A2"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подписывают протокол рассмотрения и оценки вторых частей заявок на участие в закупке ус</w:t>
      </w:r>
      <w:r w:rsidR="002F7C3B" w:rsidRPr="004904A2">
        <w:rPr>
          <w:rFonts w:ascii="Times New Roman" w:hAnsi="Times New Roman" w:cs="Times New Roman"/>
          <w:color w:val="000000" w:themeColor="text1"/>
          <w:sz w:val="26"/>
          <w:szCs w:val="26"/>
          <w:lang w:val="ru-RU"/>
        </w:rPr>
        <w:t>иленными электронными подписями;</w:t>
      </w:r>
    </w:p>
    <w:p w:rsidR="00155CBD" w:rsidRPr="004904A2" w:rsidRDefault="002F7C3B" w:rsidP="00155CB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с</w:t>
      </w:r>
      <w:r w:rsidR="00A64997" w:rsidRPr="004904A2">
        <w:rPr>
          <w:rFonts w:ascii="Times New Roman" w:hAnsi="Times New Roman" w:cs="Times New Roman"/>
          <w:color w:val="000000" w:themeColor="text1"/>
          <w:sz w:val="26"/>
          <w:szCs w:val="26"/>
          <w:lang w:val="ru-RU"/>
        </w:rPr>
        <w:t>екретарь</w:t>
      </w:r>
      <w:r w:rsidR="00155CBD" w:rsidRPr="004904A2">
        <w:rPr>
          <w:rFonts w:ascii="Times New Roman" w:hAnsi="Times New Roman" w:cs="Times New Roman"/>
          <w:color w:val="000000" w:themeColor="text1"/>
          <w:sz w:val="26"/>
          <w:szCs w:val="26"/>
          <w:lang w:val="ru-RU"/>
        </w:rPr>
        <w:t xml:space="preserve"> К</w:t>
      </w:r>
      <w:r w:rsidR="00A64997" w:rsidRPr="004904A2">
        <w:rPr>
          <w:rFonts w:ascii="Times New Roman" w:hAnsi="Times New Roman" w:cs="Times New Roman"/>
          <w:color w:val="000000" w:themeColor="text1"/>
          <w:sz w:val="26"/>
          <w:szCs w:val="26"/>
          <w:lang w:val="ru-RU"/>
        </w:rPr>
        <w:t>омиссии формирует с использованием электронной площадки протокол рассмотрения и оценки вторых частей заявок на участие в зак</w:t>
      </w:r>
      <w:r w:rsidR="00155CBD" w:rsidRPr="004904A2">
        <w:rPr>
          <w:rFonts w:ascii="Times New Roman" w:hAnsi="Times New Roman" w:cs="Times New Roman"/>
          <w:color w:val="000000" w:themeColor="text1"/>
          <w:sz w:val="26"/>
          <w:szCs w:val="26"/>
          <w:lang w:val="ru-RU"/>
        </w:rPr>
        <w:t>упке, после подписания членами К</w:t>
      </w:r>
      <w:r w:rsidR="00A64997" w:rsidRPr="004904A2">
        <w:rPr>
          <w:rFonts w:ascii="Times New Roman" w:hAnsi="Times New Roman" w:cs="Times New Roman"/>
          <w:color w:val="000000" w:themeColor="text1"/>
          <w:sz w:val="26"/>
          <w:szCs w:val="26"/>
          <w:lang w:val="ru-RU"/>
        </w:rPr>
        <w:t xml:space="preserve">омиссии такого протокола усиленными электронными подписями подписывает его </w:t>
      </w:r>
      <w:r w:rsidR="00155CBD" w:rsidRPr="004904A2">
        <w:rPr>
          <w:rFonts w:ascii="Times New Roman" w:hAnsi="Times New Roman" w:cs="Times New Roman"/>
          <w:color w:val="000000" w:themeColor="text1"/>
          <w:sz w:val="26"/>
          <w:szCs w:val="26"/>
          <w:lang w:val="ru-RU"/>
        </w:rPr>
        <w:t xml:space="preserve">своей </w:t>
      </w:r>
      <w:r w:rsidR="00A64997" w:rsidRPr="004904A2">
        <w:rPr>
          <w:rFonts w:ascii="Times New Roman" w:hAnsi="Times New Roman" w:cs="Times New Roman"/>
          <w:color w:val="000000" w:themeColor="text1"/>
          <w:sz w:val="26"/>
          <w:szCs w:val="26"/>
          <w:lang w:val="ru-RU"/>
        </w:rPr>
        <w:t xml:space="preserve">усиленной электронной подписью </w:t>
      </w:r>
      <w:r w:rsidR="00155CBD" w:rsidRPr="004904A2">
        <w:rPr>
          <w:rFonts w:ascii="Times New Roman" w:hAnsi="Times New Roman" w:cs="Times New Roman"/>
          <w:color w:val="000000" w:themeColor="text1"/>
          <w:sz w:val="26"/>
          <w:szCs w:val="26"/>
          <w:lang w:val="ru-RU"/>
        </w:rPr>
        <w:t>как лицо</w:t>
      </w:r>
      <w:r w:rsidR="00A64997" w:rsidRPr="004904A2">
        <w:rPr>
          <w:rFonts w:ascii="Times New Roman" w:hAnsi="Times New Roman" w:cs="Times New Roman"/>
          <w:color w:val="000000" w:themeColor="text1"/>
          <w:sz w:val="26"/>
          <w:szCs w:val="26"/>
          <w:lang w:val="ru-RU"/>
        </w:rPr>
        <w:t>, имеюще</w:t>
      </w:r>
      <w:r w:rsidRPr="004904A2">
        <w:rPr>
          <w:rFonts w:ascii="Times New Roman" w:hAnsi="Times New Roman" w:cs="Times New Roman"/>
          <w:color w:val="000000" w:themeColor="text1"/>
          <w:sz w:val="26"/>
          <w:szCs w:val="26"/>
          <w:lang w:val="ru-RU"/>
        </w:rPr>
        <w:t>е</w:t>
      </w:r>
      <w:r w:rsidR="00A64997" w:rsidRPr="004904A2">
        <w:rPr>
          <w:rFonts w:ascii="Times New Roman" w:hAnsi="Times New Roman" w:cs="Times New Roman"/>
          <w:color w:val="000000" w:themeColor="text1"/>
          <w:sz w:val="26"/>
          <w:szCs w:val="26"/>
          <w:lang w:val="ru-RU"/>
        </w:rPr>
        <w:t xml:space="preserve"> право действовать от имени заказчика, и направляет оператору электронной площадки.</w:t>
      </w:r>
    </w:p>
    <w:p w:rsidR="002F7C3B" w:rsidRPr="004904A2" w:rsidRDefault="00155CBD"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6.7.1.3. </w:t>
      </w:r>
      <w:r w:rsidR="00970CE1" w:rsidRPr="004904A2">
        <w:rPr>
          <w:rFonts w:ascii="Times New Roman" w:hAnsi="Times New Roman" w:cs="Times New Roman"/>
          <w:color w:val="000000" w:themeColor="text1"/>
          <w:sz w:val="26"/>
          <w:szCs w:val="26"/>
          <w:lang w:val="ru-RU"/>
        </w:rPr>
        <w:t xml:space="preserve">Не позднее одного рабочего дня со дня, следующего за днем получения информации и документов в соответствии с пунктом 1 части 14 статьи 48 Закона </w:t>
      </w:r>
      <w:r w:rsidR="00AE6883"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члены Комиссии:</w:t>
      </w:r>
    </w:p>
    <w:p w:rsidR="002F7C3B" w:rsidRPr="004904A2" w:rsidRDefault="00155CBD"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lastRenderedPageBreak/>
        <w:t xml:space="preserve">- </w:t>
      </w:r>
      <w:r w:rsidR="00970CE1" w:rsidRPr="004904A2">
        <w:rPr>
          <w:rFonts w:ascii="Times New Roman" w:hAnsi="Times New Roman" w:cs="Times New Roman"/>
          <w:color w:val="000000" w:themeColor="text1"/>
          <w:sz w:val="26"/>
          <w:szCs w:val="26"/>
          <w:lang w:val="ru-RU"/>
        </w:rPr>
        <w:t xml:space="preserve">осуществляют оценку ценовых предложений по критерию, предусмотренному пунктом 1 </w:t>
      </w:r>
      <w:r w:rsidR="00AE6883" w:rsidRPr="004904A2">
        <w:rPr>
          <w:rFonts w:ascii="Times New Roman" w:hAnsi="Times New Roman" w:cs="Times New Roman"/>
          <w:color w:val="000000" w:themeColor="text1"/>
          <w:sz w:val="26"/>
          <w:szCs w:val="26"/>
          <w:lang w:val="ru-RU"/>
        </w:rPr>
        <w:t xml:space="preserve">«цена контракта, сумма цен единиц товара, работы, услуги» </w:t>
      </w:r>
      <w:r w:rsidR="00970CE1" w:rsidRPr="004904A2">
        <w:rPr>
          <w:rFonts w:ascii="Times New Roman" w:hAnsi="Times New Roman" w:cs="Times New Roman"/>
          <w:color w:val="000000" w:themeColor="text1"/>
          <w:sz w:val="26"/>
          <w:szCs w:val="26"/>
          <w:lang w:val="ru-RU"/>
        </w:rPr>
        <w:t xml:space="preserve">части 1 статьи 32 Закона </w:t>
      </w:r>
      <w:r w:rsidR="00AE6883"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w:t>
      </w:r>
    </w:p>
    <w:p w:rsidR="002F7C3B" w:rsidRPr="004904A2" w:rsidRDefault="00AE6883"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на основании результатов оценки первых и вторых частей заявок на участие в закупке, содержащихся в протокол</w:t>
      </w:r>
      <w:r w:rsidRPr="004904A2">
        <w:rPr>
          <w:rFonts w:ascii="Times New Roman" w:hAnsi="Times New Roman" w:cs="Times New Roman"/>
          <w:color w:val="000000" w:themeColor="text1"/>
          <w:sz w:val="26"/>
          <w:szCs w:val="26"/>
          <w:lang w:val="ru-RU"/>
        </w:rPr>
        <w:t>е рассмотрения и оценки первых частей заявок на участие в закупке, в протоколе рассмотрения и оценки вторых частей заявок на участие в закупке</w:t>
      </w:r>
      <w:r w:rsidR="00970CE1" w:rsidRPr="004904A2">
        <w:rPr>
          <w:rFonts w:ascii="Times New Roman" w:hAnsi="Times New Roman" w:cs="Times New Roman"/>
          <w:color w:val="000000" w:themeColor="text1"/>
          <w:sz w:val="26"/>
          <w:szCs w:val="26"/>
          <w:lang w:val="ru-RU"/>
        </w:rPr>
        <w:t>, а также оценки</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ценовых предложений по критерию, предусмотренному пунктом 1 </w:t>
      </w:r>
      <w:r w:rsidRPr="004904A2">
        <w:rPr>
          <w:rFonts w:ascii="Times New Roman" w:hAnsi="Times New Roman" w:cs="Times New Roman"/>
          <w:color w:val="000000" w:themeColor="text1"/>
          <w:sz w:val="26"/>
          <w:szCs w:val="26"/>
          <w:lang w:val="ru-RU"/>
        </w:rPr>
        <w:t xml:space="preserve">«цена контракта, сумма цен единиц товара, работы, услуги» </w:t>
      </w:r>
      <w:r w:rsidR="00970CE1" w:rsidRPr="004904A2">
        <w:rPr>
          <w:rFonts w:ascii="Times New Roman" w:hAnsi="Times New Roman" w:cs="Times New Roman"/>
          <w:color w:val="000000" w:themeColor="text1"/>
          <w:sz w:val="26"/>
          <w:szCs w:val="26"/>
          <w:lang w:val="ru-RU"/>
        </w:rPr>
        <w:t xml:space="preserve">части 1 статьи 32 Закона </w:t>
      </w:r>
      <w:r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w:t>
      </w:r>
      <w:r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Заявке на участие в закупке победителя определения поставщика (подрядчика, исполнителя) присваивается первый номер. В случае</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F7C3B" w:rsidRPr="004904A2"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подписывают протокол подведения итогов определения поставщика (подрядчика, исполнителя)</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ус</w:t>
      </w:r>
      <w:r w:rsidRPr="004904A2">
        <w:rPr>
          <w:rFonts w:ascii="Times New Roman" w:hAnsi="Times New Roman" w:cs="Times New Roman"/>
          <w:color w:val="000000" w:themeColor="text1"/>
          <w:sz w:val="26"/>
          <w:szCs w:val="26"/>
          <w:lang w:val="ru-RU"/>
        </w:rPr>
        <w:t>иленными электронными подписями;</w:t>
      </w:r>
    </w:p>
    <w:p w:rsidR="002F7C3B" w:rsidRPr="004904A2"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секретарь К</w:t>
      </w:r>
      <w:r w:rsidR="00AE6883" w:rsidRPr="004904A2">
        <w:rPr>
          <w:rFonts w:ascii="Times New Roman" w:hAnsi="Times New Roman" w:cs="Times New Roman"/>
          <w:color w:val="000000" w:themeColor="text1"/>
          <w:sz w:val="26"/>
          <w:szCs w:val="26"/>
          <w:lang w:val="ru-RU"/>
        </w:rPr>
        <w:t>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w:t>
      </w:r>
      <w:r w:rsidRPr="004904A2">
        <w:rPr>
          <w:rFonts w:ascii="Times New Roman" w:hAnsi="Times New Roman" w:cs="Times New Roman"/>
          <w:color w:val="000000" w:themeColor="text1"/>
          <w:sz w:val="26"/>
          <w:szCs w:val="26"/>
          <w:lang w:val="ru-RU"/>
        </w:rPr>
        <w:t xml:space="preserve"> подписями членами К</w:t>
      </w:r>
      <w:r w:rsidR="00AE6883" w:rsidRPr="004904A2">
        <w:rPr>
          <w:rFonts w:ascii="Times New Roman" w:hAnsi="Times New Roman" w:cs="Times New Roman"/>
          <w:color w:val="000000" w:themeColor="text1"/>
          <w:sz w:val="26"/>
          <w:szCs w:val="26"/>
          <w:lang w:val="ru-RU"/>
        </w:rPr>
        <w:t xml:space="preserve">омиссии подписывает его </w:t>
      </w:r>
      <w:r w:rsidRPr="004904A2">
        <w:rPr>
          <w:rFonts w:ascii="Times New Roman" w:hAnsi="Times New Roman" w:cs="Times New Roman"/>
          <w:color w:val="000000" w:themeColor="text1"/>
          <w:sz w:val="26"/>
          <w:szCs w:val="26"/>
          <w:lang w:val="ru-RU"/>
        </w:rPr>
        <w:t xml:space="preserve">своей </w:t>
      </w:r>
      <w:r w:rsidR="00AE6883" w:rsidRPr="004904A2">
        <w:rPr>
          <w:rFonts w:ascii="Times New Roman" w:hAnsi="Times New Roman" w:cs="Times New Roman"/>
          <w:color w:val="000000" w:themeColor="text1"/>
          <w:sz w:val="26"/>
          <w:szCs w:val="26"/>
          <w:lang w:val="ru-RU"/>
        </w:rPr>
        <w:t xml:space="preserve">усиленной электронной подписью </w:t>
      </w:r>
      <w:r w:rsidRPr="004904A2">
        <w:rPr>
          <w:rFonts w:ascii="Times New Roman" w:hAnsi="Times New Roman" w:cs="Times New Roman"/>
          <w:color w:val="000000" w:themeColor="text1"/>
          <w:sz w:val="26"/>
          <w:szCs w:val="26"/>
          <w:lang w:val="ru-RU"/>
        </w:rPr>
        <w:t xml:space="preserve">как </w:t>
      </w:r>
      <w:r w:rsidR="00AE6883" w:rsidRPr="004904A2">
        <w:rPr>
          <w:rFonts w:ascii="Times New Roman" w:hAnsi="Times New Roman" w:cs="Times New Roman"/>
          <w:color w:val="000000" w:themeColor="text1"/>
          <w:sz w:val="26"/>
          <w:szCs w:val="26"/>
          <w:lang w:val="ru-RU"/>
        </w:rPr>
        <w:t>лиц</w:t>
      </w:r>
      <w:r w:rsidRPr="004904A2">
        <w:rPr>
          <w:rFonts w:ascii="Times New Roman" w:hAnsi="Times New Roman" w:cs="Times New Roman"/>
          <w:color w:val="000000" w:themeColor="text1"/>
          <w:sz w:val="26"/>
          <w:szCs w:val="26"/>
          <w:lang w:val="ru-RU"/>
        </w:rPr>
        <w:t>о</w:t>
      </w:r>
      <w:r w:rsidR="00AE6883" w:rsidRPr="004904A2">
        <w:rPr>
          <w:rFonts w:ascii="Times New Roman" w:hAnsi="Times New Roman" w:cs="Times New Roman"/>
          <w:color w:val="000000" w:themeColor="text1"/>
          <w:sz w:val="26"/>
          <w:szCs w:val="26"/>
          <w:lang w:val="ru-RU"/>
        </w:rPr>
        <w:t>, имеюще</w:t>
      </w:r>
      <w:r w:rsidRPr="004904A2">
        <w:rPr>
          <w:rFonts w:ascii="Times New Roman" w:hAnsi="Times New Roman" w:cs="Times New Roman"/>
          <w:color w:val="000000" w:themeColor="text1"/>
          <w:sz w:val="26"/>
          <w:szCs w:val="26"/>
          <w:lang w:val="ru-RU"/>
        </w:rPr>
        <w:t>е</w:t>
      </w:r>
      <w:r w:rsidR="00AE6883" w:rsidRPr="004904A2">
        <w:rPr>
          <w:rFonts w:ascii="Times New Roman" w:hAnsi="Times New Roman" w:cs="Times New Roman"/>
          <w:color w:val="000000" w:themeColor="text1"/>
          <w:sz w:val="26"/>
          <w:szCs w:val="26"/>
          <w:lang w:val="ru-RU"/>
        </w:rPr>
        <w:t xml:space="preserve"> право действовать от имени заказчика, и направляет оператору электронной площадки.</w:t>
      </w:r>
    </w:p>
    <w:p w:rsidR="002F7C3B" w:rsidRPr="004904A2"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6.7.1.4. </w:t>
      </w:r>
      <w:r w:rsidR="00970CE1" w:rsidRPr="004904A2">
        <w:rPr>
          <w:rFonts w:ascii="Times New Roman" w:hAnsi="Times New Roman" w:cs="Times New Roman"/>
          <w:color w:val="000000" w:themeColor="text1"/>
          <w:sz w:val="26"/>
          <w:szCs w:val="26"/>
          <w:lang w:val="ru-RU"/>
        </w:rPr>
        <w:t>При осуществлении процедуры определения поставщика (подрядчика, исполнителя) путем проведения электронного конкурса</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Комиссия также выполняет иные действия в соответств</w:t>
      </w:r>
      <w:r w:rsidR="004B3ADA" w:rsidRPr="004904A2">
        <w:rPr>
          <w:rFonts w:ascii="Times New Roman" w:hAnsi="Times New Roman" w:cs="Times New Roman"/>
          <w:color w:val="000000" w:themeColor="text1"/>
          <w:sz w:val="26"/>
          <w:szCs w:val="26"/>
          <w:lang w:val="ru-RU"/>
        </w:rPr>
        <w:t xml:space="preserve">ии с положениями Закона </w:t>
      </w:r>
      <w:r w:rsidR="00643EE8" w:rsidRPr="004904A2">
        <w:rPr>
          <w:rFonts w:ascii="Times New Roman" w:hAnsi="Times New Roman" w:cs="Times New Roman"/>
          <w:color w:val="000000" w:themeColor="text1"/>
          <w:sz w:val="26"/>
          <w:szCs w:val="26"/>
          <w:lang w:val="ru-RU"/>
        </w:rPr>
        <w:t>о контрактной системе</w:t>
      </w:r>
      <w:r w:rsidRPr="004904A2">
        <w:rPr>
          <w:rFonts w:ascii="Times New Roman" w:hAnsi="Times New Roman" w:cs="Times New Roman"/>
          <w:color w:val="000000" w:themeColor="text1"/>
          <w:sz w:val="26"/>
          <w:szCs w:val="26"/>
          <w:lang w:val="ru-RU"/>
        </w:rPr>
        <w:t>.</w:t>
      </w:r>
    </w:p>
    <w:p w:rsidR="002F7C3B" w:rsidRPr="004904A2"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6.7.2.1. </w:t>
      </w:r>
      <w:r w:rsidR="00970CE1" w:rsidRPr="004904A2">
        <w:rPr>
          <w:rFonts w:ascii="Times New Roman" w:hAnsi="Times New Roman" w:cs="Times New Roman"/>
          <w:color w:val="000000" w:themeColor="text1"/>
          <w:sz w:val="26"/>
          <w:szCs w:val="26"/>
          <w:lang w:val="ru-RU"/>
        </w:rPr>
        <w:t>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члены </w:t>
      </w:r>
      <w:r w:rsidR="004B3ADA" w:rsidRPr="004904A2">
        <w:rPr>
          <w:rFonts w:ascii="Times New Roman" w:hAnsi="Times New Roman" w:cs="Times New Roman"/>
          <w:color w:val="000000" w:themeColor="text1"/>
          <w:sz w:val="26"/>
          <w:szCs w:val="26"/>
          <w:lang w:val="ru-RU"/>
        </w:rPr>
        <w:t>Комиссии</w:t>
      </w:r>
      <w:r w:rsidR="00970CE1" w:rsidRPr="004904A2">
        <w:rPr>
          <w:rFonts w:ascii="Times New Roman" w:hAnsi="Times New Roman" w:cs="Times New Roman"/>
          <w:color w:val="000000" w:themeColor="text1"/>
          <w:sz w:val="26"/>
          <w:szCs w:val="26"/>
          <w:lang w:val="ru-RU"/>
        </w:rPr>
        <w:t>:</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рассматривают заявки на участие в закупке, информацию и документы, направленные оператором электронной площадки</w:t>
      </w:r>
      <w:r w:rsidR="004B3ADA" w:rsidRPr="004904A2">
        <w:rPr>
          <w:rFonts w:ascii="Times New Roman" w:hAnsi="Times New Roman" w:cs="Times New Roman"/>
          <w:color w:val="000000" w:themeColor="text1"/>
          <w:sz w:val="26"/>
          <w:szCs w:val="26"/>
          <w:lang w:val="ru-RU"/>
        </w:rPr>
        <w:t xml:space="preserve"> в соответствии с пунктом 4 части 4</w:t>
      </w:r>
      <w:r w:rsidR="00643EE8" w:rsidRPr="004904A2">
        <w:rPr>
          <w:rFonts w:ascii="Times New Roman" w:hAnsi="Times New Roman" w:cs="Times New Roman"/>
          <w:color w:val="000000" w:themeColor="text1"/>
          <w:sz w:val="26"/>
          <w:szCs w:val="26"/>
          <w:lang w:val="ru-RU"/>
        </w:rPr>
        <w:t xml:space="preserve"> статьи 49 Закона о контрактной </w:t>
      </w:r>
      <w:proofErr w:type="gramStart"/>
      <w:r w:rsidR="00643EE8" w:rsidRPr="004904A2">
        <w:rPr>
          <w:rFonts w:ascii="Times New Roman" w:hAnsi="Times New Roman" w:cs="Times New Roman"/>
          <w:color w:val="000000" w:themeColor="text1"/>
          <w:sz w:val="26"/>
          <w:szCs w:val="26"/>
          <w:lang w:val="ru-RU"/>
        </w:rPr>
        <w:t>системе</w:t>
      </w:r>
      <w:r w:rsidR="00970CE1" w:rsidRPr="004904A2">
        <w:rPr>
          <w:rFonts w:ascii="Times New Roman" w:hAnsi="Times New Roman" w:cs="Times New Roman"/>
          <w:color w:val="000000" w:themeColor="text1"/>
          <w:sz w:val="26"/>
          <w:szCs w:val="26"/>
          <w:lang w:val="ru-RU"/>
        </w:rPr>
        <w:t>,</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 и</w:t>
      </w:r>
      <w:proofErr w:type="gramEnd"/>
      <w:r w:rsidR="00970CE1" w:rsidRPr="004904A2">
        <w:rPr>
          <w:rFonts w:ascii="Times New Roman" w:hAnsi="Times New Roman" w:cs="Times New Roman"/>
          <w:color w:val="000000" w:themeColor="text1"/>
          <w:sz w:val="26"/>
          <w:szCs w:val="26"/>
          <w:lang w:val="ru-RU"/>
        </w:rPr>
        <w:t xml:space="preserve">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w:t>
      </w:r>
      <w:r w:rsidR="00643EE8"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w:t>
      </w:r>
      <w:r w:rsidR="00970CE1" w:rsidRPr="004904A2">
        <w:rPr>
          <w:rFonts w:ascii="Times New Roman" w:hAnsi="Times New Roman" w:cs="Times New Roman"/>
          <w:color w:val="000000" w:themeColor="text1"/>
          <w:sz w:val="26"/>
          <w:szCs w:val="26"/>
          <w:lang w:val="ru-RU"/>
        </w:rPr>
        <w:t>на основании информации, содержащейся в протоколе подачи ценовых предложений, а также результатов рассмотрения заявок</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w:t>
      </w:r>
      <w:r w:rsidR="00643EE8" w:rsidRPr="004904A2">
        <w:rPr>
          <w:rFonts w:ascii="Times New Roman" w:hAnsi="Times New Roman" w:cs="Times New Roman"/>
          <w:color w:val="000000" w:themeColor="text1"/>
          <w:sz w:val="26"/>
          <w:szCs w:val="26"/>
          <w:lang w:val="ru-RU"/>
        </w:rPr>
        <w:t>нием случая, предусмотренного пунктом 9 части</w:t>
      </w:r>
      <w:r w:rsidR="00970CE1" w:rsidRPr="004904A2">
        <w:rPr>
          <w:rFonts w:ascii="Times New Roman" w:hAnsi="Times New Roman" w:cs="Times New Roman"/>
          <w:color w:val="000000" w:themeColor="text1"/>
          <w:sz w:val="26"/>
          <w:szCs w:val="26"/>
          <w:lang w:val="ru-RU"/>
        </w:rPr>
        <w:t xml:space="preserve"> 3 ст</w:t>
      </w:r>
      <w:r w:rsidR="00643EE8" w:rsidRPr="004904A2">
        <w:rPr>
          <w:rFonts w:ascii="Times New Roman" w:hAnsi="Times New Roman" w:cs="Times New Roman"/>
          <w:color w:val="000000" w:themeColor="text1"/>
          <w:sz w:val="26"/>
          <w:szCs w:val="26"/>
          <w:lang w:val="ru-RU"/>
        </w:rPr>
        <w:t>атьи</w:t>
      </w:r>
      <w:r w:rsidR="00970CE1" w:rsidRPr="004904A2">
        <w:rPr>
          <w:rFonts w:ascii="Times New Roman" w:hAnsi="Times New Roman" w:cs="Times New Roman"/>
          <w:color w:val="000000" w:themeColor="text1"/>
          <w:sz w:val="26"/>
          <w:szCs w:val="26"/>
          <w:lang w:val="ru-RU"/>
        </w:rPr>
        <w:t xml:space="preserve"> 49 Закона </w:t>
      </w:r>
      <w:r w:rsidR="00643EE8"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xml:space="preserve">, при </w:t>
      </w:r>
      <w:r w:rsidR="00970CE1" w:rsidRPr="004904A2">
        <w:rPr>
          <w:rFonts w:ascii="Times New Roman" w:hAnsi="Times New Roman" w:cs="Times New Roman"/>
          <w:color w:val="000000" w:themeColor="text1"/>
          <w:sz w:val="26"/>
          <w:szCs w:val="26"/>
          <w:lang w:val="ru-RU"/>
        </w:rPr>
        <w:lastRenderedPageBreak/>
        <w:t>котором порядковые номера заявкам участников закупки, подавших ценовые предложения после подачи ценового предложения, предусмотренного абз</w:t>
      </w:r>
      <w:r w:rsidR="00643EE8" w:rsidRPr="004904A2">
        <w:rPr>
          <w:rFonts w:ascii="Times New Roman" w:hAnsi="Times New Roman" w:cs="Times New Roman"/>
          <w:color w:val="000000" w:themeColor="text1"/>
          <w:sz w:val="26"/>
          <w:szCs w:val="26"/>
          <w:lang w:val="ru-RU"/>
        </w:rPr>
        <w:t>ацем 1 пункта 9 части 3 статьи</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49 Закона </w:t>
      </w:r>
      <w:r w:rsidR="00643EE8"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xml:space="preserve">,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w:t>
      </w:r>
      <w:r w:rsidR="00643EE8"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Заявке на участие в закупке победителя определения поставщика (подрядчика, исполнителя) присваивается первый номер;</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подписывают протокол подведения итогов определения поставщика (подрядчика, исполнителя)</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ус</w:t>
      </w:r>
      <w:r w:rsidRPr="004904A2">
        <w:rPr>
          <w:rFonts w:ascii="Times New Roman" w:hAnsi="Times New Roman" w:cs="Times New Roman"/>
          <w:color w:val="000000" w:themeColor="text1"/>
          <w:sz w:val="26"/>
          <w:szCs w:val="26"/>
          <w:lang w:val="ru-RU"/>
        </w:rPr>
        <w:t>иленными электронными подписями;</w:t>
      </w:r>
    </w:p>
    <w:p w:rsidR="00643EE8"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секретарь К</w:t>
      </w:r>
      <w:r w:rsidR="00643EE8" w:rsidRPr="004904A2">
        <w:rPr>
          <w:rFonts w:ascii="Times New Roman" w:hAnsi="Times New Roman" w:cs="Times New Roman"/>
          <w:color w:val="000000" w:themeColor="text1"/>
          <w:sz w:val="26"/>
          <w:szCs w:val="26"/>
          <w:lang w:val="ru-RU"/>
        </w:rPr>
        <w:t>омиссии формирует с использованием электронной площадки протокол подведения итогов определения поставщика (подрядчика, исполнителя)</w:t>
      </w:r>
      <w:r w:rsidRPr="004904A2">
        <w:rPr>
          <w:rFonts w:ascii="Times New Roman" w:hAnsi="Times New Roman" w:cs="Times New Roman"/>
          <w:color w:val="000000" w:themeColor="text1"/>
          <w:sz w:val="26"/>
          <w:szCs w:val="26"/>
          <w:lang w:val="ru-RU"/>
        </w:rPr>
        <w:t>, после подписания членами К</w:t>
      </w:r>
      <w:r w:rsidR="00643EE8" w:rsidRPr="004904A2">
        <w:rPr>
          <w:rFonts w:ascii="Times New Roman" w:hAnsi="Times New Roman" w:cs="Times New Roman"/>
          <w:color w:val="000000" w:themeColor="text1"/>
          <w:sz w:val="26"/>
          <w:szCs w:val="26"/>
          <w:lang w:val="ru-RU"/>
        </w:rPr>
        <w:t xml:space="preserve">омиссии такого протокола усиленными электронными подписями подписывает его </w:t>
      </w:r>
      <w:r w:rsidRPr="004904A2">
        <w:rPr>
          <w:rFonts w:ascii="Times New Roman" w:hAnsi="Times New Roman" w:cs="Times New Roman"/>
          <w:color w:val="000000" w:themeColor="text1"/>
          <w:sz w:val="26"/>
          <w:szCs w:val="26"/>
          <w:lang w:val="ru-RU"/>
        </w:rPr>
        <w:t xml:space="preserve">своей </w:t>
      </w:r>
      <w:r w:rsidR="00643EE8" w:rsidRPr="004904A2">
        <w:rPr>
          <w:rFonts w:ascii="Times New Roman" w:hAnsi="Times New Roman" w:cs="Times New Roman"/>
          <w:color w:val="000000" w:themeColor="text1"/>
          <w:sz w:val="26"/>
          <w:szCs w:val="26"/>
          <w:lang w:val="ru-RU"/>
        </w:rPr>
        <w:t xml:space="preserve">усиленной электронной подписью </w:t>
      </w:r>
      <w:r w:rsidRPr="004904A2">
        <w:rPr>
          <w:rFonts w:ascii="Times New Roman" w:hAnsi="Times New Roman" w:cs="Times New Roman"/>
          <w:color w:val="000000" w:themeColor="text1"/>
          <w:sz w:val="26"/>
          <w:szCs w:val="26"/>
          <w:lang w:val="ru-RU"/>
        </w:rPr>
        <w:t>как лицо</w:t>
      </w:r>
      <w:r w:rsidR="00643EE8" w:rsidRPr="004904A2">
        <w:rPr>
          <w:rFonts w:ascii="Times New Roman" w:hAnsi="Times New Roman" w:cs="Times New Roman"/>
          <w:color w:val="000000" w:themeColor="text1"/>
          <w:sz w:val="26"/>
          <w:szCs w:val="26"/>
          <w:lang w:val="ru-RU"/>
        </w:rPr>
        <w:t>, имеюще</w:t>
      </w:r>
      <w:r w:rsidRPr="004904A2">
        <w:rPr>
          <w:rFonts w:ascii="Times New Roman" w:hAnsi="Times New Roman" w:cs="Times New Roman"/>
          <w:color w:val="000000" w:themeColor="text1"/>
          <w:sz w:val="26"/>
          <w:szCs w:val="26"/>
          <w:lang w:val="ru-RU"/>
        </w:rPr>
        <w:t>е</w:t>
      </w:r>
      <w:r w:rsidR="00643EE8" w:rsidRPr="004904A2">
        <w:rPr>
          <w:rFonts w:ascii="Times New Roman" w:hAnsi="Times New Roman" w:cs="Times New Roman"/>
          <w:color w:val="000000" w:themeColor="text1"/>
          <w:sz w:val="26"/>
          <w:szCs w:val="26"/>
          <w:lang w:val="ru-RU"/>
        </w:rPr>
        <w:t xml:space="preserve"> право действовать от имени заказчика, и направляет оператору электронной площадки.</w:t>
      </w:r>
    </w:p>
    <w:p w:rsidR="00D87D9E"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6.7.2.2. </w:t>
      </w:r>
      <w:r w:rsidR="00970CE1" w:rsidRPr="004904A2">
        <w:rPr>
          <w:rFonts w:ascii="Times New Roman" w:hAnsi="Times New Roman" w:cs="Times New Roman"/>
          <w:color w:val="000000" w:themeColor="text1"/>
          <w:sz w:val="26"/>
          <w:szCs w:val="26"/>
          <w:lang w:val="ru-RU"/>
        </w:rPr>
        <w:t>При осуществлении процедуры определения поставщика (подрядчика, исполнителя) путем</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проведения электронного аукциона Комиссия также выполняет иные действия в</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соответствии с положениями Закона</w:t>
      </w:r>
      <w:r w:rsidR="00970CE1" w:rsidRPr="004904A2">
        <w:rPr>
          <w:rFonts w:ascii="Times New Roman" w:hAnsi="Times New Roman" w:cs="Times New Roman"/>
          <w:color w:val="000000" w:themeColor="text1"/>
          <w:sz w:val="26"/>
          <w:szCs w:val="26"/>
        </w:rPr>
        <w:t> </w:t>
      </w:r>
      <w:r w:rsidR="00643EE8"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6.7.3.1. </w:t>
      </w:r>
      <w:r w:rsidR="00970CE1" w:rsidRPr="004904A2">
        <w:rPr>
          <w:rFonts w:ascii="Times New Roman" w:hAnsi="Times New Roman" w:cs="Times New Roman"/>
          <w:color w:val="000000" w:themeColor="text1"/>
          <w:sz w:val="26"/>
          <w:szCs w:val="26"/>
          <w:lang w:val="ru-RU"/>
        </w:rP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w:t>
      </w:r>
      <w:r w:rsidR="000133DE" w:rsidRPr="004904A2">
        <w:rPr>
          <w:rFonts w:ascii="Times New Roman" w:hAnsi="Times New Roman" w:cs="Times New Roman"/>
          <w:color w:val="000000" w:themeColor="text1"/>
          <w:sz w:val="26"/>
          <w:szCs w:val="26"/>
          <w:lang w:val="ru-RU"/>
        </w:rPr>
        <w:t>Комиссии</w:t>
      </w:r>
      <w:r w:rsidR="00970CE1" w:rsidRPr="004904A2">
        <w:rPr>
          <w:rFonts w:ascii="Times New Roman" w:hAnsi="Times New Roman" w:cs="Times New Roman"/>
          <w:color w:val="000000" w:themeColor="text1"/>
          <w:sz w:val="26"/>
          <w:szCs w:val="26"/>
          <w:lang w:val="ru-RU"/>
        </w:rPr>
        <w:t>:</w:t>
      </w:r>
    </w:p>
    <w:p w:rsidR="00DA1944" w:rsidRPr="004904A2" w:rsidRDefault="00D30ADE"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рассматривают заявки на участие в закупке, информацию и документы, направленные оператором электронной площадки</w:t>
      </w:r>
      <w:r w:rsidR="000133DE" w:rsidRPr="004904A2">
        <w:rPr>
          <w:rFonts w:ascii="Times New Roman" w:hAnsi="Times New Roman" w:cs="Times New Roman"/>
          <w:color w:val="000000" w:themeColor="text1"/>
          <w:sz w:val="26"/>
          <w:szCs w:val="26"/>
          <w:lang w:val="ru-RU"/>
        </w:rPr>
        <w:t xml:space="preserve"> в соответствии с частью 2 статьи 50 Закона о контрактной системе</w:t>
      </w:r>
      <w:r w:rsidR="00970CE1" w:rsidRPr="004904A2">
        <w:rPr>
          <w:rFonts w:ascii="Times New Roman" w:hAnsi="Times New Roman" w:cs="Times New Roman"/>
          <w:color w:val="000000" w:themeColor="text1"/>
          <w:sz w:val="26"/>
          <w:szCs w:val="26"/>
          <w:lang w:val="ru-RU"/>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w:t>
      </w:r>
      <w:r w:rsidR="000133DE"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w:t>
      </w:r>
    </w:p>
    <w:p w:rsidR="00DA1944"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w:t>
      </w:r>
      <w:r w:rsidR="000133DE" w:rsidRPr="004904A2">
        <w:rPr>
          <w:rFonts w:ascii="Times New Roman" w:hAnsi="Times New Roman" w:cs="Times New Roman"/>
          <w:color w:val="000000" w:themeColor="text1"/>
          <w:sz w:val="26"/>
          <w:szCs w:val="26"/>
          <w:lang w:val="ru-RU"/>
        </w:rPr>
        <w:t>астью</w:t>
      </w:r>
      <w:r w:rsidR="00970CE1" w:rsidRPr="004904A2">
        <w:rPr>
          <w:rFonts w:ascii="Times New Roman" w:hAnsi="Times New Roman" w:cs="Times New Roman"/>
          <w:color w:val="000000" w:themeColor="text1"/>
          <w:sz w:val="26"/>
          <w:szCs w:val="26"/>
          <w:lang w:val="ru-RU"/>
        </w:rPr>
        <w:t xml:space="preserve"> 24 ст</w:t>
      </w:r>
      <w:r w:rsidR="000133DE" w:rsidRPr="004904A2">
        <w:rPr>
          <w:rFonts w:ascii="Times New Roman" w:hAnsi="Times New Roman" w:cs="Times New Roman"/>
          <w:color w:val="000000" w:themeColor="text1"/>
          <w:sz w:val="26"/>
          <w:szCs w:val="26"/>
          <w:lang w:val="ru-RU"/>
        </w:rPr>
        <w:t>атьи</w:t>
      </w:r>
      <w:r w:rsidR="00970CE1" w:rsidRPr="004904A2">
        <w:rPr>
          <w:rFonts w:ascii="Times New Roman" w:hAnsi="Times New Roman" w:cs="Times New Roman"/>
          <w:color w:val="000000" w:themeColor="text1"/>
          <w:sz w:val="26"/>
          <w:szCs w:val="26"/>
          <w:lang w:val="ru-RU"/>
        </w:rPr>
        <w:t xml:space="preserve"> 22 Закона </w:t>
      </w:r>
      <w:r w:rsidR="000133DE"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xml:space="preserve">), предложенных участником закупки, подавшим такую заявку, с учетом положений нормативных правовых актов, принятых в соответствии со статьей 14 Закона </w:t>
      </w:r>
      <w:r w:rsidR="000133DE"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Заявке на участие в закупке победителя определения поставщика (подрядчика, исполнителя) присваивается первый номер. В случае</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 xml:space="preserve">если в нескольких заявках на участие в закупке содержатся одинаковые предложения, предусмотренные пунктом 3 или 4 части 1 статьи 43 Закона </w:t>
      </w:r>
      <w:r w:rsidR="000133DE"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 меньший порядковый номер присваивается заявке на участие в закупке, которая поступила ранее других таких заявок;</w:t>
      </w:r>
    </w:p>
    <w:p w:rsidR="00DA1944" w:rsidRPr="004904A2" w:rsidRDefault="00D30ADE"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 </w:t>
      </w:r>
      <w:r w:rsidR="00970CE1" w:rsidRPr="004904A2">
        <w:rPr>
          <w:rFonts w:ascii="Times New Roman" w:hAnsi="Times New Roman" w:cs="Times New Roman"/>
          <w:color w:val="000000" w:themeColor="text1"/>
          <w:sz w:val="26"/>
          <w:szCs w:val="26"/>
          <w:lang w:val="ru-RU"/>
        </w:rPr>
        <w:t>подписывают</w:t>
      </w:r>
      <w:r w:rsidR="00970CE1" w:rsidRPr="004904A2">
        <w:rPr>
          <w:rFonts w:ascii="Times New Roman" w:hAnsi="Times New Roman" w:cs="Times New Roman"/>
          <w:color w:val="000000" w:themeColor="text1"/>
          <w:sz w:val="26"/>
          <w:szCs w:val="26"/>
        </w:rPr>
        <w:t> </w:t>
      </w:r>
      <w:r w:rsidR="00970CE1" w:rsidRPr="004904A2">
        <w:rPr>
          <w:rFonts w:ascii="Times New Roman" w:hAnsi="Times New Roman" w:cs="Times New Roman"/>
          <w:color w:val="000000" w:themeColor="text1"/>
          <w:sz w:val="26"/>
          <w:szCs w:val="26"/>
          <w:lang w:val="ru-RU"/>
        </w:rPr>
        <w:t>протокол подведения итогов определения поста</w:t>
      </w:r>
      <w:r w:rsidR="00DA1944" w:rsidRPr="004904A2">
        <w:rPr>
          <w:rFonts w:ascii="Times New Roman" w:hAnsi="Times New Roman" w:cs="Times New Roman"/>
          <w:color w:val="000000" w:themeColor="text1"/>
          <w:sz w:val="26"/>
          <w:szCs w:val="26"/>
          <w:lang w:val="ru-RU"/>
        </w:rPr>
        <w:t xml:space="preserve">вщика (подрядчика, исполнителя); </w:t>
      </w:r>
    </w:p>
    <w:p w:rsidR="000133DE" w:rsidRPr="004904A2" w:rsidRDefault="00D30ADE"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 </w:t>
      </w:r>
      <w:r w:rsidR="00DA1944" w:rsidRPr="004904A2">
        <w:rPr>
          <w:rFonts w:ascii="Times New Roman" w:hAnsi="Times New Roman" w:cs="Times New Roman"/>
          <w:color w:val="000000" w:themeColor="text1"/>
          <w:sz w:val="26"/>
          <w:szCs w:val="26"/>
          <w:lang w:val="ru-RU"/>
        </w:rPr>
        <w:t>секретарь К</w:t>
      </w:r>
      <w:r w:rsidR="000133DE" w:rsidRPr="004904A2">
        <w:rPr>
          <w:rFonts w:ascii="Times New Roman" w:hAnsi="Times New Roman" w:cs="Times New Roman"/>
          <w:color w:val="000000" w:themeColor="text1"/>
          <w:sz w:val="26"/>
          <w:szCs w:val="26"/>
          <w:lang w:val="ru-RU"/>
        </w:rPr>
        <w:t>омиссии формирует с использованием электронной площадки протокол подведения итогов определения поставщика (подрядчика, исполнит</w:t>
      </w:r>
      <w:r w:rsidR="00DA1944" w:rsidRPr="004904A2">
        <w:rPr>
          <w:rFonts w:ascii="Times New Roman" w:hAnsi="Times New Roman" w:cs="Times New Roman"/>
          <w:color w:val="000000" w:themeColor="text1"/>
          <w:sz w:val="26"/>
          <w:szCs w:val="26"/>
          <w:lang w:val="ru-RU"/>
        </w:rPr>
        <w:t>еля), после подписания членами К</w:t>
      </w:r>
      <w:r w:rsidR="000133DE" w:rsidRPr="004904A2">
        <w:rPr>
          <w:rFonts w:ascii="Times New Roman" w:hAnsi="Times New Roman" w:cs="Times New Roman"/>
          <w:color w:val="000000" w:themeColor="text1"/>
          <w:sz w:val="26"/>
          <w:szCs w:val="26"/>
          <w:lang w:val="ru-RU"/>
        </w:rPr>
        <w:t xml:space="preserve">омиссии такого протокола усиленными электронными подписями подписывает его </w:t>
      </w:r>
      <w:r w:rsidR="00DA1944" w:rsidRPr="004904A2">
        <w:rPr>
          <w:rFonts w:ascii="Times New Roman" w:hAnsi="Times New Roman" w:cs="Times New Roman"/>
          <w:color w:val="000000" w:themeColor="text1"/>
          <w:sz w:val="26"/>
          <w:szCs w:val="26"/>
          <w:lang w:val="ru-RU"/>
        </w:rPr>
        <w:t xml:space="preserve">своей </w:t>
      </w:r>
      <w:r w:rsidR="000133DE" w:rsidRPr="004904A2">
        <w:rPr>
          <w:rFonts w:ascii="Times New Roman" w:hAnsi="Times New Roman" w:cs="Times New Roman"/>
          <w:color w:val="000000" w:themeColor="text1"/>
          <w:sz w:val="26"/>
          <w:szCs w:val="26"/>
          <w:lang w:val="ru-RU"/>
        </w:rPr>
        <w:t xml:space="preserve">усиленной электронной подписью </w:t>
      </w:r>
      <w:r w:rsidR="00DA1944" w:rsidRPr="004904A2">
        <w:rPr>
          <w:rFonts w:ascii="Times New Roman" w:hAnsi="Times New Roman" w:cs="Times New Roman"/>
          <w:color w:val="000000" w:themeColor="text1"/>
          <w:sz w:val="26"/>
          <w:szCs w:val="26"/>
          <w:lang w:val="ru-RU"/>
        </w:rPr>
        <w:t>как лицо</w:t>
      </w:r>
      <w:r w:rsidR="000133DE" w:rsidRPr="004904A2">
        <w:rPr>
          <w:rFonts w:ascii="Times New Roman" w:hAnsi="Times New Roman" w:cs="Times New Roman"/>
          <w:color w:val="000000" w:themeColor="text1"/>
          <w:sz w:val="26"/>
          <w:szCs w:val="26"/>
          <w:lang w:val="ru-RU"/>
        </w:rPr>
        <w:t xml:space="preserve">, </w:t>
      </w:r>
      <w:r w:rsidR="000133DE" w:rsidRPr="004904A2">
        <w:rPr>
          <w:rFonts w:ascii="Times New Roman" w:hAnsi="Times New Roman" w:cs="Times New Roman"/>
          <w:color w:val="000000" w:themeColor="text1"/>
          <w:sz w:val="26"/>
          <w:szCs w:val="26"/>
          <w:lang w:val="ru-RU"/>
        </w:rPr>
        <w:lastRenderedPageBreak/>
        <w:t>имеюще</w:t>
      </w:r>
      <w:r w:rsidR="00DA1944" w:rsidRPr="004904A2">
        <w:rPr>
          <w:rFonts w:ascii="Times New Roman" w:hAnsi="Times New Roman" w:cs="Times New Roman"/>
          <w:color w:val="000000" w:themeColor="text1"/>
          <w:sz w:val="26"/>
          <w:szCs w:val="26"/>
          <w:lang w:val="ru-RU"/>
        </w:rPr>
        <w:t>е</w:t>
      </w:r>
      <w:r w:rsidR="000133DE" w:rsidRPr="004904A2">
        <w:rPr>
          <w:rFonts w:ascii="Times New Roman" w:hAnsi="Times New Roman" w:cs="Times New Roman"/>
          <w:color w:val="000000" w:themeColor="text1"/>
          <w:sz w:val="26"/>
          <w:szCs w:val="26"/>
          <w:lang w:val="ru-RU"/>
        </w:rPr>
        <w:t xml:space="preserve"> право действовать от имени заказчика, и направляет оператору электронной площадки.</w:t>
      </w:r>
    </w:p>
    <w:p w:rsidR="00D87D9E"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6.7.3.2. </w:t>
      </w:r>
      <w:r w:rsidR="00970CE1" w:rsidRPr="004904A2">
        <w:rPr>
          <w:rFonts w:ascii="Times New Roman" w:hAnsi="Times New Roman" w:cs="Times New Roman"/>
          <w:color w:val="000000" w:themeColor="text1"/>
          <w:sz w:val="26"/>
          <w:szCs w:val="26"/>
          <w:lang w:val="ru-RU"/>
        </w:rPr>
        <w:t xml:space="preserve">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w:t>
      </w:r>
      <w:r w:rsidR="000133DE" w:rsidRPr="004904A2">
        <w:rPr>
          <w:rFonts w:ascii="Times New Roman" w:hAnsi="Times New Roman" w:cs="Times New Roman"/>
          <w:color w:val="000000" w:themeColor="text1"/>
          <w:sz w:val="26"/>
          <w:szCs w:val="26"/>
          <w:lang w:val="ru-RU"/>
        </w:rPr>
        <w:t>о контрактной системе</w:t>
      </w:r>
      <w:r w:rsidR="00970CE1" w:rsidRPr="004904A2">
        <w:rPr>
          <w:rFonts w:ascii="Times New Roman" w:hAnsi="Times New Roman" w:cs="Times New Roman"/>
          <w:color w:val="000000" w:themeColor="text1"/>
          <w:sz w:val="26"/>
          <w:szCs w:val="26"/>
          <w:lang w:val="ru-RU"/>
        </w:rPr>
        <w:t>.</w:t>
      </w:r>
    </w:p>
    <w:p w:rsidR="00A650B5" w:rsidRPr="004904A2"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6.8. В соответствии с частью </w:t>
      </w:r>
      <w:proofErr w:type="gramStart"/>
      <w:r w:rsidRPr="004904A2">
        <w:rPr>
          <w:rFonts w:ascii="Times New Roman" w:hAnsi="Times New Roman" w:cs="Times New Roman"/>
          <w:color w:val="000000" w:themeColor="text1"/>
          <w:sz w:val="26"/>
          <w:szCs w:val="26"/>
          <w:lang w:val="ru-RU"/>
        </w:rPr>
        <w:t>1  статьи</w:t>
      </w:r>
      <w:proofErr w:type="gramEnd"/>
      <w:r w:rsidRPr="004904A2">
        <w:rPr>
          <w:rFonts w:ascii="Times New Roman" w:hAnsi="Times New Roman" w:cs="Times New Roman"/>
          <w:color w:val="000000" w:themeColor="text1"/>
          <w:sz w:val="26"/>
          <w:szCs w:val="26"/>
          <w:lang w:val="ru-RU"/>
        </w:rPr>
        <w:t xml:space="preserve"> 46 Закона о контрактной системе п</w:t>
      </w:r>
      <w:r w:rsidR="00A650B5" w:rsidRPr="004904A2">
        <w:rPr>
          <w:rFonts w:ascii="Times New Roman" w:hAnsi="Times New Roman" w:cs="Times New Roman"/>
          <w:color w:val="000000" w:themeColor="text1"/>
          <w:sz w:val="26"/>
          <w:szCs w:val="26"/>
          <w:lang w:val="ru-RU"/>
        </w:rPr>
        <w:t xml:space="preserve">ри применении конкурентных способов </w:t>
      </w:r>
      <w:r w:rsidRPr="004904A2">
        <w:rPr>
          <w:rFonts w:ascii="Times New Roman" w:hAnsi="Times New Roman" w:cs="Times New Roman"/>
          <w:color w:val="000000" w:themeColor="text1"/>
          <w:sz w:val="26"/>
          <w:szCs w:val="26"/>
          <w:lang w:val="ru-RU"/>
        </w:rPr>
        <w:t xml:space="preserve">определения поставщика (подрядчика, исполнителя) </w:t>
      </w:r>
      <w:r w:rsidR="00A650B5" w:rsidRPr="004904A2">
        <w:rPr>
          <w:rFonts w:ascii="Times New Roman" w:hAnsi="Times New Roman" w:cs="Times New Roman"/>
          <w:color w:val="000000" w:themeColor="text1"/>
          <w:sz w:val="26"/>
          <w:szCs w:val="26"/>
          <w:lang w:val="ru-RU"/>
        </w:rPr>
        <w:t xml:space="preserve">проведение переговоров членами </w:t>
      </w:r>
      <w:r w:rsidRPr="004904A2">
        <w:rPr>
          <w:rFonts w:ascii="Times New Roman" w:hAnsi="Times New Roman" w:cs="Times New Roman"/>
          <w:color w:val="000000" w:themeColor="text1"/>
          <w:sz w:val="26"/>
          <w:szCs w:val="26"/>
          <w:lang w:val="ru-RU"/>
        </w:rPr>
        <w:t>Комиссии</w:t>
      </w:r>
      <w:r w:rsidR="00A650B5" w:rsidRPr="004904A2">
        <w:rPr>
          <w:rFonts w:ascii="Times New Roman" w:hAnsi="Times New Roman" w:cs="Times New Roman"/>
          <w:color w:val="000000" w:themeColor="text1"/>
          <w:sz w:val="26"/>
          <w:szCs w:val="26"/>
          <w:lang w:val="ru-RU"/>
        </w:rPr>
        <w:t xml:space="preserve">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w:t>
      </w:r>
      <w:r w:rsidRPr="004904A2">
        <w:rPr>
          <w:rFonts w:ascii="Times New Roman" w:hAnsi="Times New Roman" w:cs="Times New Roman"/>
          <w:color w:val="000000" w:themeColor="text1"/>
          <w:sz w:val="26"/>
          <w:szCs w:val="26"/>
          <w:lang w:val="ru-RU"/>
        </w:rPr>
        <w:t>Законом о контрактной системе</w:t>
      </w:r>
      <w:r w:rsidR="00A650B5" w:rsidRPr="004904A2">
        <w:rPr>
          <w:rFonts w:ascii="Times New Roman" w:hAnsi="Times New Roman" w:cs="Times New Roman"/>
          <w:color w:val="000000" w:themeColor="text1"/>
          <w:sz w:val="26"/>
          <w:szCs w:val="26"/>
          <w:lang w:val="ru-RU"/>
        </w:rPr>
        <w:t>.</w:t>
      </w:r>
    </w:p>
    <w:p w:rsidR="00084808" w:rsidRPr="004904A2" w:rsidRDefault="00084808" w:rsidP="00AF29AD">
      <w:pPr>
        <w:tabs>
          <w:tab w:val="left" w:pos="709"/>
        </w:tabs>
        <w:spacing w:before="0" w:beforeAutospacing="0" w:after="0" w:afterAutospacing="0"/>
        <w:jc w:val="both"/>
        <w:rPr>
          <w:rFonts w:ascii="Times New Roman" w:hAnsi="Times New Roman" w:cs="Times New Roman"/>
          <w:color w:val="000000" w:themeColor="text1"/>
          <w:sz w:val="26"/>
          <w:szCs w:val="26"/>
          <w:lang w:val="ru-RU"/>
        </w:rPr>
      </w:pPr>
    </w:p>
    <w:p w:rsidR="00D30ADE" w:rsidRDefault="00D30ADE"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6"/>
          <w:szCs w:val="26"/>
          <w:lang w:val="ru-RU"/>
        </w:rPr>
      </w:pPr>
    </w:p>
    <w:p w:rsidR="00D87D9E" w:rsidRPr="004904A2" w:rsidRDefault="00AF29AD"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6"/>
          <w:szCs w:val="26"/>
          <w:lang w:val="ru-RU"/>
        </w:rPr>
      </w:pPr>
      <w:r w:rsidRPr="004904A2">
        <w:rPr>
          <w:rFonts w:ascii="Times New Roman" w:hAnsi="Times New Roman" w:cs="Times New Roman"/>
          <w:b/>
          <w:bCs/>
          <w:color w:val="000000" w:themeColor="text1"/>
          <w:sz w:val="26"/>
          <w:szCs w:val="26"/>
          <w:lang w:val="ru-RU"/>
        </w:rPr>
        <w:t>7. Права и</w:t>
      </w:r>
      <w:r w:rsidR="00970CE1" w:rsidRPr="004904A2">
        <w:rPr>
          <w:rFonts w:ascii="Times New Roman" w:hAnsi="Times New Roman" w:cs="Times New Roman"/>
          <w:b/>
          <w:bCs/>
          <w:color w:val="000000" w:themeColor="text1"/>
          <w:sz w:val="26"/>
          <w:szCs w:val="26"/>
          <w:lang w:val="ru-RU"/>
        </w:rPr>
        <w:t xml:space="preserve"> обязанности </w:t>
      </w:r>
      <w:r w:rsidRPr="004904A2">
        <w:rPr>
          <w:rFonts w:ascii="Times New Roman" w:hAnsi="Times New Roman" w:cs="Times New Roman"/>
          <w:b/>
          <w:bCs/>
          <w:color w:val="000000" w:themeColor="text1"/>
          <w:sz w:val="26"/>
          <w:szCs w:val="26"/>
          <w:lang w:val="ru-RU"/>
        </w:rPr>
        <w:t>членов</w:t>
      </w:r>
      <w:r w:rsidR="00970CE1" w:rsidRPr="004904A2">
        <w:rPr>
          <w:rFonts w:ascii="Times New Roman" w:hAnsi="Times New Roman" w:cs="Times New Roman"/>
          <w:b/>
          <w:bCs/>
          <w:color w:val="000000" w:themeColor="text1"/>
          <w:sz w:val="26"/>
          <w:szCs w:val="26"/>
          <w:lang w:val="ru-RU"/>
        </w:rPr>
        <w:t xml:space="preserve"> Комиссии</w:t>
      </w:r>
    </w:p>
    <w:p w:rsidR="00084808" w:rsidRPr="004904A2" w:rsidRDefault="00084808" w:rsidP="00BA26DC">
      <w:pPr>
        <w:tabs>
          <w:tab w:val="left" w:pos="709"/>
        </w:tabs>
        <w:spacing w:before="0" w:beforeAutospacing="0" w:after="0" w:afterAutospacing="0"/>
        <w:ind w:firstLine="709"/>
        <w:jc w:val="center"/>
        <w:rPr>
          <w:rFonts w:ascii="Times New Roman" w:hAnsi="Times New Roman" w:cs="Times New Roman"/>
          <w:color w:val="000000" w:themeColor="text1"/>
          <w:sz w:val="26"/>
          <w:szCs w:val="26"/>
          <w:lang w:val="ru-RU"/>
        </w:rPr>
      </w:pPr>
    </w:p>
    <w:p w:rsidR="00AF29AD" w:rsidRPr="00D30ADE" w:rsidRDefault="00AF29AD" w:rsidP="00AF29AD">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D30ADE">
        <w:rPr>
          <w:rFonts w:ascii="Times New Roman" w:hAnsi="Times New Roman" w:cs="Times New Roman"/>
          <w:color w:val="000000" w:themeColor="text1"/>
          <w:sz w:val="26"/>
          <w:szCs w:val="26"/>
          <w:lang w:val="ru-RU"/>
        </w:rPr>
        <w:t>7</w:t>
      </w:r>
      <w:r w:rsidR="00B23CB3" w:rsidRPr="00D30ADE">
        <w:rPr>
          <w:rFonts w:ascii="Times New Roman" w:hAnsi="Times New Roman" w:cs="Times New Roman"/>
          <w:color w:val="000000" w:themeColor="text1"/>
          <w:sz w:val="26"/>
          <w:szCs w:val="26"/>
          <w:lang w:val="ru-RU"/>
        </w:rPr>
        <w:t>.1</w:t>
      </w:r>
      <w:r w:rsidR="00970CE1" w:rsidRPr="00D30ADE">
        <w:rPr>
          <w:rFonts w:ascii="Times New Roman" w:hAnsi="Times New Roman" w:cs="Times New Roman"/>
          <w:color w:val="000000" w:themeColor="text1"/>
          <w:sz w:val="26"/>
          <w:szCs w:val="26"/>
          <w:lang w:val="ru-RU"/>
        </w:rPr>
        <w:t>. Члены Комиссии обязаны:</w:t>
      </w:r>
    </w:p>
    <w:p w:rsidR="007B0466" w:rsidRPr="00D30ADE"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D30ADE">
        <w:rPr>
          <w:rFonts w:ascii="Times New Roman" w:hAnsi="Times New Roman" w:cs="Times New Roman"/>
          <w:color w:val="000000" w:themeColor="text1"/>
          <w:sz w:val="26"/>
          <w:szCs w:val="26"/>
          <w:lang w:val="ru-RU"/>
        </w:rPr>
        <w:t>7.1.1. З</w:t>
      </w:r>
      <w:r w:rsidR="009068F3" w:rsidRPr="00D30ADE">
        <w:rPr>
          <w:rFonts w:ascii="Times New Roman" w:hAnsi="Times New Roman" w:cs="Times New Roman"/>
          <w:color w:val="000000" w:themeColor="text1"/>
          <w:sz w:val="26"/>
          <w:szCs w:val="26"/>
          <w:lang w:val="ru-RU"/>
        </w:rPr>
        <w:t>нать и руководствоваться в своей деятельности требованиями</w:t>
      </w:r>
      <w:r w:rsidR="00AF29AD" w:rsidRPr="00D30ADE">
        <w:rPr>
          <w:rFonts w:ascii="Times New Roman" w:hAnsi="Times New Roman" w:cs="Times New Roman"/>
          <w:color w:val="000000" w:themeColor="text1"/>
          <w:sz w:val="26"/>
          <w:szCs w:val="26"/>
          <w:lang w:val="ru-RU"/>
        </w:rPr>
        <w:t xml:space="preserve"> действующего законодательства Российской Федерации и Белгородской области о контрактной системе в сфере закупок и настоящего Поло</w:t>
      </w:r>
      <w:r w:rsidRPr="00D30ADE">
        <w:rPr>
          <w:rFonts w:ascii="Times New Roman" w:hAnsi="Times New Roman" w:cs="Times New Roman"/>
          <w:color w:val="000000" w:themeColor="text1"/>
          <w:sz w:val="26"/>
          <w:szCs w:val="26"/>
          <w:lang w:val="ru-RU"/>
        </w:rPr>
        <w:t>жения.</w:t>
      </w:r>
    </w:p>
    <w:p w:rsidR="007B0466" w:rsidRPr="00D30ADE"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D30ADE">
        <w:rPr>
          <w:rFonts w:ascii="Times New Roman" w:hAnsi="Times New Roman" w:cs="Times New Roman"/>
          <w:color w:val="000000" w:themeColor="text1"/>
          <w:sz w:val="26"/>
          <w:szCs w:val="26"/>
          <w:lang w:val="ru-RU"/>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7B0466" w:rsidRPr="0019439D"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19439D">
        <w:rPr>
          <w:rFonts w:ascii="Times New Roman" w:hAnsi="Times New Roman" w:cs="Times New Roman"/>
          <w:color w:val="000000" w:themeColor="text1"/>
          <w:sz w:val="26"/>
          <w:szCs w:val="26"/>
          <w:lang w:val="ru-RU"/>
        </w:rPr>
        <w:t>7.1.3. Осуществлять рассмотрение и оценку заявок на участие в закупках, в том числе  в обязательном порядке проверять соответствие участников закупок требо</w:t>
      </w:r>
      <w:r w:rsidR="0003376A" w:rsidRPr="0019439D">
        <w:rPr>
          <w:rFonts w:ascii="Times New Roman" w:hAnsi="Times New Roman" w:cs="Times New Roman"/>
          <w:color w:val="000000" w:themeColor="text1"/>
          <w:sz w:val="26"/>
          <w:szCs w:val="26"/>
          <w:lang w:val="ru-RU"/>
        </w:rPr>
        <w:t xml:space="preserve">ваниям, указанным в пунктах 1, </w:t>
      </w:r>
      <w:r w:rsidRPr="0019439D">
        <w:rPr>
          <w:rFonts w:ascii="Times New Roman" w:hAnsi="Times New Roman" w:cs="Times New Roman"/>
          <w:color w:val="000000" w:themeColor="text1"/>
          <w:sz w:val="26"/>
          <w:szCs w:val="26"/>
          <w:lang w:val="ru-RU"/>
        </w:rPr>
        <w:t>7.1</w:t>
      </w:r>
      <w:r w:rsidR="0003376A" w:rsidRPr="0019439D">
        <w:rPr>
          <w:rFonts w:ascii="Times New Roman" w:hAnsi="Times New Roman" w:cs="Times New Roman"/>
          <w:color w:val="000000" w:themeColor="text1"/>
          <w:sz w:val="26"/>
          <w:szCs w:val="26"/>
          <w:lang w:val="ru-RU"/>
        </w:rPr>
        <w:t>, 10.1</w:t>
      </w:r>
      <w:r w:rsidRPr="0019439D">
        <w:rPr>
          <w:rFonts w:ascii="Times New Roman" w:hAnsi="Times New Roman" w:cs="Times New Roman"/>
          <w:color w:val="000000" w:themeColor="text1"/>
          <w:sz w:val="26"/>
          <w:szCs w:val="26"/>
          <w:lang w:val="ru-RU"/>
        </w:rPr>
        <w:t xml:space="preserve">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 соответствии с частями 2 и 2.1 указанной статьи установлены дополнительные требования), а именно:</w:t>
      </w:r>
    </w:p>
    <w:p w:rsidR="00403F8B" w:rsidRPr="0019439D" w:rsidRDefault="007B0466" w:rsidP="00D30ADE">
      <w:pPr>
        <w:autoSpaceDE w:val="0"/>
        <w:autoSpaceDN w:val="0"/>
        <w:adjustRightInd w:val="0"/>
        <w:spacing w:before="0" w:beforeAutospacing="0" w:after="0" w:afterAutospacing="0"/>
        <w:ind w:firstLine="567"/>
        <w:jc w:val="both"/>
        <w:rPr>
          <w:rFonts w:ascii="Times New Roman" w:eastAsia="Calibri" w:hAnsi="Times New Roman" w:cs="Times New Roman"/>
          <w:bCs/>
          <w:color w:val="000000" w:themeColor="text1"/>
          <w:sz w:val="26"/>
          <w:szCs w:val="26"/>
          <w:lang w:val="ru-RU"/>
        </w:rPr>
      </w:pPr>
      <w:r w:rsidRPr="0019439D">
        <w:rPr>
          <w:rFonts w:ascii="Times New Roman" w:hAnsi="Times New Roman" w:cs="Times New Roman"/>
          <w:color w:val="000000" w:themeColor="text1"/>
          <w:sz w:val="26"/>
          <w:szCs w:val="26"/>
          <w:lang w:val="ru-RU"/>
        </w:rPr>
        <w:t>-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03F8B" w:rsidRPr="0019439D">
        <w:rPr>
          <w:rFonts w:ascii="Times New Roman" w:eastAsia="Calibri" w:hAnsi="Times New Roman" w:cs="Times New Roman"/>
          <w:bCs/>
          <w:color w:val="000000" w:themeColor="text1"/>
          <w:sz w:val="26"/>
          <w:szCs w:val="26"/>
          <w:lang w:val="ru-RU"/>
        </w:rPr>
        <w:t>;</w:t>
      </w:r>
    </w:p>
    <w:p w:rsidR="007B0466" w:rsidRPr="0019439D" w:rsidRDefault="00D30ADE"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19439D">
        <w:rPr>
          <w:rFonts w:ascii="Times New Roman" w:hAnsi="Times New Roman" w:cs="Times New Roman"/>
          <w:color w:val="000000" w:themeColor="text1"/>
          <w:sz w:val="26"/>
          <w:szCs w:val="26"/>
          <w:lang w:val="ru-RU"/>
        </w:rPr>
        <w:t>- </w:t>
      </w:r>
      <w:r w:rsidR="007B0466" w:rsidRPr="0019439D">
        <w:rPr>
          <w:rFonts w:ascii="Times New Roman" w:hAnsi="Times New Roman" w:cs="Times New Roman"/>
          <w:color w:val="000000" w:themeColor="text1"/>
          <w:sz w:val="26"/>
          <w:szCs w:val="26"/>
          <w:lang w:val="ru-RU"/>
        </w:rPr>
        <w:t xml:space="preserve">требованиям о не привлечении участника закупки – юридического лица </w:t>
      </w:r>
      <w:r w:rsidR="001E3BC5" w:rsidRPr="0019439D">
        <w:rPr>
          <w:rFonts w:ascii="Times New Roman" w:hAnsi="Times New Roman" w:cs="Times New Roman"/>
          <w:color w:val="000000" w:themeColor="text1"/>
          <w:sz w:val="26"/>
          <w:szCs w:val="26"/>
          <w:lang w:val="ru-RU"/>
        </w:rPr>
        <w:t xml:space="preserve">                       </w:t>
      </w:r>
      <w:r w:rsidR="007B0466" w:rsidRPr="0019439D">
        <w:rPr>
          <w:rFonts w:ascii="Times New Roman" w:hAnsi="Times New Roman" w:cs="Times New Roman"/>
          <w:color w:val="000000" w:themeColor="text1"/>
          <w:sz w:val="26"/>
          <w:szCs w:val="26"/>
          <w:lang w:val="ru-RU"/>
        </w:rPr>
        <w:t xml:space="preserve">в течение двух лет до момента подачи заявки на участие в закупке </w:t>
      </w:r>
      <w:r w:rsidR="001E3BC5" w:rsidRPr="0019439D">
        <w:rPr>
          <w:rFonts w:ascii="Times New Roman" w:hAnsi="Times New Roman" w:cs="Times New Roman"/>
          <w:color w:val="000000" w:themeColor="text1"/>
          <w:sz w:val="26"/>
          <w:szCs w:val="26"/>
          <w:lang w:val="ru-RU"/>
        </w:rPr>
        <w:t xml:space="preserve">                                           </w:t>
      </w:r>
      <w:r w:rsidR="007B0466" w:rsidRPr="0019439D">
        <w:rPr>
          <w:rFonts w:ascii="Times New Roman" w:hAnsi="Times New Roman" w:cs="Times New Roman"/>
          <w:color w:val="000000" w:themeColor="text1"/>
          <w:sz w:val="26"/>
          <w:szCs w:val="26"/>
          <w:lang w:val="ru-RU"/>
        </w:rPr>
        <w:t>к административной ответственности за совершение административного правонарушения, предусмотренного статьей 19.28 Кодекса Российской Федерации</w:t>
      </w:r>
      <w:r w:rsidR="001E3BC5" w:rsidRPr="0019439D">
        <w:rPr>
          <w:rFonts w:ascii="Times New Roman" w:hAnsi="Times New Roman" w:cs="Times New Roman"/>
          <w:color w:val="000000" w:themeColor="text1"/>
          <w:sz w:val="26"/>
          <w:szCs w:val="26"/>
          <w:lang w:val="ru-RU"/>
        </w:rPr>
        <w:t xml:space="preserve">                 </w:t>
      </w:r>
      <w:r w:rsidR="007B0466" w:rsidRPr="0019439D">
        <w:rPr>
          <w:rFonts w:ascii="Times New Roman" w:hAnsi="Times New Roman" w:cs="Times New Roman"/>
          <w:color w:val="000000" w:themeColor="text1"/>
          <w:sz w:val="26"/>
          <w:szCs w:val="26"/>
          <w:lang w:val="ru-RU"/>
        </w:rPr>
        <w:t xml:space="preserve"> об административных правонарушениях;</w:t>
      </w:r>
    </w:p>
    <w:p w:rsidR="001E3BC5" w:rsidRPr="0019439D" w:rsidRDefault="001E3BC5"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19439D">
        <w:rPr>
          <w:rFonts w:ascii="Times New Roman" w:hAnsi="Times New Roman" w:cs="Times New Roman"/>
          <w:color w:val="000000" w:themeColor="text1"/>
          <w:sz w:val="26"/>
          <w:szCs w:val="26"/>
          <w:lang w:val="ru-RU"/>
        </w:rPr>
        <w:t>- требованиям о том, что участник закупки не является иностранным агентом;</w:t>
      </w:r>
    </w:p>
    <w:p w:rsidR="007B0466" w:rsidRPr="004904A2"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требованиям об отсутствии в предусмотренном Законом о контрактной системе реестре недобросовестных поставщиков (подрядчиков, исполнителей) </w:t>
      </w:r>
      <w:proofErr w:type="gramStart"/>
      <w:r w:rsidRPr="004904A2">
        <w:rPr>
          <w:rFonts w:ascii="Times New Roman" w:hAnsi="Times New Roman" w:cs="Times New Roman"/>
          <w:color w:val="000000" w:themeColor="text1"/>
          <w:sz w:val="26"/>
          <w:szCs w:val="26"/>
          <w:lang w:val="ru-RU"/>
        </w:rPr>
        <w:t xml:space="preserve">информации </w:t>
      </w:r>
      <w:r w:rsidR="001E3BC5">
        <w:rPr>
          <w:rFonts w:ascii="Times New Roman" w:hAnsi="Times New Roman" w:cs="Times New Roman"/>
          <w:color w:val="000000" w:themeColor="text1"/>
          <w:sz w:val="26"/>
          <w:szCs w:val="26"/>
          <w:lang w:val="ru-RU"/>
        </w:rPr>
        <w:t xml:space="preserve"> </w:t>
      </w:r>
      <w:r w:rsidRPr="004904A2">
        <w:rPr>
          <w:rFonts w:ascii="Times New Roman" w:hAnsi="Times New Roman" w:cs="Times New Roman"/>
          <w:color w:val="000000" w:themeColor="text1"/>
          <w:sz w:val="26"/>
          <w:szCs w:val="26"/>
          <w:lang w:val="ru-RU"/>
        </w:rPr>
        <w:t>об</w:t>
      </w:r>
      <w:proofErr w:type="gramEnd"/>
      <w:r w:rsidRPr="004904A2">
        <w:rPr>
          <w:rFonts w:ascii="Times New Roman" w:hAnsi="Times New Roman" w:cs="Times New Roman"/>
          <w:color w:val="000000" w:themeColor="text1"/>
          <w:sz w:val="26"/>
          <w:szCs w:val="26"/>
          <w:lang w:val="ru-RU"/>
        </w:rPr>
        <w:t xml:space="preserve"> участнике закупки, в том числе информации о лицах, указанных в пунктах 2 и 3 части 3 статьи 104  указанного Федерального закона (при наличии такого требования);</w:t>
      </w:r>
    </w:p>
    <w:p w:rsidR="007B0466" w:rsidRPr="004904A2"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w:t>
      </w:r>
      <w:r w:rsidRPr="004904A2">
        <w:rPr>
          <w:rFonts w:ascii="Times New Roman" w:hAnsi="Times New Roman" w:cs="Times New Roman"/>
          <w:color w:val="000000" w:themeColor="text1"/>
          <w:sz w:val="26"/>
          <w:szCs w:val="26"/>
          <w:lang w:val="ru-RU"/>
        </w:rPr>
        <w:lastRenderedPageBreak/>
        <w:t xml:space="preserve">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Закона о контрактной системе установлены дополнительные требования); </w:t>
      </w:r>
    </w:p>
    <w:p w:rsidR="007B0466" w:rsidRPr="004904A2"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AF29AD" w:rsidRPr="004904A2"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7.1.4. П</w:t>
      </w:r>
      <w:r w:rsidR="00AF29AD" w:rsidRPr="004904A2">
        <w:rPr>
          <w:rFonts w:ascii="Times New Roman" w:hAnsi="Times New Roman" w:cs="Times New Roman"/>
          <w:color w:val="000000" w:themeColor="text1"/>
          <w:sz w:val="26"/>
          <w:szCs w:val="26"/>
          <w:lang w:val="ru-RU"/>
        </w:rPr>
        <w:t>ринимать решения в пределах своей компетенции, предусмотренной Законом о контрактной</w:t>
      </w:r>
      <w:r w:rsidRPr="004904A2">
        <w:rPr>
          <w:rFonts w:ascii="Times New Roman" w:hAnsi="Times New Roman" w:cs="Times New Roman"/>
          <w:color w:val="000000" w:themeColor="text1"/>
          <w:sz w:val="26"/>
          <w:szCs w:val="26"/>
          <w:lang w:val="ru-RU"/>
        </w:rPr>
        <w:t xml:space="preserve"> системе и настоящим Положением.</w:t>
      </w:r>
    </w:p>
    <w:p w:rsidR="00AF29AD" w:rsidRPr="004904A2" w:rsidRDefault="007B0466" w:rsidP="00AF29AD">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7.1.5. Н</w:t>
      </w:r>
      <w:r w:rsidR="00AF29AD" w:rsidRPr="004904A2">
        <w:rPr>
          <w:rFonts w:ascii="Times New Roman" w:hAnsi="Times New Roman" w:cs="Times New Roman"/>
          <w:color w:val="000000" w:themeColor="text1"/>
          <w:sz w:val="26"/>
          <w:szCs w:val="26"/>
          <w:lang w:val="ru-RU"/>
        </w:rPr>
        <w:t xml:space="preserve">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w:t>
      </w:r>
      <w:r w:rsidRPr="004904A2">
        <w:rPr>
          <w:rFonts w:ascii="Times New Roman" w:hAnsi="Times New Roman" w:cs="Times New Roman"/>
          <w:color w:val="000000" w:themeColor="text1"/>
          <w:sz w:val="26"/>
          <w:szCs w:val="26"/>
          <w:lang w:val="ru-RU"/>
        </w:rPr>
        <w:t>о контрактной системе.</w:t>
      </w:r>
    </w:p>
    <w:p w:rsidR="00BB58F1" w:rsidRPr="004904A2" w:rsidRDefault="007B0466" w:rsidP="00BB58F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7.1.6. О</w:t>
      </w:r>
      <w:r w:rsidR="009068F3" w:rsidRPr="004904A2">
        <w:rPr>
          <w:rFonts w:ascii="Times New Roman" w:hAnsi="Times New Roman" w:cs="Times New Roman"/>
          <w:color w:val="000000" w:themeColor="text1"/>
          <w:sz w:val="26"/>
          <w:szCs w:val="26"/>
          <w:lang w:val="ru-RU"/>
        </w:rPr>
        <w:t xml:space="preserve">беспечивать конфиденциальность информации, содержащейся в заявках участников и иных документах, </w:t>
      </w:r>
      <w:r w:rsidR="00BB58F1" w:rsidRPr="004904A2">
        <w:rPr>
          <w:rFonts w:ascii="Times New Roman" w:hAnsi="Times New Roman" w:cs="Times New Roman"/>
          <w:color w:val="000000" w:themeColor="text1"/>
          <w:sz w:val="26"/>
          <w:szCs w:val="26"/>
          <w:lang w:val="ru-RU"/>
        </w:rPr>
        <w:t>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7B0466" w:rsidRPr="004904A2" w:rsidRDefault="007B0466" w:rsidP="007B0466">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7.1.7. Принимать меры по предотвращению и урегулированию конфликта интересов, в том числе незамедлительно </w:t>
      </w:r>
      <w:proofErr w:type="gramStart"/>
      <w:r w:rsidRPr="004904A2">
        <w:rPr>
          <w:rFonts w:ascii="Times New Roman" w:hAnsi="Times New Roman" w:cs="Times New Roman"/>
          <w:color w:val="000000" w:themeColor="text1"/>
          <w:sz w:val="26"/>
          <w:szCs w:val="26"/>
          <w:lang w:val="ru-RU"/>
        </w:rPr>
        <w:t>сообщать  Председателю</w:t>
      </w:r>
      <w:proofErr w:type="gramEnd"/>
      <w:r w:rsidRPr="004904A2">
        <w:rPr>
          <w:rFonts w:ascii="Times New Roman" w:hAnsi="Times New Roman" w:cs="Times New Roman"/>
          <w:color w:val="000000" w:themeColor="text1"/>
          <w:sz w:val="26"/>
          <w:szCs w:val="26"/>
          <w:lang w:val="ru-RU"/>
        </w:rPr>
        <w:t xml:space="preserve"> Комиссии, а также </w:t>
      </w:r>
      <w:r w:rsidR="00D16D5C" w:rsidRPr="004904A2">
        <w:rPr>
          <w:rFonts w:ascii="Times New Roman" w:hAnsi="Times New Roman" w:cs="Times New Roman"/>
          <w:color w:val="000000" w:themeColor="text1"/>
          <w:sz w:val="26"/>
          <w:szCs w:val="26"/>
          <w:lang w:val="ru-RU"/>
        </w:rPr>
        <w:t>письменно уведомить руководителя</w:t>
      </w:r>
      <w:r w:rsidRPr="004904A2">
        <w:rPr>
          <w:rFonts w:ascii="Times New Roman" w:hAnsi="Times New Roman" w:cs="Times New Roman"/>
          <w:color w:val="000000" w:themeColor="text1"/>
          <w:sz w:val="26"/>
          <w:szCs w:val="26"/>
          <w:lang w:val="ru-RU"/>
        </w:rPr>
        <w:t xml:space="preserve"> уполномоченного </w:t>
      </w:r>
      <w:r w:rsidR="002302B0" w:rsidRPr="004904A2">
        <w:rPr>
          <w:rFonts w:ascii="Times New Roman" w:hAnsi="Times New Roman" w:cs="Times New Roman"/>
          <w:color w:val="000000" w:themeColor="text1"/>
          <w:sz w:val="26"/>
          <w:szCs w:val="26"/>
          <w:lang w:val="ru-RU"/>
        </w:rPr>
        <w:t xml:space="preserve">органа (уполномоченного </w:t>
      </w:r>
      <w:r w:rsidRPr="004904A2">
        <w:rPr>
          <w:rFonts w:ascii="Times New Roman" w:hAnsi="Times New Roman" w:cs="Times New Roman"/>
          <w:color w:val="000000" w:themeColor="text1"/>
          <w:sz w:val="26"/>
          <w:szCs w:val="26"/>
          <w:lang w:val="ru-RU"/>
        </w:rPr>
        <w:t>учреждения</w:t>
      </w:r>
      <w:r w:rsidR="002302B0" w:rsidRPr="004904A2">
        <w:rPr>
          <w:rFonts w:ascii="Times New Roman" w:hAnsi="Times New Roman" w:cs="Times New Roman"/>
          <w:color w:val="000000" w:themeColor="text1"/>
          <w:sz w:val="26"/>
          <w:szCs w:val="26"/>
          <w:lang w:val="ru-RU"/>
        </w:rPr>
        <w:t>)</w:t>
      </w:r>
      <w:r w:rsidRPr="004904A2">
        <w:rPr>
          <w:rFonts w:ascii="Times New Roman" w:hAnsi="Times New Roman" w:cs="Times New Roman"/>
          <w:color w:val="000000" w:themeColor="text1"/>
          <w:sz w:val="26"/>
          <w:szCs w:val="26"/>
          <w:lang w:val="ru-RU"/>
        </w:rPr>
        <w:t xml:space="preserve"> </w:t>
      </w:r>
      <w:r w:rsidR="00D16D5C" w:rsidRPr="004904A2">
        <w:rPr>
          <w:rFonts w:ascii="Times New Roman" w:hAnsi="Times New Roman" w:cs="Times New Roman"/>
          <w:color w:val="000000" w:themeColor="text1"/>
          <w:sz w:val="26"/>
          <w:szCs w:val="26"/>
          <w:lang w:val="ru-RU"/>
        </w:rPr>
        <w:t xml:space="preserve">(или лицо, его замещающее) </w:t>
      </w:r>
      <w:r w:rsidRPr="004904A2">
        <w:rPr>
          <w:rFonts w:ascii="Times New Roman" w:hAnsi="Times New Roman" w:cs="Times New Roman"/>
          <w:color w:val="000000" w:themeColor="text1"/>
          <w:sz w:val="26"/>
          <w:szCs w:val="26"/>
          <w:lang w:val="ru-RU"/>
        </w:rPr>
        <w:t xml:space="preserve">о возможности возникновения либо возникшем конфликте интересов, под которым понимаются случаи, приведенные в </w:t>
      </w:r>
      <w:r w:rsidRPr="00504300">
        <w:rPr>
          <w:rFonts w:ascii="Times New Roman" w:hAnsi="Times New Roman" w:cs="Times New Roman"/>
          <w:sz w:val="26"/>
          <w:szCs w:val="26"/>
          <w:lang w:val="ru-RU"/>
        </w:rPr>
        <w:t>подпункт</w:t>
      </w:r>
      <w:r w:rsidR="0019439D" w:rsidRPr="00504300">
        <w:rPr>
          <w:rFonts w:ascii="Times New Roman" w:hAnsi="Times New Roman" w:cs="Times New Roman"/>
          <w:sz w:val="26"/>
          <w:szCs w:val="26"/>
          <w:lang w:val="ru-RU"/>
        </w:rPr>
        <w:t>е</w:t>
      </w:r>
      <w:r w:rsidRPr="00504300">
        <w:rPr>
          <w:rFonts w:ascii="Times New Roman" w:hAnsi="Times New Roman" w:cs="Times New Roman"/>
          <w:sz w:val="26"/>
          <w:szCs w:val="26"/>
          <w:lang w:val="ru-RU"/>
        </w:rPr>
        <w:t xml:space="preserve"> 1.3.8</w:t>
      </w:r>
      <w:r w:rsidR="0019439D" w:rsidRPr="00504300">
        <w:rPr>
          <w:rFonts w:ascii="Times New Roman" w:hAnsi="Times New Roman" w:cs="Times New Roman"/>
          <w:sz w:val="26"/>
          <w:szCs w:val="26"/>
          <w:lang w:val="ru-RU"/>
        </w:rPr>
        <w:t xml:space="preserve"> </w:t>
      </w:r>
      <w:r w:rsidRPr="00504300">
        <w:rPr>
          <w:rFonts w:ascii="Times New Roman" w:hAnsi="Times New Roman" w:cs="Times New Roman"/>
          <w:sz w:val="26"/>
          <w:szCs w:val="26"/>
          <w:lang w:val="ru-RU"/>
        </w:rPr>
        <w:t>пункта 1.3 раздела 1 настоящего Положения,</w:t>
      </w:r>
      <w:r w:rsidRPr="00504300">
        <w:rPr>
          <w:lang w:val="ru-RU"/>
        </w:rPr>
        <w:t xml:space="preserve"> </w:t>
      </w:r>
      <w:r w:rsidRPr="00504300">
        <w:rPr>
          <w:rFonts w:ascii="Times New Roman" w:hAnsi="Times New Roman" w:cs="Times New Roman"/>
          <w:sz w:val="26"/>
          <w:szCs w:val="26"/>
          <w:lang w:val="ru-RU"/>
        </w:rPr>
        <w:t xml:space="preserve">в порядке, </w:t>
      </w:r>
      <w:r w:rsidRPr="004904A2">
        <w:rPr>
          <w:rFonts w:ascii="Times New Roman" w:hAnsi="Times New Roman" w:cs="Times New Roman"/>
          <w:color w:val="000000" w:themeColor="text1"/>
          <w:sz w:val="26"/>
          <w:szCs w:val="26"/>
          <w:lang w:val="ru-RU"/>
        </w:rPr>
        <w:t xml:space="preserve">предусмотренном </w:t>
      </w:r>
      <w:r w:rsidR="00C92DF6">
        <w:rPr>
          <w:rFonts w:ascii="Times New Roman" w:hAnsi="Times New Roman" w:cs="Times New Roman"/>
          <w:color w:val="000000" w:themeColor="text1"/>
          <w:sz w:val="26"/>
          <w:szCs w:val="26"/>
          <w:lang w:val="ru-RU"/>
        </w:rPr>
        <w:t>разделом 8 настоящего Положения.</w:t>
      </w:r>
    </w:p>
    <w:p w:rsidR="007B0466" w:rsidRDefault="007B0466" w:rsidP="007B0466">
      <w:pPr>
        <w:pStyle w:val="ConsPlusNormal0"/>
        <w:ind w:firstLine="567"/>
        <w:jc w:val="both"/>
        <w:rPr>
          <w:rFonts w:ascii="Times New Roman" w:hAnsi="Times New Roman" w:cs="Times New Roman"/>
          <w:bCs/>
          <w:sz w:val="26"/>
          <w:szCs w:val="26"/>
          <w:lang w:val="ru-RU"/>
        </w:rPr>
      </w:pPr>
      <w:r w:rsidRPr="004904A2">
        <w:rPr>
          <w:rFonts w:ascii="Times New Roman" w:hAnsi="Times New Roman" w:cs="Times New Roman"/>
          <w:color w:val="000000" w:themeColor="text1"/>
          <w:sz w:val="26"/>
          <w:szCs w:val="26"/>
          <w:lang w:val="ru-RU"/>
        </w:rPr>
        <w:t>7.1.8.</w:t>
      </w:r>
      <w:r w:rsidRPr="004904A2">
        <w:rPr>
          <w:rFonts w:ascii="Times New Roman" w:hAnsi="Times New Roman" w:cs="Times New Roman"/>
          <w:bCs/>
          <w:color w:val="000000" w:themeColor="text1"/>
          <w:sz w:val="26"/>
          <w:szCs w:val="26"/>
          <w:lang w:val="ru-RU"/>
        </w:rPr>
        <w:t xml:space="preserve"> Соблюдать запреты на привлечение к работе Комиссии, установленные </w:t>
      </w:r>
      <w:r w:rsidRPr="00504300">
        <w:rPr>
          <w:rFonts w:ascii="Times New Roman" w:hAnsi="Times New Roman" w:cs="Times New Roman"/>
          <w:bCs/>
          <w:sz w:val="26"/>
          <w:szCs w:val="26"/>
          <w:lang w:val="ru-RU"/>
        </w:rPr>
        <w:t>пункт</w:t>
      </w:r>
      <w:r w:rsidR="0019439D" w:rsidRPr="00504300">
        <w:rPr>
          <w:rFonts w:ascii="Times New Roman" w:hAnsi="Times New Roman" w:cs="Times New Roman"/>
          <w:bCs/>
          <w:sz w:val="26"/>
          <w:szCs w:val="26"/>
          <w:lang w:val="ru-RU"/>
        </w:rPr>
        <w:t>ом</w:t>
      </w:r>
      <w:r w:rsidRPr="00504300">
        <w:rPr>
          <w:rFonts w:ascii="Times New Roman" w:hAnsi="Times New Roman" w:cs="Times New Roman"/>
          <w:bCs/>
          <w:sz w:val="26"/>
          <w:szCs w:val="26"/>
          <w:lang w:val="ru-RU"/>
        </w:rPr>
        <w:t xml:space="preserve"> 4.9</w:t>
      </w:r>
      <w:r w:rsidR="00B5315F" w:rsidRPr="00504300">
        <w:rPr>
          <w:rFonts w:ascii="Times New Roman" w:hAnsi="Times New Roman" w:cs="Times New Roman"/>
          <w:bCs/>
          <w:sz w:val="26"/>
          <w:szCs w:val="26"/>
          <w:lang w:val="ru-RU"/>
        </w:rPr>
        <w:t xml:space="preserve">, </w:t>
      </w:r>
      <w:r w:rsidR="0019439D" w:rsidRPr="00504300">
        <w:rPr>
          <w:rFonts w:ascii="Times New Roman" w:hAnsi="Times New Roman" w:cs="Times New Roman"/>
          <w:bCs/>
          <w:sz w:val="26"/>
          <w:szCs w:val="26"/>
          <w:lang w:val="ru-RU"/>
        </w:rPr>
        <w:t xml:space="preserve">не допускать обстоятельств, </w:t>
      </w:r>
      <w:r w:rsidR="00023CEB" w:rsidRPr="00504300">
        <w:rPr>
          <w:rFonts w:ascii="Times New Roman" w:hAnsi="Times New Roman" w:cs="Times New Roman"/>
          <w:bCs/>
          <w:sz w:val="26"/>
          <w:szCs w:val="26"/>
          <w:lang w:val="ru-RU"/>
        </w:rPr>
        <w:t>указанных</w:t>
      </w:r>
      <w:r w:rsidR="0019439D" w:rsidRPr="00504300">
        <w:rPr>
          <w:rFonts w:ascii="Times New Roman" w:hAnsi="Times New Roman" w:cs="Times New Roman"/>
          <w:bCs/>
          <w:sz w:val="26"/>
          <w:szCs w:val="26"/>
          <w:lang w:val="ru-RU"/>
        </w:rPr>
        <w:t xml:space="preserve"> </w:t>
      </w:r>
      <w:r w:rsidR="00103D35" w:rsidRPr="00504300">
        <w:rPr>
          <w:rFonts w:ascii="Times New Roman" w:hAnsi="Times New Roman" w:cs="Times New Roman"/>
          <w:bCs/>
          <w:sz w:val="26"/>
          <w:szCs w:val="26"/>
          <w:lang w:val="ru-RU"/>
        </w:rPr>
        <w:t xml:space="preserve">в </w:t>
      </w:r>
      <w:r w:rsidR="0019439D" w:rsidRPr="00504300">
        <w:rPr>
          <w:rFonts w:ascii="Times New Roman" w:hAnsi="Times New Roman" w:cs="Times New Roman"/>
          <w:bCs/>
          <w:sz w:val="26"/>
          <w:szCs w:val="26"/>
          <w:lang w:val="ru-RU"/>
        </w:rPr>
        <w:t>пункт</w:t>
      </w:r>
      <w:r w:rsidR="00103D35" w:rsidRPr="00504300">
        <w:rPr>
          <w:rFonts w:ascii="Times New Roman" w:hAnsi="Times New Roman" w:cs="Times New Roman"/>
          <w:bCs/>
          <w:sz w:val="26"/>
          <w:szCs w:val="26"/>
          <w:lang w:val="ru-RU"/>
        </w:rPr>
        <w:t>е</w:t>
      </w:r>
      <w:r w:rsidR="0019439D" w:rsidRPr="00504300">
        <w:rPr>
          <w:rFonts w:ascii="Times New Roman" w:hAnsi="Times New Roman" w:cs="Times New Roman"/>
          <w:bCs/>
          <w:sz w:val="26"/>
          <w:szCs w:val="26"/>
          <w:lang w:val="ru-RU"/>
        </w:rPr>
        <w:t xml:space="preserve"> </w:t>
      </w:r>
      <w:r w:rsidR="00B5315F" w:rsidRPr="00504300">
        <w:rPr>
          <w:rFonts w:ascii="Times New Roman" w:hAnsi="Times New Roman" w:cs="Times New Roman"/>
          <w:bCs/>
          <w:sz w:val="26"/>
          <w:szCs w:val="26"/>
          <w:lang w:val="ru-RU"/>
        </w:rPr>
        <w:t>4.1</w:t>
      </w:r>
      <w:r w:rsidR="00373D26" w:rsidRPr="00504300">
        <w:rPr>
          <w:rFonts w:ascii="Times New Roman" w:hAnsi="Times New Roman" w:cs="Times New Roman"/>
          <w:bCs/>
          <w:sz w:val="26"/>
          <w:szCs w:val="26"/>
          <w:lang w:val="ru-RU"/>
        </w:rPr>
        <w:t>0</w:t>
      </w:r>
      <w:r w:rsidR="00B5315F" w:rsidRPr="00504300">
        <w:rPr>
          <w:rFonts w:ascii="Times New Roman" w:hAnsi="Times New Roman" w:cs="Times New Roman"/>
          <w:bCs/>
          <w:sz w:val="26"/>
          <w:szCs w:val="26"/>
          <w:lang w:val="ru-RU"/>
        </w:rPr>
        <w:t>.</w:t>
      </w:r>
      <w:r w:rsidRPr="00504300">
        <w:rPr>
          <w:rFonts w:ascii="Times New Roman" w:hAnsi="Times New Roman" w:cs="Times New Roman"/>
          <w:bCs/>
          <w:sz w:val="26"/>
          <w:szCs w:val="26"/>
          <w:lang w:val="ru-RU"/>
        </w:rPr>
        <w:t xml:space="preserve"> раздела 4 настоящего Положения, незамедлительно сообщать о наличии таких обстоятельств, </w:t>
      </w:r>
      <w:r w:rsidRPr="004904A2">
        <w:rPr>
          <w:rFonts w:ascii="Times New Roman" w:hAnsi="Times New Roman" w:cs="Times New Roman"/>
          <w:bCs/>
          <w:color w:val="000000" w:themeColor="text1"/>
          <w:sz w:val="26"/>
          <w:szCs w:val="26"/>
          <w:lang w:val="ru-RU"/>
        </w:rPr>
        <w:t xml:space="preserve">препятствующих участию в работе Комиссии, в </w:t>
      </w:r>
      <w:r w:rsidRPr="0019439D">
        <w:rPr>
          <w:rFonts w:ascii="Times New Roman" w:hAnsi="Times New Roman" w:cs="Times New Roman"/>
          <w:bCs/>
          <w:color w:val="000000" w:themeColor="text1"/>
          <w:sz w:val="26"/>
          <w:szCs w:val="26"/>
          <w:lang w:val="ru-RU"/>
        </w:rPr>
        <w:t xml:space="preserve">порядке, установленном подпунктом </w:t>
      </w:r>
      <w:r w:rsidRPr="00504300">
        <w:rPr>
          <w:rFonts w:ascii="Times New Roman" w:hAnsi="Times New Roman" w:cs="Times New Roman"/>
          <w:bCs/>
          <w:sz w:val="26"/>
          <w:szCs w:val="26"/>
          <w:lang w:val="ru-RU"/>
        </w:rPr>
        <w:t xml:space="preserve">7.1.7 пункта </w:t>
      </w:r>
      <w:r w:rsidR="0019439D" w:rsidRPr="00504300">
        <w:rPr>
          <w:rFonts w:ascii="Times New Roman" w:hAnsi="Times New Roman" w:cs="Times New Roman"/>
          <w:bCs/>
          <w:sz w:val="26"/>
          <w:szCs w:val="26"/>
          <w:lang w:val="ru-RU"/>
        </w:rPr>
        <w:t>7.1</w:t>
      </w:r>
      <w:r w:rsidR="00E479A2" w:rsidRPr="00504300">
        <w:rPr>
          <w:rFonts w:ascii="Times New Roman" w:hAnsi="Times New Roman" w:cs="Times New Roman"/>
          <w:bCs/>
          <w:sz w:val="26"/>
          <w:szCs w:val="26"/>
          <w:lang w:val="ru-RU"/>
        </w:rPr>
        <w:t xml:space="preserve"> </w:t>
      </w:r>
      <w:r w:rsidRPr="00504300">
        <w:rPr>
          <w:rFonts w:ascii="Times New Roman" w:hAnsi="Times New Roman" w:cs="Times New Roman"/>
          <w:bCs/>
          <w:sz w:val="26"/>
          <w:szCs w:val="26"/>
          <w:lang w:val="ru-RU"/>
        </w:rPr>
        <w:t xml:space="preserve">настоящего </w:t>
      </w:r>
      <w:proofErr w:type="gramStart"/>
      <w:r w:rsidRPr="00504300">
        <w:rPr>
          <w:rFonts w:ascii="Times New Roman" w:hAnsi="Times New Roman" w:cs="Times New Roman"/>
          <w:bCs/>
          <w:sz w:val="26"/>
          <w:szCs w:val="26"/>
          <w:lang w:val="ru-RU"/>
        </w:rPr>
        <w:t>раздела,  разделом</w:t>
      </w:r>
      <w:proofErr w:type="gramEnd"/>
      <w:r w:rsidRPr="00504300">
        <w:rPr>
          <w:rFonts w:ascii="Times New Roman" w:hAnsi="Times New Roman" w:cs="Times New Roman"/>
          <w:bCs/>
          <w:sz w:val="26"/>
          <w:szCs w:val="26"/>
          <w:lang w:val="ru-RU"/>
        </w:rPr>
        <w:t xml:space="preserve"> 8 Положения. </w:t>
      </w:r>
    </w:p>
    <w:p w:rsidR="00AF29AD" w:rsidRPr="004904A2" w:rsidRDefault="007B0466" w:rsidP="007B0466">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bCs/>
          <w:color w:val="000000" w:themeColor="text1"/>
          <w:sz w:val="26"/>
          <w:szCs w:val="26"/>
          <w:lang w:val="ru-RU"/>
        </w:rPr>
        <w:t xml:space="preserve">7.1.9. </w:t>
      </w:r>
      <w:r w:rsidRPr="004904A2">
        <w:rPr>
          <w:rFonts w:ascii="Times New Roman" w:hAnsi="Times New Roman" w:cs="Times New Roman"/>
          <w:color w:val="000000" w:themeColor="text1"/>
          <w:sz w:val="26"/>
          <w:szCs w:val="26"/>
          <w:lang w:val="ru-RU"/>
        </w:rPr>
        <w:t>П</w:t>
      </w:r>
      <w:r w:rsidR="00AF29AD" w:rsidRPr="004904A2">
        <w:rPr>
          <w:rFonts w:ascii="Times New Roman" w:hAnsi="Times New Roman" w:cs="Times New Roman"/>
          <w:color w:val="000000" w:themeColor="text1"/>
          <w:sz w:val="26"/>
          <w:szCs w:val="26"/>
          <w:lang w:val="ru-RU"/>
        </w:rPr>
        <w:t xml:space="preserve">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w:t>
      </w:r>
      <w:r w:rsidRPr="004904A2">
        <w:rPr>
          <w:rFonts w:ascii="Times New Roman" w:hAnsi="Times New Roman" w:cs="Times New Roman"/>
          <w:color w:val="000000" w:themeColor="text1"/>
          <w:sz w:val="26"/>
          <w:szCs w:val="26"/>
          <w:lang w:val="ru-RU"/>
        </w:rPr>
        <w:t>о контрактной системе.</w:t>
      </w:r>
    </w:p>
    <w:p w:rsidR="00BB58F1" w:rsidRPr="004904A2" w:rsidRDefault="00BB58F1" w:rsidP="00BB58F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BB58F1" w:rsidRPr="004904A2" w:rsidRDefault="00D30ADE" w:rsidP="00BB58F1">
      <w:pPr>
        <w:pStyle w:val="ConsPlusNormal0"/>
        <w:ind w:firstLine="567"/>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7.1.11.  </w:t>
      </w:r>
      <w:r w:rsidR="00BB58F1" w:rsidRPr="004904A2">
        <w:rPr>
          <w:rFonts w:ascii="Times New Roman" w:hAnsi="Times New Roman" w:cs="Times New Roman"/>
          <w:color w:val="000000" w:themeColor="text1"/>
          <w:sz w:val="26"/>
          <w:szCs w:val="26"/>
          <w:lang w:val="ru-RU"/>
        </w:rPr>
        <w:t>Исполнять обязанности,  предусмотренные статьей 13.3 Федерального закона  от 25.12.2008 года № 273-ФЗ «О противодействии коррупции», а также локальными нормативными актами, регулирующими вопросы предупреждения и противодействия коррупции в уполномоченном учреждении, в том числе:</w:t>
      </w:r>
    </w:p>
    <w:p w:rsidR="00BB58F1" w:rsidRPr="004904A2" w:rsidRDefault="00BB58F1" w:rsidP="00BB58F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lastRenderedPageBreak/>
        <w:t>- воздерживаться от совершения и (или) участия в совершении коррупционных правонарушений в интересах или от имени уполномоченного учреждения, Комиссии;</w:t>
      </w:r>
    </w:p>
    <w:p w:rsidR="00BB58F1" w:rsidRPr="004904A2" w:rsidRDefault="00BB58F1" w:rsidP="00BB58F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уполномоченного учреждения, Комиссии; </w:t>
      </w:r>
    </w:p>
    <w:p w:rsidR="00BB58F1" w:rsidRPr="004904A2" w:rsidRDefault="00D16D5C" w:rsidP="00BB58F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w:t>
      </w:r>
      <w:r w:rsidR="00BB58F1" w:rsidRPr="004904A2">
        <w:rPr>
          <w:rFonts w:ascii="Times New Roman" w:hAnsi="Times New Roman" w:cs="Times New Roman"/>
          <w:color w:val="000000" w:themeColor="text1"/>
          <w:sz w:val="26"/>
          <w:szCs w:val="26"/>
          <w:lang w:val="ru-RU"/>
        </w:rPr>
        <w:t>незамедлительно информировать лицо, ответственное за реализацию антикоррупционной политики или руководителя уполномоченного учреждения</w:t>
      </w:r>
      <w:r w:rsidR="00B46DFD" w:rsidRPr="004904A2">
        <w:rPr>
          <w:rFonts w:ascii="Times New Roman" w:hAnsi="Times New Roman" w:cs="Times New Roman"/>
          <w:color w:val="000000" w:themeColor="text1"/>
          <w:sz w:val="26"/>
          <w:szCs w:val="26"/>
          <w:lang w:val="ru-RU"/>
        </w:rPr>
        <w:t xml:space="preserve"> (или лицо, его замещающее)</w:t>
      </w:r>
      <w:r w:rsidR="00BB58F1" w:rsidRPr="004904A2">
        <w:rPr>
          <w:rFonts w:ascii="Times New Roman" w:hAnsi="Times New Roman" w:cs="Times New Roman"/>
          <w:color w:val="000000" w:themeColor="text1"/>
          <w:sz w:val="26"/>
          <w:szCs w:val="26"/>
          <w:lang w:val="ru-RU"/>
        </w:rPr>
        <w:t xml:space="preserve"> о случаях склонения к совершению коррупционных правонарушений;</w:t>
      </w:r>
    </w:p>
    <w:p w:rsidR="00BB58F1" w:rsidRPr="004904A2" w:rsidRDefault="00BB58F1" w:rsidP="00BB58F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 незамедлительно информировать лицо, ответственное за реализацию антикоррупционной политики  или руководителя уполномоченного учреждения </w:t>
      </w:r>
      <w:r w:rsidR="00B46DFD" w:rsidRPr="004904A2">
        <w:rPr>
          <w:rFonts w:ascii="Times New Roman" w:hAnsi="Times New Roman" w:cs="Times New Roman"/>
          <w:color w:val="000000" w:themeColor="text1"/>
          <w:sz w:val="26"/>
          <w:szCs w:val="26"/>
          <w:lang w:val="ru-RU"/>
        </w:rPr>
        <w:t xml:space="preserve">(или лицо, его замещающее) </w:t>
      </w:r>
      <w:r w:rsidRPr="004904A2">
        <w:rPr>
          <w:rFonts w:ascii="Times New Roman" w:hAnsi="Times New Roman" w:cs="Times New Roman"/>
          <w:color w:val="000000" w:themeColor="text1"/>
          <w:sz w:val="26"/>
          <w:szCs w:val="26"/>
          <w:lang w:val="ru-RU"/>
        </w:rPr>
        <w:t>о ставшей известной информации о случаях совершения коррупционных правонарушений другими членами Комиссии.</w:t>
      </w:r>
    </w:p>
    <w:p w:rsidR="00723E81" w:rsidRPr="004904A2" w:rsidRDefault="007B0466" w:rsidP="00723E8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7.1.1</w:t>
      </w:r>
      <w:r w:rsidR="00D27A77" w:rsidRPr="004904A2">
        <w:rPr>
          <w:rFonts w:ascii="Times New Roman" w:hAnsi="Times New Roman" w:cs="Times New Roman"/>
          <w:color w:val="000000" w:themeColor="text1"/>
          <w:sz w:val="26"/>
          <w:szCs w:val="26"/>
          <w:lang w:val="ru-RU"/>
        </w:rPr>
        <w:t>2</w:t>
      </w:r>
      <w:r w:rsidRPr="004904A2">
        <w:rPr>
          <w:rFonts w:ascii="Times New Roman" w:hAnsi="Times New Roman" w:cs="Times New Roman"/>
          <w:color w:val="000000" w:themeColor="text1"/>
          <w:sz w:val="26"/>
          <w:szCs w:val="26"/>
          <w:lang w:val="ru-RU"/>
        </w:rPr>
        <w:t>. В</w:t>
      </w:r>
      <w:r w:rsidR="00AF29AD" w:rsidRPr="004904A2">
        <w:rPr>
          <w:rFonts w:ascii="Times New Roman" w:hAnsi="Times New Roman" w:cs="Times New Roman"/>
          <w:color w:val="000000" w:themeColor="text1"/>
          <w:sz w:val="26"/>
          <w:szCs w:val="26"/>
          <w:lang w:val="ru-RU"/>
        </w:rPr>
        <w:t>ыполнять иные обязанности, предусмотренные законодательством.</w:t>
      </w:r>
    </w:p>
    <w:p w:rsidR="00723E81" w:rsidRPr="004904A2" w:rsidRDefault="00723E81" w:rsidP="00723E81">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w:t>
      </w:r>
      <w:r w:rsidR="00B23CB3" w:rsidRPr="004904A2">
        <w:rPr>
          <w:rFonts w:ascii="Times New Roman" w:hAnsi="Times New Roman" w:cs="Times New Roman"/>
          <w:color w:val="000000" w:themeColor="text1"/>
          <w:sz w:val="26"/>
          <w:szCs w:val="26"/>
          <w:lang w:val="ru-RU"/>
        </w:rPr>
        <w:t>.2. Члены Комиссии вправе:</w:t>
      </w:r>
    </w:p>
    <w:p w:rsidR="00723E81" w:rsidRPr="004904A2" w:rsidRDefault="00723E81" w:rsidP="00723E81">
      <w:pPr>
        <w:pStyle w:val="ConsPlusNormal0"/>
        <w:ind w:firstLine="567"/>
        <w:jc w:val="both"/>
        <w:rPr>
          <w:rFonts w:ascii="Times New Roman" w:hAnsi="Times New Roman" w:cs="Times New Roman"/>
          <w:bCs/>
          <w:iCs/>
          <w:color w:val="000000" w:themeColor="text1"/>
          <w:sz w:val="26"/>
          <w:szCs w:val="26"/>
          <w:lang w:val="ru-RU"/>
        </w:rPr>
      </w:pPr>
      <w:r w:rsidRPr="004904A2">
        <w:rPr>
          <w:rFonts w:ascii="Times New Roman" w:hAnsi="Times New Roman" w:cs="Times New Roman"/>
          <w:color w:val="000000" w:themeColor="text1"/>
          <w:sz w:val="26"/>
          <w:szCs w:val="26"/>
          <w:lang w:val="ru-RU"/>
        </w:rPr>
        <w:t xml:space="preserve">7.2.1. </w:t>
      </w:r>
      <w:r w:rsidRPr="004904A2">
        <w:rPr>
          <w:rFonts w:ascii="Times New Roman" w:hAnsi="Times New Roman" w:cs="Times New Roman"/>
          <w:bCs/>
          <w:iCs/>
          <w:color w:val="000000" w:themeColor="text1"/>
          <w:sz w:val="26"/>
          <w:szCs w:val="26"/>
          <w:lang w:val="ru-RU"/>
        </w:rPr>
        <w:t>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0D0698" w:rsidRPr="004904A2" w:rsidRDefault="00723E81" w:rsidP="00723E81">
      <w:pPr>
        <w:pStyle w:val="ConsPlusNormal0"/>
        <w:ind w:firstLine="567"/>
        <w:jc w:val="both"/>
        <w:rPr>
          <w:rFonts w:ascii="Times New Roman" w:hAnsi="Times New Roman" w:cs="Times New Roman"/>
          <w:bCs/>
          <w:iCs/>
          <w:color w:val="000000" w:themeColor="text1"/>
          <w:sz w:val="26"/>
          <w:szCs w:val="26"/>
          <w:lang w:val="ru-RU"/>
        </w:rPr>
      </w:pPr>
      <w:r w:rsidRPr="004904A2">
        <w:rPr>
          <w:rFonts w:ascii="Times New Roman" w:hAnsi="Times New Roman" w:cs="Times New Roman"/>
          <w:bCs/>
          <w:iCs/>
          <w:color w:val="000000" w:themeColor="text1"/>
          <w:sz w:val="26"/>
          <w:szCs w:val="26"/>
          <w:lang w:val="ru-RU"/>
        </w:rPr>
        <w:t xml:space="preserve">7.2.2. </w:t>
      </w:r>
      <w:r w:rsidR="000D0698" w:rsidRPr="004904A2">
        <w:rPr>
          <w:rFonts w:ascii="Times New Roman" w:hAnsi="Times New Roman" w:cs="Times New Roman"/>
          <w:bCs/>
          <w:iCs/>
          <w:color w:val="000000" w:themeColor="text1"/>
          <w:sz w:val="26"/>
          <w:szCs w:val="26"/>
          <w:lang w:val="ru-RU"/>
        </w:rPr>
        <w:t>Знакомиться со всеми представленным</w:t>
      </w:r>
      <w:r w:rsidR="009068F3" w:rsidRPr="004904A2">
        <w:rPr>
          <w:rFonts w:ascii="Times New Roman" w:hAnsi="Times New Roman" w:cs="Times New Roman"/>
          <w:bCs/>
          <w:iCs/>
          <w:color w:val="000000" w:themeColor="text1"/>
          <w:sz w:val="26"/>
          <w:szCs w:val="26"/>
          <w:lang w:val="ru-RU"/>
        </w:rPr>
        <w:t>и на рассмотрение документами, сведениями и материалами,</w:t>
      </w:r>
      <w:r w:rsidR="000D0698" w:rsidRPr="004904A2">
        <w:rPr>
          <w:rFonts w:ascii="Times New Roman" w:hAnsi="Times New Roman" w:cs="Times New Roman"/>
          <w:bCs/>
          <w:iCs/>
          <w:color w:val="000000" w:themeColor="text1"/>
          <w:sz w:val="26"/>
          <w:szCs w:val="26"/>
          <w:lang w:val="ru-RU"/>
        </w:rPr>
        <w:t xml:space="preserve"> входящими в состав заявки на участие в </w:t>
      </w:r>
      <w:r w:rsidRPr="004904A2">
        <w:rPr>
          <w:rFonts w:ascii="Times New Roman" w:hAnsi="Times New Roman" w:cs="Times New Roman"/>
          <w:bCs/>
          <w:iCs/>
          <w:color w:val="000000" w:themeColor="text1"/>
          <w:sz w:val="26"/>
          <w:szCs w:val="26"/>
          <w:lang w:val="ru-RU"/>
        </w:rPr>
        <w:t>закупке.</w:t>
      </w:r>
    </w:p>
    <w:p w:rsidR="00D16D5C" w:rsidRPr="004904A2" w:rsidRDefault="00723E81" w:rsidP="00D16D5C">
      <w:pPr>
        <w:pStyle w:val="ConsPlusNormal0"/>
        <w:ind w:firstLine="567"/>
        <w:jc w:val="both"/>
        <w:rPr>
          <w:rFonts w:ascii="Times New Roman" w:hAnsi="Times New Roman" w:cs="Times New Roman"/>
          <w:bCs/>
          <w:iCs/>
          <w:color w:val="000000" w:themeColor="text1"/>
          <w:sz w:val="26"/>
          <w:szCs w:val="26"/>
          <w:lang w:val="ru-RU"/>
        </w:rPr>
      </w:pPr>
      <w:r w:rsidRPr="004904A2">
        <w:rPr>
          <w:rFonts w:ascii="Times New Roman" w:hAnsi="Times New Roman" w:cs="Times New Roman"/>
          <w:bCs/>
          <w:iCs/>
          <w:color w:val="000000" w:themeColor="text1"/>
          <w:sz w:val="26"/>
          <w:szCs w:val="26"/>
          <w:lang w:val="ru-RU"/>
        </w:rPr>
        <w:t xml:space="preserve">7.2.3. </w:t>
      </w:r>
      <w:r w:rsidR="000D0698" w:rsidRPr="004904A2">
        <w:rPr>
          <w:rFonts w:ascii="Times New Roman" w:hAnsi="Times New Roman" w:cs="Times New Roman"/>
          <w:bCs/>
          <w:iCs/>
          <w:color w:val="000000" w:themeColor="text1"/>
          <w:sz w:val="26"/>
          <w:szCs w:val="26"/>
          <w:lang w:val="ru-RU"/>
        </w:rPr>
        <w:t xml:space="preserve">Выступать по вопросам повестки дня на заседаниях </w:t>
      </w:r>
      <w:r w:rsidRPr="004904A2">
        <w:rPr>
          <w:rFonts w:ascii="Times New Roman" w:hAnsi="Times New Roman" w:cs="Times New Roman"/>
          <w:bCs/>
          <w:iCs/>
          <w:color w:val="000000" w:themeColor="text1"/>
          <w:sz w:val="26"/>
          <w:szCs w:val="26"/>
          <w:lang w:val="ru-RU"/>
        </w:rPr>
        <w:t>Комиссии.</w:t>
      </w:r>
    </w:p>
    <w:p w:rsidR="00723E81" w:rsidRPr="004904A2" w:rsidRDefault="00B43C5B" w:rsidP="00B43C5B">
      <w:pPr>
        <w:pStyle w:val="ConsPlusNormal0"/>
        <w:ind w:firstLine="567"/>
        <w:jc w:val="both"/>
        <w:rPr>
          <w:rFonts w:ascii="Times New Roman" w:hAnsi="Times New Roman" w:cs="Times New Roman"/>
          <w:bCs/>
          <w:iCs/>
          <w:color w:val="000000" w:themeColor="text1"/>
          <w:sz w:val="26"/>
          <w:szCs w:val="26"/>
          <w:lang w:val="ru-RU"/>
        </w:rPr>
      </w:pPr>
      <w:r w:rsidRPr="004904A2">
        <w:rPr>
          <w:rFonts w:ascii="Times New Roman" w:hAnsi="Times New Roman" w:cs="Times New Roman"/>
          <w:bCs/>
          <w:iCs/>
          <w:color w:val="000000" w:themeColor="text1"/>
          <w:sz w:val="26"/>
          <w:szCs w:val="26"/>
          <w:lang w:val="ru-RU"/>
        </w:rPr>
        <w:t>7.2.4. П</w:t>
      </w:r>
      <w:r w:rsidRPr="004904A2">
        <w:rPr>
          <w:rFonts w:ascii="Times New Roman" w:hAnsi="Times New Roman" w:cs="Times New Roman"/>
          <w:color w:val="000000" w:themeColor="text1"/>
          <w:sz w:val="26"/>
          <w:szCs w:val="26"/>
          <w:lang w:val="ru-RU"/>
        </w:rPr>
        <w:t xml:space="preserve">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D16D5C" w:rsidRPr="004904A2" w:rsidRDefault="00D16D5C" w:rsidP="00D16D5C">
      <w:pPr>
        <w:pStyle w:val="ConsPlusNormal0"/>
        <w:ind w:firstLine="567"/>
        <w:jc w:val="both"/>
        <w:rPr>
          <w:rFonts w:ascii="Times New Roman" w:hAnsi="Times New Roman" w:cs="Times New Roman"/>
          <w:bCs/>
          <w:iCs/>
          <w:color w:val="000000" w:themeColor="text1"/>
          <w:sz w:val="26"/>
          <w:szCs w:val="26"/>
          <w:lang w:val="ru-RU"/>
        </w:rPr>
      </w:pPr>
      <w:r w:rsidRPr="004904A2">
        <w:rPr>
          <w:rFonts w:ascii="Times New Roman" w:hAnsi="Times New Roman" w:cs="Times New Roman"/>
          <w:bCs/>
          <w:iCs/>
          <w:color w:val="000000" w:themeColor="text1"/>
          <w:sz w:val="26"/>
          <w:szCs w:val="26"/>
          <w:lang w:val="ru-RU"/>
        </w:rPr>
        <w:t>7.2.5. Принимать решения в пределах своей компетенции.</w:t>
      </w:r>
    </w:p>
    <w:p w:rsidR="009068F3" w:rsidRPr="004904A2" w:rsidRDefault="00723E81" w:rsidP="00B43C5B">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bCs/>
          <w:iCs/>
          <w:color w:val="000000" w:themeColor="text1"/>
          <w:sz w:val="26"/>
          <w:szCs w:val="26"/>
          <w:lang w:val="ru-RU"/>
        </w:rPr>
        <w:t>7.2.</w:t>
      </w:r>
      <w:r w:rsidR="00D16D5C" w:rsidRPr="004904A2">
        <w:rPr>
          <w:rFonts w:ascii="Times New Roman" w:hAnsi="Times New Roman" w:cs="Times New Roman"/>
          <w:bCs/>
          <w:iCs/>
          <w:color w:val="000000" w:themeColor="text1"/>
          <w:sz w:val="26"/>
          <w:szCs w:val="26"/>
          <w:lang w:val="ru-RU"/>
        </w:rPr>
        <w:t>6</w:t>
      </w:r>
      <w:r w:rsidRPr="004904A2">
        <w:rPr>
          <w:rFonts w:ascii="Times New Roman" w:hAnsi="Times New Roman" w:cs="Times New Roman"/>
          <w:bCs/>
          <w:iCs/>
          <w:color w:val="000000" w:themeColor="text1"/>
          <w:sz w:val="26"/>
          <w:szCs w:val="26"/>
          <w:lang w:val="ru-RU"/>
        </w:rPr>
        <w:t xml:space="preserve">. </w:t>
      </w:r>
      <w:r w:rsidR="000D0698" w:rsidRPr="004904A2">
        <w:rPr>
          <w:rFonts w:ascii="Times New Roman" w:hAnsi="Times New Roman" w:cs="Times New Roman"/>
          <w:bCs/>
          <w:iCs/>
          <w:color w:val="000000" w:themeColor="text1"/>
          <w:sz w:val="26"/>
          <w:szCs w:val="26"/>
          <w:lang w:val="ru-RU"/>
        </w:rPr>
        <w:t xml:space="preserve">Знакомиться с содержанием протоколов, составленных в ходе проведения </w:t>
      </w:r>
      <w:r w:rsidRPr="004904A2">
        <w:rPr>
          <w:rFonts w:ascii="Times New Roman" w:hAnsi="Times New Roman" w:cs="Times New Roman"/>
          <w:bCs/>
          <w:iCs/>
          <w:color w:val="000000" w:themeColor="text1"/>
          <w:sz w:val="26"/>
          <w:szCs w:val="26"/>
          <w:lang w:val="ru-RU"/>
        </w:rPr>
        <w:t>процедуры определения поставщика (подрядчика, исполнителя), проверять правильность их оформления</w:t>
      </w:r>
      <w:r w:rsidR="009068F3" w:rsidRPr="004904A2">
        <w:rPr>
          <w:rFonts w:ascii="Times New Roman" w:hAnsi="Times New Roman" w:cs="Times New Roman"/>
          <w:color w:val="000000" w:themeColor="text1"/>
          <w:sz w:val="26"/>
          <w:szCs w:val="26"/>
          <w:lang w:val="ru-RU"/>
        </w:rPr>
        <w:t>, в том числе правильность отражения в п</w:t>
      </w:r>
      <w:r w:rsidR="00B43C5B" w:rsidRPr="004904A2">
        <w:rPr>
          <w:rFonts w:ascii="Times New Roman" w:hAnsi="Times New Roman" w:cs="Times New Roman"/>
          <w:color w:val="000000" w:themeColor="text1"/>
          <w:sz w:val="26"/>
          <w:szCs w:val="26"/>
          <w:lang w:val="ru-RU"/>
        </w:rPr>
        <w:t xml:space="preserve">ротоколе </w:t>
      </w:r>
      <w:r w:rsidR="00D16D5C" w:rsidRPr="004904A2">
        <w:rPr>
          <w:rFonts w:ascii="Times New Roman" w:hAnsi="Times New Roman" w:cs="Times New Roman"/>
          <w:color w:val="000000" w:themeColor="text1"/>
          <w:sz w:val="26"/>
          <w:szCs w:val="26"/>
          <w:lang w:val="ru-RU"/>
        </w:rPr>
        <w:t>своего решения.</w:t>
      </w:r>
    </w:p>
    <w:p w:rsidR="009068F3" w:rsidRPr="004904A2" w:rsidRDefault="00B43C5B" w:rsidP="00B43C5B">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7.2.</w:t>
      </w:r>
      <w:r w:rsidR="00D16D5C" w:rsidRPr="004904A2">
        <w:rPr>
          <w:rFonts w:ascii="Times New Roman" w:hAnsi="Times New Roman" w:cs="Times New Roman"/>
          <w:color w:val="000000" w:themeColor="text1"/>
          <w:sz w:val="26"/>
          <w:szCs w:val="26"/>
          <w:lang w:val="ru-RU"/>
        </w:rPr>
        <w:t>7</w:t>
      </w:r>
      <w:r w:rsidRPr="004904A2">
        <w:rPr>
          <w:rFonts w:ascii="Times New Roman" w:hAnsi="Times New Roman" w:cs="Times New Roman"/>
          <w:color w:val="000000" w:themeColor="text1"/>
          <w:sz w:val="26"/>
          <w:szCs w:val="26"/>
          <w:lang w:val="ru-RU"/>
        </w:rPr>
        <w:t>. О</w:t>
      </w:r>
      <w:r w:rsidR="009068F3" w:rsidRPr="004904A2">
        <w:rPr>
          <w:rFonts w:ascii="Times New Roman" w:hAnsi="Times New Roman" w:cs="Times New Roman"/>
          <w:color w:val="000000" w:themeColor="text1"/>
          <w:sz w:val="26"/>
          <w:szCs w:val="26"/>
          <w:lang w:val="ru-RU"/>
        </w:rPr>
        <w:t xml:space="preserve">бращаться к председателю </w:t>
      </w:r>
      <w:r w:rsidR="004543F3" w:rsidRPr="004904A2">
        <w:rPr>
          <w:rFonts w:ascii="Times New Roman" w:hAnsi="Times New Roman" w:cs="Times New Roman"/>
          <w:color w:val="000000" w:themeColor="text1"/>
          <w:sz w:val="26"/>
          <w:szCs w:val="26"/>
          <w:lang w:val="ru-RU"/>
        </w:rPr>
        <w:t>К</w:t>
      </w:r>
      <w:r w:rsidR="009068F3" w:rsidRPr="004904A2">
        <w:rPr>
          <w:rFonts w:ascii="Times New Roman" w:hAnsi="Times New Roman" w:cs="Times New Roman"/>
          <w:color w:val="000000" w:themeColor="text1"/>
          <w:sz w:val="26"/>
          <w:szCs w:val="26"/>
          <w:lang w:val="ru-RU"/>
        </w:rPr>
        <w:t xml:space="preserve">омиссии с предложениями, касающимися организации работы </w:t>
      </w:r>
      <w:r w:rsidRPr="004904A2">
        <w:rPr>
          <w:rFonts w:ascii="Times New Roman" w:hAnsi="Times New Roman" w:cs="Times New Roman"/>
          <w:color w:val="000000" w:themeColor="text1"/>
          <w:sz w:val="26"/>
          <w:szCs w:val="26"/>
          <w:lang w:val="ru-RU"/>
        </w:rPr>
        <w:t>Комиссии.</w:t>
      </w:r>
    </w:p>
    <w:p w:rsidR="00B43C5B" w:rsidRPr="004904A2" w:rsidRDefault="00B43C5B" w:rsidP="00B43C5B">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7.2.</w:t>
      </w:r>
      <w:r w:rsidR="00D16D5C" w:rsidRPr="004904A2">
        <w:rPr>
          <w:rFonts w:ascii="Times New Roman" w:hAnsi="Times New Roman" w:cs="Times New Roman"/>
          <w:color w:val="000000" w:themeColor="text1"/>
          <w:sz w:val="26"/>
          <w:szCs w:val="26"/>
          <w:lang w:val="ru-RU"/>
        </w:rPr>
        <w:t>8</w:t>
      </w:r>
      <w:r w:rsidRPr="004904A2">
        <w:rPr>
          <w:rFonts w:ascii="Times New Roman" w:hAnsi="Times New Roman" w:cs="Times New Roman"/>
          <w:color w:val="000000" w:themeColor="text1"/>
          <w:sz w:val="26"/>
          <w:szCs w:val="26"/>
          <w:lang w:val="ru-RU"/>
        </w:rPr>
        <w:t xml:space="preserve">. </w:t>
      </w:r>
      <w:r w:rsidRPr="004904A2">
        <w:rPr>
          <w:rFonts w:ascii="Times New Roman" w:hAnsi="Times New Roman" w:cs="Times New Roman"/>
          <w:bCs/>
          <w:iCs/>
          <w:color w:val="000000" w:themeColor="text1"/>
          <w:sz w:val="26"/>
          <w:szCs w:val="26"/>
          <w:lang w:val="ru-RU"/>
        </w:rPr>
        <w:t>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9068F3" w:rsidRPr="004904A2" w:rsidRDefault="00B43C5B" w:rsidP="00B43C5B">
      <w:pPr>
        <w:pStyle w:val="ConsPlusNormal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7.2.</w:t>
      </w:r>
      <w:r w:rsidR="00D16D5C" w:rsidRPr="004904A2">
        <w:rPr>
          <w:rFonts w:ascii="Times New Roman" w:hAnsi="Times New Roman" w:cs="Times New Roman"/>
          <w:color w:val="000000" w:themeColor="text1"/>
          <w:sz w:val="26"/>
          <w:szCs w:val="26"/>
          <w:lang w:val="ru-RU"/>
        </w:rPr>
        <w:t>9</w:t>
      </w:r>
      <w:r w:rsidRPr="004904A2">
        <w:rPr>
          <w:rFonts w:ascii="Times New Roman" w:hAnsi="Times New Roman" w:cs="Times New Roman"/>
          <w:color w:val="000000" w:themeColor="text1"/>
          <w:sz w:val="26"/>
          <w:szCs w:val="26"/>
          <w:lang w:val="ru-RU"/>
        </w:rPr>
        <w:t xml:space="preserve">. </w:t>
      </w:r>
      <w:r w:rsidR="006415CB" w:rsidRPr="004904A2">
        <w:rPr>
          <w:rFonts w:ascii="Times New Roman" w:hAnsi="Times New Roman" w:cs="Times New Roman"/>
          <w:color w:val="000000" w:themeColor="text1"/>
          <w:sz w:val="26"/>
          <w:szCs w:val="26"/>
          <w:lang w:val="ru-RU"/>
        </w:rPr>
        <w:t>П</w:t>
      </w:r>
      <w:r w:rsidR="009068F3" w:rsidRPr="004904A2">
        <w:rPr>
          <w:rFonts w:ascii="Times New Roman" w:hAnsi="Times New Roman" w:cs="Times New Roman"/>
          <w:color w:val="000000" w:themeColor="text1"/>
          <w:sz w:val="26"/>
          <w:szCs w:val="26"/>
          <w:lang w:val="ru-RU"/>
        </w:rPr>
        <w:t>ользоваться иными правами, предусмотренными законодательством.</w:t>
      </w:r>
    </w:p>
    <w:p w:rsidR="00E163E9" w:rsidRPr="004904A2" w:rsidRDefault="00E163E9" w:rsidP="00B23CB3">
      <w:pPr>
        <w:tabs>
          <w:tab w:val="left" w:pos="709"/>
        </w:tabs>
        <w:spacing w:before="0" w:beforeAutospacing="0" w:after="0" w:afterAutospacing="0"/>
        <w:ind w:firstLine="709"/>
        <w:jc w:val="both"/>
        <w:rPr>
          <w:rFonts w:ascii="Times New Roman" w:hAnsi="Times New Roman" w:cs="Times New Roman"/>
          <w:color w:val="000000" w:themeColor="text1"/>
          <w:sz w:val="26"/>
          <w:szCs w:val="26"/>
          <w:lang w:val="ru-RU"/>
        </w:rPr>
      </w:pPr>
    </w:p>
    <w:p w:rsidR="0037675B" w:rsidRPr="004904A2" w:rsidRDefault="00D16D5C" w:rsidP="0037675B">
      <w:pPr>
        <w:spacing w:before="0" w:beforeAutospacing="0" w:after="0" w:afterAutospacing="0"/>
        <w:ind w:firstLine="709"/>
        <w:jc w:val="center"/>
        <w:rPr>
          <w:rFonts w:ascii="Times New Roman" w:hAnsi="Times New Roman" w:cs="Times New Roman"/>
          <w:b/>
          <w:color w:val="000000" w:themeColor="text1"/>
          <w:sz w:val="26"/>
          <w:szCs w:val="26"/>
          <w:lang w:val="ru-RU"/>
        </w:rPr>
      </w:pPr>
      <w:r w:rsidRPr="004904A2">
        <w:rPr>
          <w:rFonts w:ascii="Times New Roman" w:hAnsi="Times New Roman" w:cs="Times New Roman"/>
          <w:b/>
          <w:color w:val="000000" w:themeColor="text1"/>
          <w:sz w:val="26"/>
          <w:szCs w:val="26"/>
          <w:lang w:val="ru-RU"/>
        </w:rPr>
        <w:t xml:space="preserve">8. </w:t>
      </w:r>
      <w:r w:rsidR="0037675B" w:rsidRPr="004904A2">
        <w:rPr>
          <w:rFonts w:ascii="Times New Roman" w:hAnsi="Times New Roman" w:cs="Times New Roman"/>
          <w:b/>
          <w:color w:val="000000" w:themeColor="text1"/>
          <w:sz w:val="26"/>
          <w:szCs w:val="26"/>
          <w:lang w:val="ru-RU"/>
        </w:rPr>
        <w:t xml:space="preserve">Порядок раскрытия </w:t>
      </w:r>
      <w:r w:rsidRPr="004904A2">
        <w:rPr>
          <w:rFonts w:ascii="Times New Roman" w:hAnsi="Times New Roman" w:cs="Times New Roman"/>
          <w:b/>
          <w:color w:val="000000" w:themeColor="text1"/>
          <w:sz w:val="26"/>
          <w:szCs w:val="26"/>
          <w:lang w:val="ru-RU"/>
        </w:rPr>
        <w:t xml:space="preserve">и урегулирования </w:t>
      </w:r>
      <w:r w:rsidR="0037675B" w:rsidRPr="004904A2">
        <w:rPr>
          <w:rFonts w:ascii="Times New Roman" w:hAnsi="Times New Roman" w:cs="Times New Roman"/>
          <w:b/>
          <w:color w:val="000000" w:themeColor="text1"/>
          <w:sz w:val="26"/>
          <w:szCs w:val="26"/>
          <w:lang w:val="ru-RU"/>
        </w:rPr>
        <w:t>конфликта интересов</w:t>
      </w:r>
      <w:r w:rsidR="00B46DFD" w:rsidRPr="004904A2">
        <w:rPr>
          <w:rFonts w:ascii="Times New Roman" w:hAnsi="Times New Roman" w:cs="Times New Roman"/>
          <w:b/>
          <w:color w:val="000000" w:themeColor="text1"/>
          <w:sz w:val="26"/>
          <w:szCs w:val="26"/>
          <w:lang w:val="ru-RU"/>
        </w:rPr>
        <w:t>, действий по недопущению нарушения запретов</w:t>
      </w:r>
    </w:p>
    <w:p w:rsidR="00D16D5C" w:rsidRPr="004904A2" w:rsidRDefault="00D16D5C" w:rsidP="00D16D5C">
      <w:pPr>
        <w:tabs>
          <w:tab w:val="left" w:pos="993"/>
        </w:tabs>
        <w:spacing w:before="0" w:beforeAutospacing="0" w:after="0" w:afterAutospacing="0"/>
        <w:jc w:val="both"/>
        <w:rPr>
          <w:rFonts w:ascii="Times New Roman" w:hAnsi="Times New Roman" w:cs="Times New Roman"/>
          <w:b/>
          <w:color w:val="000000" w:themeColor="text1"/>
          <w:sz w:val="26"/>
          <w:szCs w:val="26"/>
          <w:lang w:val="ru-RU"/>
        </w:rPr>
      </w:pPr>
    </w:p>
    <w:p w:rsidR="00D16D5C" w:rsidRPr="00504300" w:rsidRDefault="00D16D5C" w:rsidP="00D16D5C">
      <w:pPr>
        <w:tabs>
          <w:tab w:val="left" w:pos="993"/>
        </w:tabs>
        <w:spacing w:before="0" w:beforeAutospacing="0" w:after="0" w:afterAutospacing="0"/>
        <w:ind w:firstLine="567"/>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8.1. 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подпункт</w:t>
      </w:r>
      <w:r w:rsidR="0019439D" w:rsidRPr="00504300">
        <w:rPr>
          <w:rFonts w:ascii="Times New Roman" w:hAnsi="Times New Roman" w:cs="Times New Roman"/>
          <w:sz w:val="26"/>
          <w:szCs w:val="26"/>
          <w:lang w:val="ru-RU"/>
        </w:rPr>
        <w:t>е</w:t>
      </w:r>
      <w:r w:rsidRPr="00504300">
        <w:rPr>
          <w:rFonts w:ascii="Times New Roman" w:hAnsi="Times New Roman" w:cs="Times New Roman"/>
          <w:sz w:val="26"/>
          <w:szCs w:val="26"/>
          <w:lang w:val="ru-RU"/>
        </w:rPr>
        <w:t xml:space="preserve"> 1.3.8</w:t>
      </w:r>
      <w:r w:rsidR="0019439D" w:rsidRPr="00504300">
        <w:rPr>
          <w:rFonts w:ascii="Times New Roman" w:hAnsi="Times New Roman" w:cs="Times New Roman"/>
          <w:sz w:val="26"/>
          <w:szCs w:val="26"/>
          <w:lang w:val="ru-RU"/>
        </w:rPr>
        <w:t xml:space="preserve"> </w:t>
      </w:r>
      <w:r w:rsidRPr="00504300">
        <w:rPr>
          <w:rFonts w:ascii="Times New Roman" w:hAnsi="Times New Roman" w:cs="Times New Roman"/>
          <w:sz w:val="26"/>
          <w:szCs w:val="26"/>
          <w:lang w:val="ru-RU"/>
        </w:rPr>
        <w:t>пункта 1.3 раздела 1 настоящего Положения, либо о нарушении запретов, установленных пункт</w:t>
      </w:r>
      <w:r w:rsidR="0019439D" w:rsidRPr="00504300">
        <w:rPr>
          <w:rFonts w:ascii="Times New Roman" w:hAnsi="Times New Roman" w:cs="Times New Roman"/>
          <w:sz w:val="26"/>
          <w:szCs w:val="26"/>
          <w:lang w:val="ru-RU"/>
        </w:rPr>
        <w:t>ом</w:t>
      </w:r>
      <w:r w:rsidRPr="00504300">
        <w:rPr>
          <w:rFonts w:ascii="Times New Roman" w:hAnsi="Times New Roman" w:cs="Times New Roman"/>
          <w:sz w:val="26"/>
          <w:szCs w:val="26"/>
          <w:lang w:val="ru-RU"/>
        </w:rPr>
        <w:t xml:space="preserve"> 4.9</w:t>
      </w:r>
      <w:r w:rsidR="00B5315F" w:rsidRPr="00504300">
        <w:rPr>
          <w:rFonts w:ascii="Times New Roman" w:hAnsi="Times New Roman" w:cs="Times New Roman"/>
          <w:sz w:val="26"/>
          <w:szCs w:val="26"/>
          <w:lang w:val="ru-RU"/>
        </w:rPr>
        <w:t xml:space="preserve">, </w:t>
      </w:r>
      <w:r w:rsidR="0019439D" w:rsidRPr="00504300">
        <w:rPr>
          <w:rFonts w:ascii="Times New Roman" w:hAnsi="Times New Roman" w:cs="Times New Roman"/>
          <w:sz w:val="26"/>
          <w:szCs w:val="26"/>
          <w:lang w:val="ru-RU"/>
        </w:rPr>
        <w:t xml:space="preserve">либо о возникновении обстоятельств, </w:t>
      </w:r>
      <w:r w:rsidR="00023CEB" w:rsidRPr="00504300">
        <w:rPr>
          <w:rFonts w:ascii="Times New Roman" w:hAnsi="Times New Roman" w:cs="Times New Roman"/>
          <w:sz w:val="26"/>
          <w:szCs w:val="26"/>
          <w:lang w:val="ru-RU"/>
        </w:rPr>
        <w:t xml:space="preserve">указанных </w:t>
      </w:r>
      <w:r w:rsidR="0019439D" w:rsidRPr="00504300">
        <w:rPr>
          <w:rFonts w:ascii="Times New Roman" w:hAnsi="Times New Roman" w:cs="Times New Roman"/>
          <w:sz w:val="26"/>
          <w:szCs w:val="26"/>
          <w:lang w:val="ru-RU"/>
        </w:rPr>
        <w:t xml:space="preserve">в пункте </w:t>
      </w:r>
      <w:r w:rsidR="00B5315F" w:rsidRPr="00504300">
        <w:rPr>
          <w:rFonts w:ascii="Times New Roman" w:hAnsi="Times New Roman" w:cs="Times New Roman"/>
          <w:sz w:val="26"/>
          <w:szCs w:val="26"/>
          <w:lang w:val="ru-RU"/>
        </w:rPr>
        <w:t>4.1</w:t>
      </w:r>
      <w:r w:rsidR="00E479A2" w:rsidRPr="00504300">
        <w:rPr>
          <w:rFonts w:ascii="Times New Roman" w:hAnsi="Times New Roman" w:cs="Times New Roman"/>
          <w:sz w:val="26"/>
          <w:szCs w:val="26"/>
          <w:lang w:val="ru-RU"/>
        </w:rPr>
        <w:t>0</w:t>
      </w:r>
      <w:r w:rsidR="00B5315F" w:rsidRPr="00504300">
        <w:rPr>
          <w:rFonts w:ascii="Times New Roman" w:hAnsi="Times New Roman" w:cs="Times New Roman"/>
          <w:sz w:val="26"/>
          <w:szCs w:val="26"/>
          <w:lang w:val="ru-RU"/>
        </w:rPr>
        <w:t>.</w:t>
      </w:r>
      <w:r w:rsidRPr="00504300">
        <w:rPr>
          <w:rFonts w:ascii="Times New Roman" w:hAnsi="Times New Roman" w:cs="Times New Roman"/>
          <w:sz w:val="26"/>
          <w:szCs w:val="26"/>
          <w:lang w:val="ru-RU"/>
        </w:rPr>
        <w:t xml:space="preserve">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w:t>
      </w:r>
      <w:r w:rsidR="009A7DEA" w:rsidRPr="00504300">
        <w:rPr>
          <w:rFonts w:ascii="Times New Roman" w:hAnsi="Times New Roman" w:cs="Times New Roman"/>
          <w:sz w:val="26"/>
          <w:szCs w:val="26"/>
          <w:lang w:val="ru-RU"/>
        </w:rPr>
        <w:t xml:space="preserve">  а </w:t>
      </w:r>
      <w:r w:rsidRPr="00504300">
        <w:rPr>
          <w:rFonts w:ascii="Times New Roman" w:hAnsi="Times New Roman" w:cs="Times New Roman"/>
          <w:sz w:val="26"/>
          <w:szCs w:val="26"/>
          <w:lang w:val="ru-RU"/>
        </w:rPr>
        <w:t>также</w:t>
      </w:r>
      <w:r w:rsidR="009A7DEA" w:rsidRPr="00504300">
        <w:rPr>
          <w:rFonts w:ascii="Times New Roman" w:hAnsi="Times New Roman" w:cs="Times New Roman"/>
          <w:sz w:val="26"/>
          <w:szCs w:val="26"/>
          <w:lang w:val="ru-RU"/>
        </w:rPr>
        <w:t>,</w:t>
      </w:r>
      <w:r w:rsidRPr="00504300">
        <w:rPr>
          <w:rFonts w:ascii="Times New Roman" w:hAnsi="Times New Roman" w:cs="Times New Roman"/>
          <w:sz w:val="26"/>
          <w:szCs w:val="26"/>
          <w:lang w:val="ru-RU"/>
        </w:rPr>
        <w:t xml:space="preserve"> письменно уведомить руководителя уполномоченного </w:t>
      </w:r>
      <w:r w:rsidR="002302B0" w:rsidRPr="00504300">
        <w:rPr>
          <w:rFonts w:ascii="Times New Roman" w:hAnsi="Times New Roman" w:cs="Times New Roman"/>
          <w:sz w:val="26"/>
          <w:szCs w:val="26"/>
          <w:lang w:val="ru-RU"/>
        </w:rPr>
        <w:t>органа (</w:t>
      </w:r>
      <w:r w:rsidR="009A7DEA" w:rsidRPr="00504300">
        <w:rPr>
          <w:rFonts w:ascii="Times New Roman" w:hAnsi="Times New Roman" w:cs="Times New Roman"/>
          <w:sz w:val="26"/>
          <w:szCs w:val="26"/>
          <w:lang w:val="ru-RU"/>
        </w:rPr>
        <w:t xml:space="preserve">уполномоченного </w:t>
      </w:r>
      <w:r w:rsidR="002302B0" w:rsidRPr="00504300">
        <w:rPr>
          <w:rFonts w:ascii="Times New Roman" w:hAnsi="Times New Roman" w:cs="Times New Roman"/>
          <w:sz w:val="26"/>
          <w:szCs w:val="26"/>
          <w:lang w:val="ru-RU"/>
        </w:rPr>
        <w:t xml:space="preserve">учреждения) </w:t>
      </w:r>
      <w:r w:rsidR="00B46DFD" w:rsidRPr="00504300">
        <w:rPr>
          <w:rFonts w:ascii="Times New Roman" w:hAnsi="Times New Roman" w:cs="Times New Roman"/>
          <w:sz w:val="26"/>
          <w:szCs w:val="26"/>
          <w:lang w:val="ru-RU"/>
        </w:rPr>
        <w:lastRenderedPageBreak/>
        <w:t>(или лицо, его замещающее)</w:t>
      </w:r>
      <w:r w:rsidRPr="00504300">
        <w:rPr>
          <w:rFonts w:ascii="Times New Roman" w:hAnsi="Times New Roman" w:cs="Times New Roman"/>
          <w:sz w:val="26"/>
          <w:szCs w:val="26"/>
          <w:lang w:val="ru-RU"/>
        </w:rPr>
        <w:t xml:space="preserve">, подав соответствующее уведомление (Приложение к настоящему Положению). </w:t>
      </w:r>
    </w:p>
    <w:p w:rsidR="00D16D5C" w:rsidRPr="00504300" w:rsidRDefault="00D16D5C" w:rsidP="00D16D5C">
      <w:pPr>
        <w:tabs>
          <w:tab w:val="left" w:pos="993"/>
        </w:tabs>
        <w:spacing w:before="0" w:beforeAutospacing="0" w:after="0" w:afterAutospacing="0"/>
        <w:ind w:firstLine="567"/>
        <w:jc w:val="both"/>
        <w:rPr>
          <w:rFonts w:ascii="Times New Roman" w:hAnsi="Times New Roman" w:cs="Times New Roman"/>
          <w:sz w:val="26"/>
          <w:szCs w:val="26"/>
          <w:lang w:val="ru-RU"/>
        </w:rPr>
      </w:pPr>
      <w:r w:rsidRPr="00504300">
        <w:rPr>
          <w:rFonts w:ascii="Times New Roman" w:hAnsi="Times New Roman" w:cs="Times New Roman"/>
          <w:sz w:val="26"/>
          <w:szCs w:val="26"/>
          <w:lang w:val="ru-RU"/>
        </w:rPr>
        <w:t xml:space="preserve">8.2. Руководитель уполномоченного </w:t>
      </w:r>
      <w:r w:rsidR="002302B0" w:rsidRPr="00504300">
        <w:rPr>
          <w:rFonts w:ascii="Times New Roman" w:hAnsi="Times New Roman" w:cs="Times New Roman"/>
          <w:sz w:val="26"/>
          <w:szCs w:val="26"/>
          <w:lang w:val="ru-RU"/>
        </w:rPr>
        <w:t xml:space="preserve">органа (уполномоченного </w:t>
      </w:r>
      <w:r w:rsidRPr="00504300">
        <w:rPr>
          <w:rFonts w:ascii="Times New Roman" w:hAnsi="Times New Roman" w:cs="Times New Roman"/>
          <w:sz w:val="26"/>
          <w:szCs w:val="26"/>
          <w:lang w:val="ru-RU"/>
        </w:rPr>
        <w:t>учреждения</w:t>
      </w:r>
      <w:r w:rsidR="002302B0" w:rsidRPr="00504300">
        <w:rPr>
          <w:rFonts w:ascii="Times New Roman" w:hAnsi="Times New Roman" w:cs="Times New Roman"/>
          <w:sz w:val="26"/>
          <w:szCs w:val="26"/>
          <w:lang w:val="ru-RU"/>
        </w:rPr>
        <w:t>)</w:t>
      </w:r>
      <w:r w:rsidR="009A7DEA" w:rsidRPr="00504300">
        <w:rPr>
          <w:rFonts w:ascii="Times New Roman" w:hAnsi="Times New Roman" w:cs="Times New Roman"/>
          <w:sz w:val="26"/>
          <w:szCs w:val="26"/>
          <w:lang w:val="ru-RU"/>
        </w:rPr>
        <w:t xml:space="preserve"> </w:t>
      </w:r>
      <w:r w:rsidR="00B46DFD" w:rsidRPr="00504300">
        <w:rPr>
          <w:rFonts w:ascii="Times New Roman" w:hAnsi="Times New Roman" w:cs="Times New Roman"/>
          <w:sz w:val="26"/>
          <w:szCs w:val="26"/>
          <w:lang w:val="ru-RU"/>
        </w:rPr>
        <w:t xml:space="preserve">(или лицо, его замещающее) </w:t>
      </w:r>
      <w:r w:rsidRPr="00504300">
        <w:rPr>
          <w:rFonts w:ascii="Times New Roman" w:hAnsi="Times New Roman" w:cs="Times New Roman"/>
          <w:sz w:val="26"/>
          <w:szCs w:val="26"/>
          <w:lang w:val="ru-RU"/>
        </w:rPr>
        <w:t>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w:t>
      </w:r>
      <w:r w:rsidR="00B5315F" w:rsidRPr="00504300">
        <w:rPr>
          <w:rFonts w:ascii="Times New Roman" w:hAnsi="Times New Roman" w:cs="Times New Roman"/>
          <w:sz w:val="26"/>
          <w:szCs w:val="26"/>
          <w:lang w:val="ru-RU"/>
        </w:rPr>
        <w:t>тдельных лиц, указанных в пункт</w:t>
      </w:r>
      <w:r w:rsidR="00A06762" w:rsidRPr="00504300">
        <w:rPr>
          <w:rFonts w:ascii="Times New Roman" w:hAnsi="Times New Roman" w:cs="Times New Roman"/>
          <w:sz w:val="26"/>
          <w:szCs w:val="26"/>
          <w:lang w:val="ru-RU"/>
        </w:rPr>
        <w:t>е</w:t>
      </w:r>
      <w:r w:rsidRPr="00504300">
        <w:rPr>
          <w:rFonts w:ascii="Times New Roman" w:hAnsi="Times New Roman" w:cs="Times New Roman"/>
          <w:sz w:val="26"/>
          <w:szCs w:val="26"/>
          <w:lang w:val="ru-RU"/>
        </w:rPr>
        <w:t xml:space="preserve"> 4.9</w:t>
      </w:r>
      <w:r w:rsidR="00B5315F" w:rsidRPr="00504300">
        <w:rPr>
          <w:rFonts w:ascii="Times New Roman" w:hAnsi="Times New Roman" w:cs="Times New Roman"/>
          <w:sz w:val="26"/>
          <w:szCs w:val="26"/>
          <w:lang w:val="ru-RU"/>
        </w:rPr>
        <w:t xml:space="preserve">, </w:t>
      </w:r>
      <w:r w:rsidR="00A06762" w:rsidRPr="00504300">
        <w:rPr>
          <w:rFonts w:ascii="Times New Roman" w:hAnsi="Times New Roman" w:cs="Times New Roman"/>
          <w:sz w:val="26"/>
          <w:szCs w:val="26"/>
          <w:lang w:val="ru-RU"/>
        </w:rPr>
        <w:t xml:space="preserve">и (или) возникновение обстоятельств, указанных в пункте </w:t>
      </w:r>
      <w:r w:rsidR="00B5315F" w:rsidRPr="00504300">
        <w:rPr>
          <w:rFonts w:ascii="Times New Roman" w:hAnsi="Times New Roman" w:cs="Times New Roman"/>
          <w:sz w:val="26"/>
          <w:szCs w:val="26"/>
          <w:lang w:val="ru-RU"/>
        </w:rPr>
        <w:t>4.1</w:t>
      </w:r>
      <w:r w:rsidR="00E479A2" w:rsidRPr="00504300">
        <w:rPr>
          <w:rFonts w:ascii="Times New Roman" w:hAnsi="Times New Roman" w:cs="Times New Roman"/>
          <w:sz w:val="26"/>
          <w:szCs w:val="26"/>
          <w:lang w:val="ru-RU"/>
        </w:rPr>
        <w:t>0</w:t>
      </w:r>
      <w:r w:rsidRPr="00504300">
        <w:rPr>
          <w:rFonts w:ascii="Times New Roman" w:hAnsi="Times New Roman" w:cs="Times New Roman"/>
          <w:sz w:val="26"/>
          <w:szCs w:val="26"/>
          <w:lang w:val="ru-RU"/>
        </w:rPr>
        <w:t xml:space="preserve"> раздела 4 настоящего Положения.</w:t>
      </w:r>
    </w:p>
    <w:p w:rsidR="00D16D5C" w:rsidRPr="004904A2" w:rsidRDefault="00D16D5C" w:rsidP="00D16D5C">
      <w:pPr>
        <w:pStyle w:val="a9"/>
        <w:tabs>
          <w:tab w:val="left" w:pos="993"/>
        </w:tabs>
        <w:spacing w:before="0" w:beforeAutospacing="0" w:after="0" w:afterAutospacing="0"/>
        <w:ind w:left="0"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8.3. Замена члена Комиссии допускается только по решению уполномоченного </w:t>
      </w:r>
      <w:r w:rsidR="002302B0" w:rsidRPr="004904A2">
        <w:rPr>
          <w:rFonts w:ascii="Times New Roman" w:hAnsi="Times New Roman" w:cs="Times New Roman"/>
          <w:color w:val="000000" w:themeColor="text1"/>
          <w:sz w:val="26"/>
          <w:szCs w:val="26"/>
          <w:lang w:val="ru-RU"/>
        </w:rPr>
        <w:t xml:space="preserve">органа (уполномоченного </w:t>
      </w:r>
      <w:r w:rsidRPr="004904A2">
        <w:rPr>
          <w:rFonts w:ascii="Times New Roman" w:hAnsi="Times New Roman" w:cs="Times New Roman"/>
          <w:color w:val="000000" w:themeColor="text1"/>
          <w:sz w:val="26"/>
          <w:szCs w:val="26"/>
          <w:lang w:val="ru-RU"/>
        </w:rPr>
        <w:t>учреждения</w:t>
      </w:r>
      <w:r w:rsidR="002302B0" w:rsidRPr="004904A2">
        <w:rPr>
          <w:rFonts w:ascii="Times New Roman" w:hAnsi="Times New Roman" w:cs="Times New Roman"/>
          <w:color w:val="000000" w:themeColor="text1"/>
          <w:sz w:val="26"/>
          <w:szCs w:val="26"/>
          <w:lang w:val="ru-RU"/>
        </w:rPr>
        <w:t>),</w:t>
      </w:r>
      <w:r w:rsidR="009C1C81" w:rsidRPr="004904A2">
        <w:rPr>
          <w:rFonts w:ascii="Times New Roman" w:hAnsi="Times New Roman" w:cs="Times New Roman"/>
          <w:color w:val="000000" w:themeColor="text1"/>
          <w:sz w:val="26"/>
          <w:szCs w:val="26"/>
          <w:lang w:val="ru-RU"/>
        </w:rPr>
        <w:t xml:space="preserve"> </w:t>
      </w:r>
      <w:r w:rsidRPr="004904A2">
        <w:rPr>
          <w:rFonts w:ascii="Times New Roman" w:hAnsi="Times New Roman" w:cs="Times New Roman"/>
          <w:color w:val="000000" w:themeColor="text1"/>
          <w:sz w:val="26"/>
          <w:szCs w:val="26"/>
          <w:lang w:val="ru-RU"/>
        </w:rPr>
        <w:t>принявшего решение о создании комиссии, которое оформляется приказом.</w:t>
      </w:r>
    </w:p>
    <w:p w:rsidR="00D30ADE" w:rsidRPr="004904A2" w:rsidRDefault="00D30ADE" w:rsidP="00D16D5C">
      <w:pPr>
        <w:pStyle w:val="a9"/>
        <w:tabs>
          <w:tab w:val="left" w:pos="993"/>
        </w:tabs>
        <w:spacing w:before="0" w:beforeAutospacing="0" w:after="0" w:afterAutospacing="0"/>
        <w:ind w:left="0" w:firstLine="567"/>
        <w:jc w:val="both"/>
        <w:rPr>
          <w:rFonts w:ascii="Times New Roman" w:hAnsi="Times New Roman" w:cs="Times New Roman"/>
          <w:color w:val="000000" w:themeColor="text1"/>
          <w:sz w:val="26"/>
          <w:szCs w:val="26"/>
          <w:lang w:val="ru-RU"/>
        </w:rPr>
      </w:pPr>
    </w:p>
    <w:p w:rsidR="00B23CB3" w:rsidRPr="004904A2" w:rsidRDefault="00D16D5C" w:rsidP="00D16D5C">
      <w:pPr>
        <w:pStyle w:val="a9"/>
        <w:tabs>
          <w:tab w:val="left" w:pos="993"/>
        </w:tabs>
        <w:spacing w:before="0" w:beforeAutospacing="0" w:after="0" w:afterAutospacing="0"/>
        <w:ind w:left="0" w:firstLine="567"/>
        <w:jc w:val="center"/>
        <w:rPr>
          <w:rFonts w:ascii="Times New Roman" w:hAnsi="Times New Roman" w:cs="Times New Roman"/>
          <w:b/>
          <w:color w:val="000000" w:themeColor="text1"/>
          <w:sz w:val="26"/>
          <w:szCs w:val="26"/>
          <w:lang w:val="ru-RU"/>
        </w:rPr>
      </w:pPr>
      <w:r w:rsidRPr="004904A2">
        <w:rPr>
          <w:rFonts w:ascii="Times New Roman" w:hAnsi="Times New Roman" w:cs="Times New Roman"/>
          <w:b/>
          <w:color w:val="000000" w:themeColor="text1"/>
          <w:sz w:val="26"/>
          <w:szCs w:val="26"/>
          <w:lang w:val="ru-RU"/>
        </w:rPr>
        <w:t>9. Обжалование</w:t>
      </w:r>
    </w:p>
    <w:p w:rsidR="00D16D5C" w:rsidRPr="004904A2" w:rsidRDefault="00D16D5C" w:rsidP="00D16D5C">
      <w:pPr>
        <w:pStyle w:val="a9"/>
        <w:tabs>
          <w:tab w:val="left" w:pos="993"/>
        </w:tabs>
        <w:spacing w:before="0" w:beforeAutospacing="0" w:after="0" w:afterAutospacing="0"/>
        <w:ind w:left="0" w:firstLine="567"/>
        <w:jc w:val="center"/>
        <w:rPr>
          <w:rFonts w:ascii="Times New Roman" w:hAnsi="Times New Roman" w:cs="Times New Roman"/>
          <w:color w:val="000000" w:themeColor="text1"/>
          <w:sz w:val="26"/>
          <w:szCs w:val="26"/>
          <w:lang w:val="ru-RU"/>
        </w:rPr>
      </w:pPr>
    </w:p>
    <w:p w:rsidR="00D16D5C" w:rsidRPr="004904A2" w:rsidRDefault="00D16D5C" w:rsidP="00D16D5C">
      <w:pPr>
        <w:tabs>
          <w:tab w:val="left" w:pos="709"/>
        </w:tabs>
        <w:spacing w:before="0" w:beforeAutospacing="0" w:after="0" w:afterAutospacing="0"/>
        <w:ind w:firstLine="567"/>
        <w:jc w:val="both"/>
        <w:rPr>
          <w:bCs/>
          <w:iCs/>
          <w:color w:val="000000" w:themeColor="text1"/>
          <w:sz w:val="26"/>
          <w:szCs w:val="26"/>
          <w:lang w:val="ru-RU" w:eastAsia="x-none"/>
        </w:rPr>
      </w:pPr>
      <w:r w:rsidRPr="004904A2">
        <w:rPr>
          <w:rFonts w:ascii="Times New Roman" w:hAnsi="Times New Roman" w:cs="Times New Roman"/>
          <w:color w:val="000000" w:themeColor="text1"/>
          <w:sz w:val="26"/>
          <w:szCs w:val="26"/>
          <w:lang w:val="ru-RU"/>
        </w:rPr>
        <w:t xml:space="preserve">9.1. </w:t>
      </w:r>
      <w:r w:rsidRPr="004904A2">
        <w:rPr>
          <w:bCs/>
          <w:iCs/>
          <w:color w:val="000000" w:themeColor="text1"/>
          <w:sz w:val="26"/>
          <w:szCs w:val="26"/>
          <w:lang w:val="x-none" w:eastAsia="x-none"/>
        </w:rPr>
        <w:t>Любые действия (бездействия)</w:t>
      </w:r>
      <w:r w:rsidRPr="004904A2">
        <w:rPr>
          <w:bCs/>
          <w:iCs/>
          <w:color w:val="000000" w:themeColor="text1"/>
          <w:sz w:val="26"/>
          <w:szCs w:val="26"/>
          <w:lang w:val="ru-RU" w:eastAsia="x-none"/>
        </w:rPr>
        <w:t xml:space="preserve"> Комиссии</w:t>
      </w:r>
      <w:r w:rsidRPr="004904A2">
        <w:rPr>
          <w:bCs/>
          <w:iCs/>
          <w:color w:val="000000" w:themeColor="text1"/>
          <w:sz w:val="26"/>
          <w:szCs w:val="26"/>
          <w:lang w:val="x-none" w:eastAsia="x-none"/>
        </w:rPr>
        <w:t xml:space="preserve">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4904A2">
        <w:rPr>
          <w:bCs/>
          <w:iCs/>
          <w:color w:val="000000" w:themeColor="text1"/>
          <w:sz w:val="26"/>
          <w:szCs w:val="26"/>
          <w:lang w:val="x-none" w:eastAsia="x-none"/>
        </w:rPr>
        <w:t>ов</w:t>
      </w:r>
      <w:proofErr w:type="spellEnd"/>
      <w:r w:rsidRPr="004904A2">
        <w:rPr>
          <w:bCs/>
          <w:iCs/>
          <w:color w:val="000000" w:themeColor="text1"/>
          <w:sz w:val="26"/>
          <w:szCs w:val="26"/>
          <w:lang w:val="x-none" w:eastAsia="x-none"/>
        </w:rPr>
        <w:t xml:space="preserve">) закупки. </w:t>
      </w:r>
    </w:p>
    <w:p w:rsidR="00A650B5" w:rsidRPr="004904A2" w:rsidRDefault="00D16D5C" w:rsidP="00D16D5C">
      <w:pPr>
        <w:tabs>
          <w:tab w:val="left" w:pos="709"/>
        </w:tabs>
        <w:spacing w:before="0" w:beforeAutospacing="0" w:after="0" w:afterAutospacing="0"/>
        <w:ind w:firstLine="567"/>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9.2. </w:t>
      </w:r>
      <w:r w:rsidR="00B23CB3" w:rsidRPr="004904A2">
        <w:rPr>
          <w:rFonts w:ascii="Times New Roman" w:hAnsi="Times New Roman" w:cs="Times New Roman"/>
          <w:color w:val="000000" w:themeColor="text1"/>
          <w:sz w:val="26"/>
          <w:szCs w:val="26"/>
          <w:lang w:val="ru-RU"/>
        </w:rPr>
        <w:t xml:space="preserve">Решение Комиссии, принятое в нарушение требований Закона </w:t>
      </w:r>
      <w:r w:rsidRPr="004904A2">
        <w:rPr>
          <w:rFonts w:ascii="Times New Roman" w:hAnsi="Times New Roman" w:cs="Times New Roman"/>
          <w:color w:val="000000" w:themeColor="text1"/>
          <w:sz w:val="26"/>
          <w:szCs w:val="26"/>
          <w:lang w:val="ru-RU"/>
        </w:rPr>
        <w:t>о контрактной системе и настоящего П</w:t>
      </w:r>
      <w:r w:rsidR="00B23CB3" w:rsidRPr="004904A2">
        <w:rPr>
          <w:rFonts w:ascii="Times New Roman" w:hAnsi="Times New Roman" w:cs="Times New Roman"/>
          <w:color w:val="000000" w:themeColor="text1"/>
          <w:sz w:val="26"/>
          <w:szCs w:val="26"/>
          <w:lang w:val="ru-RU"/>
        </w:rPr>
        <w:t xml:space="preserve">оложения, </w:t>
      </w:r>
      <w:r w:rsidRPr="004904A2">
        <w:rPr>
          <w:rFonts w:ascii="Times New Roman" w:hAnsi="Times New Roman" w:cs="Times New Roman"/>
          <w:color w:val="000000" w:themeColor="text1"/>
          <w:sz w:val="26"/>
          <w:szCs w:val="26"/>
          <w:lang w:val="ru-RU"/>
        </w:rPr>
        <w:t>обжалуется</w:t>
      </w:r>
      <w:r w:rsidR="00B23CB3" w:rsidRPr="004904A2">
        <w:rPr>
          <w:rFonts w:ascii="Times New Roman" w:hAnsi="Times New Roman" w:cs="Times New Roman"/>
          <w:color w:val="000000" w:themeColor="text1"/>
          <w:sz w:val="26"/>
          <w:szCs w:val="26"/>
          <w:lang w:val="ru-RU"/>
        </w:rPr>
        <w:t xml:space="preserve"> в порядке,</w:t>
      </w:r>
      <w:r w:rsidR="00B23CB3" w:rsidRPr="004904A2">
        <w:rPr>
          <w:rFonts w:ascii="Times New Roman" w:hAnsi="Times New Roman" w:cs="Times New Roman"/>
          <w:color w:val="000000" w:themeColor="text1"/>
          <w:sz w:val="26"/>
          <w:szCs w:val="26"/>
        </w:rPr>
        <w:t> </w:t>
      </w:r>
      <w:r w:rsidR="00B23CB3" w:rsidRPr="004904A2">
        <w:rPr>
          <w:rFonts w:ascii="Times New Roman" w:hAnsi="Times New Roman" w:cs="Times New Roman"/>
          <w:color w:val="000000" w:themeColor="text1"/>
          <w:sz w:val="26"/>
          <w:szCs w:val="26"/>
          <w:lang w:val="ru-RU"/>
        </w:rPr>
        <w:t>установленном Законом</w:t>
      </w:r>
      <w:r w:rsidRPr="004904A2">
        <w:rPr>
          <w:rFonts w:ascii="Times New Roman" w:hAnsi="Times New Roman" w:cs="Times New Roman"/>
          <w:color w:val="000000" w:themeColor="text1"/>
          <w:sz w:val="26"/>
          <w:szCs w:val="26"/>
          <w:lang w:val="ru-RU"/>
        </w:rPr>
        <w:t xml:space="preserve">                 о контрактной системе</w:t>
      </w:r>
      <w:r w:rsidR="00B23CB3" w:rsidRPr="004904A2">
        <w:rPr>
          <w:rFonts w:ascii="Times New Roman" w:hAnsi="Times New Roman" w:cs="Times New Roman"/>
          <w:color w:val="000000" w:themeColor="text1"/>
          <w:sz w:val="26"/>
          <w:szCs w:val="26"/>
          <w:lang w:val="ru-RU"/>
        </w:rPr>
        <w:t xml:space="preserve">, и </w:t>
      </w:r>
      <w:r w:rsidRPr="004904A2">
        <w:rPr>
          <w:rFonts w:ascii="Times New Roman" w:hAnsi="Times New Roman" w:cs="Times New Roman"/>
          <w:color w:val="000000" w:themeColor="text1"/>
          <w:sz w:val="26"/>
          <w:szCs w:val="26"/>
          <w:lang w:val="ru-RU"/>
        </w:rPr>
        <w:t xml:space="preserve">может быть </w:t>
      </w:r>
      <w:r w:rsidR="00B23CB3" w:rsidRPr="004904A2">
        <w:rPr>
          <w:rFonts w:ascii="Times New Roman" w:hAnsi="Times New Roman" w:cs="Times New Roman"/>
          <w:color w:val="000000" w:themeColor="text1"/>
          <w:sz w:val="26"/>
          <w:szCs w:val="26"/>
          <w:lang w:val="ru-RU"/>
        </w:rPr>
        <w:t xml:space="preserve">признано недействительным </w:t>
      </w:r>
      <w:r w:rsidRPr="004904A2">
        <w:rPr>
          <w:rFonts w:ascii="Times New Roman" w:hAnsi="Times New Roman" w:cs="Times New Roman"/>
          <w:color w:val="000000" w:themeColor="text1"/>
          <w:sz w:val="26"/>
          <w:szCs w:val="26"/>
          <w:lang w:val="ru-RU"/>
        </w:rPr>
        <w:t xml:space="preserve">                                    </w:t>
      </w:r>
      <w:r w:rsidR="00B23CB3" w:rsidRPr="004904A2">
        <w:rPr>
          <w:rFonts w:ascii="Times New Roman" w:hAnsi="Times New Roman" w:cs="Times New Roman"/>
          <w:color w:val="000000" w:themeColor="text1"/>
          <w:sz w:val="26"/>
          <w:szCs w:val="26"/>
          <w:lang w:val="ru-RU"/>
        </w:rPr>
        <w:t>по решению</w:t>
      </w:r>
      <w:r w:rsidR="00B23CB3" w:rsidRPr="004904A2">
        <w:rPr>
          <w:rFonts w:ascii="Times New Roman" w:hAnsi="Times New Roman" w:cs="Times New Roman"/>
          <w:color w:val="000000" w:themeColor="text1"/>
          <w:sz w:val="26"/>
          <w:szCs w:val="26"/>
        </w:rPr>
        <w:t> </w:t>
      </w:r>
      <w:r w:rsidR="00B23CB3" w:rsidRPr="004904A2">
        <w:rPr>
          <w:rFonts w:ascii="Times New Roman" w:hAnsi="Times New Roman" w:cs="Times New Roman"/>
          <w:color w:val="000000" w:themeColor="text1"/>
          <w:sz w:val="26"/>
          <w:szCs w:val="26"/>
          <w:lang w:val="ru-RU"/>
        </w:rPr>
        <w:t>контрольного органа в сфере закупок.</w:t>
      </w:r>
    </w:p>
    <w:p w:rsidR="00A650B5" w:rsidRPr="004904A2" w:rsidRDefault="00A650B5" w:rsidP="00B23CB3">
      <w:pPr>
        <w:tabs>
          <w:tab w:val="left" w:pos="709"/>
        </w:tabs>
        <w:spacing w:before="0" w:beforeAutospacing="0" w:after="0" w:afterAutospacing="0"/>
        <w:ind w:firstLine="709"/>
        <w:jc w:val="both"/>
        <w:rPr>
          <w:rFonts w:ascii="Times New Roman" w:hAnsi="Times New Roman" w:cs="Times New Roman"/>
          <w:b/>
          <w:color w:val="000000" w:themeColor="text1"/>
          <w:sz w:val="26"/>
          <w:szCs w:val="26"/>
          <w:lang w:val="ru-RU"/>
        </w:rPr>
      </w:pPr>
    </w:p>
    <w:p w:rsidR="0037675B" w:rsidRPr="004904A2" w:rsidRDefault="00D16D5C" w:rsidP="0037675B">
      <w:pPr>
        <w:tabs>
          <w:tab w:val="left" w:pos="709"/>
        </w:tabs>
        <w:spacing w:before="0" w:beforeAutospacing="0" w:after="0" w:afterAutospacing="0"/>
        <w:ind w:firstLine="709"/>
        <w:jc w:val="center"/>
        <w:rPr>
          <w:rFonts w:ascii="Times New Roman" w:hAnsi="Times New Roman" w:cs="Times New Roman"/>
          <w:b/>
          <w:color w:val="000000" w:themeColor="text1"/>
          <w:sz w:val="26"/>
          <w:szCs w:val="26"/>
          <w:lang w:val="ru-RU"/>
        </w:rPr>
      </w:pPr>
      <w:r w:rsidRPr="004904A2">
        <w:rPr>
          <w:rFonts w:ascii="Times New Roman" w:hAnsi="Times New Roman" w:cs="Times New Roman"/>
          <w:b/>
          <w:color w:val="000000" w:themeColor="text1"/>
          <w:sz w:val="26"/>
          <w:szCs w:val="26"/>
          <w:lang w:val="ru-RU"/>
        </w:rPr>
        <w:t>10. О</w:t>
      </w:r>
      <w:r w:rsidR="0037675B" w:rsidRPr="004904A2">
        <w:rPr>
          <w:rFonts w:ascii="Times New Roman" w:hAnsi="Times New Roman" w:cs="Times New Roman"/>
          <w:b/>
          <w:color w:val="000000" w:themeColor="text1"/>
          <w:sz w:val="26"/>
          <w:szCs w:val="26"/>
          <w:lang w:val="ru-RU"/>
        </w:rPr>
        <w:t>тветственность членов Комиссии</w:t>
      </w:r>
    </w:p>
    <w:p w:rsidR="00D16D5C" w:rsidRPr="004904A2" w:rsidRDefault="00D16D5C" w:rsidP="0037675B">
      <w:pPr>
        <w:tabs>
          <w:tab w:val="left" w:pos="709"/>
        </w:tabs>
        <w:spacing w:before="0" w:beforeAutospacing="0" w:after="0" w:afterAutospacing="0"/>
        <w:ind w:firstLine="709"/>
        <w:jc w:val="center"/>
        <w:rPr>
          <w:rFonts w:ascii="Times New Roman" w:hAnsi="Times New Roman" w:cs="Times New Roman"/>
          <w:color w:val="000000" w:themeColor="text1"/>
          <w:sz w:val="26"/>
          <w:szCs w:val="26"/>
          <w:lang w:val="ru-RU"/>
        </w:rPr>
      </w:pPr>
    </w:p>
    <w:p w:rsidR="00D16D5C" w:rsidRPr="004904A2"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6"/>
          <w:szCs w:val="26"/>
          <w:lang w:val="ru-RU" w:eastAsia="x-none"/>
        </w:rPr>
      </w:pPr>
      <w:r w:rsidRPr="004904A2">
        <w:rPr>
          <w:rFonts w:ascii="Times New Roman" w:hAnsi="Times New Roman" w:cs="Times New Roman"/>
          <w:color w:val="000000" w:themeColor="text1"/>
          <w:sz w:val="26"/>
          <w:szCs w:val="26"/>
          <w:lang w:val="ru-RU"/>
        </w:rPr>
        <w:t>10.1</w:t>
      </w:r>
      <w:r w:rsidR="00B23CB3" w:rsidRPr="004904A2">
        <w:rPr>
          <w:rFonts w:ascii="Times New Roman" w:hAnsi="Times New Roman" w:cs="Times New Roman"/>
          <w:color w:val="000000" w:themeColor="text1"/>
          <w:sz w:val="26"/>
          <w:szCs w:val="26"/>
          <w:lang w:val="ru-RU"/>
        </w:rPr>
        <w:t xml:space="preserve">. </w:t>
      </w:r>
      <w:r w:rsidRPr="004904A2">
        <w:rPr>
          <w:rFonts w:ascii="Times New Roman" w:hAnsi="Times New Roman" w:cs="Times New Roman"/>
          <w:bCs/>
          <w:color w:val="000000" w:themeColor="text1"/>
          <w:sz w:val="26"/>
          <w:szCs w:val="26"/>
          <w:lang w:val="ru-RU"/>
        </w:rPr>
        <w:t>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176B6" w:rsidRPr="004904A2" w:rsidRDefault="00D16D5C" w:rsidP="00D16D5C">
      <w:pPr>
        <w:tabs>
          <w:tab w:val="left" w:pos="709"/>
        </w:tabs>
        <w:spacing w:before="0" w:beforeAutospacing="0" w:after="0" w:afterAutospacing="0"/>
        <w:ind w:firstLine="709"/>
        <w:jc w:val="both"/>
        <w:rPr>
          <w:rFonts w:ascii="Times New Roman" w:hAnsi="Times New Roman" w:cs="Times New Roman"/>
          <w:color w:val="000000" w:themeColor="text1"/>
          <w:sz w:val="26"/>
          <w:szCs w:val="26"/>
          <w:lang w:val="ru-RU"/>
        </w:rPr>
      </w:pPr>
      <w:r w:rsidRPr="004904A2">
        <w:rPr>
          <w:rFonts w:ascii="Times New Roman" w:hAnsi="Times New Roman" w:cs="Times New Roman"/>
          <w:color w:val="000000" w:themeColor="text1"/>
          <w:sz w:val="26"/>
          <w:szCs w:val="26"/>
          <w:lang w:val="ru-RU"/>
        </w:rPr>
        <w:t xml:space="preserve">10.2. </w:t>
      </w:r>
      <w:r w:rsidR="00B23CB3" w:rsidRPr="004904A2">
        <w:rPr>
          <w:rFonts w:ascii="Times New Roman" w:hAnsi="Times New Roman" w:cs="Times New Roman"/>
          <w:color w:val="000000" w:themeColor="text1"/>
          <w:sz w:val="26"/>
          <w:szCs w:val="26"/>
          <w:lang w:val="ru-RU"/>
        </w:rPr>
        <w:t xml:space="preserve">Лица, виновные в нарушении законодательства </w:t>
      </w:r>
      <w:r w:rsidRPr="004904A2">
        <w:rPr>
          <w:rFonts w:ascii="Times New Roman" w:hAnsi="Times New Roman" w:cs="Times New Roman"/>
          <w:color w:val="000000" w:themeColor="text1"/>
          <w:sz w:val="26"/>
          <w:szCs w:val="26"/>
          <w:lang w:val="ru-RU"/>
        </w:rPr>
        <w:t>Российской Федерации</w:t>
      </w:r>
      <w:r w:rsidR="00B23CB3" w:rsidRPr="004904A2">
        <w:rPr>
          <w:rFonts w:ascii="Times New Roman" w:hAnsi="Times New Roman" w:cs="Times New Roman"/>
          <w:color w:val="000000" w:themeColor="text1"/>
          <w:sz w:val="26"/>
          <w:szCs w:val="26"/>
          <w:lang w:val="ru-RU"/>
        </w:rPr>
        <w:t xml:space="preserve">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r w:rsidR="00B23CB3" w:rsidRPr="004904A2">
        <w:rPr>
          <w:rFonts w:ascii="Times New Roman" w:hAnsi="Times New Roman" w:cs="Times New Roman"/>
          <w:color w:val="000000" w:themeColor="text1"/>
          <w:sz w:val="26"/>
          <w:szCs w:val="26"/>
        </w:rPr>
        <w:t> </w:t>
      </w:r>
      <w:r w:rsidRPr="004904A2">
        <w:rPr>
          <w:rFonts w:ascii="Times New Roman" w:hAnsi="Times New Roman" w:cs="Times New Roman"/>
          <w:color w:val="000000" w:themeColor="text1"/>
          <w:sz w:val="26"/>
          <w:szCs w:val="26"/>
          <w:lang w:val="ru-RU"/>
        </w:rPr>
        <w:t>Российской Федерации</w:t>
      </w:r>
      <w:r w:rsidR="00B23CB3" w:rsidRPr="004904A2">
        <w:rPr>
          <w:rFonts w:ascii="Times New Roman" w:hAnsi="Times New Roman" w:cs="Times New Roman"/>
          <w:color w:val="000000" w:themeColor="text1"/>
          <w:sz w:val="26"/>
          <w:szCs w:val="26"/>
          <w:lang w:val="ru-RU"/>
        </w:rPr>
        <w:t>.</w:t>
      </w:r>
    </w:p>
    <w:p w:rsidR="00D16D5C" w:rsidRPr="004904A2"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6"/>
          <w:szCs w:val="26"/>
          <w:highlight w:val="yellow"/>
          <w:lang w:val="ru-RU" w:eastAsia="x-none"/>
        </w:rPr>
      </w:pPr>
    </w:p>
    <w:p w:rsidR="00D16D5C" w:rsidRPr="004904A2"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6"/>
          <w:szCs w:val="26"/>
          <w:highlight w:val="yellow"/>
          <w:lang w:val="ru-RU" w:eastAsia="x-none"/>
        </w:rPr>
      </w:pPr>
    </w:p>
    <w:p w:rsidR="00D16D5C" w:rsidRPr="004904A2"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6"/>
          <w:szCs w:val="26"/>
          <w:highlight w:val="yellow"/>
          <w:lang w:val="ru-RU" w:eastAsia="x-none"/>
        </w:rPr>
      </w:pPr>
    </w:p>
    <w:tbl>
      <w:tblPr>
        <w:tblW w:w="10283" w:type="dxa"/>
        <w:tblInd w:w="-252" w:type="dxa"/>
        <w:tblLook w:val="01E0" w:firstRow="1" w:lastRow="1" w:firstColumn="1" w:lastColumn="1" w:noHBand="0" w:noVBand="0"/>
      </w:tblPr>
      <w:tblGrid>
        <w:gridCol w:w="5463"/>
        <w:gridCol w:w="4820"/>
      </w:tblGrid>
      <w:tr w:rsidR="00FD5744" w:rsidRPr="001E1AE6" w:rsidTr="005134C4">
        <w:trPr>
          <w:trHeight w:val="600"/>
        </w:trPr>
        <w:tc>
          <w:tcPr>
            <w:tcW w:w="5463" w:type="dxa"/>
            <w:shd w:val="clear" w:color="auto" w:fill="auto"/>
          </w:tcPr>
          <w:p w:rsidR="00FD5744" w:rsidRPr="00DE1BCC" w:rsidRDefault="00E1494C" w:rsidP="00E1494C">
            <w:pPr>
              <w:spacing w:before="0" w:beforeAutospacing="0" w:after="0" w:afterAutospacing="0"/>
              <w:rPr>
                <w:b/>
                <w:sz w:val="26"/>
                <w:szCs w:val="26"/>
                <w:lang w:val="ru-RU"/>
              </w:rPr>
            </w:pPr>
            <w:r>
              <w:rPr>
                <w:b/>
                <w:sz w:val="26"/>
                <w:szCs w:val="26"/>
                <w:lang w:val="ru-RU"/>
              </w:rPr>
              <w:t>Председатель комитета</w:t>
            </w:r>
          </w:p>
        </w:tc>
        <w:tc>
          <w:tcPr>
            <w:tcW w:w="4820" w:type="dxa"/>
            <w:shd w:val="clear" w:color="auto" w:fill="auto"/>
          </w:tcPr>
          <w:p w:rsidR="00FD5744" w:rsidRPr="00AA2A47" w:rsidRDefault="00E1494C" w:rsidP="00E1494C">
            <w:pPr>
              <w:tabs>
                <w:tab w:val="left" w:pos="4428"/>
              </w:tabs>
              <w:spacing w:before="0" w:beforeAutospacing="0" w:after="0" w:afterAutospacing="0"/>
              <w:jc w:val="right"/>
              <w:rPr>
                <w:b/>
                <w:sz w:val="26"/>
                <w:szCs w:val="26"/>
                <w:lang w:val="ru-RU"/>
              </w:rPr>
            </w:pPr>
            <w:r>
              <w:rPr>
                <w:b/>
                <w:sz w:val="26"/>
                <w:szCs w:val="26"/>
                <w:lang w:val="ru-RU"/>
              </w:rPr>
              <w:t>Н.В. Теребова</w:t>
            </w:r>
          </w:p>
        </w:tc>
      </w:tr>
    </w:tbl>
    <w:p w:rsidR="00D16D5C" w:rsidRPr="004904A2"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6"/>
          <w:szCs w:val="26"/>
          <w:highlight w:val="yellow"/>
          <w:lang w:val="ru-RU" w:eastAsia="x-none"/>
        </w:rPr>
      </w:pPr>
    </w:p>
    <w:p w:rsidR="00B46DFD" w:rsidRDefault="00B46DFD"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426BA6" w:rsidRDefault="00426BA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8D1226" w:rsidRDefault="008D1226"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bookmarkStart w:id="0" w:name="_GoBack"/>
      <w:bookmarkEnd w:id="0"/>
    </w:p>
    <w:p w:rsidR="001E3BC5" w:rsidRPr="004904A2" w:rsidRDefault="001E3BC5" w:rsidP="00B46DFD">
      <w:pPr>
        <w:tabs>
          <w:tab w:val="left" w:pos="8220"/>
        </w:tabs>
        <w:spacing w:before="0" w:beforeAutospacing="0" w:after="0" w:afterAutospacing="0"/>
        <w:rPr>
          <w:rFonts w:ascii="Times New Roman" w:hAnsi="Times New Roman" w:cs="Times New Roman"/>
          <w:bCs/>
          <w:iCs/>
          <w:color w:val="000000" w:themeColor="text1"/>
          <w:sz w:val="26"/>
          <w:szCs w:val="26"/>
          <w:lang w:val="ru-RU" w:eastAsia="x-none"/>
        </w:rPr>
      </w:pPr>
    </w:p>
    <w:p w:rsidR="00D16D5C" w:rsidRPr="004904A2" w:rsidRDefault="00D16D5C" w:rsidP="00B46DFD">
      <w:pPr>
        <w:tabs>
          <w:tab w:val="left" w:pos="8220"/>
        </w:tabs>
        <w:spacing w:before="0" w:beforeAutospacing="0" w:after="0" w:afterAutospacing="0"/>
        <w:jc w:val="right"/>
        <w:rPr>
          <w:b/>
          <w:color w:val="000000" w:themeColor="text1"/>
          <w:sz w:val="26"/>
          <w:szCs w:val="26"/>
          <w:lang w:val="ru-RU"/>
        </w:rPr>
      </w:pPr>
      <w:r w:rsidRPr="004904A2">
        <w:rPr>
          <w:b/>
          <w:color w:val="000000" w:themeColor="text1"/>
          <w:sz w:val="26"/>
          <w:szCs w:val="26"/>
          <w:lang w:val="ru-RU"/>
        </w:rPr>
        <w:lastRenderedPageBreak/>
        <w:t xml:space="preserve">Приложение </w:t>
      </w:r>
    </w:p>
    <w:p w:rsidR="00B46DFD" w:rsidRPr="004904A2" w:rsidRDefault="00B46DFD" w:rsidP="00B46DFD">
      <w:pPr>
        <w:tabs>
          <w:tab w:val="left" w:pos="8220"/>
        </w:tabs>
        <w:spacing w:before="0" w:beforeAutospacing="0" w:after="0" w:afterAutospacing="0"/>
        <w:rPr>
          <w:b/>
          <w:color w:val="000000" w:themeColor="text1"/>
          <w:sz w:val="26"/>
          <w:szCs w:val="26"/>
          <w:lang w:val="ru-RU"/>
        </w:rPr>
      </w:pPr>
    </w:p>
    <w:p w:rsidR="004545D1" w:rsidRPr="004904A2" w:rsidRDefault="00B46DFD" w:rsidP="004545D1">
      <w:pPr>
        <w:tabs>
          <w:tab w:val="left" w:pos="8220"/>
        </w:tabs>
        <w:spacing w:before="0" w:beforeAutospacing="0" w:after="0" w:afterAutospacing="0"/>
        <w:ind w:left="4395"/>
        <w:jc w:val="center"/>
        <w:rPr>
          <w:color w:val="000000" w:themeColor="text1"/>
          <w:sz w:val="26"/>
          <w:szCs w:val="26"/>
          <w:lang w:val="ru-RU"/>
        </w:rPr>
      </w:pPr>
      <w:r w:rsidRPr="004904A2">
        <w:rPr>
          <w:b/>
          <w:color w:val="000000" w:themeColor="text1"/>
          <w:sz w:val="26"/>
          <w:szCs w:val="26"/>
          <w:lang w:val="ru-RU"/>
        </w:rPr>
        <w:t xml:space="preserve">                                                        </w:t>
      </w:r>
      <w:r w:rsidR="004545D1" w:rsidRPr="004904A2">
        <w:rPr>
          <w:color w:val="000000" w:themeColor="text1"/>
          <w:sz w:val="26"/>
          <w:szCs w:val="26"/>
          <w:lang w:val="ru-RU"/>
        </w:rPr>
        <w:t xml:space="preserve">Руководителю </w:t>
      </w:r>
    </w:p>
    <w:p w:rsidR="00B46DFD" w:rsidRPr="004904A2" w:rsidRDefault="004545D1" w:rsidP="004545D1">
      <w:pPr>
        <w:tabs>
          <w:tab w:val="left" w:pos="8220"/>
        </w:tabs>
        <w:spacing w:before="0" w:beforeAutospacing="0" w:after="0" w:afterAutospacing="0"/>
        <w:ind w:left="4395"/>
        <w:jc w:val="center"/>
        <w:rPr>
          <w:color w:val="000000" w:themeColor="text1"/>
          <w:sz w:val="26"/>
          <w:szCs w:val="26"/>
          <w:lang w:val="ru-RU"/>
        </w:rPr>
      </w:pPr>
      <w:r w:rsidRPr="004904A2">
        <w:rPr>
          <w:color w:val="000000" w:themeColor="text1"/>
          <w:sz w:val="26"/>
          <w:szCs w:val="26"/>
          <w:lang w:val="ru-RU"/>
        </w:rPr>
        <w:t>(уполномоченно</w:t>
      </w:r>
      <w:r w:rsidR="008E4D5B" w:rsidRPr="004904A2">
        <w:rPr>
          <w:color w:val="000000" w:themeColor="text1"/>
          <w:sz w:val="26"/>
          <w:szCs w:val="26"/>
          <w:lang w:val="ru-RU"/>
        </w:rPr>
        <w:t>го</w:t>
      </w:r>
      <w:r w:rsidRPr="004904A2">
        <w:rPr>
          <w:color w:val="000000" w:themeColor="text1"/>
          <w:sz w:val="26"/>
          <w:szCs w:val="26"/>
          <w:lang w:val="ru-RU"/>
        </w:rPr>
        <w:t xml:space="preserve"> </w:t>
      </w:r>
      <w:r w:rsidR="008E4D5B" w:rsidRPr="004904A2">
        <w:rPr>
          <w:color w:val="000000" w:themeColor="text1"/>
          <w:sz w:val="26"/>
          <w:szCs w:val="26"/>
          <w:lang w:val="ru-RU"/>
        </w:rPr>
        <w:t>органа (</w:t>
      </w:r>
      <w:r w:rsidRPr="004904A2">
        <w:rPr>
          <w:color w:val="000000" w:themeColor="text1"/>
          <w:sz w:val="26"/>
          <w:szCs w:val="26"/>
          <w:lang w:val="ru-RU"/>
        </w:rPr>
        <w:t>уполномоченн</w:t>
      </w:r>
      <w:r w:rsidR="008E4D5B" w:rsidRPr="004904A2">
        <w:rPr>
          <w:color w:val="000000" w:themeColor="text1"/>
          <w:sz w:val="26"/>
          <w:szCs w:val="26"/>
          <w:lang w:val="ru-RU"/>
        </w:rPr>
        <w:t>ого</w:t>
      </w:r>
      <w:r w:rsidRPr="004904A2">
        <w:rPr>
          <w:color w:val="000000" w:themeColor="text1"/>
          <w:sz w:val="26"/>
          <w:szCs w:val="26"/>
          <w:lang w:val="ru-RU"/>
        </w:rPr>
        <w:t xml:space="preserve"> </w:t>
      </w:r>
      <w:r w:rsidR="008E4D5B" w:rsidRPr="004904A2">
        <w:rPr>
          <w:color w:val="000000" w:themeColor="text1"/>
          <w:sz w:val="26"/>
          <w:szCs w:val="26"/>
          <w:lang w:val="ru-RU"/>
        </w:rPr>
        <w:t>учреждения</w:t>
      </w:r>
      <w:r w:rsidRPr="004904A2">
        <w:rPr>
          <w:color w:val="000000" w:themeColor="text1"/>
          <w:sz w:val="26"/>
          <w:szCs w:val="26"/>
          <w:lang w:val="ru-RU"/>
        </w:rPr>
        <w:t xml:space="preserve">) </w:t>
      </w:r>
      <w:r w:rsidR="00D16D5C" w:rsidRPr="004904A2">
        <w:rPr>
          <w:color w:val="000000" w:themeColor="text1"/>
          <w:sz w:val="26"/>
          <w:szCs w:val="26"/>
          <w:lang w:val="ru-RU"/>
        </w:rPr>
        <w:t xml:space="preserve"> </w:t>
      </w:r>
    </w:p>
    <w:p w:rsidR="00D16D5C" w:rsidRPr="004904A2" w:rsidRDefault="004545D1" w:rsidP="004545D1">
      <w:pPr>
        <w:tabs>
          <w:tab w:val="left" w:pos="8220"/>
        </w:tabs>
        <w:spacing w:before="0" w:beforeAutospacing="0" w:after="0" w:afterAutospacing="0"/>
        <w:ind w:left="4536"/>
        <w:rPr>
          <w:color w:val="000000" w:themeColor="text1"/>
          <w:sz w:val="26"/>
          <w:szCs w:val="26"/>
          <w:lang w:val="ru-RU"/>
        </w:rPr>
      </w:pPr>
      <w:r w:rsidRPr="004904A2">
        <w:rPr>
          <w:color w:val="000000" w:themeColor="text1"/>
          <w:sz w:val="26"/>
          <w:szCs w:val="26"/>
          <w:lang w:val="ru-RU"/>
        </w:rPr>
        <w:t xml:space="preserve">                 </w:t>
      </w:r>
      <w:r w:rsidR="00B46DFD" w:rsidRPr="004904A2">
        <w:rPr>
          <w:color w:val="000000" w:themeColor="text1"/>
          <w:sz w:val="26"/>
          <w:szCs w:val="26"/>
          <w:lang w:val="ru-RU"/>
        </w:rPr>
        <w:t>(лицу его замещающему)</w:t>
      </w:r>
    </w:p>
    <w:p w:rsidR="00D16D5C" w:rsidRPr="004904A2" w:rsidRDefault="00D16D5C" w:rsidP="00D16D5C">
      <w:pPr>
        <w:tabs>
          <w:tab w:val="left" w:pos="8220"/>
        </w:tabs>
        <w:spacing w:before="0" w:beforeAutospacing="0" w:after="0" w:afterAutospacing="0"/>
        <w:jc w:val="right"/>
        <w:rPr>
          <w:b/>
          <w:color w:val="000000" w:themeColor="text1"/>
          <w:sz w:val="26"/>
          <w:szCs w:val="26"/>
          <w:lang w:val="ru-RU"/>
        </w:rPr>
      </w:pPr>
    </w:p>
    <w:p w:rsidR="0037675B" w:rsidRPr="004904A2" w:rsidRDefault="0037675B" w:rsidP="0037675B">
      <w:pPr>
        <w:pBdr>
          <w:top w:val="single" w:sz="4" w:space="1" w:color="auto"/>
        </w:pBdr>
        <w:autoSpaceDE w:val="0"/>
        <w:autoSpaceDN w:val="0"/>
        <w:spacing w:before="0" w:beforeAutospacing="0" w:after="0" w:afterAutospacing="0"/>
        <w:ind w:left="4536"/>
        <w:jc w:val="center"/>
        <w:rPr>
          <w:rFonts w:ascii="Times New Roman" w:eastAsia="SimSun" w:hAnsi="Times New Roman" w:cs="Times New Roman"/>
          <w:color w:val="000000" w:themeColor="text1"/>
          <w:lang w:val="ru-RU" w:eastAsia="zh-CN"/>
        </w:rPr>
      </w:pPr>
      <w:r w:rsidRPr="004904A2">
        <w:rPr>
          <w:rFonts w:ascii="Times New Roman" w:eastAsia="SimSun" w:hAnsi="Times New Roman" w:cs="Times New Roman"/>
          <w:color w:val="000000" w:themeColor="text1"/>
          <w:lang w:val="ru-RU" w:eastAsia="zh-CN"/>
        </w:rPr>
        <w:t>(должность, фамилия, имя, отчество (при наличии)</w:t>
      </w:r>
      <w:r w:rsidR="00B46DFD" w:rsidRPr="004904A2">
        <w:rPr>
          <w:rFonts w:ascii="Times New Roman" w:eastAsia="SimSun" w:hAnsi="Times New Roman" w:cs="Times New Roman"/>
          <w:color w:val="000000" w:themeColor="text1"/>
          <w:lang w:val="ru-RU" w:eastAsia="zh-CN"/>
        </w:rPr>
        <w:t>)</w:t>
      </w:r>
    </w:p>
    <w:p w:rsidR="0037675B" w:rsidRPr="004904A2" w:rsidRDefault="0037675B" w:rsidP="0037675B">
      <w:pPr>
        <w:autoSpaceDE w:val="0"/>
        <w:autoSpaceDN w:val="0"/>
        <w:spacing w:before="0" w:beforeAutospacing="0" w:after="0" w:afterAutospacing="0"/>
        <w:ind w:left="4536"/>
        <w:rPr>
          <w:rFonts w:ascii="Times New Roman" w:eastAsia="SimSun" w:hAnsi="Times New Roman" w:cs="Times New Roman"/>
          <w:color w:val="000000" w:themeColor="text1"/>
          <w:sz w:val="26"/>
          <w:szCs w:val="26"/>
          <w:lang w:val="ru-RU" w:eastAsia="zh-CN"/>
        </w:rPr>
      </w:pPr>
      <w:r w:rsidRPr="004904A2">
        <w:rPr>
          <w:rFonts w:ascii="Times New Roman" w:eastAsia="SimSun" w:hAnsi="Times New Roman" w:cs="Times New Roman"/>
          <w:color w:val="000000" w:themeColor="text1"/>
          <w:sz w:val="26"/>
          <w:szCs w:val="26"/>
          <w:lang w:val="ru-RU" w:eastAsia="zh-CN"/>
        </w:rPr>
        <w:t>от</w:t>
      </w:r>
    </w:p>
    <w:p w:rsidR="0037675B" w:rsidRPr="004904A2" w:rsidRDefault="0037675B" w:rsidP="0037675B">
      <w:pPr>
        <w:autoSpaceDE w:val="0"/>
        <w:autoSpaceDN w:val="0"/>
        <w:spacing w:before="0" w:beforeAutospacing="0" w:after="0" w:afterAutospacing="0"/>
        <w:ind w:left="4536"/>
        <w:rPr>
          <w:rFonts w:ascii="Times New Roman" w:eastAsia="SimSun" w:hAnsi="Times New Roman" w:cs="Times New Roman"/>
          <w:color w:val="000000" w:themeColor="text1"/>
          <w:sz w:val="26"/>
          <w:szCs w:val="26"/>
          <w:lang w:val="ru-RU" w:eastAsia="zh-CN"/>
        </w:rPr>
      </w:pPr>
    </w:p>
    <w:p w:rsidR="00B46DFD" w:rsidRPr="004904A2" w:rsidRDefault="00B46DFD" w:rsidP="00B46DFD">
      <w:pPr>
        <w:pBdr>
          <w:top w:val="single" w:sz="4" w:space="1" w:color="auto"/>
        </w:pBdr>
        <w:autoSpaceDE w:val="0"/>
        <w:autoSpaceDN w:val="0"/>
        <w:spacing w:before="0" w:beforeAutospacing="0" w:after="0" w:afterAutospacing="0"/>
        <w:ind w:left="4536"/>
        <w:jc w:val="center"/>
        <w:rPr>
          <w:rFonts w:ascii="Times New Roman" w:eastAsia="SimSun" w:hAnsi="Times New Roman" w:cs="Times New Roman"/>
          <w:color w:val="000000" w:themeColor="text1"/>
          <w:lang w:val="ru-RU" w:eastAsia="zh-CN"/>
        </w:rPr>
      </w:pPr>
      <w:r w:rsidRPr="004904A2">
        <w:rPr>
          <w:rFonts w:ascii="Times New Roman" w:eastAsia="SimSun" w:hAnsi="Times New Roman" w:cs="Times New Roman"/>
          <w:color w:val="000000" w:themeColor="text1"/>
          <w:lang w:val="ru-RU" w:eastAsia="zh-CN"/>
        </w:rPr>
        <w:t>(должность, фамилия, имя, отчество (при наличии))</w:t>
      </w:r>
    </w:p>
    <w:p w:rsidR="00D16D5C" w:rsidRPr="004904A2" w:rsidRDefault="00D16D5C" w:rsidP="0037675B">
      <w:pPr>
        <w:autoSpaceDE w:val="0"/>
        <w:autoSpaceDN w:val="0"/>
        <w:spacing w:before="0" w:beforeAutospacing="0" w:after="0" w:afterAutospacing="0"/>
        <w:jc w:val="center"/>
        <w:rPr>
          <w:rFonts w:ascii="Times New Roman" w:eastAsia="SimSun" w:hAnsi="Times New Roman" w:cs="Times New Roman"/>
          <w:b/>
          <w:bCs/>
          <w:color w:val="000000" w:themeColor="text1"/>
          <w:sz w:val="26"/>
          <w:szCs w:val="26"/>
          <w:lang w:val="ru-RU" w:eastAsia="zh-CN"/>
        </w:rPr>
      </w:pPr>
    </w:p>
    <w:p w:rsidR="0037675B" w:rsidRPr="004904A2" w:rsidRDefault="0037675B" w:rsidP="0037675B">
      <w:pPr>
        <w:autoSpaceDE w:val="0"/>
        <w:autoSpaceDN w:val="0"/>
        <w:spacing w:before="0" w:beforeAutospacing="0" w:after="0" w:afterAutospacing="0"/>
        <w:jc w:val="center"/>
        <w:rPr>
          <w:rFonts w:ascii="Times New Roman" w:eastAsia="SimSun" w:hAnsi="Times New Roman" w:cs="Times New Roman"/>
          <w:b/>
          <w:bCs/>
          <w:color w:val="000000" w:themeColor="text1"/>
          <w:sz w:val="26"/>
          <w:szCs w:val="26"/>
          <w:lang w:val="ru-RU" w:eastAsia="zh-CN"/>
        </w:rPr>
      </w:pPr>
      <w:r w:rsidRPr="004904A2">
        <w:rPr>
          <w:rFonts w:ascii="Times New Roman" w:eastAsia="SimSun" w:hAnsi="Times New Roman" w:cs="Times New Roman"/>
          <w:b/>
          <w:bCs/>
          <w:color w:val="000000" w:themeColor="text1"/>
          <w:sz w:val="26"/>
          <w:szCs w:val="26"/>
          <w:lang w:val="ru-RU" w:eastAsia="zh-CN"/>
        </w:rPr>
        <w:t>Уведомление</w:t>
      </w:r>
      <w:r w:rsidRPr="004904A2">
        <w:rPr>
          <w:rFonts w:ascii="Times New Roman" w:eastAsia="SimSun" w:hAnsi="Times New Roman" w:cs="Times New Roman"/>
          <w:b/>
          <w:bCs/>
          <w:color w:val="000000" w:themeColor="text1"/>
          <w:sz w:val="26"/>
          <w:szCs w:val="26"/>
          <w:lang w:val="ru-RU" w:eastAsia="zh-CN"/>
        </w:rPr>
        <w:br/>
        <w:t xml:space="preserve">о возникновении </w:t>
      </w:r>
      <w:r w:rsidR="00B46DFD" w:rsidRPr="004904A2">
        <w:rPr>
          <w:rFonts w:ascii="Times New Roman" w:eastAsia="SimSun" w:hAnsi="Times New Roman" w:cs="Times New Roman"/>
          <w:b/>
          <w:bCs/>
          <w:color w:val="000000" w:themeColor="text1"/>
          <w:sz w:val="26"/>
          <w:szCs w:val="26"/>
          <w:lang w:val="ru-RU" w:eastAsia="zh-CN"/>
        </w:rPr>
        <w:t>конфликта интересов и (или) нарушении запретов</w:t>
      </w:r>
      <w:r w:rsidRPr="004904A2">
        <w:rPr>
          <w:rFonts w:ascii="Times New Roman" w:eastAsia="SimSun" w:hAnsi="Times New Roman" w:cs="Times New Roman"/>
          <w:b/>
          <w:bCs/>
          <w:color w:val="000000" w:themeColor="text1"/>
          <w:sz w:val="26"/>
          <w:szCs w:val="26"/>
          <w:lang w:val="ru-RU" w:eastAsia="zh-CN"/>
        </w:rPr>
        <w:t xml:space="preserve"> </w:t>
      </w:r>
    </w:p>
    <w:p w:rsidR="00B46DFD" w:rsidRPr="004904A2" w:rsidRDefault="00B46DFD" w:rsidP="0037675B">
      <w:pPr>
        <w:autoSpaceDE w:val="0"/>
        <w:autoSpaceDN w:val="0"/>
        <w:spacing w:before="0" w:beforeAutospacing="0" w:after="0" w:afterAutospacing="0"/>
        <w:ind w:firstLine="567"/>
        <w:jc w:val="both"/>
        <w:rPr>
          <w:rFonts w:ascii="Times New Roman" w:eastAsia="SimSun" w:hAnsi="Times New Roman" w:cs="Times New Roman"/>
          <w:color w:val="000000" w:themeColor="text1"/>
          <w:sz w:val="26"/>
          <w:szCs w:val="26"/>
          <w:lang w:val="ru-RU" w:eastAsia="zh-CN"/>
        </w:rPr>
      </w:pPr>
    </w:p>
    <w:p w:rsidR="00B46DFD" w:rsidRPr="004904A2" w:rsidRDefault="0037675B" w:rsidP="0082713C">
      <w:pPr>
        <w:autoSpaceDE w:val="0"/>
        <w:autoSpaceDN w:val="0"/>
        <w:spacing w:before="0" w:beforeAutospacing="0" w:after="0" w:afterAutospacing="0"/>
        <w:ind w:firstLine="567"/>
        <w:jc w:val="both"/>
        <w:rPr>
          <w:rFonts w:ascii="Times New Roman" w:eastAsia="SimSun" w:hAnsi="Times New Roman" w:cs="Times New Roman"/>
          <w:color w:val="000000" w:themeColor="text1"/>
          <w:sz w:val="26"/>
          <w:szCs w:val="26"/>
          <w:lang w:val="ru-RU" w:eastAsia="zh-CN"/>
        </w:rPr>
      </w:pPr>
      <w:r w:rsidRPr="004904A2">
        <w:rPr>
          <w:rFonts w:ascii="Times New Roman" w:eastAsia="SimSun" w:hAnsi="Times New Roman" w:cs="Times New Roman"/>
          <w:color w:val="000000" w:themeColor="text1"/>
          <w:sz w:val="26"/>
          <w:szCs w:val="26"/>
          <w:lang w:val="ru-RU" w:eastAsia="zh-CN"/>
        </w:rPr>
        <w:t xml:space="preserve">Уведомляю о </w:t>
      </w:r>
      <w:r w:rsidR="00B46DFD" w:rsidRPr="004904A2">
        <w:rPr>
          <w:rFonts w:ascii="Times New Roman" w:eastAsia="SimSun" w:hAnsi="Times New Roman" w:cs="Times New Roman"/>
          <w:color w:val="000000" w:themeColor="text1"/>
          <w:sz w:val="26"/>
          <w:szCs w:val="26"/>
          <w:lang w:val="ru-RU" w:eastAsia="zh-CN"/>
        </w:rPr>
        <w:t>наличии обстоятельств, свидетельствующих о возможности возникновения либо возникшем конфликте интересов</w:t>
      </w:r>
      <w:r w:rsidR="0082713C" w:rsidRPr="004904A2">
        <w:rPr>
          <w:rFonts w:ascii="Times New Roman" w:eastAsia="SimSun" w:hAnsi="Times New Roman" w:cs="Times New Roman"/>
          <w:color w:val="000000" w:themeColor="text1"/>
          <w:sz w:val="26"/>
          <w:szCs w:val="26"/>
          <w:lang w:val="ru-RU" w:eastAsia="zh-CN"/>
        </w:rPr>
        <w:t xml:space="preserve"> (часть 1 статьи 10 Федерального закона от 25.12.2008 № 273-ФЗ «О противодействии коррупции»)</w:t>
      </w:r>
      <w:r w:rsidR="00B46DFD" w:rsidRPr="004904A2">
        <w:rPr>
          <w:rFonts w:ascii="Times New Roman" w:eastAsia="SimSun" w:hAnsi="Times New Roman" w:cs="Times New Roman"/>
          <w:color w:val="000000" w:themeColor="text1"/>
          <w:sz w:val="26"/>
          <w:szCs w:val="26"/>
          <w:lang w:val="ru-RU" w:eastAsia="zh-CN"/>
        </w:rPr>
        <w:t xml:space="preserve">, </w:t>
      </w:r>
      <w:r w:rsidR="0005230C" w:rsidRPr="00504300">
        <w:rPr>
          <w:rFonts w:ascii="Times New Roman" w:eastAsia="SimSun" w:hAnsi="Times New Roman" w:cs="Times New Roman"/>
          <w:sz w:val="26"/>
          <w:szCs w:val="26"/>
          <w:lang w:val="ru-RU" w:eastAsia="zh-CN"/>
        </w:rPr>
        <w:t xml:space="preserve">о возникновении обстоятельств, предусмотренных пунктом 9 части 1 статьи 31 Закона о контрактной системе, </w:t>
      </w:r>
      <w:r w:rsidR="00B46DFD" w:rsidRPr="00504300">
        <w:rPr>
          <w:rFonts w:ascii="Times New Roman" w:eastAsia="SimSun" w:hAnsi="Times New Roman" w:cs="Times New Roman"/>
          <w:sz w:val="26"/>
          <w:szCs w:val="26"/>
          <w:lang w:val="ru-RU" w:eastAsia="zh-CN"/>
        </w:rPr>
        <w:t xml:space="preserve">о нарушении запретов, установленных частью 6 статьи 39 </w:t>
      </w:r>
      <w:r w:rsidR="00B46DFD" w:rsidRPr="004904A2">
        <w:rPr>
          <w:rFonts w:ascii="Times New Roman" w:eastAsia="SimSun" w:hAnsi="Times New Roman" w:cs="Times New Roman"/>
          <w:color w:val="000000" w:themeColor="text1"/>
          <w:sz w:val="26"/>
          <w:szCs w:val="26"/>
          <w:lang w:val="ru-RU" w:eastAsia="zh-CN"/>
        </w:rPr>
        <w:t xml:space="preserve">Закона о контрактной системе, о возникновении у меня личной заинтересованности в результатах определения поставщика (подрядчика, исполнителя) </w:t>
      </w:r>
      <w:r w:rsidR="00B46DFD" w:rsidRPr="004904A2">
        <w:rPr>
          <w:rFonts w:ascii="Times New Roman" w:eastAsia="SimSun" w:hAnsi="Times New Roman" w:cs="Times New Roman"/>
          <w:i/>
          <w:color w:val="000000" w:themeColor="text1"/>
          <w:sz w:val="26"/>
          <w:szCs w:val="26"/>
          <w:lang w:val="ru-RU" w:eastAsia="zh-CN"/>
        </w:rPr>
        <w:t>(выбирается необходимое) ____________________</w:t>
      </w:r>
      <w:r w:rsidR="00B940EF">
        <w:rPr>
          <w:rFonts w:ascii="Times New Roman" w:eastAsia="SimSun" w:hAnsi="Times New Roman" w:cs="Times New Roman"/>
          <w:i/>
          <w:color w:val="000000" w:themeColor="text1"/>
          <w:sz w:val="26"/>
          <w:szCs w:val="26"/>
          <w:lang w:val="ru-RU" w:eastAsia="zh-CN"/>
        </w:rPr>
        <w:t>________________________________</w:t>
      </w:r>
      <w:r w:rsidR="00B46DFD" w:rsidRPr="004904A2">
        <w:rPr>
          <w:rFonts w:ascii="Times New Roman" w:eastAsia="SimSun" w:hAnsi="Times New Roman" w:cs="Times New Roman"/>
          <w:i/>
          <w:color w:val="000000" w:themeColor="text1"/>
          <w:sz w:val="26"/>
          <w:szCs w:val="26"/>
          <w:lang w:val="ru-RU" w:eastAsia="zh-CN"/>
        </w:rPr>
        <w:t>______</w:t>
      </w:r>
    </w:p>
    <w:p w:rsidR="00B46DFD" w:rsidRPr="004904A2" w:rsidRDefault="00B46DFD" w:rsidP="00B46DFD">
      <w:pPr>
        <w:autoSpaceDE w:val="0"/>
        <w:autoSpaceDN w:val="0"/>
        <w:spacing w:before="0" w:beforeAutospacing="0" w:after="0" w:afterAutospacing="0"/>
        <w:jc w:val="both"/>
        <w:rPr>
          <w:rFonts w:ascii="Times New Roman" w:eastAsia="SimSun" w:hAnsi="Times New Roman" w:cs="Times New Roman"/>
          <w:i/>
          <w:color w:val="000000" w:themeColor="text1"/>
          <w:sz w:val="26"/>
          <w:szCs w:val="26"/>
          <w:lang w:val="ru-RU" w:eastAsia="zh-CN"/>
        </w:rPr>
      </w:pPr>
      <w:r w:rsidRPr="004904A2">
        <w:rPr>
          <w:rFonts w:ascii="Times New Roman" w:eastAsia="SimSun" w:hAnsi="Times New Roman" w:cs="Times New Roman"/>
          <w:i/>
          <w:color w:val="000000" w:themeColor="text1"/>
          <w:sz w:val="26"/>
          <w:szCs w:val="26"/>
          <w:lang w:val="ru-RU" w:eastAsia="zh-CN"/>
        </w:rPr>
        <w:t xml:space="preserve">__________________________________________________________________________ </w:t>
      </w:r>
    </w:p>
    <w:p w:rsidR="0037675B" w:rsidRPr="004904A2" w:rsidRDefault="0037675B" w:rsidP="00B46DFD">
      <w:pPr>
        <w:autoSpaceDE w:val="0"/>
        <w:autoSpaceDN w:val="0"/>
        <w:spacing w:before="0" w:beforeAutospacing="0" w:after="0" w:afterAutospacing="0"/>
        <w:jc w:val="both"/>
        <w:rPr>
          <w:rFonts w:ascii="Times New Roman" w:eastAsia="SimSun" w:hAnsi="Times New Roman" w:cs="Times New Roman"/>
          <w:i/>
          <w:color w:val="000000" w:themeColor="text1"/>
          <w:sz w:val="26"/>
          <w:szCs w:val="26"/>
          <w:lang w:val="ru-RU" w:eastAsia="zh-CN"/>
        </w:rPr>
      </w:pPr>
      <w:r w:rsidRPr="004904A2">
        <w:rPr>
          <w:rFonts w:ascii="Times New Roman" w:eastAsia="SimSun" w:hAnsi="Times New Roman" w:cs="Times New Roman"/>
          <w:i/>
          <w:color w:val="000000" w:themeColor="text1"/>
          <w:sz w:val="26"/>
          <w:szCs w:val="26"/>
          <w:lang w:val="ru-RU" w:eastAsia="zh-CN"/>
        </w:rPr>
        <w:t>(указывает предмет закупки, номер закупки (при наличии), дата размещения закупки и иные информация, позволяющая идентифицировать закупку).</w:t>
      </w:r>
    </w:p>
    <w:p w:rsidR="0037675B" w:rsidRPr="004904A2" w:rsidRDefault="0037675B" w:rsidP="0037675B">
      <w:pPr>
        <w:autoSpaceDE w:val="0"/>
        <w:autoSpaceDN w:val="0"/>
        <w:spacing w:before="0" w:beforeAutospacing="0" w:after="0" w:afterAutospacing="0"/>
        <w:rPr>
          <w:rFonts w:ascii="Times New Roman" w:eastAsia="SimSun" w:hAnsi="Times New Roman" w:cs="Times New Roman"/>
          <w:color w:val="000000" w:themeColor="text1"/>
          <w:sz w:val="26"/>
          <w:szCs w:val="26"/>
          <w:lang w:val="ru-RU" w:eastAsia="zh-CN"/>
        </w:rPr>
      </w:pPr>
    </w:p>
    <w:p w:rsidR="0037675B" w:rsidRPr="004904A2" w:rsidRDefault="0037675B" w:rsidP="0037675B">
      <w:pPr>
        <w:pBdr>
          <w:top w:val="single" w:sz="4" w:space="1" w:color="auto"/>
        </w:pBdr>
        <w:autoSpaceDE w:val="0"/>
        <w:autoSpaceDN w:val="0"/>
        <w:spacing w:before="0" w:beforeAutospacing="0" w:after="0" w:afterAutospacing="0"/>
        <w:rPr>
          <w:rFonts w:ascii="Times New Roman" w:eastAsia="SimSun" w:hAnsi="Times New Roman" w:cs="Times New Roman"/>
          <w:color w:val="000000" w:themeColor="text1"/>
          <w:sz w:val="26"/>
          <w:szCs w:val="26"/>
          <w:lang w:val="ru-RU" w:eastAsia="zh-CN"/>
        </w:rPr>
      </w:pPr>
    </w:p>
    <w:p w:rsidR="0037675B" w:rsidRPr="004904A2" w:rsidRDefault="0037675B" w:rsidP="0037675B">
      <w:pPr>
        <w:autoSpaceDE w:val="0"/>
        <w:autoSpaceDN w:val="0"/>
        <w:spacing w:before="0" w:beforeAutospacing="0" w:after="0" w:afterAutospacing="0"/>
        <w:rPr>
          <w:rFonts w:ascii="Times New Roman" w:eastAsia="SimSun" w:hAnsi="Times New Roman" w:cs="Times New Roman"/>
          <w:color w:val="000000" w:themeColor="text1"/>
          <w:sz w:val="26"/>
          <w:szCs w:val="26"/>
          <w:lang w:val="ru-RU" w:eastAsia="zh-CN"/>
        </w:rPr>
      </w:pPr>
    </w:p>
    <w:p w:rsidR="0037675B" w:rsidRPr="004904A2" w:rsidRDefault="0037675B" w:rsidP="0037675B">
      <w:pPr>
        <w:pBdr>
          <w:top w:val="single" w:sz="4" w:space="1" w:color="auto"/>
        </w:pBdr>
        <w:autoSpaceDE w:val="0"/>
        <w:autoSpaceDN w:val="0"/>
        <w:spacing w:before="0" w:beforeAutospacing="0" w:after="0" w:afterAutospacing="0"/>
        <w:jc w:val="both"/>
        <w:rPr>
          <w:rFonts w:ascii="Times New Roman" w:eastAsia="SimSun" w:hAnsi="Times New Roman" w:cs="Times New Roman"/>
          <w:i/>
          <w:color w:val="000000" w:themeColor="text1"/>
          <w:sz w:val="26"/>
          <w:szCs w:val="26"/>
          <w:lang w:val="ru-RU" w:eastAsia="zh-CN"/>
        </w:rPr>
      </w:pPr>
      <w:r w:rsidRPr="004904A2">
        <w:rPr>
          <w:rFonts w:ascii="Times New Roman" w:eastAsia="SimSun" w:hAnsi="Times New Roman" w:cs="Times New Roman"/>
          <w:i/>
          <w:color w:val="000000" w:themeColor="text1"/>
          <w:sz w:val="26"/>
          <w:szCs w:val="26"/>
          <w:lang w:val="ru-RU" w:eastAsia="zh-CN"/>
        </w:rPr>
        <w:t xml:space="preserve">(описывается ситуация, при которой личная заинтересованность влияет или может повлиять на объективное исполнение </w:t>
      </w:r>
      <w:r w:rsidR="00B46DFD" w:rsidRPr="004904A2">
        <w:rPr>
          <w:rFonts w:ascii="Times New Roman" w:eastAsia="SimSun" w:hAnsi="Times New Roman" w:cs="Times New Roman"/>
          <w:i/>
          <w:color w:val="000000" w:themeColor="text1"/>
          <w:sz w:val="26"/>
          <w:szCs w:val="26"/>
          <w:lang w:val="ru-RU" w:eastAsia="zh-CN"/>
        </w:rPr>
        <w:t xml:space="preserve">возложенных на члена комиссии </w:t>
      </w:r>
      <w:r w:rsidRPr="004904A2">
        <w:rPr>
          <w:rFonts w:ascii="Times New Roman" w:eastAsia="SimSun" w:hAnsi="Times New Roman" w:cs="Times New Roman"/>
          <w:i/>
          <w:color w:val="000000" w:themeColor="text1"/>
          <w:sz w:val="26"/>
          <w:szCs w:val="26"/>
          <w:lang w:val="ru-RU" w:eastAsia="zh-CN"/>
        </w:rPr>
        <w:t>обязанностей</w:t>
      </w:r>
      <w:r w:rsidR="00B46DFD" w:rsidRPr="004904A2">
        <w:rPr>
          <w:rFonts w:ascii="Times New Roman" w:eastAsia="SimSun" w:hAnsi="Times New Roman" w:cs="Times New Roman"/>
          <w:i/>
          <w:color w:val="000000" w:themeColor="text1"/>
          <w:sz w:val="26"/>
          <w:szCs w:val="26"/>
          <w:lang w:val="ru-RU" w:eastAsia="zh-CN"/>
        </w:rPr>
        <w:t xml:space="preserve"> </w:t>
      </w:r>
      <w:r w:rsidRPr="004904A2">
        <w:rPr>
          <w:rFonts w:ascii="Times New Roman" w:eastAsia="SimSun" w:hAnsi="Times New Roman" w:cs="Times New Roman"/>
          <w:i/>
          <w:color w:val="000000" w:themeColor="text1"/>
          <w:sz w:val="26"/>
          <w:szCs w:val="26"/>
          <w:lang w:val="ru-RU" w:eastAsia="zh-CN"/>
        </w:rPr>
        <w:t>и при которой возникает или может возникнуть противоречие между его личной заинтересованностью и законными интересами граждан, организаций,</w:t>
      </w:r>
      <w:r w:rsidR="00B46DFD" w:rsidRPr="004904A2">
        <w:rPr>
          <w:rFonts w:ascii="Times New Roman" w:eastAsia="SimSun" w:hAnsi="Times New Roman" w:cs="Times New Roman"/>
          <w:i/>
          <w:color w:val="000000" w:themeColor="text1"/>
          <w:sz w:val="26"/>
          <w:szCs w:val="26"/>
          <w:lang w:val="ru-RU" w:eastAsia="zh-CN"/>
        </w:rPr>
        <w:t xml:space="preserve"> </w:t>
      </w:r>
      <w:r w:rsidRPr="004904A2">
        <w:rPr>
          <w:rFonts w:ascii="Times New Roman" w:eastAsia="SimSun" w:hAnsi="Times New Roman" w:cs="Times New Roman"/>
          <w:i/>
          <w:color w:val="000000" w:themeColor="text1"/>
          <w:sz w:val="26"/>
          <w:szCs w:val="26"/>
          <w:lang w:val="ru-RU" w:eastAsia="zh-CN"/>
        </w:rPr>
        <w:t>учреждений, предприятий, Российской Федерации, способное привести к причинению вреда этим законным интересам граждан, организаций, учреждений, предприятий, Российской Федерации).</w:t>
      </w:r>
    </w:p>
    <w:p w:rsidR="00B46DFD" w:rsidRPr="004904A2" w:rsidRDefault="00B46DFD" w:rsidP="0037675B">
      <w:pPr>
        <w:pBdr>
          <w:top w:val="single" w:sz="4" w:space="1" w:color="auto"/>
        </w:pBdr>
        <w:autoSpaceDE w:val="0"/>
        <w:autoSpaceDN w:val="0"/>
        <w:spacing w:before="0" w:beforeAutospacing="0" w:after="0" w:afterAutospacing="0"/>
        <w:jc w:val="both"/>
        <w:rPr>
          <w:rFonts w:ascii="Times New Roman" w:eastAsia="SimSun" w:hAnsi="Times New Roman" w:cs="Times New Roman"/>
          <w:i/>
          <w:color w:val="000000" w:themeColor="text1"/>
          <w:sz w:val="26"/>
          <w:szCs w:val="26"/>
          <w:lang w:val="ru-RU" w:eastAsia="zh-CN"/>
        </w:rPr>
      </w:pPr>
    </w:p>
    <w:p w:rsidR="00B46DFD" w:rsidRPr="004904A2" w:rsidRDefault="00B46DFD" w:rsidP="00DF1F81">
      <w:pPr>
        <w:pBdr>
          <w:top w:val="single" w:sz="4" w:space="1" w:color="auto"/>
        </w:pBdr>
        <w:autoSpaceDE w:val="0"/>
        <w:autoSpaceDN w:val="0"/>
        <w:spacing w:before="0" w:beforeAutospacing="0" w:after="0" w:afterAutospacing="0"/>
        <w:ind w:firstLine="567"/>
        <w:jc w:val="both"/>
        <w:rPr>
          <w:rFonts w:ascii="Times New Roman" w:eastAsia="SimSun" w:hAnsi="Times New Roman" w:cs="Times New Roman"/>
          <w:color w:val="000000" w:themeColor="text1"/>
          <w:sz w:val="26"/>
          <w:szCs w:val="26"/>
          <w:lang w:val="ru-RU" w:eastAsia="zh-CN"/>
        </w:rPr>
      </w:pPr>
      <w:r w:rsidRPr="004904A2">
        <w:rPr>
          <w:rFonts w:ascii="Times New Roman" w:eastAsia="SimSun" w:hAnsi="Times New Roman" w:cs="Times New Roman"/>
          <w:color w:val="000000" w:themeColor="text1"/>
          <w:sz w:val="26"/>
          <w:szCs w:val="26"/>
          <w:lang w:val="ru-RU" w:eastAsia="zh-CN"/>
        </w:rPr>
        <w:t>На основании изложенного прошу отстранить меня от работы комиссии по осуществлению закупки _____________, в которой был выявлены конфликт интересов и (или) признаки личной заинтересованности и (или) нарушение з</w:t>
      </w:r>
      <w:r w:rsidR="0082713C" w:rsidRPr="004904A2">
        <w:rPr>
          <w:rFonts w:ascii="Times New Roman" w:eastAsia="SimSun" w:hAnsi="Times New Roman" w:cs="Times New Roman"/>
          <w:color w:val="000000" w:themeColor="text1"/>
          <w:sz w:val="26"/>
          <w:szCs w:val="26"/>
          <w:lang w:val="ru-RU" w:eastAsia="zh-CN"/>
        </w:rPr>
        <w:t>апретов о привлечении к работе к</w:t>
      </w:r>
      <w:r w:rsidRPr="004904A2">
        <w:rPr>
          <w:rFonts w:ascii="Times New Roman" w:eastAsia="SimSun" w:hAnsi="Times New Roman" w:cs="Times New Roman"/>
          <w:color w:val="000000" w:themeColor="text1"/>
          <w:sz w:val="26"/>
          <w:szCs w:val="26"/>
          <w:lang w:val="ru-RU" w:eastAsia="zh-CN"/>
        </w:rPr>
        <w:t xml:space="preserve">омиссии отдельных лиц, </w:t>
      </w:r>
      <w:r w:rsidR="00DF1F81" w:rsidRPr="004904A2">
        <w:rPr>
          <w:rFonts w:ascii="Times New Roman" w:eastAsia="SimSun" w:hAnsi="Times New Roman" w:cs="Times New Roman"/>
          <w:color w:val="000000" w:themeColor="text1"/>
          <w:sz w:val="26"/>
          <w:szCs w:val="26"/>
          <w:lang w:val="ru-RU" w:eastAsia="zh-CN"/>
        </w:rPr>
        <w:t xml:space="preserve">установленных частью </w:t>
      </w:r>
      <w:r w:rsidRPr="004904A2">
        <w:rPr>
          <w:rFonts w:ascii="Times New Roman" w:eastAsia="SimSun" w:hAnsi="Times New Roman" w:cs="Times New Roman"/>
          <w:color w:val="000000" w:themeColor="text1"/>
          <w:sz w:val="26"/>
          <w:szCs w:val="26"/>
          <w:lang w:val="ru-RU" w:eastAsia="zh-CN"/>
        </w:rPr>
        <w:t xml:space="preserve"> 6 статьи 39 Закона о контрактной системе </w:t>
      </w:r>
      <w:r w:rsidRPr="004904A2">
        <w:rPr>
          <w:rFonts w:ascii="Times New Roman" w:eastAsia="SimSun" w:hAnsi="Times New Roman" w:cs="Times New Roman"/>
          <w:i/>
          <w:color w:val="000000" w:themeColor="text1"/>
          <w:sz w:val="26"/>
          <w:szCs w:val="26"/>
          <w:lang w:val="ru-RU" w:eastAsia="zh-CN"/>
        </w:rPr>
        <w:t>(выбирается необходимое)</w:t>
      </w:r>
      <w:r w:rsidRPr="004904A2">
        <w:rPr>
          <w:rFonts w:ascii="Times New Roman" w:eastAsia="SimSun" w:hAnsi="Times New Roman" w:cs="Times New Roman"/>
          <w:color w:val="000000" w:themeColor="text1"/>
          <w:sz w:val="26"/>
          <w:szCs w:val="26"/>
          <w:lang w:val="ru-RU" w:eastAsia="zh-CN"/>
        </w:rPr>
        <w:t xml:space="preserve">. </w:t>
      </w:r>
    </w:p>
    <w:p w:rsidR="0037675B" w:rsidRPr="004904A2" w:rsidRDefault="0037675B" w:rsidP="00DF1F81">
      <w:pPr>
        <w:autoSpaceDE w:val="0"/>
        <w:autoSpaceDN w:val="0"/>
        <w:spacing w:before="0" w:beforeAutospacing="0" w:after="0" w:afterAutospacing="0"/>
        <w:jc w:val="both"/>
        <w:rPr>
          <w:rFonts w:ascii="Times New Roman" w:eastAsia="SimSun" w:hAnsi="Times New Roman" w:cs="Times New Roman"/>
          <w:color w:val="000000" w:themeColor="text1"/>
          <w:sz w:val="26"/>
          <w:szCs w:val="26"/>
          <w:lang w:val="ru-RU" w:eastAsia="zh-CN"/>
        </w:rPr>
      </w:pPr>
    </w:p>
    <w:tbl>
      <w:tblPr>
        <w:tblW w:w="9667" w:type="dxa"/>
        <w:tblLayout w:type="fixed"/>
        <w:tblCellMar>
          <w:left w:w="28" w:type="dxa"/>
          <w:right w:w="28" w:type="dxa"/>
        </w:tblCellMar>
        <w:tblLook w:val="0000" w:firstRow="0" w:lastRow="0" w:firstColumn="0" w:lastColumn="0" w:noHBand="0" w:noVBand="0"/>
      </w:tblPr>
      <w:tblGrid>
        <w:gridCol w:w="170"/>
        <w:gridCol w:w="397"/>
        <w:gridCol w:w="255"/>
        <w:gridCol w:w="1247"/>
        <w:gridCol w:w="397"/>
        <w:gridCol w:w="397"/>
        <w:gridCol w:w="680"/>
        <w:gridCol w:w="3289"/>
        <w:gridCol w:w="567"/>
        <w:gridCol w:w="2268"/>
      </w:tblGrid>
      <w:tr w:rsidR="004904A2" w:rsidRPr="004904A2" w:rsidTr="00DF1F81">
        <w:tc>
          <w:tcPr>
            <w:tcW w:w="170"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6"/>
                <w:szCs w:val="26"/>
                <w:lang w:eastAsia="zh-CN"/>
              </w:rPr>
            </w:pPr>
            <w:r w:rsidRPr="004904A2">
              <w:rPr>
                <w:rFonts w:ascii="Times New Roman" w:eastAsia="SimSun" w:hAnsi="Times New Roman" w:cs="Times New Roman"/>
                <w:color w:val="000000" w:themeColor="text1"/>
                <w:sz w:val="26"/>
                <w:szCs w:val="26"/>
                <w:lang w:eastAsia="zh-CN"/>
              </w:rPr>
              <w:t>“</w:t>
            </w:r>
          </w:p>
        </w:tc>
        <w:tc>
          <w:tcPr>
            <w:tcW w:w="397" w:type="dxa"/>
            <w:tcBorders>
              <w:top w:val="nil"/>
              <w:left w:val="nil"/>
              <w:bottom w:val="single" w:sz="4" w:space="0" w:color="auto"/>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c>
          <w:tcPr>
            <w:tcW w:w="255"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6"/>
                <w:szCs w:val="26"/>
                <w:lang w:eastAsia="zh-CN"/>
              </w:rPr>
            </w:pPr>
            <w:r w:rsidRPr="004904A2">
              <w:rPr>
                <w:rFonts w:ascii="Times New Roman" w:eastAsia="SimSun" w:hAnsi="Times New Roman" w:cs="Times New Roman"/>
                <w:color w:val="000000" w:themeColor="text1"/>
                <w:sz w:val="26"/>
                <w:szCs w:val="26"/>
                <w:lang w:eastAsia="zh-CN"/>
              </w:rPr>
              <w:t>”</w:t>
            </w:r>
          </w:p>
        </w:tc>
        <w:tc>
          <w:tcPr>
            <w:tcW w:w="1247" w:type="dxa"/>
            <w:tcBorders>
              <w:top w:val="nil"/>
              <w:left w:val="nil"/>
              <w:bottom w:val="single" w:sz="4" w:space="0" w:color="auto"/>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c>
          <w:tcPr>
            <w:tcW w:w="397"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6"/>
                <w:szCs w:val="26"/>
                <w:lang w:eastAsia="zh-CN"/>
              </w:rPr>
            </w:pPr>
            <w:r w:rsidRPr="004904A2">
              <w:rPr>
                <w:rFonts w:ascii="Times New Roman" w:eastAsia="SimSun" w:hAnsi="Times New Roman" w:cs="Times New Roman"/>
                <w:color w:val="000000" w:themeColor="text1"/>
                <w:sz w:val="26"/>
                <w:szCs w:val="26"/>
                <w:lang w:eastAsia="zh-CN"/>
              </w:rPr>
              <w:t>20</w:t>
            </w:r>
          </w:p>
        </w:tc>
        <w:tc>
          <w:tcPr>
            <w:tcW w:w="397" w:type="dxa"/>
            <w:tcBorders>
              <w:top w:val="nil"/>
              <w:left w:val="nil"/>
              <w:bottom w:val="single" w:sz="4" w:space="0" w:color="auto"/>
              <w:right w:val="nil"/>
            </w:tcBorders>
            <w:vAlign w:val="bottom"/>
          </w:tcPr>
          <w:p w:rsidR="0037675B" w:rsidRPr="004904A2"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6"/>
                <w:szCs w:val="26"/>
                <w:lang w:eastAsia="zh-CN"/>
              </w:rPr>
            </w:pPr>
          </w:p>
        </w:tc>
        <w:tc>
          <w:tcPr>
            <w:tcW w:w="680"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ind w:left="57"/>
              <w:rPr>
                <w:rFonts w:ascii="Times New Roman" w:eastAsia="SimSun" w:hAnsi="Times New Roman" w:cs="Times New Roman"/>
                <w:color w:val="000000" w:themeColor="text1"/>
                <w:sz w:val="26"/>
                <w:szCs w:val="26"/>
                <w:lang w:eastAsia="zh-CN"/>
              </w:rPr>
            </w:pPr>
            <w:r w:rsidRPr="004904A2">
              <w:rPr>
                <w:rFonts w:ascii="Times New Roman" w:eastAsia="SimSun" w:hAnsi="Times New Roman" w:cs="Times New Roman"/>
                <w:color w:val="000000" w:themeColor="text1"/>
                <w:sz w:val="26"/>
                <w:szCs w:val="26"/>
                <w:lang w:eastAsia="zh-CN"/>
              </w:rPr>
              <w:t>г.</w:t>
            </w:r>
          </w:p>
        </w:tc>
        <w:tc>
          <w:tcPr>
            <w:tcW w:w="3289" w:type="dxa"/>
            <w:tcBorders>
              <w:top w:val="nil"/>
              <w:left w:val="nil"/>
              <w:bottom w:val="single" w:sz="4" w:space="0" w:color="auto"/>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c>
          <w:tcPr>
            <w:tcW w:w="567"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c>
          <w:tcPr>
            <w:tcW w:w="2268" w:type="dxa"/>
            <w:tcBorders>
              <w:top w:val="nil"/>
              <w:left w:val="nil"/>
              <w:bottom w:val="single" w:sz="4" w:space="0" w:color="auto"/>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r>
      <w:tr w:rsidR="0037675B" w:rsidRPr="004904A2" w:rsidTr="00DF1F81">
        <w:tc>
          <w:tcPr>
            <w:tcW w:w="170"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6"/>
                <w:szCs w:val="26"/>
                <w:lang w:eastAsia="zh-CN"/>
              </w:rPr>
            </w:pPr>
          </w:p>
        </w:tc>
        <w:tc>
          <w:tcPr>
            <w:tcW w:w="397"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c>
          <w:tcPr>
            <w:tcW w:w="255"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6"/>
                <w:szCs w:val="26"/>
                <w:lang w:eastAsia="zh-CN"/>
              </w:rPr>
            </w:pPr>
          </w:p>
        </w:tc>
        <w:tc>
          <w:tcPr>
            <w:tcW w:w="1247"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6"/>
                <w:szCs w:val="26"/>
                <w:lang w:eastAsia="zh-CN"/>
              </w:rPr>
            </w:pPr>
          </w:p>
        </w:tc>
        <w:tc>
          <w:tcPr>
            <w:tcW w:w="397"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6"/>
                <w:szCs w:val="26"/>
                <w:lang w:eastAsia="zh-CN"/>
              </w:rPr>
            </w:pPr>
          </w:p>
        </w:tc>
        <w:tc>
          <w:tcPr>
            <w:tcW w:w="397"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6"/>
                <w:szCs w:val="26"/>
                <w:lang w:eastAsia="zh-CN"/>
              </w:rPr>
            </w:pPr>
          </w:p>
        </w:tc>
        <w:tc>
          <w:tcPr>
            <w:tcW w:w="680"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ind w:left="57"/>
              <w:rPr>
                <w:rFonts w:ascii="Times New Roman" w:eastAsia="SimSun" w:hAnsi="Times New Roman" w:cs="Times New Roman"/>
                <w:color w:val="000000" w:themeColor="text1"/>
                <w:sz w:val="26"/>
                <w:szCs w:val="26"/>
                <w:lang w:eastAsia="zh-CN"/>
              </w:rPr>
            </w:pPr>
          </w:p>
        </w:tc>
        <w:tc>
          <w:tcPr>
            <w:tcW w:w="3289" w:type="dxa"/>
            <w:tcBorders>
              <w:top w:val="nil"/>
              <w:left w:val="nil"/>
              <w:bottom w:val="nil"/>
              <w:right w:val="nil"/>
            </w:tcBorders>
            <w:vAlign w:val="bottom"/>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i/>
                <w:color w:val="000000" w:themeColor="text1"/>
                <w:sz w:val="18"/>
                <w:szCs w:val="18"/>
                <w:lang w:eastAsia="zh-CN"/>
              </w:rPr>
            </w:pPr>
            <w:r w:rsidRPr="004904A2">
              <w:rPr>
                <w:rFonts w:ascii="Times New Roman" w:eastAsia="SimSun" w:hAnsi="Times New Roman" w:cs="Times New Roman"/>
                <w:i/>
                <w:color w:val="000000" w:themeColor="text1"/>
                <w:sz w:val="18"/>
                <w:szCs w:val="18"/>
                <w:lang w:eastAsia="zh-CN"/>
              </w:rPr>
              <w:t>(</w:t>
            </w:r>
            <w:proofErr w:type="spellStart"/>
            <w:r w:rsidRPr="004904A2">
              <w:rPr>
                <w:rFonts w:ascii="Times New Roman" w:eastAsia="SimSun" w:hAnsi="Times New Roman" w:cs="Times New Roman"/>
                <w:i/>
                <w:color w:val="000000" w:themeColor="text1"/>
                <w:sz w:val="18"/>
                <w:szCs w:val="18"/>
                <w:lang w:eastAsia="zh-CN"/>
              </w:rPr>
              <w:t>подпись</w:t>
            </w:r>
            <w:proofErr w:type="spellEnd"/>
            <w:r w:rsidRPr="004904A2">
              <w:rPr>
                <w:rFonts w:ascii="Times New Roman" w:eastAsia="SimSun" w:hAnsi="Times New Roman" w:cs="Times New Roman"/>
                <w:i/>
                <w:color w:val="000000" w:themeColor="text1"/>
                <w:sz w:val="18"/>
                <w:szCs w:val="18"/>
                <w:lang w:eastAsia="zh-CN"/>
              </w:rPr>
              <w:t xml:space="preserve"> </w:t>
            </w:r>
            <w:proofErr w:type="spellStart"/>
            <w:r w:rsidRPr="004904A2">
              <w:rPr>
                <w:rFonts w:ascii="Times New Roman" w:eastAsia="SimSun" w:hAnsi="Times New Roman" w:cs="Times New Roman"/>
                <w:i/>
                <w:color w:val="000000" w:themeColor="text1"/>
                <w:sz w:val="18"/>
                <w:szCs w:val="18"/>
                <w:lang w:eastAsia="zh-CN"/>
              </w:rPr>
              <w:t>лица</w:t>
            </w:r>
            <w:proofErr w:type="spellEnd"/>
            <w:r w:rsidRPr="004904A2">
              <w:rPr>
                <w:rFonts w:ascii="Times New Roman" w:eastAsia="SimSun" w:hAnsi="Times New Roman" w:cs="Times New Roman"/>
                <w:i/>
                <w:color w:val="000000" w:themeColor="text1"/>
                <w:sz w:val="18"/>
                <w:szCs w:val="18"/>
                <w:lang w:eastAsia="zh-CN"/>
              </w:rPr>
              <w:t xml:space="preserve">, </w:t>
            </w:r>
            <w:proofErr w:type="spellStart"/>
            <w:r w:rsidRPr="004904A2">
              <w:rPr>
                <w:rFonts w:ascii="Times New Roman" w:eastAsia="SimSun" w:hAnsi="Times New Roman" w:cs="Times New Roman"/>
                <w:i/>
                <w:color w:val="000000" w:themeColor="text1"/>
                <w:sz w:val="18"/>
                <w:szCs w:val="18"/>
                <w:lang w:eastAsia="zh-CN"/>
              </w:rPr>
              <w:t>представившего</w:t>
            </w:r>
            <w:proofErr w:type="spellEnd"/>
            <w:r w:rsidRPr="004904A2">
              <w:rPr>
                <w:rFonts w:ascii="Times New Roman" w:eastAsia="SimSun" w:hAnsi="Times New Roman" w:cs="Times New Roman"/>
                <w:i/>
                <w:color w:val="000000" w:themeColor="text1"/>
                <w:sz w:val="18"/>
                <w:szCs w:val="18"/>
                <w:lang w:eastAsia="zh-CN"/>
              </w:rPr>
              <w:t xml:space="preserve"> </w:t>
            </w:r>
            <w:proofErr w:type="spellStart"/>
            <w:r w:rsidRPr="004904A2">
              <w:rPr>
                <w:rFonts w:ascii="Times New Roman" w:eastAsia="SimSun" w:hAnsi="Times New Roman" w:cs="Times New Roman"/>
                <w:i/>
                <w:color w:val="000000" w:themeColor="text1"/>
                <w:sz w:val="18"/>
                <w:szCs w:val="18"/>
                <w:lang w:eastAsia="zh-CN"/>
              </w:rPr>
              <w:t>уведомление</w:t>
            </w:r>
            <w:proofErr w:type="spellEnd"/>
            <w:r w:rsidRPr="004904A2">
              <w:rPr>
                <w:rFonts w:ascii="Times New Roman" w:eastAsia="SimSun" w:hAnsi="Times New Roman" w:cs="Times New Roman"/>
                <w:i/>
                <w:color w:val="000000" w:themeColor="text1"/>
                <w:sz w:val="18"/>
                <w:szCs w:val="18"/>
                <w:lang w:eastAsia="zh-CN"/>
              </w:rPr>
              <w:t>)</w:t>
            </w:r>
          </w:p>
        </w:tc>
        <w:tc>
          <w:tcPr>
            <w:tcW w:w="567" w:type="dxa"/>
            <w:tcBorders>
              <w:top w:val="nil"/>
              <w:left w:val="nil"/>
              <w:bottom w:val="nil"/>
              <w:right w:val="nil"/>
            </w:tcBorders>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18"/>
                <w:szCs w:val="18"/>
                <w:lang w:eastAsia="zh-CN"/>
              </w:rPr>
            </w:pPr>
          </w:p>
        </w:tc>
        <w:tc>
          <w:tcPr>
            <w:tcW w:w="2268" w:type="dxa"/>
            <w:tcBorders>
              <w:top w:val="nil"/>
              <w:left w:val="nil"/>
              <w:bottom w:val="nil"/>
              <w:right w:val="nil"/>
            </w:tcBorders>
          </w:tcPr>
          <w:p w:rsidR="0037675B" w:rsidRPr="004904A2" w:rsidRDefault="0037675B" w:rsidP="001C0F00">
            <w:pPr>
              <w:autoSpaceDE w:val="0"/>
              <w:autoSpaceDN w:val="0"/>
              <w:spacing w:before="0" w:beforeAutospacing="0" w:after="0" w:afterAutospacing="0"/>
              <w:jc w:val="center"/>
              <w:rPr>
                <w:rFonts w:ascii="Times New Roman" w:eastAsia="SimSun" w:hAnsi="Times New Roman" w:cs="Times New Roman"/>
                <w:i/>
                <w:color w:val="000000" w:themeColor="text1"/>
                <w:sz w:val="18"/>
                <w:szCs w:val="18"/>
                <w:lang w:eastAsia="zh-CN"/>
              </w:rPr>
            </w:pPr>
            <w:r w:rsidRPr="004904A2">
              <w:rPr>
                <w:rFonts w:ascii="Times New Roman" w:eastAsia="SimSun" w:hAnsi="Times New Roman" w:cs="Times New Roman"/>
                <w:i/>
                <w:color w:val="000000" w:themeColor="text1"/>
                <w:sz w:val="18"/>
                <w:szCs w:val="18"/>
                <w:lang w:eastAsia="zh-CN"/>
              </w:rPr>
              <w:t>(</w:t>
            </w:r>
            <w:proofErr w:type="spellStart"/>
            <w:r w:rsidRPr="004904A2">
              <w:rPr>
                <w:rFonts w:ascii="Times New Roman" w:eastAsia="SimSun" w:hAnsi="Times New Roman" w:cs="Times New Roman"/>
                <w:i/>
                <w:color w:val="000000" w:themeColor="text1"/>
                <w:sz w:val="18"/>
                <w:szCs w:val="18"/>
                <w:lang w:eastAsia="zh-CN"/>
              </w:rPr>
              <w:t>расшифровка</w:t>
            </w:r>
            <w:proofErr w:type="spellEnd"/>
            <w:r w:rsidRPr="004904A2">
              <w:rPr>
                <w:rFonts w:ascii="Times New Roman" w:eastAsia="SimSun" w:hAnsi="Times New Roman" w:cs="Times New Roman"/>
                <w:i/>
                <w:color w:val="000000" w:themeColor="text1"/>
                <w:sz w:val="18"/>
                <w:szCs w:val="18"/>
                <w:lang w:eastAsia="zh-CN"/>
              </w:rPr>
              <w:t xml:space="preserve"> </w:t>
            </w:r>
            <w:proofErr w:type="spellStart"/>
            <w:r w:rsidRPr="004904A2">
              <w:rPr>
                <w:rFonts w:ascii="Times New Roman" w:eastAsia="SimSun" w:hAnsi="Times New Roman" w:cs="Times New Roman"/>
                <w:i/>
                <w:color w:val="000000" w:themeColor="text1"/>
                <w:sz w:val="18"/>
                <w:szCs w:val="18"/>
                <w:lang w:eastAsia="zh-CN"/>
              </w:rPr>
              <w:t>подписи</w:t>
            </w:r>
            <w:proofErr w:type="spellEnd"/>
            <w:r w:rsidRPr="004904A2">
              <w:rPr>
                <w:rFonts w:ascii="Times New Roman" w:eastAsia="SimSun" w:hAnsi="Times New Roman" w:cs="Times New Roman"/>
                <w:i/>
                <w:color w:val="000000" w:themeColor="text1"/>
                <w:sz w:val="18"/>
                <w:szCs w:val="18"/>
                <w:lang w:eastAsia="zh-CN"/>
              </w:rPr>
              <w:t>)</w:t>
            </w:r>
          </w:p>
        </w:tc>
      </w:tr>
    </w:tbl>
    <w:p w:rsidR="00B23CB3" w:rsidRPr="004904A2" w:rsidRDefault="00B23CB3" w:rsidP="00B11989">
      <w:pPr>
        <w:spacing w:before="0" w:beforeAutospacing="0" w:after="0" w:afterAutospacing="0"/>
        <w:rPr>
          <w:rFonts w:ascii="Times New Roman" w:hAnsi="Times New Roman" w:cs="Times New Roman"/>
          <w:b/>
          <w:color w:val="000000" w:themeColor="text1"/>
          <w:sz w:val="26"/>
          <w:szCs w:val="26"/>
          <w:lang w:val="ru-RU"/>
        </w:rPr>
      </w:pPr>
    </w:p>
    <w:sectPr w:rsidR="00B23CB3" w:rsidRPr="004904A2" w:rsidSect="00BA26DC">
      <w:headerReference w:type="default" r:id="rId9"/>
      <w:pgSz w:w="11907" w:h="16839"/>
      <w:pgMar w:top="567" w:right="851" w:bottom="851"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43" w:rsidRDefault="00291643" w:rsidP="00D12E01">
      <w:pPr>
        <w:spacing w:before="0" w:after="0"/>
      </w:pPr>
      <w:r>
        <w:separator/>
      </w:r>
    </w:p>
  </w:endnote>
  <w:endnote w:type="continuationSeparator" w:id="0">
    <w:p w:rsidR="00291643" w:rsidRDefault="00291643" w:rsidP="00D12E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43" w:rsidRDefault="00291643" w:rsidP="00D12E01">
      <w:pPr>
        <w:spacing w:before="0" w:after="0"/>
      </w:pPr>
      <w:r>
        <w:separator/>
      </w:r>
    </w:p>
  </w:footnote>
  <w:footnote w:type="continuationSeparator" w:id="0">
    <w:p w:rsidR="00291643" w:rsidRDefault="00291643" w:rsidP="00D12E0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54358"/>
      <w:docPartObj>
        <w:docPartGallery w:val="Page Numbers (Top of Page)"/>
        <w:docPartUnique/>
      </w:docPartObj>
    </w:sdtPr>
    <w:sdtEndPr/>
    <w:sdtContent>
      <w:p w:rsidR="00670B0D" w:rsidRPr="00CB63CB" w:rsidRDefault="00670B0D" w:rsidP="00CB63CB">
        <w:pPr>
          <w:pStyle w:val="a5"/>
          <w:jc w:val="center"/>
        </w:pPr>
        <w:r>
          <w:fldChar w:fldCharType="begin"/>
        </w:r>
        <w:r>
          <w:instrText>PAGE   \* MERGEFORMAT</w:instrText>
        </w:r>
        <w:r>
          <w:fldChar w:fldCharType="separate"/>
        </w:r>
        <w:r w:rsidR="001F1373" w:rsidRPr="001F1373">
          <w:rPr>
            <w:noProof/>
            <w:lang w:val="ru-RU"/>
          </w:rPr>
          <w:t>14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2F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01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E2411"/>
    <w:multiLevelType w:val="hybridMultilevel"/>
    <w:tmpl w:val="8E32AD62"/>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5E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F311F"/>
    <w:multiLevelType w:val="hybridMultilevel"/>
    <w:tmpl w:val="4E3EF7E4"/>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9D41B0"/>
    <w:multiLevelType w:val="hybridMultilevel"/>
    <w:tmpl w:val="86EEE07E"/>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430EA3"/>
    <w:multiLevelType w:val="hybridMultilevel"/>
    <w:tmpl w:val="52E69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F16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344EF"/>
    <w:multiLevelType w:val="multilevel"/>
    <w:tmpl w:val="B00084E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10727"/>
    <w:multiLevelType w:val="multilevel"/>
    <w:tmpl w:val="3A009A3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96B1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297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75A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B05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8C61B5"/>
    <w:multiLevelType w:val="hybridMultilevel"/>
    <w:tmpl w:val="524A3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7C60E8"/>
    <w:multiLevelType w:val="multilevel"/>
    <w:tmpl w:val="03A08D7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A5B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E19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F7F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23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9"/>
  </w:num>
  <w:num w:numId="4">
    <w:abstractNumId w:val="18"/>
  </w:num>
  <w:num w:numId="5">
    <w:abstractNumId w:val="0"/>
  </w:num>
  <w:num w:numId="6">
    <w:abstractNumId w:val="17"/>
  </w:num>
  <w:num w:numId="7">
    <w:abstractNumId w:val="16"/>
  </w:num>
  <w:num w:numId="8">
    <w:abstractNumId w:val="13"/>
  </w:num>
  <w:num w:numId="9">
    <w:abstractNumId w:val="11"/>
  </w:num>
  <w:num w:numId="10">
    <w:abstractNumId w:val="3"/>
  </w:num>
  <w:num w:numId="11">
    <w:abstractNumId w:val="12"/>
  </w:num>
  <w:num w:numId="12">
    <w:abstractNumId w:val="1"/>
  </w:num>
  <w:num w:numId="13">
    <w:abstractNumId w:val="8"/>
  </w:num>
  <w:num w:numId="14">
    <w:abstractNumId w:val="9"/>
  </w:num>
  <w:num w:numId="15">
    <w:abstractNumId w:val="15"/>
  </w:num>
  <w:num w:numId="16">
    <w:abstractNumId w:val="5"/>
  </w:num>
  <w:num w:numId="17">
    <w:abstractNumId w:val="4"/>
  </w:num>
  <w:num w:numId="18">
    <w:abstractNumId w:val="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5769"/>
    <w:rsid w:val="000133DE"/>
    <w:rsid w:val="000222B4"/>
    <w:rsid w:val="00023CEB"/>
    <w:rsid w:val="0003376A"/>
    <w:rsid w:val="00044809"/>
    <w:rsid w:val="0005230C"/>
    <w:rsid w:val="000601CB"/>
    <w:rsid w:val="00061FA2"/>
    <w:rsid w:val="00072BA5"/>
    <w:rsid w:val="00084808"/>
    <w:rsid w:val="000A4B14"/>
    <w:rsid w:val="000A79DC"/>
    <w:rsid w:val="000B2395"/>
    <w:rsid w:val="000B2DC9"/>
    <w:rsid w:val="000B55E0"/>
    <w:rsid w:val="000B5BA3"/>
    <w:rsid w:val="000C1ED9"/>
    <w:rsid w:val="000D0698"/>
    <w:rsid w:val="000D1F5C"/>
    <w:rsid w:val="000D6BFB"/>
    <w:rsid w:val="000E4BD7"/>
    <w:rsid w:val="000F2A81"/>
    <w:rsid w:val="00103D35"/>
    <w:rsid w:val="001056F9"/>
    <w:rsid w:val="00111492"/>
    <w:rsid w:val="0011665F"/>
    <w:rsid w:val="00123FFE"/>
    <w:rsid w:val="00131007"/>
    <w:rsid w:val="001362B4"/>
    <w:rsid w:val="00155CBD"/>
    <w:rsid w:val="00182ADE"/>
    <w:rsid w:val="0019439D"/>
    <w:rsid w:val="001B0586"/>
    <w:rsid w:val="001B14FE"/>
    <w:rsid w:val="001B3F1B"/>
    <w:rsid w:val="001B5577"/>
    <w:rsid w:val="001C0368"/>
    <w:rsid w:val="001C0F00"/>
    <w:rsid w:val="001D6412"/>
    <w:rsid w:val="001E1E08"/>
    <w:rsid w:val="001E3BC5"/>
    <w:rsid w:val="001F1373"/>
    <w:rsid w:val="001F62CD"/>
    <w:rsid w:val="002209CE"/>
    <w:rsid w:val="002221AB"/>
    <w:rsid w:val="002302B0"/>
    <w:rsid w:val="00235BE2"/>
    <w:rsid w:val="002419DA"/>
    <w:rsid w:val="00243DA9"/>
    <w:rsid w:val="002529EC"/>
    <w:rsid w:val="002778EE"/>
    <w:rsid w:val="00280883"/>
    <w:rsid w:val="0028422C"/>
    <w:rsid w:val="00291643"/>
    <w:rsid w:val="002A08BD"/>
    <w:rsid w:val="002B3366"/>
    <w:rsid w:val="002D33B1"/>
    <w:rsid w:val="002D3591"/>
    <w:rsid w:val="002E4F6D"/>
    <w:rsid w:val="002F0058"/>
    <w:rsid w:val="002F20C7"/>
    <w:rsid w:val="002F7C3B"/>
    <w:rsid w:val="003048F1"/>
    <w:rsid w:val="003130DE"/>
    <w:rsid w:val="003514A0"/>
    <w:rsid w:val="003573C3"/>
    <w:rsid w:val="00373D26"/>
    <w:rsid w:val="0037675B"/>
    <w:rsid w:val="00396EEE"/>
    <w:rsid w:val="003C0E1C"/>
    <w:rsid w:val="003C2D2D"/>
    <w:rsid w:val="003D511A"/>
    <w:rsid w:val="003D638B"/>
    <w:rsid w:val="003F3C67"/>
    <w:rsid w:val="004033F0"/>
    <w:rsid w:val="00403F8B"/>
    <w:rsid w:val="00405227"/>
    <w:rsid w:val="00407DA4"/>
    <w:rsid w:val="00415B8A"/>
    <w:rsid w:val="00426BA6"/>
    <w:rsid w:val="00436E45"/>
    <w:rsid w:val="0044104D"/>
    <w:rsid w:val="00441BB8"/>
    <w:rsid w:val="004525CB"/>
    <w:rsid w:val="004543F3"/>
    <w:rsid w:val="004545D1"/>
    <w:rsid w:val="00455C59"/>
    <w:rsid w:val="00460ED0"/>
    <w:rsid w:val="004735D1"/>
    <w:rsid w:val="00485DF6"/>
    <w:rsid w:val="00490188"/>
    <w:rsid w:val="004904A2"/>
    <w:rsid w:val="00490A9A"/>
    <w:rsid w:val="00492845"/>
    <w:rsid w:val="004A17C9"/>
    <w:rsid w:val="004B0BA0"/>
    <w:rsid w:val="004B3ADA"/>
    <w:rsid w:val="004C29D2"/>
    <w:rsid w:val="004D5CC2"/>
    <w:rsid w:val="004F46D3"/>
    <w:rsid w:val="004F4AB6"/>
    <w:rsid w:val="004F5A86"/>
    <w:rsid w:val="004F7E17"/>
    <w:rsid w:val="00503F9A"/>
    <w:rsid w:val="00504300"/>
    <w:rsid w:val="005161A6"/>
    <w:rsid w:val="005173FB"/>
    <w:rsid w:val="00530343"/>
    <w:rsid w:val="005303AA"/>
    <w:rsid w:val="00546AAE"/>
    <w:rsid w:val="00566519"/>
    <w:rsid w:val="00572CD9"/>
    <w:rsid w:val="005749B9"/>
    <w:rsid w:val="00581FA8"/>
    <w:rsid w:val="00585D80"/>
    <w:rsid w:val="00594E30"/>
    <w:rsid w:val="005A05CE"/>
    <w:rsid w:val="005A67F7"/>
    <w:rsid w:val="005B2CB3"/>
    <w:rsid w:val="005B5695"/>
    <w:rsid w:val="005B71E8"/>
    <w:rsid w:val="005D1C79"/>
    <w:rsid w:val="005D4483"/>
    <w:rsid w:val="005D59EB"/>
    <w:rsid w:val="0060003F"/>
    <w:rsid w:val="00620CF7"/>
    <w:rsid w:val="006415CB"/>
    <w:rsid w:val="00643EE8"/>
    <w:rsid w:val="0064773B"/>
    <w:rsid w:val="00653AF6"/>
    <w:rsid w:val="006578AC"/>
    <w:rsid w:val="0067093D"/>
    <w:rsid w:val="00670B0D"/>
    <w:rsid w:val="00680E2F"/>
    <w:rsid w:val="00694B0B"/>
    <w:rsid w:val="006971F4"/>
    <w:rsid w:val="006A118D"/>
    <w:rsid w:val="006A12FD"/>
    <w:rsid w:val="006B2018"/>
    <w:rsid w:val="006C5E0E"/>
    <w:rsid w:val="006D0401"/>
    <w:rsid w:val="006E3FED"/>
    <w:rsid w:val="006E5EC8"/>
    <w:rsid w:val="00702704"/>
    <w:rsid w:val="007154C1"/>
    <w:rsid w:val="00723E81"/>
    <w:rsid w:val="007258A5"/>
    <w:rsid w:val="00726331"/>
    <w:rsid w:val="00734497"/>
    <w:rsid w:val="0073766C"/>
    <w:rsid w:val="00747288"/>
    <w:rsid w:val="00750188"/>
    <w:rsid w:val="00750E99"/>
    <w:rsid w:val="007513BC"/>
    <w:rsid w:val="00774AB4"/>
    <w:rsid w:val="007815D5"/>
    <w:rsid w:val="00783E93"/>
    <w:rsid w:val="00794922"/>
    <w:rsid w:val="00796B78"/>
    <w:rsid w:val="007B0394"/>
    <w:rsid w:val="007B0466"/>
    <w:rsid w:val="00801087"/>
    <w:rsid w:val="008023F0"/>
    <w:rsid w:val="00805A2F"/>
    <w:rsid w:val="0082713C"/>
    <w:rsid w:val="00836D83"/>
    <w:rsid w:val="00851E04"/>
    <w:rsid w:val="0086384D"/>
    <w:rsid w:val="008649A7"/>
    <w:rsid w:val="00866594"/>
    <w:rsid w:val="008804C1"/>
    <w:rsid w:val="0088121F"/>
    <w:rsid w:val="008A2EFC"/>
    <w:rsid w:val="008C3991"/>
    <w:rsid w:val="008D1226"/>
    <w:rsid w:val="008E4D5B"/>
    <w:rsid w:val="008F575E"/>
    <w:rsid w:val="009068F3"/>
    <w:rsid w:val="00912CED"/>
    <w:rsid w:val="00952961"/>
    <w:rsid w:val="0095495B"/>
    <w:rsid w:val="00970CE1"/>
    <w:rsid w:val="00996C56"/>
    <w:rsid w:val="009A48ED"/>
    <w:rsid w:val="009A7DEA"/>
    <w:rsid w:val="009C1C81"/>
    <w:rsid w:val="009C7B63"/>
    <w:rsid w:val="009D0F28"/>
    <w:rsid w:val="009D1F3F"/>
    <w:rsid w:val="009D6BA3"/>
    <w:rsid w:val="009D7206"/>
    <w:rsid w:val="00A037C0"/>
    <w:rsid w:val="00A06762"/>
    <w:rsid w:val="00A2568D"/>
    <w:rsid w:val="00A2695E"/>
    <w:rsid w:val="00A45820"/>
    <w:rsid w:val="00A46B22"/>
    <w:rsid w:val="00A50900"/>
    <w:rsid w:val="00A554B9"/>
    <w:rsid w:val="00A64997"/>
    <w:rsid w:val="00A64E3F"/>
    <w:rsid w:val="00A650B5"/>
    <w:rsid w:val="00A65FE7"/>
    <w:rsid w:val="00A761D7"/>
    <w:rsid w:val="00A92AA9"/>
    <w:rsid w:val="00AA6DE8"/>
    <w:rsid w:val="00AD03C5"/>
    <w:rsid w:val="00AD2943"/>
    <w:rsid w:val="00AD3AF1"/>
    <w:rsid w:val="00AD5D1A"/>
    <w:rsid w:val="00AE6883"/>
    <w:rsid w:val="00AF29AD"/>
    <w:rsid w:val="00B02325"/>
    <w:rsid w:val="00B07EC9"/>
    <w:rsid w:val="00B10DA1"/>
    <w:rsid w:val="00B11989"/>
    <w:rsid w:val="00B176B6"/>
    <w:rsid w:val="00B23CB3"/>
    <w:rsid w:val="00B43C5B"/>
    <w:rsid w:val="00B46DFD"/>
    <w:rsid w:val="00B5315F"/>
    <w:rsid w:val="00B630C1"/>
    <w:rsid w:val="00B73A5A"/>
    <w:rsid w:val="00B940EF"/>
    <w:rsid w:val="00BA26DC"/>
    <w:rsid w:val="00BB1BF0"/>
    <w:rsid w:val="00BB58F1"/>
    <w:rsid w:val="00BB767F"/>
    <w:rsid w:val="00BC5FD1"/>
    <w:rsid w:val="00BD1995"/>
    <w:rsid w:val="00BE1CE3"/>
    <w:rsid w:val="00BE47F1"/>
    <w:rsid w:val="00BF4844"/>
    <w:rsid w:val="00C2058A"/>
    <w:rsid w:val="00C26159"/>
    <w:rsid w:val="00C27AED"/>
    <w:rsid w:val="00C45FB1"/>
    <w:rsid w:val="00C54DA5"/>
    <w:rsid w:val="00C561AF"/>
    <w:rsid w:val="00C60A87"/>
    <w:rsid w:val="00C728F6"/>
    <w:rsid w:val="00C8433B"/>
    <w:rsid w:val="00C92DF6"/>
    <w:rsid w:val="00CA6097"/>
    <w:rsid w:val="00CB13DA"/>
    <w:rsid w:val="00CB3491"/>
    <w:rsid w:val="00CB63CB"/>
    <w:rsid w:val="00CD0B8C"/>
    <w:rsid w:val="00CD72D4"/>
    <w:rsid w:val="00CE7870"/>
    <w:rsid w:val="00D01C0C"/>
    <w:rsid w:val="00D04287"/>
    <w:rsid w:val="00D12E01"/>
    <w:rsid w:val="00D15CF9"/>
    <w:rsid w:val="00D16D5C"/>
    <w:rsid w:val="00D24799"/>
    <w:rsid w:val="00D252BE"/>
    <w:rsid w:val="00D27A77"/>
    <w:rsid w:val="00D30ADE"/>
    <w:rsid w:val="00D366D6"/>
    <w:rsid w:val="00D40BE9"/>
    <w:rsid w:val="00D47FF1"/>
    <w:rsid w:val="00D75ADC"/>
    <w:rsid w:val="00D82E66"/>
    <w:rsid w:val="00D87555"/>
    <w:rsid w:val="00D87D9E"/>
    <w:rsid w:val="00D97ED6"/>
    <w:rsid w:val="00DA1944"/>
    <w:rsid w:val="00DE5452"/>
    <w:rsid w:val="00DF0B04"/>
    <w:rsid w:val="00DF1F81"/>
    <w:rsid w:val="00E1494C"/>
    <w:rsid w:val="00E163E9"/>
    <w:rsid w:val="00E17D73"/>
    <w:rsid w:val="00E216C7"/>
    <w:rsid w:val="00E21919"/>
    <w:rsid w:val="00E329C7"/>
    <w:rsid w:val="00E35713"/>
    <w:rsid w:val="00E438A1"/>
    <w:rsid w:val="00E479A2"/>
    <w:rsid w:val="00E51A4A"/>
    <w:rsid w:val="00E62344"/>
    <w:rsid w:val="00E72A78"/>
    <w:rsid w:val="00E80386"/>
    <w:rsid w:val="00E85E4B"/>
    <w:rsid w:val="00E8761E"/>
    <w:rsid w:val="00E90B25"/>
    <w:rsid w:val="00E94697"/>
    <w:rsid w:val="00EA1F00"/>
    <w:rsid w:val="00ED7665"/>
    <w:rsid w:val="00EF0F07"/>
    <w:rsid w:val="00EF2402"/>
    <w:rsid w:val="00F01E19"/>
    <w:rsid w:val="00F1706B"/>
    <w:rsid w:val="00F368E3"/>
    <w:rsid w:val="00F45E76"/>
    <w:rsid w:val="00F53D7B"/>
    <w:rsid w:val="00F54CDD"/>
    <w:rsid w:val="00F61286"/>
    <w:rsid w:val="00F65E2F"/>
    <w:rsid w:val="00F73AB7"/>
    <w:rsid w:val="00F83B5F"/>
    <w:rsid w:val="00F970C4"/>
    <w:rsid w:val="00FA1716"/>
    <w:rsid w:val="00FB10BC"/>
    <w:rsid w:val="00FC05C3"/>
    <w:rsid w:val="00FD5744"/>
    <w:rsid w:val="00FD7BDD"/>
    <w:rsid w:val="00FE3DAD"/>
    <w:rsid w:val="00FE619D"/>
    <w:rsid w:val="00FF1CAB"/>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71BFB"/>
  <w15:docId w15:val="{569193BF-4DA5-4FC4-B649-1187AF53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DF6"/>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C5FD1"/>
    <w:pPr>
      <w:keepNext/>
      <w:spacing w:before="240" w:beforeAutospacing="0" w:after="60" w:afterAutospacing="0"/>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A2EFC"/>
    <w:pPr>
      <w:spacing w:before="0" w:after="0"/>
    </w:pPr>
    <w:rPr>
      <w:rFonts w:ascii="Arial" w:hAnsi="Arial" w:cs="Arial"/>
      <w:sz w:val="16"/>
      <w:szCs w:val="16"/>
    </w:rPr>
  </w:style>
  <w:style w:type="character" w:customStyle="1" w:styleId="a4">
    <w:name w:val="Текст выноски Знак"/>
    <w:basedOn w:val="a0"/>
    <w:link w:val="a3"/>
    <w:uiPriority w:val="99"/>
    <w:semiHidden/>
    <w:rsid w:val="008A2EFC"/>
    <w:rPr>
      <w:rFonts w:ascii="Arial" w:hAnsi="Arial" w:cs="Arial"/>
      <w:sz w:val="16"/>
      <w:szCs w:val="16"/>
    </w:rPr>
  </w:style>
  <w:style w:type="paragraph" w:styleId="a5">
    <w:name w:val="header"/>
    <w:basedOn w:val="a"/>
    <w:link w:val="a6"/>
    <w:uiPriority w:val="99"/>
    <w:unhideWhenUsed/>
    <w:rsid w:val="00D12E01"/>
    <w:pPr>
      <w:tabs>
        <w:tab w:val="center" w:pos="4677"/>
        <w:tab w:val="right" w:pos="9355"/>
      </w:tabs>
      <w:spacing w:before="0" w:after="0"/>
    </w:pPr>
  </w:style>
  <w:style w:type="character" w:customStyle="1" w:styleId="a6">
    <w:name w:val="Верхний колонтитул Знак"/>
    <w:basedOn w:val="a0"/>
    <w:link w:val="a5"/>
    <w:uiPriority w:val="99"/>
    <w:rsid w:val="00D12E01"/>
  </w:style>
  <w:style w:type="paragraph" w:styleId="a7">
    <w:name w:val="footer"/>
    <w:basedOn w:val="a"/>
    <w:link w:val="a8"/>
    <w:uiPriority w:val="99"/>
    <w:unhideWhenUsed/>
    <w:rsid w:val="00D12E01"/>
    <w:pPr>
      <w:tabs>
        <w:tab w:val="center" w:pos="4677"/>
        <w:tab w:val="right" w:pos="9355"/>
      </w:tabs>
      <w:spacing w:before="0" w:after="0"/>
    </w:pPr>
  </w:style>
  <w:style w:type="character" w:customStyle="1" w:styleId="a8">
    <w:name w:val="Нижний колонтитул Знак"/>
    <w:basedOn w:val="a0"/>
    <w:link w:val="a7"/>
    <w:uiPriority w:val="99"/>
    <w:rsid w:val="00D12E01"/>
  </w:style>
  <w:style w:type="paragraph" w:styleId="a9">
    <w:name w:val="List Paragraph"/>
    <w:basedOn w:val="a"/>
    <w:uiPriority w:val="34"/>
    <w:qFormat/>
    <w:rsid w:val="00F970C4"/>
    <w:pPr>
      <w:ind w:left="720"/>
      <w:contextualSpacing/>
    </w:pPr>
  </w:style>
  <w:style w:type="character" w:styleId="aa">
    <w:name w:val="annotation reference"/>
    <w:basedOn w:val="a0"/>
    <w:uiPriority w:val="99"/>
    <w:semiHidden/>
    <w:unhideWhenUsed/>
    <w:rsid w:val="005D59EB"/>
    <w:rPr>
      <w:sz w:val="16"/>
      <w:szCs w:val="16"/>
    </w:rPr>
  </w:style>
  <w:style w:type="paragraph" w:styleId="ab">
    <w:name w:val="annotation text"/>
    <w:basedOn w:val="a"/>
    <w:link w:val="ac"/>
    <w:uiPriority w:val="99"/>
    <w:semiHidden/>
    <w:unhideWhenUsed/>
    <w:rsid w:val="005D59EB"/>
    <w:rPr>
      <w:sz w:val="20"/>
      <w:szCs w:val="20"/>
    </w:rPr>
  </w:style>
  <w:style w:type="character" w:customStyle="1" w:styleId="ac">
    <w:name w:val="Текст примечания Знак"/>
    <w:basedOn w:val="a0"/>
    <w:link w:val="ab"/>
    <w:uiPriority w:val="99"/>
    <w:semiHidden/>
    <w:rsid w:val="005D59EB"/>
    <w:rPr>
      <w:sz w:val="20"/>
      <w:szCs w:val="20"/>
    </w:rPr>
  </w:style>
  <w:style w:type="paragraph" w:styleId="ad">
    <w:name w:val="annotation subject"/>
    <w:basedOn w:val="ab"/>
    <w:next w:val="ab"/>
    <w:link w:val="ae"/>
    <w:uiPriority w:val="99"/>
    <w:semiHidden/>
    <w:unhideWhenUsed/>
    <w:rsid w:val="005D59EB"/>
    <w:rPr>
      <w:b/>
      <w:bCs/>
    </w:rPr>
  </w:style>
  <w:style w:type="character" w:customStyle="1" w:styleId="ae">
    <w:name w:val="Тема примечания Знак"/>
    <w:basedOn w:val="ac"/>
    <w:link w:val="ad"/>
    <w:uiPriority w:val="99"/>
    <w:semiHidden/>
    <w:rsid w:val="005D59EB"/>
    <w:rPr>
      <w:b/>
      <w:bCs/>
      <w:sz w:val="20"/>
      <w:szCs w:val="20"/>
    </w:rPr>
  </w:style>
  <w:style w:type="character" w:customStyle="1" w:styleId="ConsPlusNormal">
    <w:name w:val="ConsPlusNormal Знак"/>
    <w:link w:val="ConsPlusNormal0"/>
    <w:locked/>
    <w:rsid w:val="003130DE"/>
    <w:rPr>
      <w:rFonts w:ascii="Calibri" w:eastAsia="Times New Roman" w:hAnsi="Calibri" w:cs="Calibri"/>
      <w:szCs w:val="20"/>
    </w:rPr>
  </w:style>
  <w:style w:type="paragraph" w:customStyle="1" w:styleId="ConsPlusNormal0">
    <w:name w:val="ConsPlusNormal"/>
    <w:link w:val="ConsPlusNormal"/>
    <w:rsid w:val="003130DE"/>
    <w:pPr>
      <w:widowControl w:val="0"/>
      <w:autoSpaceDE w:val="0"/>
      <w:autoSpaceDN w:val="0"/>
      <w:spacing w:before="0" w:beforeAutospacing="0" w:after="0" w:afterAutospacing="0"/>
    </w:pPr>
    <w:rPr>
      <w:rFonts w:ascii="Calibri" w:eastAsia="Times New Roman" w:hAnsi="Calibri" w:cs="Calibri"/>
      <w:szCs w:val="20"/>
    </w:rPr>
  </w:style>
  <w:style w:type="paragraph" w:styleId="2">
    <w:name w:val="Body Text 2"/>
    <w:basedOn w:val="a"/>
    <w:link w:val="20"/>
    <w:uiPriority w:val="99"/>
    <w:rsid w:val="003130DE"/>
    <w:pPr>
      <w:pBdr>
        <w:top w:val="single" w:sz="4" w:space="1" w:color="auto"/>
      </w:pBdr>
      <w:autoSpaceDE w:val="0"/>
      <w:autoSpaceDN w:val="0"/>
      <w:spacing w:before="0" w:beforeAutospacing="0" w:after="0" w:afterAutospacing="0"/>
      <w:ind w:left="1622"/>
      <w:jc w:val="center"/>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uiPriority w:val="99"/>
    <w:rsid w:val="003130DE"/>
    <w:rPr>
      <w:rFonts w:ascii="Times New Roman" w:eastAsia="Times New Roman" w:hAnsi="Times New Roman" w:cs="Times New Roman"/>
      <w:sz w:val="20"/>
      <w:szCs w:val="20"/>
      <w:lang w:val="ru-RU" w:eastAsia="ru-RU"/>
    </w:rPr>
  </w:style>
  <w:style w:type="paragraph" w:styleId="af">
    <w:name w:val="endnote text"/>
    <w:basedOn w:val="a"/>
    <w:link w:val="af0"/>
    <w:uiPriority w:val="99"/>
    <w:rsid w:val="003130DE"/>
    <w:pPr>
      <w:autoSpaceDE w:val="0"/>
      <w:autoSpaceDN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0">
    <w:name w:val="Текст концевой сноски Знак"/>
    <w:basedOn w:val="a0"/>
    <w:link w:val="af"/>
    <w:uiPriority w:val="99"/>
    <w:rsid w:val="003130DE"/>
    <w:rPr>
      <w:rFonts w:ascii="Times New Roman" w:eastAsia="Times New Roman" w:hAnsi="Times New Roman" w:cs="Times New Roman"/>
      <w:sz w:val="20"/>
      <w:szCs w:val="20"/>
      <w:lang w:val="ru-RU" w:eastAsia="ru-RU"/>
    </w:rPr>
  </w:style>
  <w:style w:type="character" w:styleId="af1">
    <w:name w:val="endnote reference"/>
    <w:basedOn w:val="a0"/>
    <w:uiPriority w:val="99"/>
    <w:rsid w:val="003130DE"/>
    <w:rPr>
      <w:rFonts w:cs="Times New Roman"/>
      <w:vertAlign w:val="superscript"/>
    </w:rPr>
  </w:style>
  <w:style w:type="paragraph" w:styleId="af2">
    <w:name w:val="Title"/>
    <w:basedOn w:val="a"/>
    <w:link w:val="af3"/>
    <w:qFormat/>
    <w:rsid w:val="004525CB"/>
    <w:pPr>
      <w:spacing w:before="240" w:beforeAutospacing="0" w:after="60" w:afterAutospacing="0"/>
      <w:jc w:val="center"/>
      <w:outlineLvl w:val="0"/>
    </w:pPr>
    <w:rPr>
      <w:rFonts w:ascii="Arial" w:eastAsia="Times New Roman" w:hAnsi="Arial" w:cs="Times New Roman"/>
      <w:b/>
      <w:kern w:val="28"/>
      <w:sz w:val="32"/>
      <w:szCs w:val="20"/>
      <w:lang w:val="ru-RU" w:eastAsia="ru-RU"/>
    </w:rPr>
  </w:style>
  <w:style w:type="character" w:customStyle="1" w:styleId="af3">
    <w:name w:val="Заголовок Знак"/>
    <w:basedOn w:val="a0"/>
    <w:link w:val="af2"/>
    <w:rsid w:val="004525CB"/>
    <w:rPr>
      <w:rFonts w:ascii="Arial" w:eastAsia="Times New Roman" w:hAnsi="Arial" w:cs="Times New Roman"/>
      <w:b/>
      <w:kern w:val="28"/>
      <w:sz w:val="32"/>
      <w:szCs w:val="20"/>
      <w:lang w:val="ru-RU" w:eastAsia="ru-RU"/>
    </w:rPr>
  </w:style>
  <w:style w:type="character" w:customStyle="1" w:styleId="30">
    <w:name w:val="Заголовок 3 Знак"/>
    <w:basedOn w:val="a0"/>
    <w:link w:val="3"/>
    <w:rsid w:val="00BC5FD1"/>
    <w:rPr>
      <w:rFonts w:ascii="Arial" w:eastAsia="Times New Roman" w:hAnsi="Arial" w:cs="Arial"/>
      <w:b/>
      <w:bCs/>
      <w:sz w:val="26"/>
      <w:szCs w:val="26"/>
      <w:lang w:val="ru-RU" w:eastAsia="ru-RU"/>
    </w:rPr>
  </w:style>
  <w:style w:type="paragraph" w:styleId="af4">
    <w:name w:val="footnote text"/>
    <w:basedOn w:val="a"/>
    <w:link w:val="af5"/>
    <w:uiPriority w:val="99"/>
    <w:semiHidden/>
    <w:unhideWhenUsed/>
    <w:rsid w:val="001056F9"/>
    <w:pPr>
      <w:spacing w:before="0" w:after="0"/>
    </w:pPr>
    <w:rPr>
      <w:sz w:val="20"/>
      <w:szCs w:val="20"/>
    </w:rPr>
  </w:style>
  <w:style w:type="character" w:customStyle="1" w:styleId="af5">
    <w:name w:val="Текст сноски Знак"/>
    <w:basedOn w:val="a0"/>
    <w:link w:val="af4"/>
    <w:uiPriority w:val="99"/>
    <w:semiHidden/>
    <w:rsid w:val="001056F9"/>
    <w:rPr>
      <w:sz w:val="20"/>
      <w:szCs w:val="20"/>
    </w:rPr>
  </w:style>
  <w:style w:type="character" w:styleId="af6">
    <w:name w:val="footnote reference"/>
    <w:basedOn w:val="a0"/>
    <w:uiPriority w:val="99"/>
    <w:semiHidden/>
    <w:unhideWhenUsed/>
    <w:rsid w:val="001056F9"/>
    <w:rPr>
      <w:vertAlign w:val="superscript"/>
    </w:rPr>
  </w:style>
  <w:style w:type="table" w:styleId="af7">
    <w:name w:val="Table Grid"/>
    <w:basedOn w:val="a1"/>
    <w:uiPriority w:val="59"/>
    <w:rsid w:val="00FD57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12144DA67B63B3F8C652E1F39C67F030A3A6C51B62BC44314213B24756127FD13CA1362B65858E5EE959EDAs8Y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83D3-69DA-4C4B-8B44-693E63E3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15</Pages>
  <Words>6752</Words>
  <Characters>38492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Мирошникова</dc:creator>
  <dc:description>Подготовлено экспертами Актион-МЦФЭР</dc:description>
  <cp:lastModifiedBy>К9-5</cp:lastModifiedBy>
  <cp:revision>123</cp:revision>
  <cp:lastPrinted>2023-01-23T07:42:00Z</cp:lastPrinted>
  <dcterms:created xsi:type="dcterms:W3CDTF">2022-06-09T14:34:00Z</dcterms:created>
  <dcterms:modified xsi:type="dcterms:W3CDTF">2023-01-23T07:44:00Z</dcterms:modified>
</cp:coreProperties>
</file>