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5A" w:rsidRDefault="002D0847" w:rsidP="006B3F49">
      <w:pPr>
        <w:jc w:val="center"/>
        <w:rPr>
          <w:b/>
          <w:sz w:val="24"/>
          <w:szCs w:val="24"/>
        </w:rPr>
      </w:pPr>
      <w:bookmarkStart w:id="0" w:name="_GoBack"/>
      <w:bookmarkEnd w:id="0"/>
      <w:r w:rsidRPr="003B3D5A">
        <w:rPr>
          <w:b/>
          <w:sz w:val="24"/>
          <w:szCs w:val="24"/>
        </w:rPr>
        <w:t>Тексты</w:t>
      </w:r>
      <w:r w:rsidR="006B3F49" w:rsidRPr="003B3D5A">
        <w:rPr>
          <w:b/>
          <w:sz w:val="24"/>
          <w:szCs w:val="24"/>
        </w:rPr>
        <w:t xml:space="preserve"> </w:t>
      </w:r>
      <w:r w:rsidRPr="003B3D5A">
        <w:rPr>
          <w:b/>
          <w:sz w:val="24"/>
          <w:szCs w:val="24"/>
        </w:rPr>
        <w:t>положений</w:t>
      </w:r>
      <w:r w:rsidR="006B3F49" w:rsidRPr="003B3D5A">
        <w:rPr>
          <w:b/>
          <w:sz w:val="24"/>
          <w:szCs w:val="24"/>
        </w:rPr>
        <w:t xml:space="preserve"> </w:t>
      </w:r>
      <w:r w:rsidRPr="003B3D5A">
        <w:rPr>
          <w:b/>
          <w:sz w:val="24"/>
          <w:szCs w:val="24"/>
        </w:rPr>
        <w:t>нормативных</w:t>
      </w:r>
      <w:r w:rsidR="006B3F49" w:rsidRPr="003B3D5A">
        <w:rPr>
          <w:b/>
          <w:sz w:val="24"/>
          <w:szCs w:val="24"/>
        </w:rPr>
        <w:t xml:space="preserve"> </w:t>
      </w:r>
      <w:r w:rsidRPr="003B3D5A">
        <w:rPr>
          <w:b/>
          <w:sz w:val="24"/>
          <w:szCs w:val="24"/>
        </w:rPr>
        <w:t>правовых</w:t>
      </w:r>
      <w:r w:rsidR="006B3F49" w:rsidRPr="003B3D5A">
        <w:rPr>
          <w:b/>
          <w:sz w:val="24"/>
          <w:szCs w:val="24"/>
        </w:rPr>
        <w:t xml:space="preserve"> </w:t>
      </w:r>
      <w:r w:rsidRPr="003B3D5A">
        <w:rPr>
          <w:b/>
          <w:sz w:val="24"/>
          <w:szCs w:val="24"/>
        </w:rPr>
        <w:t>актов,</w:t>
      </w:r>
      <w:r w:rsidR="006B3F49" w:rsidRPr="003B3D5A">
        <w:rPr>
          <w:b/>
          <w:sz w:val="24"/>
          <w:szCs w:val="24"/>
        </w:rPr>
        <w:t xml:space="preserve"> </w:t>
      </w:r>
      <w:r w:rsidRPr="003B3D5A">
        <w:rPr>
          <w:b/>
          <w:sz w:val="24"/>
          <w:szCs w:val="24"/>
        </w:rPr>
        <w:t>содержащих</w:t>
      </w:r>
      <w:r w:rsidR="006B3F49" w:rsidRPr="003B3D5A">
        <w:rPr>
          <w:b/>
          <w:sz w:val="24"/>
          <w:szCs w:val="24"/>
        </w:rPr>
        <w:t xml:space="preserve"> </w:t>
      </w:r>
      <w:r w:rsidRPr="003B3D5A">
        <w:rPr>
          <w:b/>
          <w:sz w:val="24"/>
          <w:szCs w:val="24"/>
        </w:rPr>
        <w:t>обязательные</w:t>
      </w:r>
      <w:r w:rsidR="006B3F49" w:rsidRPr="003B3D5A">
        <w:rPr>
          <w:b/>
          <w:sz w:val="24"/>
          <w:szCs w:val="24"/>
        </w:rPr>
        <w:t xml:space="preserve"> </w:t>
      </w:r>
      <w:r w:rsidRPr="003B3D5A">
        <w:rPr>
          <w:b/>
          <w:sz w:val="24"/>
          <w:szCs w:val="24"/>
        </w:rPr>
        <w:t>требования,</w:t>
      </w:r>
      <w:r w:rsidR="006B3F49" w:rsidRPr="003B3D5A">
        <w:rPr>
          <w:b/>
          <w:sz w:val="24"/>
          <w:szCs w:val="24"/>
        </w:rPr>
        <w:t xml:space="preserve"> </w:t>
      </w:r>
    </w:p>
    <w:p w:rsidR="003B3D5A" w:rsidRDefault="002D0847" w:rsidP="006B3F49">
      <w:pPr>
        <w:jc w:val="center"/>
        <w:rPr>
          <w:b/>
          <w:sz w:val="24"/>
          <w:szCs w:val="24"/>
        </w:rPr>
      </w:pPr>
      <w:r w:rsidRPr="003B3D5A">
        <w:rPr>
          <w:b/>
          <w:sz w:val="24"/>
          <w:szCs w:val="24"/>
        </w:rPr>
        <w:t>соблюдение</w:t>
      </w:r>
      <w:r w:rsidR="006B3F49" w:rsidRPr="003B3D5A">
        <w:rPr>
          <w:b/>
          <w:sz w:val="24"/>
          <w:szCs w:val="24"/>
        </w:rPr>
        <w:t xml:space="preserve"> </w:t>
      </w:r>
      <w:r w:rsidRPr="003B3D5A">
        <w:rPr>
          <w:b/>
          <w:sz w:val="24"/>
          <w:szCs w:val="24"/>
        </w:rPr>
        <w:t>которых</w:t>
      </w:r>
      <w:r w:rsidR="006B3F49" w:rsidRPr="003B3D5A">
        <w:rPr>
          <w:b/>
          <w:sz w:val="24"/>
          <w:szCs w:val="24"/>
        </w:rPr>
        <w:t xml:space="preserve"> </w:t>
      </w:r>
      <w:r w:rsidRPr="003B3D5A">
        <w:rPr>
          <w:b/>
          <w:sz w:val="24"/>
          <w:szCs w:val="24"/>
        </w:rPr>
        <w:t>оценивается</w:t>
      </w:r>
      <w:r w:rsidR="006B3F49" w:rsidRPr="003B3D5A">
        <w:rPr>
          <w:b/>
          <w:sz w:val="24"/>
          <w:szCs w:val="24"/>
        </w:rPr>
        <w:t xml:space="preserve"> </w:t>
      </w:r>
      <w:r w:rsidRPr="003B3D5A">
        <w:rPr>
          <w:b/>
          <w:sz w:val="24"/>
          <w:szCs w:val="24"/>
        </w:rPr>
        <w:t>при</w:t>
      </w:r>
      <w:r w:rsidR="006B3F49" w:rsidRPr="003B3D5A">
        <w:rPr>
          <w:b/>
          <w:sz w:val="24"/>
          <w:szCs w:val="24"/>
        </w:rPr>
        <w:t xml:space="preserve"> </w:t>
      </w:r>
      <w:r w:rsidRPr="003B3D5A">
        <w:rPr>
          <w:b/>
          <w:sz w:val="24"/>
          <w:szCs w:val="24"/>
        </w:rPr>
        <w:t>проведении</w:t>
      </w:r>
      <w:r w:rsidR="006B3F49" w:rsidRPr="003B3D5A">
        <w:rPr>
          <w:b/>
          <w:sz w:val="24"/>
          <w:szCs w:val="24"/>
        </w:rPr>
        <w:t xml:space="preserve"> </w:t>
      </w:r>
      <w:r w:rsidRPr="003B3D5A">
        <w:rPr>
          <w:b/>
          <w:sz w:val="24"/>
          <w:szCs w:val="24"/>
        </w:rPr>
        <w:t>мероприятий</w:t>
      </w:r>
      <w:r w:rsidR="006B3F49" w:rsidRPr="003B3D5A">
        <w:rPr>
          <w:b/>
          <w:sz w:val="24"/>
          <w:szCs w:val="24"/>
        </w:rPr>
        <w:t xml:space="preserve"> </w:t>
      </w:r>
      <w:r w:rsidRPr="003B3D5A">
        <w:rPr>
          <w:b/>
          <w:sz w:val="24"/>
          <w:szCs w:val="24"/>
        </w:rPr>
        <w:t>по</w:t>
      </w:r>
      <w:r w:rsidR="006B3F49" w:rsidRPr="003B3D5A">
        <w:rPr>
          <w:b/>
          <w:sz w:val="24"/>
          <w:szCs w:val="24"/>
        </w:rPr>
        <w:t xml:space="preserve"> </w:t>
      </w:r>
      <w:r w:rsidRPr="003B3D5A">
        <w:rPr>
          <w:b/>
          <w:sz w:val="24"/>
          <w:szCs w:val="24"/>
        </w:rPr>
        <w:t>контролю</w:t>
      </w:r>
      <w:r w:rsidR="006B3F49" w:rsidRPr="003B3D5A">
        <w:rPr>
          <w:b/>
          <w:sz w:val="24"/>
          <w:szCs w:val="24"/>
        </w:rPr>
        <w:t xml:space="preserve"> </w:t>
      </w:r>
    </w:p>
    <w:p w:rsidR="002D0847" w:rsidRDefault="002D0847" w:rsidP="006B3F49">
      <w:pPr>
        <w:jc w:val="center"/>
        <w:rPr>
          <w:b/>
          <w:sz w:val="24"/>
          <w:szCs w:val="24"/>
        </w:rPr>
      </w:pPr>
      <w:r w:rsidRPr="003B3D5A">
        <w:rPr>
          <w:b/>
          <w:sz w:val="24"/>
          <w:szCs w:val="24"/>
        </w:rPr>
        <w:t>при</w:t>
      </w:r>
      <w:r w:rsidR="006B3F49" w:rsidRPr="003B3D5A">
        <w:rPr>
          <w:b/>
          <w:sz w:val="24"/>
          <w:szCs w:val="24"/>
        </w:rPr>
        <w:t xml:space="preserve"> </w:t>
      </w:r>
      <w:r w:rsidRPr="003B3D5A">
        <w:rPr>
          <w:b/>
          <w:sz w:val="24"/>
          <w:szCs w:val="24"/>
        </w:rPr>
        <w:t>осуществлении</w:t>
      </w:r>
      <w:r w:rsidR="006B3F49" w:rsidRPr="003B3D5A">
        <w:rPr>
          <w:b/>
          <w:sz w:val="24"/>
          <w:szCs w:val="24"/>
        </w:rPr>
        <w:t xml:space="preserve"> </w:t>
      </w:r>
      <w:r w:rsidR="00190794" w:rsidRPr="003B3D5A">
        <w:rPr>
          <w:b/>
          <w:sz w:val="24"/>
          <w:szCs w:val="24"/>
        </w:rPr>
        <w:t>муниципального</w:t>
      </w:r>
      <w:r w:rsidR="006B3F49" w:rsidRPr="003B3D5A">
        <w:rPr>
          <w:b/>
          <w:sz w:val="24"/>
          <w:szCs w:val="24"/>
        </w:rPr>
        <w:t xml:space="preserve"> </w:t>
      </w:r>
      <w:r w:rsidRPr="003B3D5A">
        <w:rPr>
          <w:b/>
          <w:sz w:val="24"/>
          <w:szCs w:val="24"/>
        </w:rPr>
        <w:t>земельного</w:t>
      </w:r>
      <w:r w:rsidR="006B3F49" w:rsidRPr="003B3D5A">
        <w:rPr>
          <w:b/>
          <w:sz w:val="24"/>
          <w:szCs w:val="24"/>
        </w:rPr>
        <w:t xml:space="preserve"> </w:t>
      </w:r>
      <w:r w:rsidR="00190794" w:rsidRPr="003B3D5A">
        <w:rPr>
          <w:b/>
          <w:sz w:val="24"/>
          <w:szCs w:val="24"/>
        </w:rPr>
        <w:t>контроля</w:t>
      </w:r>
    </w:p>
    <w:p w:rsidR="003B3D5A" w:rsidRPr="003B3D5A" w:rsidRDefault="003B3D5A" w:rsidP="006B3F49">
      <w:pPr>
        <w:jc w:val="center"/>
        <w:rPr>
          <w:b/>
          <w:sz w:val="24"/>
          <w:szCs w:val="24"/>
        </w:rPr>
      </w:pPr>
    </w:p>
    <w:tbl>
      <w:tblPr>
        <w:tblStyle w:val="a3"/>
        <w:tblW w:w="15134" w:type="dxa"/>
        <w:tblLook w:val="04A0"/>
      </w:tblPr>
      <w:tblGrid>
        <w:gridCol w:w="540"/>
        <w:gridCol w:w="2403"/>
        <w:gridCol w:w="12191"/>
      </w:tblGrid>
      <w:tr w:rsidR="006B3F49" w:rsidRPr="003B3D5A" w:rsidTr="006B3F49">
        <w:tc>
          <w:tcPr>
            <w:tcW w:w="540" w:type="dxa"/>
          </w:tcPr>
          <w:p w:rsidR="006B3F49" w:rsidRPr="003B3D5A" w:rsidRDefault="006B3F49" w:rsidP="006B3F49">
            <w:pPr>
              <w:jc w:val="center"/>
              <w:rPr>
                <w:sz w:val="24"/>
                <w:szCs w:val="24"/>
              </w:rPr>
            </w:pPr>
            <w:r w:rsidRPr="003B3D5A">
              <w:rPr>
                <w:sz w:val="24"/>
                <w:szCs w:val="24"/>
              </w:rPr>
              <w:t xml:space="preserve">№ </w:t>
            </w:r>
            <w:proofErr w:type="spellStart"/>
            <w:proofErr w:type="gramStart"/>
            <w:r w:rsidRPr="003B3D5A">
              <w:rPr>
                <w:sz w:val="24"/>
                <w:szCs w:val="24"/>
              </w:rPr>
              <w:t>п</w:t>
            </w:r>
            <w:proofErr w:type="spellEnd"/>
            <w:proofErr w:type="gramEnd"/>
            <w:r w:rsidRPr="003B3D5A">
              <w:rPr>
                <w:sz w:val="24"/>
                <w:szCs w:val="24"/>
              </w:rPr>
              <w:t>/</w:t>
            </w:r>
            <w:proofErr w:type="spellStart"/>
            <w:r w:rsidRPr="003B3D5A">
              <w:rPr>
                <w:sz w:val="24"/>
                <w:szCs w:val="24"/>
              </w:rPr>
              <w:t>п</w:t>
            </w:r>
            <w:proofErr w:type="spellEnd"/>
          </w:p>
        </w:tc>
        <w:tc>
          <w:tcPr>
            <w:tcW w:w="2403" w:type="dxa"/>
          </w:tcPr>
          <w:p w:rsidR="006B3F49" w:rsidRPr="003B3D5A" w:rsidRDefault="006B3F49" w:rsidP="006B3F49">
            <w:pPr>
              <w:jc w:val="center"/>
              <w:rPr>
                <w:sz w:val="24"/>
                <w:szCs w:val="24"/>
              </w:rPr>
            </w:pPr>
            <w:r w:rsidRPr="003B3D5A">
              <w:rPr>
                <w:sz w:val="24"/>
                <w:szCs w:val="24"/>
              </w:rPr>
              <w:t>Структурная единица</w:t>
            </w:r>
          </w:p>
        </w:tc>
        <w:tc>
          <w:tcPr>
            <w:tcW w:w="12191" w:type="dxa"/>
          </w:tcPr>
          <w:p w:rsidR="006B3F49" w:rsidRPr="003B3D5A" w:rsidRDefault="006B3F49" w:rsidP="006B3F49">
            <w:pPr>
              <w:jc w:val="center"/>
              <w:rPr>
                <w:sz w:val="24"/>
                <w:szCs w:val="24"/>
              </w:rPr>
            </w:pPr>
            <w:r w:rsidRPr="003B3D5A">
              <w:rPr>
                <w:sz w:val="24"/>
                <w:szCs w:val="24"/>
              </w:rPr>
              <w:t>Содержание положения нормативного правового акта</w:t>
            </w:r>
          </w:p>
        </w:tc>
      </w:tr>
      <w:tr w:rsidR="006B3F49" w:rsidRPr="003B3D5A" w:rsidTr="006B3F49">
        <w:tc>
          <w:tcPr>
            <w:tcW w:w="15134" w:type="dxa"/>
            <w:gridSpan w:val="3"/>
          </w:tcPr>
          <w:p w:rsidR="002D0847" w:rsidRPr="003B3D5A" w:rsidRDefault="002D0847" w:rsidP="007B2328">
            <w:pPr>
              <w:pStyle w:val="aa"/>
              <w:numPr>
                <w:ilvl w:val="0"/>
                <w:numId w:val="2"/>
              </w:numPr>
              <w:spacing w:before="120" w:after="120"/>
              <w:jc w:val="center"/>
              <w:rPr>
                <w:b/>
                <w:sz w:val="24"/>
                <w:szCs w:val="24"/>
              </w:rPr>
            </w:pPr>
            <w:r w:rsidRPr="003B3D5A">
              <w:rPr>
                <w:b/>
                <w:sz w:val="24"/>
                <w:szCs w:val="24"/>
              </w:rPr>
              <w:t>Земельный</w:t>
            </w:r>
            <w:r w:rsidR="006B3F49" w:rsidRPr="003B3D5A">
              <w:rPr>
                <w:b/>
                <w:sz w:val="24"/>
                <w:szCs w:val="24"/>
              </w:rPr>
              <w:t xml:space="preserve"> </w:t>
            </w:r>
            <w:r w:rsidR="007B2328">
              <w:rPr>
                <w:b/>
                <w:sz w:val="24"/>
                <w:szCs w:val="24"/>
              </w:rPr>
              <w:t>К</w:t>
            </w:r>
            <w:r w:rsidRPr="003B3D5A">
              <w:rPr>
                <w:b/>
                <w:sz w:val="24"/>
                <w:szCs w:val="24"/>
              </w:rPr>
              <w:t>одекс</w:t>
            </w:r>
            <w:r w:rsidR="006B3F49" w:rsidRPr="003B3D5A">
              <w:rPr>
                <w:b/>
                <w:sz w:val="24"/>
                <w:szCs w:val="24"/>
              </w:rPr>
              <w:t xml:space="preserve"> </w:t>
            </w:r>
            <w:r w:rsidRPr="003B3D5A">
              <w:rPr>
                <w:b/>
                <w:sz w:val="24"/>
                <w:szCs w:val="24"/>
              </w:rPr>
              <w:t>Российской</w:t>
            </w:r>
            <w:r w:rsidR="006B3F49" w:rsidRPr="003B3D5A">
              <w:rPr>
                <w:b/>
                <w:sz w:val="24"/>
                <w:szCs w:val="24"/>
              </w:rPr>
              <w:t xml:space="preserve"> </w:t>
            </w:r>
            <w:r w:rsidRPr="003B3D5A">
              <w:rPr>
                <w:b/>
                <w:sz w:val="24"/>
                <w:szCs w:val="24"/>
              </w:rPr>
              <w:t>Федерации</w:t>
            </w:r>
          </w:p>
        </w:tc>
      </w:tr>
      <w:tr w:rsidR="006B3F49" w:rsidRPr="00D87858" w:rsidTr="006B3F49">
        <w:tc>
          <w:tcPr>
            <w:tcW w:w="540" w:type="dxa"/>
          </w:tcPr>
          <w:p w:rsidR="006B3F49" w:rsidRPr="00D87858" w:rsidRDefault="00C04269" w:rsidP="006B3F49">
            <w:pPr>
              <w:rPr>
                <w:sz w:val="24"/>
                <w:szCs w:val="24"/>
              </w:rPr>
            </w:pPr>
            <w:r w:rsidRPr="00D87858">
              <w:rPr>
                <w:sz w:val="24"/>
                <w:szCs w:val="24"/>
              </w:rPr>
              <w:t>1</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пункт 2 статьи 7</w:t>
            </w:r>
          </w:p>
        </w:tc>
        <w:tc>
          <w:tcPr>
            <w:tcW w:w="12191" w:type="dxa"/>
          </w:tcPr>
          <w:p w:rsidR="006B3F49" w:rsidRPr="00D87858" w:rsidRDefault="006B3F49" w:rsidP="006B3F49">
            <w:pPr>
              <w:shd w:val="clear" w:color="auto" w:fill="FFFFFF"/>
              <w:ind w:firstLine="459"/>
              <w:jc w:val="both"/>
              <w:rPr>
                <w:rFonts w:eastAsia="Times New Roman"/>
                <w:sz w:val="24"/>
                <w:szCs w:val="24"/>
                <w:lang w:eastAsia="ru-RU"/>
              </w:rPr>
            </w:pPr>
            <w:r w:rsidRPr="00D87858">
              <w:rPr>
                <w:rFonts w:eastAsia="Times New Roman"/>
                <w:sz w:val="24"/>
                <w:szCs w:val="24"/>
                <w:lang w:eastAsia="ru-RU"/>
              </w:rPr>
              <w:t xml:space="preserve">2. Земли, указанные в </w:t>
            </w:r>
            <w:proofErr w:type="gramStart"/>
            <w:r w:rsidRPr="00D87858">
              <w:rPr>
                <w:rFonts w:eastAsia="Times New Roman"/>
                <w:sz w:val="24"/>
                <w:szCs w:val="24"/>
                <w:lang w:eastAsia="ru-RU"/>
              </w:rPr>
              <w:t>пункте</w:t>
            </w:r>
            <w:proofErr w:type="gramEnd"/>
            <w:r w:rsidRPr="00D87858">
              <w:rPr>
                <w:rFonts w:eastAsia="Times New Roman"/>
                <w:sz w:val="24"/>
                <w:szCs w:val="24"/>
                <w:lang w:eastAsia="ru-RU"/>
              </w:rPr>
              <w:t xml:space="preserve">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6B3F49" w:rsidRPr="00D87858" w:rsidRDefault="006B3F49" w:rsidP="006B3F49">
            <w:pPr>
              <w:shd w:val="clear" w:color="auto" w:fill="FFFFFF"/>
              <w:ind w:firstLine="459"/>
              <w:jc w:val="both"/>
              <w:rPr>
                <w:rFonts w:eastAsia="Times New Roman"/>
                <w:sz w:val="24"/>
                <w:szCs w:val="24"/>
                <w:lang w:eastAsia="ru-RU"/>
              </w:rPr>
            </w:pPr>
            <w:bookmarkStart w:id="1" w:name="dst100063"/>
            <w:bookmarkEnd w:id="1"/>
            <w:r w:rsidRPr="00D87858">
              <w:rPr>
                <w:rFonts w:eastAsia="Times New Roman"/>
                <w:sz w:val="24"/>
                <w:szCs w:val="24"/>
                <w:lang w:eastAsia="ru-RU"/>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6B3F49" w:rsidRPr="00D87858" w:rsidRDefault="006B3F49" w:rsidP="006B3F49">
            <w:pPr>
              <w:shd w:val="clear" w:color="auto" w:fill="FFFFFF"/>
              <w:ind w:firstLine="459"/>
              <w:jc w:val="both"/>
              <w:rPr>
                <w:sz w:val="24"/>
                <w:szCs w:val="24"/>
              </w:rPr>
            </w:pPr>
            <w:bookmarkStart w:id="2" w:name="dst101118"/>
            <w:bookmarkEnd w:id="2"/>
            <w:r w:rsidRPr="00D87858">
              <w:rPr>
                <w:rFonts w:eastAsia="Times New Roman"/>
                <w:sz w:val="24"/>
                <w:szCs w:val="24"/>
                <w:lang w:eastAsia="ru-RU"/>
              </w:rPr>
              <w:t xml:space="preserve">Виды разрешенного использования земельных участков определяются в </w:t>
            </w:r>
            <w:proofErr w:type="gramStart"/>
            <w:r w:rsidRPr="00D87858">
              <w:rPr>
                <w:rFonts w:eastAsia="Times New Roman"/>
                <w:sz w:val="24"/>
                <w:szCs w:val="24"/>
                <w:lang w:eastAsia="ru-RU"/>
              </w:rPr>
              <w:t>соответствии</w:t>
            </w:r>
            <w:proofErr w:type="gramEnd"/>
            <w:r w:rsidRPr="00D87858">
              <w:rPr>
                <w:rFonts w:eastAsia="Times New Roman"/>
                <w:sz w:val="24"/>
                <w:szCs w:val="24"/>
                <w:lang w:eastAsia="ru-RU"/>
              </w:rPr>
              <w:t xml:space="preserve">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6B3F49" w:rsidRPr="00D87858" w:rsidTr="006B3F49">
        <w:tc>
          <w:tcPr>
            <w:tcW w:w="540" w:type="dxa"/>
          </w:tcPr>
          <w:p w:rsidR="006B3F49" w:rsidRPr="00D87858" w:rsidRDefault="00C04269" w:rsidP="006B3F49">
            <w:pPr>
              <w:rPr>
                <w:sz w:val="24"/>
                <w:szCs w:val="24"/>
              </w:rPr>
            </w:pPr>
            <w:r w:rsidRPr="00D87858">
              <w:rPr>
                <w:sz w:val="24"/>
                <w:szCs w:val="24"/>
              </w:rPr>
              <w:t>2</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пункт 1 статьи 25</w:t>
            </w:r>
          </w:p>
        </w:tc>
        <w:tc>
          <w:tcPr>
            <w:tcW w:w="12191" w:type="dxa"/>
          </w:tcPr>
          <w:p w:rsidR="006B3F49" w:rsidRPr="00D87858" w:rsidRDefault="006B3F49" w:rsidP="006B3F49">
            <w:pPr>
              <w:ind w:firstLine="459"/>
              <w:jc w:val="both"/>
              <w:rPr>
                <w:sz w:val="24"/>
                <w:szCs w:val="24"/>
              </w:rPr>
            </w:pPr>
            <w:r w:rsidRPr="00D87858">
              <w:rPr>
                <w:sz w:val="24"/>
                <w:szCs w:val="24"/>
              </w:rPr>
              <w:t>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tc>
      </w:tr>
      <w:tr w:rsidR="006B3F49" w:rsidRPr="00D87858" w:rsidTr="006B3F49">
        <w:tc>
          <w:tcPr>
            <w:tcW w:w="540" w:type="dxa"/>
          </w:tcPr>
          <w:p w:rsidR="006B3F49" w:rsidRPr="00D87858" w:rsidRDefault="00C04269" w:rsidP="006B3F49">
            <w:pPr>
              <w:rPr>
                <w:sz w:val="24"/>
                <w:szCs w:val="24"/>
              </w:rPr>
            </w:pPr>
            <w:r w:rsidRPr="00D87858">
              <w:rPr>
                <w:sz w:val="24"/>
                <w:szCs w:val="24"/>
              </w:rPr>
              <w:t>3</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пункт 1 статьи 26</w:t>
            </w:r>
          </w:p>
        </w:tc>
        <w:tc>
          <w:tcPr>
            <w:tcW w:w="12191" w:type="dxa"/>
          </w:tcPr>
          <w:p w:rsidR="006B3F49" w:rsidRPr="00D87858" w:rsidRDefault="006B3F49" w:rsidP="006B3F49">
            <w:pPr>
              <w:ind w:firstLine="459"/>
              <w:jc w:val="both"/>
              <w:rPr>
                <w:sz w:val="24"/>
                <w:szCs w:val="24"/>
              </w:rPr>
            </w:pPr>
            <w:r w:rsidRPr="00D87858">
              <w:rPr>
                <w:sz w:val="24"/>
                <w:szCs w:val="24"/>
              </w:rPr>
              <w:t xml:space="preserve">Права на земельные участки, предусмотренные главами III и IV настоящего Кодекса, удостоверяются документами в </w:t>
            </w:r>
            <w:proofErr w:type="gramStart"/>
            <w:r w:rsidRPr="00D87858">
              <w:rPr>
                <w:sz w:val="24"/>
                <w:szCs w:val="24"/>
              </w:rPr>
              <w:t>соответствии</w:t>
            </w:r>
            <w:proofErr w:type="gramEnd"/>
            <w:r w:rsidRPr="00D87858">
              <w:rPr>
                <w:sz w:val="24"/>
                <w:szCs w:val="24"/>
              </w:rPr>
              <w:t xml:space="preserve"> с Федеральным законом «О государственной регистрации прав на недвижимое имущество и сделок с ним»</w:t>
            </w:r>
          </w:p>
        </w:tc>
      </w:tr>
      <w:tr w:rsidR="006B3F49" w:rsidRPr="00D87858" w:rsidTr="006B3F49">
        <w:tc>
          <w:tcPr>
            <w:tcW w:w="540" w:type="dxa"/>
          </w:tcPr>
          <w:p w:rsidR="006B3F49" w:rsidRPr="00D87858" w:rsidRDefault="00C04269" w:rsidP="006B3F49">
            <w:pPr>
              <w:rPr>
                <w:sz w:val="24"/>
                <w:szCs w:val="24"/>
              </w:rPr>
            </w:pPr>
            <w:r w:rsidRPr="00D87858">
              <w:rPr>
                <w:sz w:val="24"/>
                <w:szCs w:val="24"/>
              </w:rPr>
              <w:t>4</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пункт 12 статьи 39.20</w:t>
            </w:r>
          </w:p>
        </w:tc>
        <w:tc>
          <w:tcPr>
            <w:tcW w:w="12191" w:type="dxa"/>
          </w:tcPr>
          <w:p w:rsidR="006B3F49" w:rsidRPr="00D87858" w:rsidRDefault="006B3F49" w:rsidP="006B3F49">
            <w:pPr>
              <w:ind w:firstLine="459"/>
              <w:jc w:val="both"/>
              <w:rPr>
                <w:sz w:val="24"/>
                <w:szCs w:val="24"/>
              </w:rPr>
            </w:pPr>
            <w:r w:rsidRPr="00D87858">
              <w:rPr>
                <w:rFonts w:eastAsia="Times New Roman"/>
                <w:sz w:val="24"/>
                <w:szCs w:val="24"/>
                <w:lang w:eastAsia="ru-RU"/>
              </w:rPr>
              <w:t xml:space="preserve">До установления сервитута, указанного в </w:t>
            </w:r>
            <w:proofErr w:type="gramStart"/>
            <w:r w:rsidRPr="00D87858">
              <w:rPr>
                <w:rFonts w:eastAsia="Times New Roman"/>
                <w:sz w:val="24"/>
                <w:szCs w:val="24"/>
                <w:lang w:eastAsia="ru-RU"/>
              </w:rPr>
              <w:t>пункте</w:t>
            </w:r>
            <w:proofErr w:type="gramEnd"/>
            <w:r w:rsidRPr="00D87858">
              <w:rPr>
                <w:rFonts w:eastAsia="Times New Roman"/>
                <w:sz w:val="24"/>
                <w:szCs w:val="24"/>
                <w:lang w:eastAsia="ru-RU"/>
              </w:rPr>
              <w:t xml:space="preserve">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tc>
      </w:tr>
      <w:tr w:rsidR="006B3F49" w:rsidRPr="00D87858" w:rsidTr="006B3F49">
        <w:tc>
          <w:tcPr>
            <w:tcW w:w="540" w:type="dxa"/>
          </w:tcPr>
          <w:p w:rsidR="006B3F49" w:rsidRPr="00D87858" w:rsidRDefault="00C04269" w:rsidP="006B3F49">
            <w:pPr>
              <w:rPr>
                <w:sz w:val="24"/>
                <w:szCs w:val="24"/>
              </w:rPr>
            </w:pPr>
            <w:r w:rsidRPr="00D87858">
              <w:rPr>
                <w:sz w:val="24"/>
                <w:szCs w:val="24"/>
              </w:rPr>
              <w:t>5</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статья 39.33</w:t>
            </w:r>
          </w:p>
        </w:tc>
        <w:tc>
          <w:tcPr>
            <w:tcW w:w="12191" w:type="dxa"/>
          </w:tcPr>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1) проведение инженерных изысканий;</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2) капитальный или текущий ремонт линейного объекта;</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lastRenderedPageBreak/>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4) осуществление геологического изучения недр;</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3. </w:t>
            </w:r>
            <w:proofErr w:type="gramStart"/>
            <w:r w:rsidRPr="00D87858">
              <w:rPr>
                <w:rFonts w:eastAsia="Times New Roman"/>
                <w:sz w:val="24"/>
                <w:szCs w:val="24"/>
                <w:lang w:eastAsia="ru-RU"/>
              </w:rPr>
              <w:t>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roofErr w:type="gramEnd"/>
          </w:p>
          <w:p w:rsidR="006B3F49" w:rsidRPr="00D87858" w:rsidRDefault="006B3F49" w:rsidP="006B3F49">
            <w:pPr>
              <w:ind w:firstLine="459"/>
              <w:jc w:val="both"/>
              <w:rPr>
                <w:sz w:val="24"/>
                <w:szCs w:val="24"/>
              </w:rPr>
            </w:pPr>
            <w:r w:rsidRPr="00D87858">
              <w:rPr>
                <w:rFonts w:eastAsia="Times New Roman"/>
                <w:sz w:val="24"/>
                <w:szCs w:val="24"/>
                <w:lang w:eastAsia="ru-RU"/>
              </w:rPr>
              <w:t xml:space="preserve">4. Указанное в </w:t>
            </w:r>
            <w:proofErr w:type="gramStart"/>
            <w:r w:rsidRPr="00D87858">
              <w:rPr>
                <w:rFonts w:eastAsia="Times New Roman"/>
                <w:sz w:val="24"/>
                <w:szCs w:val="24"/>
                <w:lang w:eastAsia="ru-RU"/>
              </w:rPr>
              <w:t>пункте</w:t>
            </w:r>
            <w:proofErr w:type="gramEnd"/>
            <w:r w:rsidRPr="00D87858">
              <w:rPr>
                <w:rFonts w:eastAsia="Times New Roman"/>
                <w:sz w:val="24"/>
                <w:szCs w:val="24"/>
                <w:lang w:eastAsia="ru-RU"/>
              </w:rPr>
              <w:t xml:space="preserve">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tc>
      </w:tr>
      <w:tr w:rsidR="006B3F49" w:rsidRPr="00D87858" w:rsidTr="006B3F49">
        <w:tc>
          <w:tcPr>
            <w:tcW w:w="540" w:type="dxa"/>
          </w:tcPr>
          <w:p w:rsidR="006B3F49" w:rsidRPr="00D87858" w:rsidRDefault="00C04269" w:rsidP="006B3F49">
            <w:pPr>
              <w:rPr>
                <w:sz w:val="24"/>
                <w:szCs w:val="24"/>
              </w:rPr>
            </w:pPr>
            <w:r w:rsidRPr="00D87858">
              <w:rPr>
                <w:sz w:val="24"/>
                <w:szCs w:val="24"/>
              </w:rPr>
              <w:lastRenderedPageBreak/>
              <w:t>6</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статья 39.35</w:t>
            </w:r>
          </w:p>
        </w:tc>
        <w:tc>
          <w:tcPr>
            <w:tcW w:w="12191" w:type="dxa"/>
          </w:tcPr>
          <w:p w:rsidR="006B3F49" w:rsidRPr="00D87858" w:rsidRDefault="006B3F49" w:rsidP="006B3F49">
            <w:pPr>
              <w:ind w:firstLine="459"/>
              <w:jc w:val="both"/>
              <w:rPr>
                <w:rFonts w:eastAsia="Times New Roman"/>
                <w:sz w:val="24"/>
                <w:szCs w:val="24"/>
                <w:lang w:eastAsia="ru-RU"/>
              </w:rPr>
            </w:pPr>
            <w:proofErr w:type="gramStart"/>
            <w:r w:rsidRPr="00D87858">
              <w:rPr>
                <w:rFonts w:eastAsia="Times New Roman"/>
                <w:sz w:val="24"/>
                <w:szCs w:val="24"/>
                <w:lang w:eastAsia="ru-RU"/>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roofErr w:type="gramEnd"/>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1) привести такие земли или земельные участки в состояние, пригодное для их использования в </w:t>
            </w:r>
            <w:proofErr w:type="gramStart"/>
            <w:r w:rsidRPr="00D87858">
              <w:rPr>
                <w:rFonts w:eastAsia="Times New Roman"/>
                <w:sz w:val="24"/>
                <w:szCs w:val="24"/>
                <w:lang w:eastAsia="ru-RU"/>
              </w:rPr>
              <w:t>соответствии</w:t>
            </w:r>
            <w:proofErr w:type="gramEnd"/>
            <w:r w:rsidRPr="00D87858">
              <w:rPr>
                <w:rFonts w:eastAsia="Times New Roman"/>
                <w:sz w:val="24"/>
                <w:szCs w:val="24"/>
                <w:lang w:eastAsia="ru-RU"/>
              </w:rPr>
              <w:t xml:space="preserve"> с разрешенным использованием;</w:t>
            </w:r>
          </w:p>
          <w:p w:rsidR="006B3F49" w:rsidRPr="00D87858" w:rsidRDefault="006B3F49" w:rsidP="006B3F49">
            <w:pPr>
              <w:ind w:firstLine="459"/>
              <w:jc w:val="both"/>
              <w:rPr>
                <w:sz w:val="24"/>
                <w:szCs w:val="24"/>
              </w:rPr>
            </w:pPr>
            <w:r w:rsidRPr="00D87858">
              <w:rPr>
                <w:rFonts w:eastAsia="Times New Roman"/>
                <w:sz w:val="24"/>
                <w:szCs w:val="24"/>
                <w:lang w:eastAsia="ru-RU"/>
              </w:rPr>
              <w:t>2) выполнить необходимые работы по рекультивации таких земель или земельных участков.</w:t>
            </w:r>
          </w:p>
        </w:tc>
      </w:tr>
      <w:tr w:rsidR="006B3F49" w:rsidRPr="00D87858" w:rsidTr="006B3F49">
        <w:tc>
          <w:tcPr>
            <w:tcW w:w="540" w:type="dxa"/>
          </w:tcPr>
          <w:p w:rsidR="006B3F49" w:rsidRPr="00D87858" w:rsidRDefault="00C04269" w:rsidP="006B3F49">
            <w:pPr>
              <w:rPr>
                <w:sz w:val="24"/>
                <w:szCs w:val="24"/>
              </w:rPr>
            </w:pPr>
            <w:r w:rsidRPr="00D87858">
              <w:rPr>
                <w:sz w:val="24"/>
                <w:szCs w:val="24"/>
              </w:rPr>
              <w:t>7</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пункты 1, 2 статьи 39.36</w:t>
            </w:r>
          </w:p>
        </w:tc>
        <w:tc>
          <w:tcPr>
            <w:tcW w:w="12191" w:type="dxa"/>
          </w:tcPr>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 № 381-ФЗ «Об основах государственного регулирования торговой деятельности в Российской Федерации».</w:t>
            </w:r>
          </w:p>
          <w:p w:rsidR="006B3F49" w:rsidRPr="00D87858" w:rsidRDefault="006B3F49" w:rsidP="006B3F49">
            <w:pPr>
              <w:ind w:firstLine="459"/>
              <w:jc w:val="both"/>
              <w:rPr>
                <w:sz w:val="24"/>
                <w:szCs w:val="24"/>
              </w:rPr>
            </w:pPr>
            <w:r w:rsidRPr="00D87858">
              <w:rPr>
                <w:rFonts w:eastAsia="Times New Roman"/>
                <w:sz w:val="24"/>
                <w:szCs w:val="24"/>
                <w:lang w:eastAsia="ru-RU"/>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 № 38-ФЗ «О </w:t>
            </w:r>
            <w:r w:rsidRPr="00D87858">
              <w:rPr>
                <w:rFonts w:eastAsia="Times New Roman"/>
                <w:sz w:val="24"/>
                <w:szCs w:val="24"/>
                <w:lang w:eastAsia="ru-RU"/>
              </w:rPr>
              <w:lastRenderedPageBreak/>
              <w:t>рекламе».</w:t>
            </w:r>
          </w:p>
        </w:tc>
      </w:tr>
      <w:tr w:rsidR="006B3F49" w:rsidRPr="00D87858" w:rsidTr="006B3F49">
        <w:tc>
          <w:tcPr>
            <w:tcW w:w="540" w:type="dxa"/>
          </w:tcPr>
          <w:p w:rsidR="006B3F49" w:rsidRPr="00D87858" w:rsidRDefault="00C04269" w:rsidP="006B3F49">
            <w:pPr>
              <w:rPr>
                <w:sz w:val="24"/>
                <w:szCs w:val="24"/>
              </w:rPr>
            </w:pPr>
            <w:r w:rsidRPr="00D87858">
              <w:rPr>
                <w:sz w:val="24"/>
                <w:szCs w:val="24"/>
              </w:rPr>
              <w:lastRenderedPageBreak/>
              <w:t>8</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статья 42</w:t>
            </w:r>
          </w:p>
        </w:tc>
        <w:tc>
          <w:tcPr>
            <w:tcW w:w="12191" w:type="dxa"/>
          </w:tcPr>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Собственники земельных участков и лица, не являющиеся собственниками земельных участков, обязаны:</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использовать земельные участки в </w:t>
            </w:r>
            <w:proofErr w:type="gramStart"/>
            <w:r w:rsidRPr="00D87858">
              <w:rPr>
                <w:rFonts w:eastAsia="Times New Roman"/>
                <w:sz w:val="24"/>
                <w:szCs w:val="24"/>
                <w:lang w:eastAsia="ru-RU"/>
              </w:rPr>
              <w:t>соответствии</w:t>
            </w:r>
            <w:proofErr w:type="gramEnd"/>
            <w:r w:rsidRPr="00D87858">
              <w:rPr>
                <w:rFonts w:eastAsia="Times New Roman"/>
                <w:sz w:val="24"/>
                <w:szCs w:val="24"/>
                <w:lang w:eastAsia="ru-RU"/>
              </w:rPr>
              <w:t xml:space="preserve"> с их целевым назначением способами, которые не должны наносить вред окружающей среде, в том числе земле как природному объекту;</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своевременно приступать к использованию земельных участков в </w:t>
            </w:r>
            <w:proofErr w:type="gramStart"/>
            <w:r w:rsidRPr="00D87858">
              <w:rPr>
                <w:rFonts w:eastAsia="Times New Roman"/>
                <w:sz w:val="24"/>
                <w:szCs w:val="24"/>
                <w:lang w:eastAsia="ru-RU"/>
              </w:rPr>
              <w:t>случаях</w:t>
            </w:r>
            <w:proofErr w:type="gramEnd"/>
            <w:r w:rsidRPr="00D87858">
              <w:rPr>
                <w:rFonts w:eastAsia="Times New Roman"/>
                <w:sz w:val="24"/>
                <w:szCs w:val="24"/>
                <w:lang w:eastAsia="ru-RU"/>
              </w:rPr>
              <w:t>, если сроки освоения земельных участков предусмотрены договорами;</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своевременно производить платежи за землю;</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6B3F49" w:rsidRPr="00D87858" w:rsidRDefault="006B3F49" w:rsidP="006B3F49">
            <w:pPr>
              <w:ind w:firstLine="459"/>
              <w:jc w:val="both"/>
              <w:rPr>
                <w:sz w:val="24"/>
                <w:szCs w:val="24"/>
              </w:rPr>
            </w:pPr>
            <w:r w:rsidRPr="00D87858">
              <w:rPr>
                <w:rFonts w:eastAsia="Times New Roman"/>
                <w:sz w:val="24"/>
                <w:szCs w:val="24"/>
                <w:lang w:eastAsia="ru-RU"/>
              </w:rPr>
              <w:t>выполнять иные требования, предусмотренные настоящим Кодексом, федеральными законами</w:t>
            </w:r>
          </w:p>
        </w:tc>
      </w:tr>
      <w:tr w:rsidR="006B3F49" w:rsidRPr="00D87858" w:rsidTr="006B3F49">
        <w:tc>
          <w:tcPr>
            <w:tcW w:w="540" w:type="dxa"/>
          </w:tcPr>
          <w:p w:rsidR="006B3F49" w:rsidRPr="00D87858" w:rsidRDefault="00C04269" w:rsidP="006B3F49">
            <w:pPr>
              <w:rPr>
                <w:sz w:val="24"/>
                <w:szCs w:val="24"/>
              </w:rPr>
            </w:pPr>
            <w:r w:rsidRPr="00D87858">
              <w:rPr>
                <w:sz w:val="24"/>
                <w:szCs w:val="24"/>
              </w:rPr>
              <w:t>9</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пункты 1, 2 статьи 56</w:t>
            </w:r>
          </w:p>
          <w:p w:rsidR="006B3F49" w:rsidRPr="00D87858"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1. Права на землю могут быть ограничены по основаниям, установленным настоящим Кодексом, федеральными законами.</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2. Могут устанавливаться следующие ограничения прав на землю:</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1) особые условия использования земельных участков и режим хозяйственной деятельности в охранных, санитарно-защитных зонах;</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6B3F49" w:rsidRPr="00D87858" w:rsidRDefault="006B3F49" w:rsidP="006B3F49">
            <w:pPr>
              <w:ind w:firstLine="459"/>
              <w:jc w:val="both"/>
              <w:rPr>
                <w:rFonts w:eastAsia="Times New Roman"/>
                <w:sz w:val="24"/>
                <w:szCs w:val="24"/>
                <w:lang w:eastAsia="ru-RU"/>
              </w:rPr>
            </w:pPr>
            <w:proofErr w:type="gramStart"/>
            <w:r w:rsidRPr="00D87858">
              <w:rPr>
                <w:rFonts w:eastAsia="Times New Roman"/>
                <w:sz w:val="24"/>
                <w:szCs w:val="24"/>
                <w:lang w:eastAsia="ru-RU"/>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roofErr w:type="gramEnd"/>
          </w:p>
          <w:p w:rsidR="006B3F49" w:rsidRPr="00D87858" w:rsidRDefault="006B3F49" w:rsidP="006B3F49">
            <w:pPr>
              <w:ind w:firstLine="459"/>
              <w:jc w:val="both"/>
              <w:rPr>
                <w:sz w:val="24"/>
                <w:szCs w:val="24"/>
              </w:rPr>
            </w:pPr>
            <w:r w:rsidRPr="00D87858">
              <w:rPr>
                <w:rFonts w:eastAsia="Times New Roman"/>
                <w:sz w:val="24"/>
                <w:szCs w:val="24"/>
                <w:lang w:eastAsia="ru-RU"/>
              </w:rPr>
              <w:t xml:space="preserve">4) иные ограничения использования земельных участков в </w:t>
            </w:r>
            <w:proofErr w:type="gramStart"/>
            <w:r w:rsidRPr="00D87858">
              <w:rPr>
                <w:rFonts w:eastAsia="Times New Roman"/>
                <w:sz w:val="24"/>
                <w:szCs w:val="24"/>
                <w:lang w:eastAsia="ru-RU"/>
              </w:rPr>
              <w:t>случаях</w:t>
            </w:r>
            <w:proofErr w:type="gramEnd"/>
            <w:r w:rsidRPr="00D87858">
              <w:rPr>
                <w:rFonts w:eastAsia="Times New Roman"/>
                <w:sz w:val="24"/>
                <w:szCs w:val="24"/>
                <w:lang w:eastAsia="ru-RU"/>
              </w:rPr>
              <w:t>, установленных настоящим Кодексом, федеральными законами</w:t>
            </w:r>
          </w:p>
        </w:tc>
      </w:tr>
      <w:tr w:rsidR="006B3F49" w:rsidRPr="00D87858" w:rsidTr="006B3F49">
        <w:tc>
          <w:tcPr>
            <w:tcW w:w="540" w:type="dxa"/>
          </w:tcPr>
          <w:p w:rsidR="006B3F49" w:rsidRPr="00D87858" w:rsidRDefault="00C04269" w:rsidP="006B3F49">
            <w:pPr>
              <w:rPr>
                <w:sz w:val="24"/>
                <w:szCs w:val="24"/>
              </w:rPr>
            </w:pPr>
            <w:r w:rsidRPr="00D87858">
              <w:rPr>
                <w:sz w:val="24"/>
                <w:szCs w:val="24"/>
              </w:rPr>
              <w:t>10</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подпункт 4 пункта 2 статьи 60</w:t>
            </w:r>
          </w:p>
        </w:tc>
        <w:tc>
          <w:tcPr>
            <w:tcW w:w="12191" w:type="dxa"/>
          </w:tcPr>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2. Действия, нарушающие права на землю граждан и юридических лиц или создающие угрозу их нарушения, могут быть пресечены путем:…</w:t>
            </w:r>
          </w:p>
          <w:p w:rsidR="006B3F49" w:rsidRPr="00D87858" w:rsidRDefault="006B3F49" w:rsidP="006B3F49">
            <w:pPr>
              <w:ind w:firstLine="459"/>
              <w:jc w:val="both"/>
              <w:rPr>
                <w:sz w:val="24"/>
                <w:szCs w:val="24"/>
              </w:rPr>
            </w:pPr>
            <w:r w:rsidRPr="00D87858">
              <w:rPr>
                <w:rFonts w:eastAsia="Times New Roman"/>
                <w:sz w:val="24"/>
                <w:szCs w:val="24"/>
                <w:lang w:eastAsia="ru-RU"/>
              </w:rPr>
              <w:t xml:space="preserve">4) восстановления положения, существовавшего до нарушения права, и пресечения действий, нарушающих </w:t>
            </w:r>
            <w:r w:rsidRPr="00D87858">
              <w:rPr>
                <w:rFonts w:eastAsia="Times New Roman"/>
                <w:sz w:val="24"/>
                <w:szCs w:val="24"/>
                <w:lang w:eastAsia="ru-RU"/>
              </w:rPr>
              <w:lastRenderedPageBreak/>
              <w:t>право или создающих угрозу его нарушения</w:t>
            </w:r>
          </w:p>
        </w:tc>
      </w:tr>
      <w:tr w:rsidR="006B3F49" w:rsidRPr="00D87858" w:rsidTr="006B3F49">
        <w:tc>
          <w:tcPr>
            <w:tcW w:w="540" w:type="dxa"/>
          </w:tcPr>
          <w:p w:rsidR="006B3F49" w:rsidRPr="00D87858" w:rsidRDefault="00C04269" w:rsidP="00274237">
            <w:pPr>
              <w:rPr>
                <w:sz w:val="24"/>
                <w:szCs w:val="24"/>
              </w:rPr>
            </w:pPr>
            <w:r w:rsidRPr="00D87858">
              <w:rPr>
                <w:sz w:val="24"/>
                <w:szCs w:val="24"/>
              </w:rPr>
              <w:lastRenderedPageBreak/>
              <w:t>1</w:t>
            </w:r>
            <w:r w:rsidR="00274237" w:rsidRPr="00D87858">
              <w:rPr>
                <w:sz w:val="24"/>
                <w:szCs w:val="24"/>
              </w:rPr>
              <w:t>1</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статья 85</w:t>
            </w:r>
          </w:p>
        </w:tc>
        <w:tc>
          <w:tcPr>
            <w:tcW w:w="12191" w:type="dxa"/>
          </w:tcPr>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1. В состав земель населенных пунктов могут входить земельные участки, отнесенные в </w:t>
            </w:r>
            <w:proofErr w:type="gramStart"/>
            <w:r w:rsidRPr="00D87858">
              <w:rPr>
                <w:rFonts w:eastAsia="Times New Roman"/>
                <w:sz w:val="24"/>
                <w:szCs w:val="24"/>
                <w:lang w:eastAsia="ru-RU"/>
              </w:rPr>
              <w:t>соответствии</w:t>
            </w:r>
            <w:proofErr w:type="gramEnd"/>
            <w:r w:rsidRPr="00D87858">
              <w:rPr>
                <w:rFonts w:eastAsia="Times New Roman"/>
                <w:sz w:val="24"/>
                <w:szCs w:val="24"/>
                <w:lang w:eastAsia="ru-RU"/>
              </w:rPr>
              <w:t xml:space="preserve"> с градостроительными регламентами к следующим территориальным зонам:</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1) жилым;</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2) общественно-деловым;</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3) производственным;</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4) инженерных и транспортных инфраструктур;</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5) рекреационным;</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6) сельскохозяйственного использования;</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7) специального назначения;</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8) военных объектов;</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9) иным территориальным зонам.</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2. Границы территориальных зон должны отвечать требованиям принадлежности каждого земельного участка только к одной зоне.</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Для земельных участков, расположенных в </w:t>
            </w:r>
            <w:proofErr w:type="gramStart"/>
            <w:r w:rsidRPr="00D87858">
              <w:rPr>
                <w:rFonts w:eastAsia="Times New Roman"/>
                <w:sz w:val="24"/>
                <w:szCs w:val="24"/>
                <w:lang w:eastAsia="ru-RU"/>
              </w:rPr>
              <w:t>границах</w:t>
            </w:r>
            <w:proofErr w:type="gramEnd"/>
            <w:r w:rsidRPr="00D87858">
              <w:rPr>
                <w:rFonts w:eastAsia="Times New Roman"/>
                <w:sz w:val="24"/>
                <w:szCs w:val="24"/>
                <w:lang w:eastAsia="ru-RU"/>
              </w:rPr>
              <w:t xml:space="preserve">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w:t>
            </w:r>
            <w:proofErr w:type="gramStart"/>
            <w:r w:rsidRPr="00D87858">
              <w:rPr>
                <w:rFonts w:eastAsia="Times New Roman"/>
                <w:sz w:val="24"/>
                <w:szCs w:val="24"/>
                <w:lang w:eastAsia="ru-RU"/>
              </w:rPr>
              <w:t>над</w:t>
            </w:r>
            <w:proofErr w:type="gramEnd"/>
            <w:r w:rsidRPr="00D87858">
              <w:rPr>
                <w:rFonts w:eastAsia="Times New Roman"/>
                <w:sz w:val="24"/>
                <w:szCs w:val="24"/>
                <w:lang w:eastAsia="ru-RU"/>
              </w:rPr>
              <w:t xml:space="preserve"> и под поверхностью земельных участков и используется в процессе застройки и последующей эксплуатации зданий, сооружений.</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Указанные лица могут использовать земельные участки в </w:t>
            </w:r>
            <w:proofErr w:type="gramStart"/>
            <w:r w:rsidRPr="00D87858">
              <w:rPr>
                <w:rFonts w:eastAsia="Times New Roman"/>
                <w:sz w:val="24"/>
                <w:szCs w:val="24"/>
                <w:lang w:eastAsia="ru-RU"/>
              </w:rPr>
              <w:t>соответствии</w:t>
            </w:r>
            <w:proofErr w:type="gramEnd"/>
            <w:r w:rsidRPr="00D87858">
              <w:rPr>
                <w:rFonts w:eastAsia="Times New Roman"/>
                <w:sz w:val="24"/>
                <w:szCs w:val="24"/>
                <w:lang w:eastAsia="ru-RU"/>
              </w:rPr>
              <w:t xml:space="preserve"> с любым предусмотренным градостроительным регламентом для каждой территориальной зоны видом разрешенного использования.</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виды их использования не входят в перечень видов разрешенного использования;</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их размеры не соответствуют предельным значениям, установленным градостроительным регламентом.</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w:t>
            </w:r>
            <w:r w:rsidRPr="00D87858">
              <w:rPr>
                <w:rFonts w:eastAsia="Times New Roman"/>
                <w:sz w:val="24"/>
                <w:szCs w:val="24"/>
                <w:lang w:eastAsia="ru-RU"/>
              </w:rPr>
              <w:lastRenderedPageBreak/>
              <w:t>если их использование опасно для жизни и здоровья людей, окружающей среды, памятников истории и культуры.</w:t>
            </w:r>
          </w:p>
          <w:p w:rsidR="006B3F49" w:rsidRPr="00D87858" w:rsidRDefault="006B3F49" w:rsidP="006B3F49">
            <w:pPr>
              <w:ind w:firstLine="459"/>
              <w:jc w:val="both"/>
              <w:rPr>
                <w:rFonts w:eastAsia="Times New Roman"/>
                <w:sz w:val="24"/>
                <w:szCs w:val="24"/>
                <w:lang w:eastAsia="ru-RU"/>
              </w:rPr>
            </w:pPr>
            <w:proofErr w:type="gramStart"/>
            <w:r w:rsidRPr="00D87858">
              <w:rPr>
                <w:rFonts w:eastAsia="Times New Roman"/>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roofErr w:type="gramEnd"/>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5. Земельные участки в </w:t>
            </w:r>
            <w:proofErr w:type="gramStart"/>
            <w:r w:rsidRPr="00D87858">
              <w:rPr>
                <w:rFonts w:eastAsia="Times New Roman"/>
                <w:sz w:val="24"/>
                <w:szCs w:val="24"/>
                <w:lang w:eastAsia="ru-RU"/>
              </w:rPr>
              <w:t>составе</w:t>
            </w:r>
            <w:proofErr w:type="gramEnd"/>
            <w:r w:rsidRPr="00D87858">
              <w:rPr>
                <w:rFonts w:eastAsia="Times New Roman"/>
                <w:sz w:val="24"/>
                <w:szCs w:val="24"/>
                <w:lang w:eastAsia="ru-RU"/>
              </w:rPr>
              <w:t xml:space="preserve"> жилых зон предназначены для застройки жилыми зданиями, а также объектами культурно-бытового и иного назначения. </w:t>
            </w:r>
            <w:proofErr w:type="gramStart"/>
            <w:r w:rsidRPr="00D87858">
              <w:rPr>
                <w:rFonts w:eastAsia="Times New Roman"/>
                <w:sz w:val="24"/>
                <w:szCs w:val="24"/>
                <w:lang w:eastAsia="ru-RU"/>
              </w:rPr>
              <w:t xml:space="preserve">Жилые зоны могут предназначаться для индивидуальной жилой застройки, малоэтажной смешанной жилой застройки, </w:t>
            </w:r>
            <w:proofErr w:type="spellStart"/>
            <w:r w:rsidRPr="00D87858">
              <w:rPr>
                <w:rFonts w:eastAsia="Times New Roman"/>
                <w:sz w:val="24"/>
                <w:szCs w:val="24"/>
                <w:lang w:eastAsia="ru-RU"/>
              </w:rPr>
              <w:t>среднеэтажной</w:t>
            </w:r>
            <w:proofErr w:type="spellEnd"/>
            <w:r w:rsidRPr="00D87858">
              <w:rPr>
                <w:rFonts w:eastAsia="Times New Roman"/>
                <w:sz w:val="24"/>
                <w:szCs w:val="24"/>
                <w:lang w:eastAsia="ru-RU"/>
              </w:rPr>
              <w:t xml:space="preserve"> смешанной жилой застройки и многоэтажной жилой застройки, а также иных видов застройки согласно градостроительным регламентам.</w:t>
            </w:r>
            <w:proofErr w:type="gramEnd"/>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6. Земельные участки в </w:t>
            </w:r>
            <w:proofErr w:type="gramStart"/>
            <w:r w:rsidRPr="00D87858">
              <w:rPr>
                <w:rFonts w:eastAsia="Times New Roman"/>
                <w:sz w:val="24"/>
                <w:szCs w:val="24"/>
                <w:lang w:eastAsia="ru-RU"/>
              </w:rPr>
              <w:t>составе</w:t>
            </w:r>
            <w:proofErr w:type="gramEnd"/>
            <w:r w:rsidRPr="00D87858">
              <w:rPr>
                <w:rFonts w:eastAsia="Times New Roman"/>
                <w:sz w:val="24"/>
                <w:szCs w:val="24"/>
                <w:lang w:eastAsia="ru-RU"/>
              </w:rPr>
              <w:t xml:space="preserve">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7. Земельные участки в </w:t>
            </w:r>
            <w:proofErr w:type="gramStart"/>
            <w:r w:rsidRPr="00D87858">
              <w:rPr>
                <w:rFonts w:eastAsia="Times New Roman"/>
                <w:sz w:val="24"/>
                <w:szCs w:val="24"/>
                <w:lang w:eastAsia="ru-RU"/>
              </w:rPr>
              <w:t>составе</w:t>
            </w:r>
            <w:proofErr w:type="gramEnd"/>
            <w:r w:rsidRPr="00D87858">
              <w:rPr>
                <w:rFonts w:eastAsia="Times New Roman"/>
                <w:sz w:val="24"/>
                <w:szCs w:val="24"/>
                <w:lang w:eastAsia="ru-RU"/>
              </w:rPr>
              <w:t xml:space="preserve">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8. </w:t>
            </w:r>
            <w:proofErr w:type="gramStart"/>
            <w:r w:rsidRPr="00D87858">
              <w:rPr>
                <w:rFonts w:eastAsia="Times New Roman"/>
                <w:sz w:val="24"/>
                <w:szCs w:val="24"/>
                <w:lang w:eastAsia="ru-RU"/>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roofErr w:type="gramEnd"/>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9. Земельные участки в </w:t>
            </w:r>
            <w:proofErr w:type="gramStart"/>
            <w:r w:rsidRPr="00D87858">
              <w:rPr>
                <w:rFonts w:eastAsia="Times New Roman"/>
                <w:sz w:val="24"/>
                <w:szCs w:val="24"/>
                <w:lang w:eastAsia="ru-RU"/>
              </w:rPr>
              <w:t>составе</w:t>
            </w:r>
            <w:proofErr w:type="gramEnd"/>
            <w:r w:rsidRPr="00D87858">
              <w:rPr>
                <w:rFonts w:eastAsia="Times New Roman"/>
                <w:sz w:val="24"/>
                <w:szCs w:val="24"/>
                <w:lang w:eastAsia="ru-RU"/>
              </w:rPr>
              <w:t xml:space="preserve">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10. </w:t>
            </w:r>
            <w:proofErr w:type="gramStart"/>
            <w:r w:rsidRPr="00D87858">
              <w:rPr>
                <w:rFonts w:eastAsia="Times New Roman"/>
                <w:sz w:val="24"/>
                <w:szCs w:val="24"/>
                <w:lang w:eastAsia="ru-RU"/>
              </w:rPr>
              <w:t>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roofErr w:type="gramEnd"/>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 xml:space="preserve">Земельные участки, включенные в состав зон особо охраняемых территорий, используются в </w:t>
            </w:r>
            <w:proofErr w:type="gramStart"/>
            <w:r w:rsidRPr="00D87858">
              <w:rPr>
                <w:rFonts w:eastAsia="Times New Roman"/>
                <w:sz w:val="24"/>
                <w:szCs w:val="24"/>
                <w:lang w:eastAsia="ru-RU"/>
              </w:rPr>
              <w:t>соответствии</w:t>
            </w:r>
            <w:proofErr w:type="gramEnd"/>
            <w:r w:rsidRPr="00D87858">
              <w:rPr>
                <w:rFonts w:eastAsia="Times New Roman"/>
                <w:sz w:val="24"/>
                <w:szCs w:val="24"/>
                <w:lang w:eastAsia="ru-RU"/>
              </w:rPr>
              <w:t xml:space="preserve"> с требованиями, установленными статьями 94 - 100 настоящего Кодекса.</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6B3F49" w:rsidRPr="00D87858" w:rsidRDefault="006B3F49" w:rsidP="006B3F49">
            <w:pPr>
              <w:ind w:firstLine="459"/>
              <w:jc w:val="both"/>
              <w:rPr>
                <w:rFonts w:eastAsia="Times New Roman"/>
                <w:sz w:val="24"/>
                <w:szCs w:val="24"/>
                <w:lang w:eastAsia="ru-RU"/>
              </w:rPr>
            </w:pPr>
            <w:r w:rsidRPr="00D87858">
              <w:rPr>
                <w:rFonts w:eastAsia="Times New Roman"/>
                <w:sz w:val="24"/>
                <w:szCs w:val="24"/>
                <w:lang w:eastAsia="ru-RU"/>
              </w:rPr>
              <w:lastRenderedPageBreak/>
              <w:t xml:space="preserve">11. </w:t>
            </w:r>
            <w:proofErr w:type="gramStart"/>
            <w:r w:rsidRPr="00D87858">
              <w:rPr>
                <w:rFonts w:eastAsia="Times New Roman"/>
                <w:sz w:val="24"/>
                <w:szCs w:val="24"/>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6B3F49" w:rsidRPr="00D87858" w:rsidRDefault="006B3F49" w:rsidP="006B3F49">
            <w:pPr>
              <w:ind w:firstLine="459"/>
              <w:jc w:val="both"/>
              <w:rPr>
                <w:sz w:val="24"/>
                <w:szCs w:val="24"/>
              </w:rPr>
            </w:pPr>
            <w:r w:rsidRPr="00D87858">
              <w:rPr>
                <w:rFonts w:eastAsia="Times New Roman"/>
                <w:sz w:val="24"/>
                <w:szCs w:val="24"/>
                <w:lang w:eastAsia="ru-RU"/>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6B3F49" w:rsidRPr="00D87858" w:rsidTr="006B3F49">
        <w:tc>
          <w:tcPr>
            <w:tcW w:w="15134" w:type="dxa"/>
            <w:gridSpan w:val="3"/>
          </w:tcPr>
          <w:p w:rsidR="006B3F49" w:rsidRPr="00D87858" w:rsidRDefault="00C44580" w:rsidP="00C44580">
            <w:pPr>
              <w:pStyle w:val="aa"/>
              <w:spacing w:before="120" w:after="120"/>
              <w:ind w:left="819"/>
              <w:jc w:val="center"/>
              <w:rPr>
                <w:rFonts w:eastAsia="Times New Roman"/>
                <w:b/>
                <w:sz w:val="24"/>
                <w:szCs w:val="24"/>
                <w:lang w:eastAsia="ru-RU"/>
              </w:rPr>
            </w:pPr>
            <w:r>
              <w:rPr>
                <w:b/>
                <w:sz w:val="24"/>
                <w:szCs w:val="24"/>
              </w:rPr>
              <w:lastRenderedPageBreak/>
              <w:t>2.</w:t>
            </w:r>
            <w:r w:rsidR="006B3F49" w:rsidRPr="00D87858">
              <w:rPr>
                <w:b/>
                <w:sz w:val="24"/>
                <w:szCs w:val="24"/>
              </w:rPr>
              <w:t>Земельный кодекс Российской Федерации</w:t>
            </w:r>
          </w:p>
        </w:tc>
      </w:tr>
      <w:tr w:rsidR="006B3F49" w:rsidRPr="00D87858" w:rsidTr="006B3F49">
        <w:tc>
          <w:tcPr>
            <w:tcW w:w="540" w:type="dxa"/>
          </w:tcPr>
          <w:p w:rsidR="006B3F49" w:rsidRPr="00D87858" w:rsidRDefault="00274237" w:rsidP="006B3F49">
            <w:pPr>
              <w:rPr>
                <w:sz w:val="24"/>
                <w:szCs w:val="24"/>
              </w:rPr>
            </w:pPr>
            <w:r w:rsidRPr="00D87858">
              <w:rPr>
                <w:sz w:val="24"/>
                <w:szCs w:val="24"/>
              </w:rPr>
              <w:t>1</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 xml:space="preserve">пункты 2, 4, 5, 8 статьи 27, </w:t>
            </w:r>
          </w:p>
          <w:p w:rsidR="006B3F49" w:rsidRPr="00D87858"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4. Из оборота изъяты земельные участки, занятые находящимися в федеральной собственности следующими объектами: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 государственными природными заповедниками и национальными парками (за исключением случаев, предусмотренных статьей 95 настоящего Кодекса);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3) зданиями, сооружениями, в которых размещены военные суды;</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4) объектами организаций федеральной службы безопасности;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5) объектами организаций органов государственной охраны;</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6) объектами использования атомной энергии, пунктами хранения ядерных материалов и радиоактивных веществ;</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7) объектами, в соответствии с </w:t>
            </w:r>
            <w:proofErr w:type="gramStart"/>
            <w:r w:rsidRPr="00D87858">
              <w:rPr>
                <w:rFonts w:eastAsia="Times New Roman"/>
                <w:sz w:val="24"/>
                <w:szCs w:val="24"/>
                <w:lang w:eastAsia="ru-RU"/>
              </w:rPr>
              <w:t>видами</w:t>
            </w:r>
            <w:proofErr w:type="gramEnd"/>
            <w:r w:rsidRPr="00D87858">
              <w:rPr>
                <w:rFonts w:eastAsia="Times New Roman"/>
                <w:sz w:val="24"/>
                <w:szCs w:val="24"/>
                <w:lang w:eastAsia="ru-RU"/>
              </w:rPr>
              <w:t xml:space="preserve"> деятельности которых созданы закрытые административно-территориальные образования;</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8) объектами учреждений и органов Федеральной службы исполнения наказаний;</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9) воинскими и гражданскими захоронениями;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5. Ограничиваются в обороте находящиеся в государственной или муниципальной </w:t>
            </w:r>
            <w:proofErr w:type="gramStart"/>
            <w:r w:rsidRPr="00D87858">
              <w:rPr>
                <w:rFonts w:eastAsia="Times New Roman"/>
                <w:sz w:val="24"/>
                <w:szCs w:val="24"/>
                <w:lang w:eastAsia="ru-RU"/>
              </w:rPr>
              <w:t>собственности</w:t>
            </w:r>
            <w:proofErr w:type="gramEnd"/>
            <w:r w:rsidRPr="00D87858">
              <w:rPr>
                <w:rFonts w:eastAsia="Times New Roman"/>
                <w:sz w:val="24"/>
                <w:szCs w:val="24"/>
                <w:lang w:eastAsia="ru-RU"/>
              </w:rPr>
              <w:t xml:space="preserve"> следующие земельные участки:</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 в пределах особо охраняемых природных территорий, не указанные в пункте 4 настоящей статьи;</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lastRenderedPageBreak/>
              <w:t>2) из состава земель лесного фонда;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3) в </w:t>
            </w:r>
            <w:proofErr w:type="gramStart"/>
            <w:r w:rsidRPr="00D87858">
              <w:rPr>
                <w:rFonts w:eastAsia="Times New Roman"/>
                <w:sz w:val="24"/>
                <w:szCs w:val="24"/>
                <w:lang w:eastAsia="ru-RU"/>
              </w:rPr>
              <w:t>пределах</w:t>
            </w:r>
            <w:proofErr w:type="gramEnd"/>
            <w:r w:rsidRPr="00D87858">
              <w:rPr>
                <w:rFonts w:eastAsia="Times New Roman"/>
                <w:sz w:val="24"/>
                <w:szCs w:val="24"/>
                <w:lang w:eastAsia="ru-RU"/>
              </w:rPr>
              <w:t xml:space="preserve"> которых расположены водные объекты, находящиеся в государственной или муниципальной собственности;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6) не указанные в пункте 4 настоящей статьи в границах закрытых административно-территориальных образований;</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9) занятые объектами космической инфраструктуры;</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10) </w:t>
            </w:r>
            <w:proofErr w:type="gramStart"/>
            <w:r w:rsidRPr="00D87858">
              <w:rPr>
                <w:rFonts w:eastAsia="Times New Roman"/>
                <w:sz w:val="24"/>
                <w:szCs w:val="24"/>
                <w:lang w:eastAsia="ru-RU"/>
              </w:rPr>
              <w:t>расположенные</w:t>
            </w:r>
            <w:proofErr w:type="gramEnd"/>
            <w:r w:rsidRPr="00D87858">
              <w:rPr>
                <w:rFonts w:eastAsia="Times New Roman"/>
                <w:sz w:val="24"/>
                <w:szCs w:val="24"/>
                <w:lang w:eastAsia="ru-RU"/>
              </w:rPr>
              <w:t xml:space="preserve"> под объектами гидротехнических сооружений;</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11) предоставленные для производства ядовитых веществ, наркотических средств;</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12) загрязненные опасными отходами, радиоактивными веществами, подвергшиеся биогенному загрязнению, иные подвергшиеся деградации земли;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13) </w:t>
            </w:r>
            <w:proofErr w:type="gramStart"/>
            <w:r w:rsidRPr="00D87858">
              <w:rPr>
                <w:rFonts w:eastAsia="Times New Roman"/>
                <w:sz w:val="24"/>
                <w:szCs w:val="24"/>
                <w:lang w:eastAsia="ru-RU"/>
              </w:rPr>
              <w:t>расположенные</w:t>
            </w:r>
            <w:proofErr w:type="gramEnd"/>
            <w:r w:rsidRPr="00D87858">
              <w:rPr>
                <w:rFonts w:eastAsia="Times New Roman"/>
                <w:sz w:val="24"/>
                <w:szCs w:val="24"/>
                <w:lang w:eastAsia="ru-RU"/>
              </w:rPr>
              <w:t xml:space="preserve"> в границах земель, зарезервированных для государственных или муниципальных нужд;</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14) в </w:t>
            </w:r>
            <w:proofErr w:type="gramStart"/>
            <w:r w:rsidRPr="00D87858">
              <w:rPr>
                <w:rFonts w:eastAsia="Times New Roman"/>
                <w:sz w:val="24"/>
                <w:szCs w:val="24"/>
                <w:lang w:eastAsia="ru-RU"/>
              </w:rPr>
              <w:t>первом</w:t>
            </w:r>
            <w:proofErr w:type="gramEnd"/>
            <w:r w:rsidRPr="00D87858">
              <w:rPr>
                <w:rFonts w:eastAsia="Times New Roman"/>
                <w:sz w:val="24"/>
                <w:szCs w:val="24"/>
                <w:lang w:eastAsia="ru-RU"/>
              </w:rPr>
              <w:t xml:space="preserve"> и втором поясах зон санитарной охраны водных объектов, используемых для целей питьевого и хозяйственно-бытового водоснабжения.</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8. </w:t>
            </w:r>
            <w:proofErr w:type="gramStart"/>
            <w:r w:rsidRPr="00D87858">
              <w:rPr>
                <w:rFonts w:eastAsia="Times New Roman"/>
                <w:sz w:val="24"/>
                <w:szCs w:val="24"/>
                <w:lang w:eastAsia="ru-RU"/>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roofErr w:type="gramEnd"/>
          </w:p>
        </w:tc>
      </w:tr>
      <w:tr w:rsidR="006B3F49" w:rsidRPr="00D87858" w:rsidTr="006B3F49">
        <w:tc>
          <w:tcPr>
            <w:tcW w:w="540" w:type="dxa"/>
          </w:tcPr>
          <w:p w:rsidR="006B3F49" w:rsidRPr="00D87858" w:rsidRDefault="00C04269" w:rsidP="00D87858">
            <w:pPr>
              <w:rPr>
                <w:sz w:val="24"/>
                <w:szCs w:val="24"/>
              </w:rPr>
            </w:pPr>
            <w:r w:rsidRPr="00D87858">
              <w:rPr>
                <w:sz w:val="24"/>
                <w:szCs w:val="24"/>
              </w:rPr>
              <w:lastRenderedPageBreak/>
              <w:t>2</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 xml:space="preserve">пункты 1, 2 статьи 39.1, </w:t>
            </w:r>
          </w:p>
          <w:p w:rsidR="006B3F49" w:rsidRPr="00D87858"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 Земельные участки, находящиеся в государственной или муниципальной собственности, предоставляются на основании: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2) договора купли-продажи в </w:t>
            </w:r>
            <w:proofErr w:type="gramStart"/>
            <w:r w:rsidRPr="00D87858">
              <w:rPr>
                <w:rFonts w:eastAsia="Times New Roman"/>
                <w:sz w:val="24"/>
                <w:szCs w:val="24"/>
                <w:lang w:eastAsia="ru-RU"/>
              </w:rPr>
              <w:t>случае</w:t>
            </w:r>
            <w:proofErr w:type="gramEnd"/>
            <w:r w:rsidRPr="00D87858">
              <w:rPr>
                <w:rFonts w:eastAsia="Times New Roman"/>
                <w:sz w:val="24"/>
                <w:szCs w:val="24"/>
                <w:lang w:eastAsia="ru-RU"/>
              </w:rPr>
              <w:t xml:space="preserve"> предоставления земельного участка в собственность за плату;</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3) договора аренды в </w:t>
            </w:r>
            <w:proofErr w:type="gramStart"/>
            <w:r w:rsidRPr="00D87858">
              <w:rPr>
                <w:rFonts w:eastAsia="Times New Roman"/>
                <w:sz w:val="24"/>
                <w:szCs w:val="24"/>
                <w:lang w:eastAsia="ru-RU"/>
              </w:rPr>
              <w:t>случае</w:t>
            </w:r>
            <w:proofErr w:type="gramEnd"/>
            <w:r w:rsidRPr="00D87858">
              <w:rPr>
                <w:rFonts w:eastAsia="Times New Roman"/>
                <w:sz w:val="24"/>
                <w:szCs w:val="24"/>
                <w:lang w:eastAsia="ru-RU"/>
              </w:rPr>
              <w:t xml:space="preserve"> предоставления земельного участка в аренду;</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4) договора безвозмездного пользования в </w:t>
            </w:r>
            <w:proofErr w:type="gramStart"/>
            <w:r w:rsidRPr="00D87858">
              <w:rPr>
                <w:rFonts w:eastAsia="Times New Roman"/>
                <w:sz w:val="24"/>
                <w:szCs w:val="24"/>
                <w:lang w:eastAsia="ru-RU"/>
              </w:rPr>
              <w:t>случае</w:t>
            </w:r>
            <w:proofErr w:type="gramEnd"/>
            <w:r w:rsidRPr="00D87858">
              <w:rPr>
                <w:rFonts w:eastAsia="Times New Roman"/>
                <w:sz w:val="24"/>
                <w:szCs w:val="24"/>
                <w:lang w:eastAsia="ru-RU"/>
              </w:rPr>
              <w:t xml:space="preserve"> предоставления земельного участка в безвозмездное </w:t>
            </w:r>
            <w:r w:rsidRPr="00D87858">
              <w:rPr>
                <w:rFonts w:eastAsia="Times New Roman"/>
                <w:sz w:val="24"/>
                <w:szCs w:val="24"/>
                <w:lang w:eastAsia="ru-RU"/>
              </w:rPr>
              <w:lastRenderedPageBreak/>
              <w:t>пользование.</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2. </w:t>
            </w:r>
            <w:proofErr w:type="gramStart"/>
            <w:r w:rsidRPr="00D87858">
              <w:rPr>
                <w:rFonts w:eastAsia="Times New Roman"/>
                <w:sz w:val="24"/>
                <w:szCs w:val="24"/>
                <w:lang w:eastAsia="ru-RU"/>
              </w:rPr>
              <w:t>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39.18 настоящего Кодекса</w:t>
            </w:r>
            <w:proofErr w:type="gramEnd"/>
          </w:p>
        </w:tc>
      </w:tr>
      <w:tr w:rsidR="006B3F49" w:rsidRPr="00D87858" w:rsidTr="006B3F49">
        <w:tc>
          <w:tcPr>
            <w:tcW w:w="540" w:type="dxa"/>
          </w:tcPr>
          <w:p w:rsidR="006B3F49" w:rsidRPr="00D87858" w:rsidRDefault="00D87858" w:rsidP="00D87858">
            <w:pPr>
              <w:rPr>
                <w:sz w:val="24"/>
                <w:szCs w:val="24"/>
              </w:rPr>
            </w:pPr>
            <w:r>
              <w:rPr>
                <w:sz w:val="24"/>
                <w:szCs w:val="24"/>
              </w:rPr>
              <w:lastRenderedPageBreak/>
              <w:t>3</w:t>
            </w:r>
          </w:p>
        </w:tc>
        <w:tc>
          <w:tcPr>
            <w:tcW w:w="2403" w:type="dxa"/>
          </w:tcPr>
          <w:p w:rsidR="006B3F49" w:rsidRPr="00D87858" w:rsidRDefault="006B3F49" w:rsidP="006B3F49">
            <w:pPr>
              <w:pStyle w:val="2"/>
              <w:shd w:val="clear" w:color="auto" w:fill="auto"/>
              <w:spacing w:before="0" w:after="0" w:line="240" w:lineRule="auto"/>
              <w:jc w:val="left"/>
              <w:rPr>
                <w:spacing w:val="0"/>
                <w:sz w:val="24"/>
                <w:szCs w:val="24"/>
              </w:rPr>
            </w:pPr>
            <w:r w:rsidRPr="00D87858">
              <w:rPr>
                <w:rStyle w:val="11"/>
                <w:color w:val="auto"/>
                <w:spacing w:val="0"/>
              </w:rPr>
              <w:t>статья 39.3,</w:t>
            </w:r>
          </w:p>
          <w:p w:rsidR="006B3F49" w:rsidRPr="00D87858"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 Без проведения торгов осуществляется продажа: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 № 161-ФЗ "О содействии развитию жилищного строительства";</w:t>
            </w:r>
            <w:proofErr w:type="gramEnd"/>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6) земельных участков, на которых расположены здания, сооружения, собственникам таких зданий, </w:t>
            </w:r>
            <w:r w:rsidRPr="00D87858">
              <w:rPr>
                <w:rFonts w:eastAsia="Times New Roman"/>
                <w:sz w:val="24"/>
                <w:szCs w:val="24"/>
                <w:lang w:eastAsia="ru-RU"/>
              </w:rPr>
              <w:lastRenderedPageBreak/>
              <w:t>сооружений либо помещений в них в случаях, предусмотренных статьей 39.20 настоящего Кодекса;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7) земельных участков, находящихся в постоянном (бессрочном) </w:t>
            </w:r>
            <w:proofErr w:type="gramStart"/>
            <w:r w:rsidRPr="00D87858">
              <w:rPr>
                <w:rFonts w:eastAsia="Times New Roman"/>
                <w:sz w:val="24"/>
                <w:szCs w:val="24"/>
                <w:lang w:eastAsia="ru-RU"/>
              </w:rPr>
              <w:t>пользовании</w:t>
            </w:r>
            <w:proofErr w:type="gramEnd"/>
            <w:r w:rsidRPr="00D87858">
              <w:rPr>
                <w:rFonts w:eastAsia="Times New Roman"/>
                <w:sz w:val="24"/>
                <w:szCs w:val="24"/>
                <w:lang w:eastAsia="ru-RU"/>
              </w:rPr>
              <w:t xml:space="preserve"> юридических лиц, указанным юридическим лицам, за исключением лиц, указанных в пункте 2 статьи 39.9 настоящего Кодекса;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D87858">
              <w:rPr>
                <w:rFonts w:eastAsia="Times New Roman"/>
                <w:sz w:val="24"/>
                <w:szCs w:val="24"/>
                <w:lang w:eastAsia="ru-RU"/>
              </w:rPr>
              <w:t xml:space="preserve"> информации о выявленных в рамках государственного земельного надзора и </w:t>
            </w:r>
            <w:proofErr w:type="spellStart"/>
            <w:r w:rsidRPr="00D87858">
              <w:rPr>
                <w:rFonts w:eastAsia="Times New Roman"/>
                <w:sz w:val="24"/>
                <w:szCs w:val="24"/>
                <w:lang w:eastAsia="ru-RU"/>
              </w:rPr>
              <w:t>неустраненных</w:t>
            </w:r>
            <w:proofErr w:type="spellEnd"/>
            <w:r w:rsidRPr="00D87858">
              <w:rPr>
                <w:rFonts w:eastAsia="Times New Roman"/>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87858">
              <w:rPr>
                <w:rFonts w:eastAsia="Times New Roman"/>
                <w:sz w:val="24"/>
                <w:szCs w:val="24"/>
                <w:lang w:eastAsia="ru-RU"/>
              </w:rPr>
              <w:t>истечения срока указанного договора аренды земельного участка</w:t>
            </w:r>
            <w:proofErr w:type="gramEnd"/>
            <w:r w:rsidRPr="00D87858">
              <w:rPr>
                <w:rFonts w:eastAsia="Times New Roman"/>
                <w:sz w:val="24"/>
                <w:szCs w:val="24"/>
                <w:lang w:eastAsia="ru-RU"/>
              </w:rPr>
              <w:t>;</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roofErr w:type="gramEnd"/>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3. </w:t>
            </w:r>
            <w:proofErr w:type="gramStart"/>
            <w:r w:rsidRPr="00D87858">
              <w:rPr>
                <w:rFonts w:eastAsia="Times New Roman"/>
                <w:sz w:val="24"/>
                <w:szCs w:val="24"/>
                <w:lang w:eastAsia="ru-RU"/>
              </w:rPr>
              <w:t>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w:t>
            </w:r>
            <w:proofErr w:type="gramEnd"/>
            <w:r w:rsidRPr="00D87858">
              <w:rPr>
                <w:rFonts w:eastAsia="Times New Roman"/>
                <w:sz w:val="24"/>
                <w:szCs w:val="24"/>
                <w:lang w:eastAsia="ru-RU"/>
              </w:rPr>
              <w:t xml:space="preserve"> участие только один его участник, продажа такого земельного участка осуществляется указанному лицу</w:t>
            </w:r>
          </w:p>
        </w:tc>
      </w:tr>
      <w:tr w:rsidR="006B3F49" w:rsidRPr="00D87858" w:rsidTr="006B3F49">
        <w:tc>
          <w:tcPr>
            <w:tcW w:w="540" w:type="dxa"/>
          </w:tcPr>
          <w:p w:rsidR="006B3F49" w:rsidRPr="00D87858" w:rsidRDefault="00D87858" w:rsidP="006B3F49">
            <w:pPr>
              <w:rPr>
                <w:sz w:val="24"/>
                <w:szCs w:val="24"/>
              </w:rPr>
            </w:pPr>
            <w:r>
              <w:rPr>
                <w:sz w:val="24"/>
                <w:szCs w:val="24"/>
              </w:rPr>
              <w:lastRenderedPageBreak/>
              <w:t>4</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 xml:space="preserve">пункты 2 – 5 статьи 39.6, </w:t>
            </w:r>
          </w:p>
          <w:p w:rsidR="006B3F49" w:rsidRPr="00D87858"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 земельного участка юридическим лицам в </w:t>
            </w:r>
            <w:proofErr w:type="gramStart"/>
            <w:r w:rsidRPr="00D87858">
              <w:rPr>
                <w:rFonts w:eastAsia="Times New Roman"/>
                <w:sz w:val="24"/>
                <w:szCs w:val="24"/>
                <w:lang w:eastAsia="ru-RU"/>
              </w:rPr>
              <w:t>соответствии</w:t>
            </w:r>
            <w:proofErr w:type="gramEnd"/>
            <w:r w:rsidRPr="00D87858">
              <w:rPr>
                <w:rFonts w:eastAsia="Times New Roman"/>
                <w:sz w:val="24"/>
                <w:szCs w:val="24"/>
                <w:lang w:eastAsia="ru-RU"/>
              </w:rPr>
              <w:t xml:space="preserve"> с указом или распоряжением Президента Российской Федерации;</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 xml:space="preserve">2) земельного участка юридическим лицам в соответствии с распоряжением Правительства Российской </w:t>
            </w:r>
            <w:r w:rsidRPr="00D87858">
              <w:rPr>
                <w:rFonts w:eastAsia="Times New Roman"/>
                <w:sz w:val="24"/>
                <w:szCs w:val="24"/>
                <w:lang w:eastAsia="ru-RU"/>
              </w:rPr>
              <w:lastRenderedPageBreak/>
              <w:t>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roofErr w:type="gramEnd"/>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87858">
              <w:rPr>
                <w:rFonts w:eastAsia="Times New Roman"/>
                <w:sz w:val="24"/>
                <w:szCs w:val="24"/>
                <w:lang w:eastAsia="ru-RU"/>
              </w:rPr>
              <w:t>о-</w:t>
            </w:r>
            <w:proofErr w:type="gramEnd"/>
            <w:r w:rsidRPr="00D87858">
              <w:rPr>
                <w:rFonts w:eastAsia="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lastRenderedPageBreak/>
              <w:t xml:space="preserve">11) земельного участка, находящегося в постоянном (бессрочном) </w:t>
            </w:r>
            <w:proofErr w:type="gramStart"/>
            <w:r w:rsidRPr="00D87858">
              <w:rPr>
                <w:rFonts w:eastAsia="Times New Roman"/>
                <w:sz w:val="24"/>
                <w:szCs w:val="24"/>
                <w:lang w:eastAsia="ru-RU"/>
              </w:rPr>
              <w:t>пользовании</w:t>
            </w:r>
            <w:proofErr w:type="gramEnd"/>
            <w:r w:rsidRPr="00D87858">
              <w:rPr>
                <w:rFonts w:eastAsia="Times New Roman"/>
                <w:sz w:val="24"/>
                <w:szCs w:val="24"/>
                <w:lang w:eastAsia="ru-RU"/>
              </w:rPr>
              <w:t xml:space="preserve"> юридических лиц, этим землепользователям, за исключением юридических лиц, указанных в пункте 2 статьи 39.9 настоящего Кодекса;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13) земельного участка, образованного в </w:t>
            </w:r>
            <w:proofErr w:type="gramStart"/>
            <w:r w:rsidRPr="00D87858">
              <w:rPr>
                <w:rFonts w:eastAsia="Times New Roman"/>
                <w:sz w:val="24"/>
                <w:szCs w:val="24"/>
                <w:lang w:eastAsia="ru-RU"/>
              </w:rPr>
              <w:t>границах</w:t>
            </w:r>
            <w:proofErr w:type="gramEnd"/>
            <w:r w:rsidRPr="00D87858">
              <w:rPr>
                <w:rFonts w:eastAsia="Times New Roman"/>
                <w:sz w:val="24"/>
                <w:szCs w:val="24"/>
                <w:lang w:eastAsia="ru-RU"/>
              </w:rPr>
              <w:t xml:space="preserve"> застроенной территории, лицу, с которым заключен договор о развитии застроенной территории;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14) земельного участка гражданам, имеющим право </w:t>
            </w:r>
            <w:proofErr w:type="gramStart"/>
            <w:r w:rsidRPr="00D87858">
              <w:rPr>
                <w:rFonts w:eastAsia="Times New Roman"/>
                <w:sz w:val="24"/>
                <w:szCs w:val="24"/>
                <w:lang w:eastAsia="ru-RU"/>
              </w:rPr>
              <w:t>на</w:t>
            </w:r>
            <w:proofErr w:type="gramEnd"/>
            <w:r w:rsidRPr="00D87858">
              <w:rPr>
                <w:rFonts w:eastAsia="Times New Roman"/>
                <w:sz w:val="24"/>
                <w:szCs w:val="24"/>
                <w:lang w:eastAsia="ru-RU"/>
              </w:rPr>
              <w:t xml:space="preserve"> </w:t>
            </w:r>
            <w:proofErr w:type="gramStart"/>
            <w:r w:rsidRPr="00D87858">
              <w:rPr>
                <w:rFonts w:eastAsia="Times New Roman"/>
                <w:sz w:val="24"/>
                <w:szCs w:val="24"/>
                <w:lang w:eastAsia="ru-RU"/>
              </w:rPr>
              <w:t>первоочередное</w:t>
            </w:r>
            <w:proofErr w:type="gramEnd"/>
            <w:r w:rsidRPr="00D87858">
              <w:rPr>
                <w:rFonts w:eastAsia="Times New Roman"/>
                <w:sz w:val="24"/>
                <w:szCs w:val="24"/>
                <w:lang w:eastAsia="ru-RU"/>
              </w:rPr>
              <w:t xml:space="preserve"> или внеочередное приобретение земельных участков в соответствии с федеральными законами, законами субъектов Российской Федерации;</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18) земельного участка лицу, которое в </w:t>
            </w:r>
            <w:proofErr w:type="gramStart"/>
            <w:r w:rsidRPr="00D87858">
              <w:rPr>
                <w:rFonts w:eastAsia="Times New Roman"/>
                <w:sz w:val="24"/>
                <w:szCs w:val="24"/>
                <w:lang w:eastAsia="ru-RU"/>
              </w:rPr>
              <w:t>соответствии</w:t>
            </w:r>
            <w:proofErr w:type="gramEnd"/>
            <w:r w:rsidRPr="00D87858">
              <w:rPr>
                <w:rFonts w:eastAsia="Times New Roman"/>
                <w:sz w:val="24"/>
                <w:szCs w:val="24"/>
                <w:lang w:eastAsia="ru-RU"/>
              </w:rPr>
              <w:t xml:space="preserve">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D87858">
              <w:rPr>
                <w:rFonts w:eastAsia="Times New Roman"/>
                <w:sz w:val="24"/>
                <w:szCs w:val="24"/>
                <w:lang w:eastAsia="ru-RU"/>
              </w:rPr>
              <w:t>недропользователю</w:t>
            </w:r>
            <w:proofErr w:type="spellEnd"/>
            <w:r w:rsidRPr="00D87858">
              <w:rPr>
                <w:rFonts w:eastAsia="Times New Roman"/>
                <w:sz w:val="24"/>
                <w:szCs w:val="24"/>
                <w:lang w:eastAsia="ru-RU"/>
              </w:rPr>
              <w:t>;</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w:t>
            </w:r>
            <w:r w:rsidRPr="00D87858">
              <w:rPr>
                <w:rFonts w:eastAsia="Times New Roman"/>
                <w:sz w:val="24"/>
                <w:szCs w:val="24"/>
                <w:lang w:eastAsia="ru-RU"/>
              </w:rPr>
              <w:lastRenderedPageBreak/>
              <w:t>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D87858">
              <w:rPr>
                <w:rFonts w:eastAsia="Times New Roman"/>
                <w:sz w:val="24"/>
                <w:szCs w:val="24"/>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D87858">
              <w:rPr>
                <w:rFonts w:eastAsia="Times New Roman"/>
                <w:sz w:val="24"/>
                <w:szCs w:val="24"/>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87858">
              <w:rPr>
                <w:rFonts w:eastAsia="Times New Roman"/>
                <w:sz w:val="24"/>
                <w:szCs w:val="24"/>
                <w:lang w:eastAsia="ru-RU"/>
              </w:rPr>
              <w:t>муниципально-частном</w:t>
            </w:r>
            <w:proofErr w:type="spellEnd"/>
            <w:r w:rsidRPr="00D87858">
              <w:rPr>
                <w:rFonts w:eastAsia="Times New Roman"/>
                <w:sz w:val="24"/>
                <w:szCs w:val="24"/>
                <w:lang w:eastAsia="ru-RU"/>
              </w:rPr>
              <w:t xml:space="preserve"> партнерстве, лицу, с которым заключены указанные соглашения;</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D87858">
              <w:rPr>
                <w:rFonts w:eastAsia="Times New Roman"/>
                <w:sz w:val="24"/>
                <w:szCs w:val="24"/>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87858">
              <w:rPr>
                <w:rFonts w:eastAsia="Times New Roman"/>
                <w:sz w:val="24"/>
                <w:szCs w:val="24"/>
                <w:lang w:eastAsia="ru-RU"/>
              </w:rPr>
              <w:t>охотхозяйственное</w:t>
            </w:r>
            <w:proofErr w:type="spellEnd"/>
            <w:r w:rsidRPr="00D87858">
              <w:rPr>
                <w:rFonts w:eastAsia="Times New Roman"/>
                <w:sz w:val="24"/>
                <w:szCs w:val="24"/>
                <w:lang w:eastAsia="ru-RU"/>
              </w:rPr>
              <w:t xml:space="preserve"> соглашение;</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87858">
              <w:rPr>
                <w:rFonts w:eastAsia="Times New Roman"/>
                <w:sz w:val="24"/>
                <w:szCs w:val="24"/>
                <w:lang w:eastAsia="ru-RU"/>
              </w:rPr>
              <w:t>полос</w:t>
            </w:r>
            <w:proofErr w:type="gramEnd"/>
            <w:r w:rsidRPr="00D87858">
              <w:rPr>
                <w:rFonts w:eastAsia="Times New Roman"/>
                <w:sz w:val="24"/>
                <w:szCs w:val="24"/>
                <w:lang w:eastAsia="ru-RU"/>
              </w:rPr>
              <w:t xml:space="preserve"> автомобильных дорог;</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 xml:space="preserve">28) земельного участка резиденту зоны территориального развития, включенному в реестр резидентов зоны </w:t>
            </w:r>
            <w:r w:rsidRPr="00D87858">
              <w:rPr>
                <w:rFonts w:eastAsia="Times New Roman"/>
                <w:sz w:val="24"/>
                <w:szCs w:val="24"/>
                <w:lang w:eastAsia="ru-RU"/>
              </w:rPr>
              <w:lastRenderedPageBreak/>
              <w:t>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87858">
              <w:rPr>
                <w:rFonts w:eastAsia="Times New Roman"/>
                <w:sz w:val="24"/>
                <w:szCs w:val="24"/>
                <w:lang w:eastAsia="ru-RU"/>
              </w:rPr>
              <w:t>неустраненных</w:t>
            </w:r>
            <w:proofErr w:type="spellEnd"/>
            <w:r w:rsidRPr="00D87858">
              <w:rPr>
                <w:rFonts w:eastAsia="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D87858">
              <w:rPr>
                <w:rFonts w:eastAsia="Times New Roman"/>
                <w:sz w:val="24"/>
                <w:szCs w:val="24"/>
                <w:lang w:eastAsia="ru-RU"/>
              </w:rPr>
              <w:t xml:space="preserve"> земельного участка;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32) земельного участка арендатору (за исключением арендаторов земельных участков, указанных в </w:t>
            </w:r>
            <w:proofErr w:type="gramStart"/>
            <w:r w:rsidRPr="00D87858">
              <w:rPr>
                <w:rFonts w:eastAsia="Times New Roman"/>
                <w:sz w:val="24"/>
                <w:szCs w:val="24"/>
                <w:lang w:eastAsia="ru-RU"/>
              </w:rPr>
              <w:t>подпункте</w:t>
            </w:r>
            <w:proofErr w:type="gramEnd"/>
            <w:r w:rsidRPr="00D87858">
              <w:rPr>
                <w:rFonts w:eastAsia="Times New Roman"/>
                <w:sz w:val="24"/>
                <w:szCs w:val="24"/>
                <w:lang w:eastAsia="ru-RU"/>
              </w:rPr>
              <w:t xml:space="preserve">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33) земельного участка резиденту свободного порта Владивосток на территории свободного порта Владивосток;</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34)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35) земельного участка в </w:t>
            </w:r>
            <w:proofErr w:type="gramStart"/>
            <w:r w:rsidRPr="00D87858">
              <w:rPr>
                <w:rFonts w:eastAsia="Times New Roman"/>
                <w:sz w:val="24"/>
                <w:szCs w:val="24"/>
                <w:lang w:eastAsia="ru-RU"/>
              </w:rPr>
              <w:t>соответствии</w:t>
            </w:r>
            <w:proofErr w:type="gramEnd"/>
            <w:r w:rsidRPr="00D87858">
              <w:rPr>
                <w:rFonts w:eastAsia="Times New Roman"/>
                <w:sz w:val="24"/>
                <w:szCs w:val="24"/>
                <w:lang w:eastAsia="ru-RU"/>
              </w:rPr>
              <w:t xml:space="preserve"> с Федеральным законом от 24 июля 2008 г. № 161-ФЗ "О содействии развитию жилищного строительства".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3. </w:t>
            </w:r>
            <w:proofErr w:type="gramStart"/>
            <w:r w:rsidRPr="00D87858">
              <w:rPr>
                <w:rFonts w:eastAsia="Times New Roman"/>
                <w:sz w:val="24"/>
                <w:szCs w:val="24"/>
                <w:lang w:eastAsia="ru-RU"/>
              </w:rPr>
              <w:t>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 земельный участок предоставлен гражданину на аукционе для ведения садоводства или дачного хозяйства.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lastRenderedPageBreak/>
              <w:t xml:space="preserve">4. </w:t>
            </w:r>
            <w:proofErr w:type="gramStart"/>
            <w:r w:rsidRPr="00D87858">
              <w:rPr>
                <w:rFonts w:eastAsia="Times New Roman"/>
                <w:sz w:val="24"/>
                <w:szCs w:val="24"/>
                <w:lang w:eastAsia="ru-RU"/>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3) ранее заключенный договор аренды такого земельного участка не </w:t>
            </w:r>
            <w:proofErr w:type="gramStart"/>
            <w:r w:rsidRPr="00D87858">
              <w:rPr>
                <w:rFonts w:eastAsia="Times New Roman"/>
                <w:sz w:val="24"/>
                <w:szCs w:val="24"/>
                <w:lang w:eastAsia="ru-RU"/>
              </w:rPr>
              <w:t>был</w:t>
            </w:r>
            <w:proofErr w:type="gramEnd"/>
            <w:r w:rsidRPr="00D87858">
              <w:rPr>
                <w:rFonts w:eastAsia="Times New Roman"/>
                <w:sz w:val="24"/>
                <w:szCs w:val="24"/>
                <w:lang w:eastAsia="ru-RU"/>
              </w:rPr>
              <w:t xml:space="preserve"> расторгнут с этим гражданином или этим юридическим лицом по основаниям, предусмотренным пунктами 1 и 2 статьи 46 настоящего Кодекса;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 собственнику объекта незавершенного строительства, право </w:t>
            </w:r>
            <w:proofErr w:type="gramStart"/>
            <w:r w:rsidRPr="00D87858">
              <w:rPr>
                <w:rFonts w:eastAsia="Times New Roman"/>
                <w:sz w:val="24"/>
                <w:szCs w:val="24"/>
                <w:lang w:eastAsia="ru-RU"/>
              </w:rPr>
              <w:t>собственности</w:t>
            </w:r>
            <w:proofErr w:type="gramEnd"/>
            <w:r w:rsidRPr="00D87858">
              <w:rPr>
                <w:rFonts w:eastAsia="Times New Roman"/>
                <w:sz w:val="24"/>
                <w:szCs w:val="24"/>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D87858">
              <w:rPr>
                <w:rFonts w:eastAsia="Times New Roman"/>
                <w:sz w:val="24"/>
                <w:szCs w:val="24"/>
                <w:lang w:eastAsia="ru-RU"/>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w:t>
            </w:r>
            <w:proofErr w:type="gramStart"/>
            <w:r w:rsidRPr="00D87858">
              <w:rPr>
                <w:rFonts w:eastAsia="Times New Roman"/>
                <w:sz w:val="24"/>
                <w:szCs w:val="24"/>
                <w:lang w:eastAsia="ru-RU"/>
              </w:rPr>
              <w:t>соответствии</w:t>
            </w:r>
            <w:proofErr w:type="gramEnd"/>
            <w:r w:rsidRPr="00D87858">
              <w:rPr>
                <w:rFonts w:eastAsia="Times New Roman"/>
                <w:sz w:val="24"/>
                <w:szCs w:val="24"/>
                <w:lang w:eastAsia="ru-RU"/>
              </w:rPr>
              <w:t xml:space="preserve">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tc>
      </w:tr>
      <w:tr w:rsidR="006B3F49" w:rsidRPr="00D87858" w:rsidTr="006B3F49">
        <w:tc>
          <w:tcPr>
            <w:tcW w:w="540" w:type="dxa"/>
          </w:tcPr>
          <w:p w:rsidR="006B3F49" w:rsidRPr="00D87858" w:rsidRDefault="00D87858" w:rsidP="00D87858">
            <w:pPr>
              <w:rPr>
                <w:sz w:val="24"/>
                <w:szCs w:val="24"/>
              </w:rPr>
            </w:pPr>
            <w:r>
              <w:rPr>
                <w:sz w:val="24"/>
                <w:szCs w:val="24"/>
              </w:rPr>
              <w:lastRenderedPageBreak/>
              <w:t>5</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 xml:space="preserve">пункты 2, 4 статьи 39.9, </w:t>
            </w:r>
          </w:p>
          <w:p w:rsidR="006B3F49" w:rsidRPr="00D87858"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 органам государственной власти и органам местного самоуправления;</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 государственным и муниципальным учреждениям (бюджетным, казенным, автономным);</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3) казенным предприятиям;</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lastRenderedPageBreak/>
              <w:t>4) центрам исторического наследия президентов Российской Федерации, прекративших исполнение своих полномочий.</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39.10 и 39.20 настоящего Кодекса</w:t>
            </w:r>
          </w:p>
        </w:tc>
      </w:tr>
      <w:tr w:rsidR="006B3F49" w:rsidRPr="00D87858" w:rsidTr="006B3F49">
        <w:tc>
          <w:tcPr>
            <w:tcW w:w="540" w:type="dxa"/>
          </w:tcPr>
          <w:p w:rsidR="006B3F49" w:rsidRPr="00D87858" w:rsidRDefault="00D87858" w:rsidP="00D87858">
            <w:pPr>
              <w:rPr>
                <w:sz w:val="24"/>
                <w:szCs w:val="24"/>
              </w:rPr>
            </w:pPr>
            <w:r>
              <w:rPr>
                <w:sz w:val="24"/>
                <w:szCs w:val="24"/>
              </w:rPr>
              <w:lastRenderedPageBreak/>
              <w:t>6</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 xml:space="preserve">пункт 2 статьи 39.10, </w:t>
            </w:r>
          </w:p>
          <w:p w:rsidR="006B3F49" w:rsidRPr="00D87858"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 лицам, указанным в </w:t>
            </w:r>
            <w:proofErr w:type="gramStart"/>
            <w:r w:rsidRPr="00D87858">
              <w:rPr>
                <w:rFonts w:eastAsia="Times New Roman"/>
                <w:sz w:val="24"/>
                <w:szCs w:val="24"/>
                <w:lang w:eastAsia="ru-RU"/>
              </w:rPr>
              <w:t>пункте</w:t>
            </w:r>
            <w:proofErr w:type="gramEnd"/>
            <w:r w:rsidRPr="00D87858">
              <w:rPr>
                <w:rFonts w:eastAsia="Times New Roman"/>
                <w:sz w:val="24"/>
                <w:szCs w:val="24"/>
                <w:lang w:eastAsia="ru-RU"/>
              </w:rPr>
              <w:t xml:space="preserve"> 2 статьи 39.9 настоящего Кодекса, на срок до одного г.;</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2) в </w:t>
            </w:r>
            <w:proofErr w:type="gramStart"/>
            <w:r w:rsidRPr="00D87858">
              <w:rPr>
                <w:rFonts w:eastAsia="Times New Roman"/>
                <w:sz w:val="24"/>
                <w:szCs w:val="24"/>
                <w:lang w:eastAsia="ru-RU"/>
              </w:rPr>
              <w:t>виде</w:t>
            </w:r>
            <w:proofErr w:type="gramEnd"/>
            <w:r w:rsidRPr="00D87858">
              <w:rPr>
                <w:rFonts w:eastAsia="Times New Roman"/>
                <w:sz w:val="24"/>
                <w:szCs w:val="24"/>
                <w:lang w:eastAsia="ru-RU"/>
              </w:rPr>
              <w:t xml:space="preserve">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5) лицам, с которыми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9) гражданам в </w:t>
            </w:r>
            <w:proofErr w:type="gramStart"/>
            <w:r w:rsidRPr="00D87858">
              <w:rPr>
                <w:rFonts w:eastAsia="Times New Roman"/>
                <w:sz w:val="24"/>
                <w:szCs w:val="24"/>
                <w:lang w:eastAsia="ru-RU"/>
              </w:rPr>
              <w:t>целях</w:t>
            </w:r>
            <w:proofErr w:type="gramEnd"/>
            <w:r w:rsidRPr="00D87858">
              <w:rPr>
                <w:rFonts w:eastAsia="Times New Roman"/>
                <w:sz w:val="24"/>
                <w:szCs w:val="24"/>
                <w:lang w:eastAsia="ru-RU"/>
              </w:rPr>
              <w:t xml:space="preserve">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 xml:space="preserve">10) гражданам и юридическим лицам для сельскохозяйственного, </w:t>
            </w:r>
            <w:proofErr w:type="spellStart"/>
            <w:r w:rsidRPr="00D87858">
              <w:rPr>
                <w:rFonts w:eastAsia="Times New Roman"/>
                <w:sz w:val="24"/>
                <w:szCs w:val="24"/>
                <w:lang w:eastAsia="ru-RU"/>
              </w:rPr>
              <w:t>охотхозяйственного</w:t>
            </w:r>
            <w:proofErr w:type="spellEnd"/>
            <w:r w:rsidRPr="00D87858">
              <w:rPr>
                <w:rFonts w:eastAsia="Times New Roman"/>
                <w:sz w:val="24"/>
                <w:szCs w:val="24"/>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w:t>
            </w:r>
            <w:r w:rsidRPr="00D87858">
              <w:rPr>
                <w:rFonts w:eastAsia="Times New Roman"/>
                <w:sz w:val="24"/>
                <w:szCs w:val="24"/>
                <w:lang w:eastAsia="ru-RU"/>
              </w:rPr>
              <w:lastRenderedPageBreak/>
              <w:t>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11) некоммерческим организациям, созданным гражданами, для ведения огородничества или садоводства на срок не более чем пять лет;</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12) некоммерческим организациям, созданным гражданами, в </w:t>
            </w:r>
            <w:proofErr w:type="gramStart"/>
            <w:r w:rsidRPr="00D87858">
              <w:rPr>
                <w:rFonts w:eastAsia="Times New Roman"/>
                <w:sz w:val="24"/>
                <w:szCs w:val="24"/>
                <w:lang w:eastAsia="ru-RU"/>
              </w:rPr>
              <w:t>целях</w:t>
            </w:r>
            <w:proofErr w:type="gramEnd"/>
            <w:r w:rsidRPr="00D87858">
              <w:rPr>
                <w:rFonts w:eastAsia="Times New Roman"/>
                <w:sz w:val="24"/>
                <w:szCs w:val="24"/>
                <w:lang w:eastAsia="ru-RU"/>
              </w:rPr>
              <w:t xml:space="preserve"> жилищного строительства в случаях и на срок, которые предусмотрены федеральными законами;</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14) лицам, с которыми в соответствии с Федеральным законом от 29 декабря 2012 г.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D87858">
              <w:rPr>
                <w:rFonts w:eastAsia="Times New Roman"/>
                <w:sz w:val="24"/>
                <w:szCs w:val="24"/>
                <w:lang w:eastAsia="ru-RU"/>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16) лицу, право безвозмездного </w:t>
            </w:r>
            <w:proofErr w:type="gramStart"/>
            <w:r w:rsidRPr="00D87858">
              <w:rPr>
                <w:rFonts w:eastAsia="Times New Roman"/>
                <w:sz w:val="24"/>
                <w:szCs w:val="24"/>
                <w:lang w:eastAsia="ru-RU"/>
              </w:rPr>
              <w:t>пользования</w:t>
            </w:r>
            <w:proofErr w:type="gramEnd"/>
            <w:r w:rsidRPr="00D87858">
              <w:rPr>
                <w:rFonts w:eastAsia="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17) лицу в </w:t>
            </w:r>
            <w:proofErr w:type="gramStart"/>
            <w:r w:rsidRPr="00D87858">
              <w:rPr>
                <w:rFonts w:eastAsia="Times New Roman"/>
                <w:sz w:val="24"/>
                <w:szCs w:val="24"/>
                <w:lang w:eastAsia="ru-RU"/>
              </w:rPr>
              <w:t>случае</w:t>
            </w:r>
            <w:proofErr w:type="gramEnd"/>
            <w:r w:rsidRPr="00D87858">
              <w:rPr>
                <w:rFonts w:eastAsia="Times New Roman"/>
                <w:sz w:val="24"/>
                <w:szCs w:val="24"/>
                <w:lang w:eastAsia="ru-RU"/>
              </w:rPr>
              <w:t xml:space="preserve"> и в порядке, которые предусмотрены Федеральным законом от 24 июля 2008 г. № 161-ФЗ "О содействии развитию жилищного строительства";</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18)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tc>
      </w:tr>
      <w:tr w:rsidR="006B3F49" w:rsidRPr="00D87858" w:rsidTr="006B3F49">
        <w:tc>
          <w:tcPr>
            <w:tcW w:w="540" w:type="dxa"/>
          </w:tcPr>
          <w:p w:rsidR="006B3F49" w:rsidRPr="00D87858" w:rsidRDefault="00D87858" w:rsidP="00D87858">
            <w:pPr>
              <w:rPr>
                <w:sz w:val="24"/>
                <w:szCs w:val="24"/>
              </w:rPr>
            </w:pPr>
            <w:r>
              <w:rPr>
                <w:sz w:val="24"/>
                <w:szCs w:val="24"/>
              </w:rPr>
              <w:lastRenderedPageBreak/>
              <w:t>7</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 xml:space="preserve">пункт 7 статьи 39.11, </w:t>
            </w:r>
          </w:p>
          <w:p w:rsidR="006B3F49" w:rsidRPr="00D87858"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lastRenderedPageBreak/>
              <w:t xml:space="preserve">7. </w:t>
            </w:r>
            <w:proofErr w:type="gramStart"/>
            <w:r w:rsidRPr="00D87858">
              <w:rPr>
                <w:rFonts w:eastAsia="Times New Roman"/>
                <w:sz w:val="24"/>
                <w:szCs w:val="24"/>
                <w:lang w:eastAsia="ru-RU"/>
              </w:rPr>
              <w:t xml:space="preserve">В случае, если в соответствии с основным видом разрешенного использования земельного участка </w:t>
            </w:r>
            <w:r w:rsidRPr="00D87858">
              <w:rPr>
                <w:rFonts w:eastAsia="Times New Roman"/>
                <w:sz w:val="24"/>
                <w:szCs w:val="24"/>
                <w:lang w:eastAsia="ru-RU"/>
              </w:rPr>
              <w:lastRenderedPageBreak/>
              <w:t>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настоящего Кодекса</w:t>
            </w:r>
            <w:proofErr w:type="gramEnd"/>
          </w:p>
        </w:tc>
      </w:tr>
      <w:tr w:rsidR="006B3F49" w:rsidRPr="00D87858" w:rsidTr="006B3F49">
        <w:tc>
          <w:tcPr>
            <w:tcW w:w="540" w:type="dxa"/>
          </w:tcPr>
          <w:p w:rsidR="006B3F49" w:rsidRPr="00D87858" w:rsidRDefault="00D87858" w:rsidP="00D87858">
            <w:pPr>
              <w:rPr>
                <w:sz w:val="24"/>
                <w:szCs w:val="24"/>
              </w:rPr>
            </w:pPr>
            <w:r>
              <w:rPr>
                <w:sz w:val="24"/>
                <w:szCs w:val="24"/>
              </w:rPr>
              <w:lastRenderedPageBreak/>
              <w:t>8</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 xml:space="preserve">пункт 20 статьи 39.12, </w:t>
            </w:r>
          </w:p>
          <w:p w:rsidR="006B3F49" w:rsidRPr="00D87858"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20. Уполномоченный орган направляет победителю аукциона или единственному принявшему участие в </w:t>
            </w:r>
            <w:proofErr w:type="gramStart"/>
            <w:r w:rsidRPr="00D87858">
              <w:rPr>
                <w:rFonts w:eastAsia="Times New Roman"/>
                <w:sz w:val="24"/>
                <w:szCs w:val="24"/>
                <w:lang w:eastAsia="ru-RU"/>
              </w:rPr>
              <w:t>аукционе</w:t>
            </w:r>
            <w:proofErr w:type="gramEnd"/>
            <w:r w:rsidRPr="00D87858">
              <w:rPr>
                <w:rFonts w:eastAsia="Times New Roman"/>
                <w:sz w:val="24"/>
                <w:szCs w:val="24"/>
                <w:lang w:eastAsia="ru-RU"/>
              </w:rPr>
              <w:t xml:space="preserve">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D87858">
              <w:rPr>
                <w:rFonts w:eastAsia="Times New Roman"/>
                <w:sz w:val="24"/>
                <w:szCs w:val="24"/>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D87858">
              <w:rPr>
                <w:rFonts w:eastAsia="Times New Roman"/>
                <w:sz w:val="24"/>
                <w:szCs w:val="24"/>
                <w:lang w:eastAsia="ru-RU"/>
              </w:rPr>
              <w:t xml:space="preserve"> принявшим участие в </w:t>
            </w:r>
            <w:proofErr w:type="gramStart"/>
            <w:r w:rsidRPr="00D87858">
              <w:rPr>
                <w:rFonts w:eastAsia="Times New Roman"/>
                <w:sz w:val="24"/>
                <w:szCs w:val="24"/>
                <w:lang w:eastAsia="ru-RU"/>
              </w:rPr>
              <w:t>аукционе</w:t>
            </w:r>
            <w:proofErr w:type="gramEnd"/>
            <w:r w:rsidRPr="00D87858">
              <w:rPr>
                <w:rFonts w:eastAsia="Times New Roman"/>
                <w:sz w:val="24"/>
                <w:szCs w:val="24"/>
                <w:lang w:eastAsia="ru-RU"/>
              </w:rPr>
              <w:t xml:space="preserve">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D87858">
              <w:rPr>
                <w:rFonts w:eastAsia="Times New Roman"/>
                <w:sz w:val="24"/>
                <w:szCs w:val="24"/>
                <w:lang w:eastAsia="ru-RU"/>
              </w:rPr>
              <w:t>ранее</w:t>
            </w:r>
            <w:proofErr w:type="gramEnd"/>
            <w:r w:rsidRPr="00D87858">
              <w:rPr>
                <w:rFonts w:eastAsia="Times New Roman"/>
                <w:sz w:val="24"/>
                <w:szCs w:val="24"/>
                <w:lang w:eastAsia="ru-RU"/>
              </w:rPr>
              <w:t xml:space="preserve"> чем через десять дней со дня размещения информации о результатах аукциона на официальном сайте</w:t>
            </w:r>
          </w:p>
        </w:tc>
      </w:tr>
      <w:tr w:rsidR="006B3F49" w:rsidRPr="00D87858" w:rsidTr="006B3F49">
        <w:tc>
          <w:tcPr>
            <w:tcW w:w="540" w:type="dxa"/>
          </w:tcPr>
          <w:p w:rsidR="006B3F49" w:rsidRPr="00D87858" w:rsidRDefault="00D87858" w:rsidP="00D87858">
            <w:pPr>
              <w:rPr>
                <w:sz w:val="24"/>
                <w:szCs w:val="24"/>
              </w:rPr>
            </w:pPr>
            <w:r>
              <w:rPr>
                <w:sz w:val="24"/>
                <w:szCs w:val="24"/>
              </w:rPr>
              <w:t>9</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 xml:space="preserve">статья 39.16, </w:t>
            </w:r>
          </w:p>
          <w:p w:rsidR="006B3F49" w:rsidRPr="00D87858"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D87858">
              <w:rPr>
                <w:rFonts w:eastAsia="Times New Roman"/>
                <w:sz w:val="24"/>
                <w:szCs w:val="24"/>
                <w:lang w:eastAsia="ru-RU"/>
              </w:rPr>
              <w:lastRenderedPageBreak/>
              <w:t>предусмотренный пунктом 3 статьи 39.36 настоящего Кодекса, и это не препятствует использованию</w:t>
            </w:r>
            <w:proofErr w:type="gramEnd"/>
            <w:r w:rsidRPr="00D87858">
              <w:rPr>
                <w:rFonts w:eastAsia="Times New Roman"/>
                <w:sz w:val="24"/>
                <w:szCs w:val="24"/>
                <w:lang w:eastAsia="ru-RU"/>
              </w:rPr>
              <w:t xml:space="preserve"> </w:t>
            </w:r>
            <w:proofErr w:type="gramStart"/>
            <w:r w:rsidRPr="00D87858">
              <w:rPr>
                <w:rFonts w:eastAsia="Times New Roman"/>
                <w:sz w:val="24"/>
                <w:szCs w:val="24"/>
                <w:lang w:eastAsia="ru-RU"/>
              </w:rPr>
              <w:t>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roofErr w:type="gramEnd"/>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87858">
              <w:rPr>
                <w:rFonts w:eastAsia="Times New Roman"/>
                <w:sz w:val="24"/>
                <w:szCs w:val="24"/>
                <w:lang w:eastAsia="ru-RU"/>
              </w:rPr>
              <w:t xml:space="preserve"> незавершенного строительства;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6) указанный в </w:t>
            </w:r>
            <w:proofErr w:type="gramStart"/>
            <w:r w:rsidRPr="00D87858">
              <w:rPr>
                <w:rFonts w:eastAsia="Times New Roman"/>
                <w:sz w:val="24"/>
                <w:szCs w:val="24"/>
                <w:lang w:eastAsia="ru-RU"/>
              </w:rPr>
              <w:t>заявлении</w:t>
            </w:r>
            <w:proofErr w:type="gramEnd"/>
            <w:r w:rsidRPr="00D87858">
              <w:rPr>
                <w:rFonts w:eastAsia="Times New Roman"/>
                <w:sz w:val="24"/>
                <w:szCs w:val="24"/>
                <w:lang w:eastAsia="ru-RU"/>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87858">
              <w:rPr>
                <w:rFonts w:eastAsia="Times New Roman"/>
                <w:sz w:val="24"/>
                <w:szCs w:val="24"/>
                <w:lang w:eastAsia="ru-RU"/>
              </w:rPr>
              <w:t xml:space="preserve"> для целей резервирования;</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87858">
              <w:rPr>
                <w:rFonts w:eastAsia="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w:t>
            </w:r>
            <w:r w:rsidRPr="00D87858">
              <w:rPr>
                <w:rFonts w:eastAsia="Times New Roman"/>
                <w:sz w:val="24"/>
                <w:szCs w:val="24"/>
                <w:lang w:eastAsia="ru-RU"/>
              </w:rPr>
              <w:lastRenderedPageBreak/>
              <w:t>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87858">
              <w:rPr>
                <w:rFonts w:eastAsia="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D87858">
              <w:rPr>
                <w:rFonts w:eastAsia="Times New Roman"/>
                <w:sz w:val="24"/>
                <w:szCs w:val="24"/>
                <w:lang w:eastAsia="ru-RU"/>
              </w:rPr>
              <w:t>извещение</w:t>
            </w:r>
            <w:proofErr w:type="gramEnd"/>
            <w:r w:rsidRPr="00D87858">
              <w:rPr>
                <w:rFonts w:eastAsia="Times New Roman"/>
                <w:sz w:val="24"/>
                <w:szCs w:val="24"/>
                <w:lang w:eastAsia="ru-RU"/>
              </w:rPr>
              <w:t xml:space="preserve"> о проведении которого размещено в соответствии с пунктом 19 статьи 39.11 настоящего Кодекса;</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D87858">
              <w:rPr>
                <w:rFonts w:eastAsia="Times New Roman"/>
                <w:sz w:val="24"/>
                <w:szCs w:val="24"/>
                <w:lang w:eastAsia="ru-RU"/>
              </w:rPr>
              <w:t xml:space="preserve"> об отказе в проведении этого аукциона по основаниям, предусмотренным пунктом 8 статьи 39.11 настоящего Кодекса;</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roofErr w:type="gramEnd"/>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19) предоставление земельного участка на заявленном виде прав не допускается;</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20) в </w:t>
            </w:r>
            <w:proofErr w:type="gramStart"/>
            <w:r w:rsidRPr="00D87858">
              <w:rPr>
                <w:rFonts w:eastAsia="Times New Roman"/>
                <w:sz w:val="24"/>
                <w:szCs w:val="24"/>
                <w:lang w:eastAsia="ru-RU"/>
              </w:rPr>
              <w:t>отношении</w:t>
            </w:r>
            <w:proofErr w:type="gramEnd"/>
            <w:r w:rsidRPr="00D87858">
              <w:rPr>
                <w:rFonts w:eastAsia="Times New Roman"/>
                <w:sz w:val="24"/>
                <w:szCs w:val="24"/>
                <w:lang w:eastAsia="ru-RU"/>
              </w:rPr>
              <w:t xml:space="preserve"> земельного участка, указанного в заявлении о его предоставлении, не установлен вид разрешенного использования;</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21) указанный в </w:t>
            </w:r>
            <w:proofErr w:type="gramStart"/>
            <w:r w:rsidRPr="00D87858">
              <w:rPr>
                <w:rFonts w:eastAsia="Times New Roman"/>
                <w:sz w:val="24"/>
                <w:szCs w:val="24"/>
                <w:lang w:eastAsia="ru-RU"/>
              </w:rPr>
              <w:t>заявлении</w:t>
            </w:r>
            <w:proofErr w:type="gramEnd"/>
            <w:r w:rsidRPr="00D87858">
              <w:rPr>
                <w:rFonts w:eastAsia="Times New Roman"/>
                <w:sz w:val="24"/>
                <w:szCs w:val="24"/>
                <w:lang w:eastAsia="ru-RU"/>
              </w:rPr>
              <w:t xml:space="preserve"> о предоставлении земельного участка земельный участок не отнесен к определенной категории земель;</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roofErr w:type="gramEnd"/>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87858">
              <w:rPr>
                <w:rFonts w:eastAsia="Times New Roman"/>
                <w:sz w:val="24"/>
                <w:szCs w:val="24"/>
                <w:lang w:eastAsia="ru-RU"/>
              </w:rPr>
              <w:t xml:space="preserve"> сносу или реконструкции;</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24) границы земельного участка, указанного в </w:t>
            </w:r>
            <w:proofErr w:type="gramStart"/>
            <w:r w:rsidRPr="00D87858">
              <w:rPr>
                <w:rFonts w:eastAsia="Times New Roman"/>
                <w:sz w:val="24"/>
                <w:szCs w:val="24"/>
                <w:lang w:eastAsia="ru-RU"/>
              </w:rPr>
              <w:t>заявлении</w:t>
            </w:r>
            <w:proofErr w:type="gramEnd"/>
            <w:r w:rsidRPr="00D87858">
              <w:rPr>
                <w:rFonts w:eastAsia="Times New Roman"/>
                <w:sz w:val="24"/>
                <w:szCs w:val="24"/>
                <w:lang w:eastAsia="ru-RU"/>
              </w:rPr>
              <w:t xml:space="preserve"> о его предоставлении, подлежат уточнению в соответствии с Федеральным законом "О государственном кадастре недвижимости";</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tc>
      </w:tr>
      <w:tr w:rsidR="006B3F49" w:rsidRPr="00D87858" w:rsidTr="006B3F49">
        <w:tc>
          <w:tcPr>
            <w:tcW w:w="540" w:type="dxa"/>
          </w:tcPr>
          <w:p w:rsidR="006B3F49" w:rsidRPr="00D87858" w:rsidRDefault="00D87858" w:rsidP="00D87858">
            <w:pPr>
              <w:rPr>
                <w:sz w:val="24"/>
                <w:szCs w:val="24"/>
              </w:rPr>
            </w:pPr>
            <w:r>
              <w:rPr>
                <w:sz w:val="24"/>
                <w:szCs w:val="24"/>
              </w:rPr>
              <w:lastRenderedPageBreak/>
              <w:t>10</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 xml:space="preserve">пункт 5 статьи 39.17, </w:t>
            </w:r>
          </w:p>
          <w:p w:rsidR="006B3F49" w:rsidRPr="00D87858"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w:t>
            </w:r>
            <w:r w:rsidRPr="00D87858">
              <w:rPr>
                <w:rFonts w:eastAsia="Times New Roman"/>
                <w:sz w:val="24"/>
                <w:szCs w:val="24"/>
                <w:lang w:eastAsia="ru-RU"/>
              </w:rPr>
              <w:lastRenderedPageBreak/>
              <w:t>границ, и направляет принятое решение заявителю;</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3) принимает решение об отказе в предоставлении земельного участка при наличии хотя бы одного из оснований, предусмотренных статьей 39.16 настоящего Кодекса, и направляет принятое решение заявителю. В указанном </w:t>
            </w:r>
            <w:proofErr w:type="gramStart"/>
            <w:r w:rsidRPr="00D87858">
              <w:rPr>
                <w:rFonts w:eastAsia="Times New Roman"/>
                <w:sz w:val="24"/>
                <w:szCs w:val="24"/>
                <w:lang w:eastAsia="ru-RU"/>
              </w:rPr>
              <w:t>решении</w:t>
            </w:r>
            <w:proofErr w:type="gramEnd"/>
            <w:r w:rsidRPr="00D87858">
              <w:rPr>
                <w:rFonts w:eastAsia="Times New Roman"/>
                <w:sz w:val="24"/>
                <w:szCs w:val="24"/>
                <w:lang w:eastAsia="ru-RU"/>
              </w:rPr>
              <w:t xml:space="preserve"> должны быть указаны все основания отказа</w:t>
            </w:r>
          </w:p>
        </w:tc>
      </w:tr>
      <w:tr w:rsidR="006B3F49" w:rsidRPr="00D87858" w:rsidTr="006B3F49">
        <w:tc>
          <w:tcPr>
            <w:tcW w:w="540" w:type="dxa"/>
          </w:tcPr>
          <w:p w:rsidR="006B3F49" w:rsidRPr="00D87858" w:rsidRDefault="00D87858" w:rsidP="00D87858">
            <w:pPr>
              <w:rPr>
                <w:sz w:val="24"/>
                <w:szCs w:val="24"/>
              </w:rPr>
            </w:pPr>
            <w:r>
              <w:rPr>
                <w:sz w:val="24"/>
                <w:szCs w:val="24"/>
              </w:rPr>
              <w:lastRenderedPageBreak/>
              <w:t>11</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 xml:space="preserve">пункт 1 статьи 39.18, </w:t>
            </w:r>
          </w:p>
          <w:p w:rsidR="006B3F49" w:rsidRPr="00D87858" w:rsidRDefault="006B3F49" w:rsidP="006B3F49">
            <w:pPr>
              <w:rPr>
                <w:rStyle w:val="11"/>
                <w:rFonts w:eastAsia="Calibri"/>
                <w:color w:val="auto"/>
                <w:spacing w:val="0"/>
              </w:rPr>
            </w:pPr>
          </w:p>
        </w:tc>
        <w:tc>
          <w:tcPr>
            <w:tcW w:w="12191" w:type="dxa"/>
          </w:tcPr>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 </w:t>
            </w:r>
            <w:proofErr w:type="gramStart"/>
            <w:r w:rsidRPr="00D87858">
              <w:rPr>
                <w:rFonts w:eastAsia="Times New Roman"/>
                <w:sz w:val="24"/>
                <w:szCs w:val="24"/>
                <w:lang w:eastAsia="ru-RU"/>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w:t>
            </w:r>
            <w:proofErr w:type="gramEnd"/>
            <w:r w:rsidRPr="00D87858">
              <w:rPr>
                <w:rFonts w:eastAsia="Times New Roman"/>
                <w:sz w:val="24"/>
                <w:szCs w:val="24"/>
                <w:lang w:eastAsia="ru-RU"/>
              </w:rPr>
              <w:t xml:space="preserve"> </w:t>
            </w:r>
            <w:proofErr w:type="gramStart"/>
            <w:r w:rsidRPr="00D87858">
              <w:rPr>
                <w:rFonts w:eastAsia="Times New Roman"/>
                <w:sz w:val="24"/>
                <w:szCs w:val="24"/>
                <w:lang w:eastAsia="ru-RU"/>
              </w:rPr>
              <w:t>превышающий</w:t>
            </w:r>
            <w:proofErr w:type="gramEnd"/>
            <w:r w:rsidRPr="00D87858">
              <w:rPr>
                <w:rFonts w:eastAsia="Times New Roman"/>
                <w:sz w:val="24"/>
                <w:szCs w:val="24"/>
                <w:lang w:eastAsia="ru-RU"/>
              </w:rPr>
              <w:t xml:space="preserve"> тридцати дней с даты поступления любого из этих заявлений, совершает одно из следующих действий:</w:t>
            </w:r>
          </w:p>
          <w:p w:rsidR="006B3F49" w:rsidRPr="00D87858" w:rsidRDefault="006B3F49" w:rsidP="006B3F49">
            <w:pPr>
              <w:ind w:firstLine="547"/>
              <w:jc w:val="both"/>
              <w:rPr>
                <w:rFonts w:eastAsia="Times New Roman"/>
                <w:sz w:val="24"/>
                <w:szCs w:val="24"/>
                <w:lang w:eastAsia="ru-RU"/>
              </w:rPr>
            </w:pPr>
            <w:proofErr w:type="gramStart"/>
            <w:r w:rsidRPr="00D87858">
              <w:rPr>
                <w:rFonts w:eastAsia="Times New Roman"/>
                <w:sz w:val="24"/>
                <w:szCs w:val="24"/>
                <w:lang w:eastAsia="ru-RU"/>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настоящего Кодекса</w:t>
            </w:r>
          </w:p>
        </w:tc>
      </w:tr>
      <w:tr w:rsidR="006B3F49" w:rsidRPr="00D87858" w:rsidTr="006B3F49">
        <w:tc>
          <w:tcPr>
            <w:tcW w:w="540" w:type="dxa"/>
          </w:tcPr>
          <w:p w:rsidR="006B3F49" w:rsidRPr="00D87858" w:rsidRDefault="00D87858" w:rsidP="00D87858">
            <w:pPr>
              <w:rPr>
                <w:sz w:val="24"/>
                <w:szCs w:val="24"/>
              </w:rPr>
            </w:pPr>
            <w:r>
              <w:rPr>
                <w:sz w:val="24"/>
                <w:szCs w:val="24"/>
              </w:rPr>
              <w:t>12</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 xml:space="preserve">статья 39.20, </w:t>
            </w:r>
          </w:p>
          <w:p w:rsidR="006B3F49" w:rsidRPr="00D87858" w:rsidRDefault="006B3F49" w:rsidP="006B3F49">
            <w:pPr>
              <w:rPr>
                <w:rStyle w:val="11"/>
                <w:rFonts w:eastAsia="Calibri"/>
                <w:color w:val="auto"/>
                <w:spacing w:val="0"/>
              </w:rPr>
            </w:pPr>
          </w:p>
        </w:tc>
        <w:tc>
          <w:tcPr>
            <w:tcW w:w="12191" w:type="dxa"/>
          </w:tcPr>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2. </w:t>
            </w:r>
            <w:proofErr w:type="gramStart"/>
            <w:r w:rsidRPr="00D87858">
              <w:rPr>
                <w:rFonts w:eastAsia="Times New Roman"/>
                <w:sz w:val="24"/>
                <w:szCs w:val="24"/>
                <w:lang w:eastAsia="ru-RU"/>
              </w:rPr>
              <w:t>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w:t>
            </w:r>
            <w:proofErr w:type="gramEnd"/>
            <w:r w:rsidRPr="00D87858">
              <w:rPr>
                <w:rFonts w:eastAsia="Times New Roman"/>
                <w:sz w:val="24"/>
                <w:szCs w:val="24"/>
                <w:lang w:eastAsia="ru-RU"/>
              </w:rPr>
              <w:t xml:space="preserve"> приобретение такого земельного участка в общую долевую собственность или в аренду с множественностью лиц на стороне арендатора.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3. </w:t>
            </w:r>
            <w:proofErr w:type="gramStart"/>
            <w:r w:rsidRPr="00D87858">
              <w:rPr>
                <w:rFonts w:eastAsia="Times New Roman"/>
                <w:sz w:val="24"/>
                <w:szCs w:val="24"/>
                <w:lang w:eastAsia="ru-RU"/>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D87858">
              <w:rPr>
                <w:rFonts w:eastAsia="Times New Roman"/>
                <w:sz w:val="24"/>
                <w:szCs w:val="24"/>
                <w:lang w:eastAsia="ru-RU"/>
              </w:rPr>
              <w:t xml:space="preserve"> аренду с множественностью лиц на </w:t>
            </w:r>
            <w:r w:rsidRPr="00D87858">
              <w:rPr>
                <w:rFonts w:eastAsia="Times New Roman"/>
                <w:sz w:val="24"/>
                <w:szCs w:val="24"/>
                <w:lang w:eastAsia="ru-RU"/>
              </w:rPr>
              <w:lastRenderedPageBreak/>
              <w:t>стороне арендатора.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4. </w:t>
            </w:r>
            <w:proofErr w:type="gramStart"/>
            <w:r w:rsidRPr="00D87858">
              <w:rPr>
                <w:rFonts w:eastAsia="Times New Roman"/>
                <w:sz w:val="24"/>
                <w:szCs w:val="24"/>
                <w:lang w:eastAsia="ru-RU"/>
              </w:rPr>
              <w:t>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w:t>
            </w:r>
            <w:proofErr w:type="gramEnd"/>
            <w:r w:rsidRPr="00D87858">
              <w:rPr>
                <w:rFonts w:eastAsia="Times New Roman"/>
                <w:sz w:val="24"/>
                <w:szCs w:val="24"/>
                <w:lang w:eastAsia="ru-RU"/>
              </w:rPr>
              <w:t xml:space="preserve"> ведения, эти лица имеют право на приобретение такого земельного участка в аренду с множественностью лиц на стороне арендатора.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5. </w:t>
            </w:r>
            <w:proofErr w:type="gramStart"/>
            <w:r w:rsidRPr="00D87858">
              <w:rPr>
                <w:rFonts w:eastAsia="Times New Roman"/>
                <w:sz w:val="24"/>
                <w:szCs w:val="24"/>
                <w:lang w:eastAsia="ru-RU"/>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В течение тридцати дней со дня </w:t>
            </w:r>
            <w:proofErr w:type="gramStart"/>
            <w:r w:rsidRPr="00D87858">
              <w:rPr>
                <w:rFonts w:eastAsia="Times New Roman"/>
                <w:sz w:val="24"/>
                <w:szCs w:val="24"/>
                <w:lang w:eastAsia="ru-RU"/>
              </w:rPr>
              <w:t>направления проекта договора аренды земельного участка</w:t>
            </w:r>
            <w:proofErr w:type="gramEnd"/>
            <w:r w:rsidRPr="00D87858">
              <w:rPr>
                <w:rFonts w:eastAsia="Times New Roman"/>
                <w:sz w:val="24"/>
                <w:szCs w:val="24"/>
                <w:lang w:eastAsia="ru-RU"/>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7. </w:t>
            </w:r>
            <w:proofErr w:type="gramStart"/>
            <w:r w:rsidRPr="00D87858">
              <w:rPr>
                <w:rFonts w:eastAsia="Times New Roman"/>
                <w:sz w:val="24"/>
                <w:szCs w:val="24"/>
                <w:lang w:eastAsia="ru-RU"/>
              </w:rPr>
              <w:t>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8. </w:t>
            </w:r>
            <w:proofErr w:type="gramStart"/>
            <w:r w:rsidRPr="00D87858">
              <w:rPr>
                <w:rFonts w:eastAsia="Times New Roman"/>
                <w:sz w:val="24"/>
                <w:szCs w:val="24"/>
                <w:lang w:eastAsia="ru-RU"/>
              </w:rPr>
              <w:t>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9. Договор аренды земельного участка в </w:t>
            </w:r>
            <w:proofErr w:type="gramStart"/>
            <w:r w:rsidRPr="00D87858">
              <w:rPr>
                <w:rFonts w:eastAsia="Times New Roman"/>
                <w:sz w:val="24"/>
                <w:szCs w:val="24"/>
                <w:lang w:eastAsia="ru-RU"/>
              </w:rPr>
              <w:t>случаях</w:t>
            </w:r>
            <w:proofErr w:type="gramEnd"/>
            <w:r w:rsidRPr="00D87858">
              <w:rPr>
                <w:rFonts w:eastAsia="Times New Roman"/>
                <w:sz w:val="24"/>
                <w:szCs w:val="24"/>
                <w:lang w:eastAsia="ru-RU"/>
              </w:rPr>
              <w:t xml:space="preserve">,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w:t>
            </w:r>
            <w:r w:rsidRPr="00D87858">
              <w:rPr>
                <w:rFonts w:eastAsia="Times New Roman"/>
                <w:sz w:val="24"/>
                <w:szCs w:val="24"/>
                <w:lang w:eastAsia="ru-RU"/>
              </w:rPr>
              <w:lastRenderedPageBreak/>
              <w:t>сооружения или помещений в них.</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10. </w:t>
            </w:r>
            <w:proofErr w:type="gramStart"/>
            <w:r w:rsidRPr="00D87858">
              <w:rPr>
                <w:rFonts w:eastAsia="Times New Roman"/>
                <w:sz w:val="24"/>
                <w:szCs w:val="24"/>
                <w:lang w:eastAsia="ru-RU"/>
              </w:rPr>
              <w:t>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sidRPr="00D87858">
              <w:rPr>
                <w:rFonts w:eastAsia="Times New Roman"/>
                <w:sz w:val="24"/>
                <w:szCs w:val="24"/>
                <w:lang w:eastAsia="ru-RU"/>
              </w:rPr>
              <w:t xml:space="preserve"> Отступление от этого </w:t>
            </w:r>
            <w:proofErr w:type="gramStart"/>
            <w:r w:rsidRPr="00D87858">
              <w:rPr>
                <w:rFonts w:eastAsia="Times New Roman"/>
                <w:sz w:val="24"/>
                <w:szCs w:val="24"/>
                <w:lang w:eastAsia="ru-RU"/>
              </w:rPr>
              <w:t>правила</w:t>
            </w:r>
            <w:proofErr w:type="gramEnd"/>
            <w:r w:rsidRPr="00D87858">
              <w:rPr>
                <w:rFonts w:eastAsia="Times New Roman"/>
                <w:sz w:val="24"/>
                <w:szCs w:val="24"/>
                <w:lang w:eastAsia="ru-RU"/>
              </w:rPr>
              <w:t xml:space="preserve"> возможно с согласия всех правообладателей здания, сооружения или помещений в них либо по решению суда.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11. </w:t>
            </w:r>
            <w:proofErr w:type="gramStart"/>
            <w:r w:rsidRPr="00D87858">
              <w:rPr>
                <w:rFonts w:eastAsia="Times New Roman"/>
                <w:sz w:val="24"/>
                <w:szCs w:val="24"/>
                <w:lang w:eastAsia="ru-RU"/>
              </w:rPr>
              <w:t>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w:t>
            </w:r>
            <w:proofErr w:type="gramEnd"/>
            <w:r w:rsidRPr="00D87858">
              <w:rPr>
                <w:rFonts w:eastAsia="Times New Roman"/>
                <w:sz w:val="24"/>
                <w:szCs w:val="24"/>
                <w:lang w:eastAsia="ru-RU"/>
              </w:rPr>
              <w:t xml:space="preserve"> площадь зданий, сооружений в оперативном </w:t>
            </w:r>
            <w:proofErr w:type="gramStart"/>
            <w:r w:rsidRPr="00D87858">
              <w:rPr>
                <w:rFonts w:eastAsia="Times New Roman"/>
                <w:sz w:val="24"/>
                <w:szCs w:val="24"/>
                <w:lang w:eastAsia="ru-RU"/>
              </w:rPr>
              <w:t>управлении</w:t>
            </w:r>
            <w:proofErr w:type="gramEnd"/>
            <w:r w:rsidRPr="00D87858">
              <w:rPr>
                <w:rFonts w:eastAsia="Times New Roman"/>
                <w:sz w:val="24"/>
                <w:szCs w:val="24"/>
                <w:lang w:eastAsia="ru-RU"/>
              </w:rPr>
              <w:t xml:space="preserve"> которого превышает площадь зданий, сооружений, находящихся в оперативном управлении остальных лиц.</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w:t>
            </w:r>
            <w:proofErr w:type="gramStart"/>
            <w:r w:rsidRPr="00D87858">
              <w:rPr>
                <w:rFonts w:eastAsia="Times New Roman"/>
                <w:sz w:val="24"/>
                <w:szCs w:val="24"/>
                <w:lang w:eastAsia="ru-RU"/>
              </w:rPr>
              <w:t>этом</w:t>
            </w:r>
            <w:proofErr w:type="gramEnd"/>
            <w:r w:rsidRPr="00D87858">
              <w:rPr>
                <w:rFonts w:eastAsia="Times New Roman"/>
                <w:sz w:val="24"/>
                <w:szCs w:val="24"/>
                <w:lang w:eastAsia="ru-RU"/>
              </w:rPr>
              <w:t xml:space="preserve"> случае с указанными лицами заключается соглашение об установлении сервитута в отношении земельного участка. Плата за сервитут устанавливается в </w:t>
            </w:r>
            <w:proofErr w:type="gramStart"/>
            <w:r w:rsidRPr="00D87858">
              <w:rPr>
                <w:rFonts w:eastAsia="Times New Roman"/>
                <w:sz w:val="24"/>
                <w:szCs w:val="24"/>
                <w:lang w:eastAsia="ru-RU"/>
              </w:rPr>
              <w:t>размере</w:t>
            </w:r>
            <w:proofErr w:type="gramEnd"/>
            <w:r w:rsidRPr="00D87858">
              <w:rPr>
                <w:rFonts w:eastAsia="Times New Roman"/>
                <w:sz w:val="24"/>
                <w:szCs w:val="24"/>
                <w:lang w:eastAsia="ru-RU"/>
              </w:rPr>
              <w:t>,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 xml:space="preserve">12. До установления сервитута, указанного в </w:t>
            </w:r>
            <w:proofErr w:type="gramStart"/>
            <w:r w:rsidRPr="00D87858">
              <w:rPr>
                <w:rFonts w:eastAsia="Times New Roman"/>
                <w:sz w:val="24"/>
                <w:szCs w:val="24"/>
                <w:lang w:eastAsia="ru-RU"/>
              </w:rPr>
              <w:t>пункте</w:t>
            </w:r>
            <w:proofErr w:type="gramEnd"/>
            <w:r w:rsidRPr="00D87858">
              <w:rPr>
                <w:rFonts w:eastAsia="Times New Roman"/>
                <w:sz w:val="24"/>
                <w:szCs w:val="24"/>
                <w:lang w:eastAsia="ru-RU"/>
              </w:rPr>
              <w:t xml:space="preserve">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6B3F49" w:rsidRPr="00D87858" w:rsidRDefault="006B3F49" w:rsidP="006B3F49">
            <w:pPr>
              <w:ind w:firstLine="547"/>
              <w:jc w:val="both"/>
              <w:rPr>
                <w:rFonts w:eastAsia="Times New Roman"/>
                <w:sz w:val="24"/>
                <w:szCs w:val="24"/>
                <w:lang w:eastAsia="ru-RU"/>
              </w:rPr>
            </w:pPr>
            <w:r w:rsidRPr="00D87858">
              <w:rPr>
                <w:rFonts w:eastAsia="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tc>
      </w:tr>
      <w:tr w:rsidR="006B3F49" w:rsidRPr="00D87858" w:rsidTr="006B3F49">
        <w:tc>
          <w:tcPr>
            <w:tcW w:w="15134" w:type="dxa"/>
            <w:gridSpan w:val="3"/>
          </w:tcPr>
          <w:p w:rsidR="0048106F" w:rsidRPr="00D87858" w:rsidRDefault="009D5F7C" w:rsidP="00C44580">
            <w:pPr>
              <w:pStyle w:val="aa"/>
              <w:spacing w:before="120" w:after="120"/>
              <w:ind w:left="819"/>
              <w:jc w:val="center"/>
              <w:rPr>
                <w:rFonts w:eastAsia="Times New Roman"/>
                <w:b/>
                <w:sz w:val="24"/>
                <w:szCs w:val="24"/>
                <w:lang w:eastAsia="ru-RU"/>
              </w:rPr>
            </w:pPr>
            <w:r>
              <w:rPr>
                <w:rFonts w:eastAsia="Times New Roman"/>
                <w:b/>
                <w:sz w:val="24"/>
                <w:szCs w:val="24"/>
                <w:lang w:eastAsia="ru-RU"/>
              </w:rPr>
              <w:lastRenderedPageBreak/>
              <w:t>3</w:t>
            </w:r>
            <w:r w:rsidR="00C44580">
              <w:rPr>
                <w:rFonts w:eastAsia="Times New Roman"/>
                <w:b/>
                <w:sz w:val="24"/>
                <w:szCs w:val="24"/>
                <w:lang w:eastAsia="ru-RU"/>
              </w:rPr>
              <w:t xml:space="preserve">. </w:t>
            </w:r>
            <w:r w:rsidR="0048106F" w:rsidRPr="00D87858">
              <w:rPr>
                <w:rFonts w:eastAsia="Times New Roman"/>
                <w:b/>
                <w:sz w:val="24"/>
                <w:szCs w:val="24"/>
                <w:lang w:eastAsia="ru-RU"/>
              </w:rPr>
              <w:t>Гражданский</w:t>
            </w:r>
            <w:r w:rsidR="006B3F49" w:rsidRPr="00D87858">
              <w:rPr>
                <w:rFonts w:eastAsia="Times New Roman"/>
                <w:b/>
                <w:sz w:val="24"/>
                <w:szCs w:val="24"/>
                <w:lang w:eastAsia="ru-RU"/>
              </w:rPr>
              <w:t xml:space="preserve"> </w:t>
            </w:r>
            <w:r w:rsidR="0048106F" w:rsidRPr="00D87858">
              <w:rPr>
                <w:rFonts w:eastAsia="Times New Roman"/>
                <w:b/>
                <w:sz w:val="24"/>
                <w:szCs w:val="24"/>
                <w:lang w:eastAsia="ru-RU"/>
              </w:rPr>
              <w:t>кодекс</w:t>
            </w:r>
            <w:r w:rsidR="006B3F49" w:rsidRPr="00D87858">
              <w:rPr>
                <w:rFonts w:eastAsia="Times New Roman"/>
                <w:b/>
                <w:sz w:val="24"/>
                <w:szCs w:val="24"/>
                <w:lang w:eastAsia="ru-RU"/>
              </w:rPr>
              <w:t xml:space="preserve"> </w:t>
            </w:r>
            <w:r w:rsidR="0048106F" w:rsidRPr="00D87858">
              <w:rPr>
                <w:rFonts w:eastAsia="Times New Roman"/>
                <w:b/>
                <w:sz w:val="24"/>
                <w:szCs w:val="24"/>
                <w:lang w:eastAsia="ru-RU"/>
              </w:rPr>
              <w:t>Российской</w:t>
            </w:r>
            <w:r w:rsidR="006B3F49" w:rsidRPr="00D87858">
              <w:rPr>
                <w:rFonts w:eastAsia="Times New Roman"/>
                <w:b/>
                <w:sz w:val="24"/>
                <w:szCs w:val="24"/>
                <w:lang w:eastAsia="ru-RU"/>
              </w:rPr>
              <w:t xml:space="preserve"> </w:t>
            </w:r>
            <w:r w:rsidR="0048106F" w:rsidRPr="00D87858">
              <w:rPr>
                <w:rFonts w:eastAsia="Times New Roman"/>
                <w:b/>
                <w:sz w:val="24"/>
                <w:szCs w:val="24"/>
                <w:lang w:eastAsia="ru-RU"/>
              </w:rPr>
              <w:t>Федерации</w:t>
            </w:r>
          </w:p>
        </w:tc>
      </w:tr>
      <w:tr w:rsidR="006B3F49" w:rsidRPr="00D87858" w:rsidTr="006B3F49">
        <w:tc>
          <w:tcPr>
            <w:tcW w:w="540" w:type="dxa"/>
          </w:tcPr>
          <w:p w:rsidR="006B3F49" w:rsidRPr="00D87858" w:rsidRDefault="00D87858" w:rsidP="00D87858">
            <w:pPr>
              <w:rPr>
                <w:sz w:val="24"/>
                <w:szCs w:val="24"/>
              </w:rPr>
            </w:pPr>
            <w:r>
              <w:rPr>
                <w:sz w:val="24"/>
                <w:szCs w:val="24"/>
              </w:rPr>
              <w:t>1</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пункты 1, 2 статьи 8.1</w:t>
            </w:r>
          </w:p>
        </w:tc>
        <w:tc>
          <w:tcPr>
            <w:tcW w:w="12191" w:type="dxa"/>
          </w:tcPr>
          <w:p w:rsidR="006B3F49" w:rsidRPr="00D87858" w:rsidRDefault="006B3F49" w:rsidP="006B3F49">
            <w:pPr>
              <w:shd w:val="clear" w:color="auto" w:fill="FFFFFF"/>
              <w:ind w:firstLine="547"/>
              <w:jc w:val="both"/>
              <w:rPr>
                <w:rFonts w:eastAsia="Times New Roman"/>
                <w:sz w:val="24"/>
                <w:szCs w:val="24"/>
                <w:lang w:eastAsia="ru-RU"/>
              </w:rPr>
            </w:pPr>
            <w:r w:rsidRPr="00D87858">
              <w:rPr>
                <w:rFonts w:eastAsia="Times New Roman"/>
                <w:sz w:val="24"/>
                <w:szCs w:val="24"/>
                <w:lang w:eastAsia="ru-RU"/>
              </w:rPr>
              <w:t xml:space="preserve">1. В </w:t>
            </w:r>
            <w:proofErr w:type="gramStart"/>
            <w:r w:rsidRPr="00D87858">
              <w:rPr>
                <w:rFonts w:eastAsia="Times New Roman"/>
                <w:sz w:val="24"/>
                <w:szCs w:val="24"/>
                <w:lang w:eastAsia="ru-RU"/>
              </w:rPr>
              <w:t>случаях</w:t>
            </w:r>
            <w:proofErr w:type="gramEnd"/>
            <w:r w:rsidRPr="00D87858">
              <w:rPr>
                <w:rFonts w:eastAsia="Times New Roman"/>
                <w:sz w:val="24"/>
                <w:szCs w:val="24"/>
                <w:lang w:eastAsia="ru-RU"/>
              </w:rPr>
              <w:t>,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6B3F49" w:rsidRPr="00D87858" w:rsidRDefault="006B3F49" w:rsidP="006B3F49">
            <w:pPr>
              <w:shd w:val="clear" w:color="auto" w:fill="FFFFFF"/>
              <w:ind w:firstLine="547"/>
              <w:jc w:val="both"/>
              <w:rPr>
                <w:rFonts w:eastAsia="Times New Roman"/>
                <w:sz w:val="24"/>
                <w:szCs w:val="24"/>
                <w:lang w:eastAsia="ru-RU"/>
              </w:rPr>
            </w:pPr>
            <w:bookmarkStart w:id="3" w:name="dst244"/>
            <w:bookmarkEnd w:id="3"/>
            <w:r w:rsidRPr="00D87858">
              <w:rPr>
                <w:rFonts w:eastAsia="Times New Roman"/>
                <w:sz w:val="24"/>
                <w:szCs w:val="24"/>
                <w:lang w:eastAsia="ru-RU"/>
              </w:rPr>
              <w:t xml:space="preserve">Государственная регистрация прав на имущество осуществляется уполномоченным в </w:t>
            </w:r>
            <w:proofErr w:type="gramStart"/>
            <w:r w:rsidRPr="00D87858">
              <w:rPr>
                <w:rFonts w:eastAsia="Times New Roman"/>
                <w:sz w:val="24"/>
                <w:szCs w:val="24"/>
                <w:lang w:eastAsia="ru-RU"/>
              </w:rPr>
              <w:t>соответствии</w:t>
            </w:r>
            <w:proofErr w:type="gramEnd"/>
            <w:r w:rsidRPr="00D87858">
              <w:rPr>
                <w:rFonts w:eastAsia="Times New Roman"/>
                <w:sz w:val="24"/>
                <w:szCs w:val="24"/>
                <w:lang w:eastAsia="ru-RU"/>
              </w:rPr>
              <w:t xml:space="preserve"> с законом органом на основе принципов проверки законности оснований регистрации, публичности и достоверности государственного реестра.</w:t>
            </w:r>
          </w:p>
          <w:p w:rsidR="006B3F49" w:rsidRPr="00D87858" w:rsidRDefault="006B3F49" w:rsidP="006B3F49">
            <w:pPr>
              <w:shd w:val="clear" w:color="auto" w:fill="FFFFFF"/>
              <w:ind w:firstLine="547"/>
              <w:jc w:val="both"/>
              <w:rPr>
                <w:rFonts w:eastAsia="Times New Roman"/>
                <w:sz w:val="24"/>
                <w:szCs w:val="24"/>
                <w:lang w:eastAsia="ru-RU"/>
              </w:rPr>
            </w:pPr>
            <w:bookmarkStart w:id="4" w:name="dst245"/>
            <w:bookmarkEnd w:id="4"/>
            <w:r w:rsidRPr="00D87858">
              <w:rPr>
                <w:rFonts w:eastAsia="Times New Roman"/>
                <w:sz w:val="24"/>
                <w:szCs w:val="24"/>
                <w:lang w:eastAsia="ru-RU"/>
              </w:rPr>
              <w:lastRenderedPageBreak/>
              <w:t xml:space="preserve">В государственном </w:t>
            </w:r>
            <w:proofErr w:type="gramStart"/>
            <w:r w:rsidRPr="00D87858">
              <w:rPr>
                <w:rFonts w:eastAsia="Times New Roman"/>
                <w:sz w:val="24"/>
                <w:szCs w:val="24"/>
                <w:lang w:eastAsia="ru-RU"/>
              </w:rPr>
              <w:t>реестре</w:t>
            </w:r>
            <w:proofErr w:type="gramEnd"/>
            <w:r w:rsidRPr="00D87858">
              <w:rPr>
                <w:rFonts w:eastAsia="Times New Roman"/>
                <w:sz w:val="24"/>
                <w:szCs w:val="24"/>
                <w:lang w:eastAsia="ru-RU"/>
              </w:rPr>
              <w:t xml:space="preserve"> должны быть указаны данные, позволяющие определенно установить объект, на который устанавливается право, </w:t>
            </w:r>
            <w:proofErr w:type="spellStart"/>
            <w:r w:rsidRPr="00D87858">
              <w:rPr>
                <w:rFonts w:eastAsia="Times New Roman"/>
                <w:sz w:val="24"/>
                <w:szCs w:val="24"/>
                <w:lang w:eastAsia="ru-RU"/>
              </w:rPr>
              <w:t>управомоченное</w:t>
            </w:r>
            <w:proofErr w:type="spellEnd"/>
            <w:r w:rsidRPr="00D87858">
              <w:rPr>
                <w:rFonts w:eastAsia="Times New Roman"/>
                <w:sz w:val="24"/>
                <w:szCs w:val="24"/>
                <w:lang w:eastAsia="ru-RU"/>
              </w:rPr>
              <w:t xml:space="preserve"> лицо, содержание права, основание его возникновения.</w:t>
            </w:r>
          </w:p>
          <w:p w:rsidR="006B3F49" w:rsidRPr="00D87858" w:rsidRDefault="006B3F49" w:rsidP="006B3F49">
            <w:pPr>
              <w:shd w:val="clear" w:color="auto" w:fill="FFFFFF"/>
              <w:ind w:firstLine="547"/>
              <w:jc w:val="both"/>
              <w:rPr>
                <w:rFonts w:eastAsia="Times New Roman"/>
                <w:sz w:val="24"/>
                <w:szCs w:val="24"/>
                <w:lang w:eastAsia="ru-RU"/>
              </w:rPr>
            </w:pPr>
            <w:bookmarkStart w:id="5" w:name="dst246"/>
            <w:bookmarkEnd w:id="5"/>
            <w:r w:rsidRPr="00D87858">
              <w:rPr>
                <w:rFonts w:eastAsia="Times New Roman"/>
                <w:sz w:val="24"/>
                <w:szCs w:val="24"/>
                <w:lang w:eastAsia="ru-RU"/>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6B3F49" w:rsidRPr="00D87858" w:rsidTr="006B3F49">
        <w:tc>
          <w:tcPr>
            <w:tcW w:w="15134" w:type="dxa"/>
            <w:gridSpan w:val="3"/>
          </w:tcPr>
          <w:p w:rsidR="0048106F" w:rsidRPr="00D87858" w:rsidRDefault="009D5F7C" w:rsidP="00C44580">
            <w:pPr>
              <w:pStyle w:val="2"/>
              <w:shd w:val="clear" w:color="auto" w:fill="auto"/>
              <w:spacing w:before="120" w:after="120" w:line="240" w:lineRule="auto"/>
              <w:ind w:left="819"/>
              <w:rPr>
                <w:b/>
                <w:spacing w:val="0"/>
                <w:sz w:val="24"/>
                <w:szCs w:val="24"/>
              </w:rPr>
            </w:pPr>
            <w:r>
              <w:rPr>
                <w:rStyle w:val="11"/>
                <w:b/>
                <w:color w:val="auto"/>
                <w:spacing w:val="0"/>
              </w:rPr>
              <w:lastRenderedPageBreak/>
              <w:t xml:space="preserve">4. </w:t>
            </w:r>
            <w:r w:rsidR="0048106F" w:rsidRPr="00D87858">
              <w:rPr>
                <w:rStyle w:val="11"/>
                <w:b/>
                <w:color w:val="auto"/>
                <w:spacing w:val="0"/>
              </w:rPr>
              <w:t>Федеральный</w:t>
            </w:r>
            <w:r w:rsidR="006B3F49" w:rsidRPr="00D87858">
              <w:rPr>
                <w:rStyle w:val="11"/>
                <w:b/>
                <w:color w:val="auto"/>
                <w:spacing w:val="0"/>
              </w:rPr>
              <w:t xml:space="preserve"> </w:t>
            </w:r>
            <w:r w:rsidR="0048106F" w:rsidRPr="00D87858">
              <w:rPr>
                <w:rStyle w:val="11"/>
                <w:b/>
                <w:color w:val="auto"/>
                <w:spacing w:val="0"/>
              </w:rPr>
              <w:t>закон</w:t>
            </w:r>
            <w:r w:rsidR="006B3F49" w:rsidRPr="00D87858">
              <w:rPr>
                <w:rStyle w:val="11"/>
                <w:b/>
                <w:color w:val="auto"/>
                <w:spacing w:val="0"/>
              </w:rPr>
              <w:t xml:space="preserve"> </w:t>
            </w:r>
            <w:r w:rsidR="0048106F" w:rsidRPr="00D87858">
              <w:rPr>
                <w:rStyle w:val="11"/>
                <w:b/>
                <w:color w:val="auto"/>
                <w:spacing w:val="0"/>
              </w:rPr>
              <w:t>от</w:t>
            </w:r>
            <w:r w:rsidR="006B3F49" w:rsidRPr="00D87858">
              <w:rPr>
                <w:rStyle w:val="11"/>
                <w:b/>
                <w:color w:val="auto"/>
                <w:spacing w:val="0"/>
              </w:rPr>
              <w:t xml:space="preserve"> </w:t>
            </w:r>
            <w:r w:rsidR="0048106F" w:rsidRPr="00D87858">
              <w:rPr>
                <w:rStyle w:val="11"/>
                <w:b/>
                <w:color w:val="auto"/>
                <w:spacing w:val="0"/>
              </w:rPr>
              <w:t>15.04.1998</w:t>
            </w:r>
            <w:r w:rsidR="006B3F49" w:rsidRPr="00D87858">
              <w:rPr>
                <w:rStyle w:val="11"/>
                <w:b/>
                <w:color w:val="auto"/>
                <w:spacing w:val="0"/>
              </w:rPr>
              <w:t xml:space="preserve"> </w:t>
            </w:r>
            <w:r w:rsidR="0048106F" w:rsidRPr="00D87858">
              <w:rPr>
                <w:rStyle w:val="11"/>
                <w:b/>
                <w:color w:val="auto"/>
                <w:spacing w:val="0"/>
              </w:rPr>
              <w:t>№</w:t>
            </w:r>
            <w:r w:rsidR="006B3F49" w:rsidRPr="00D87858">
              <w:rPr>
                <w:rStyle w:val="11"/>
                <w:b/>
                <w:color w:val="auto"/>
                <w:spacing w:val="0"/>
              </w:rPr>
              <w:t xml:space="preserve"> </w:t>
            </w:r>
            <w:r w:rsidR="0048106F" w:rsidRPr="00D87858">
              <w:rPr>
                <w:rStyle w:val="11"/>
                <w:b/>
                <w:color w:val="auto"/>
                <w:spacing w:val="0"/>
              </w:rPr>
              <w:t>66-ФЗ</w:t>
            </w:r>
            <w:r>
              <w:rPr>
                <w:rStyle w:val="11"/>
                <w:b/>
                <w:color w:val="auto"/>
                <w:spacing w:val="0"/>
              </w:rPr>
              <w:t xml:space="preserve"> </w:t>
            </w:r>
            <w:r w:rsidR="0048106F" w:rsidRPr="00D87858">
              <w:rPr>
                <w:rStyle w:val="11"/>
                <w:b/>
                <w:color w:val="auto"/>
                <w:spacing w:val="0"/>
              </w:rPr>
              <w:t>«О</w:t>
            </w:r>
            <w:r w:rsidR="006B3F49" w:rsidRPr="00D87858">
              <w:rPr>
                <w:rStyle w:val="11"/>
                <w:b/>
                <w:color w:val="auto"/>
                <w:spacing w:val="0"/>
              </w:rPr>
              <w:t xml:space="preserve"> </w:t>
            </w:r>
            <w:r w:rsidR="0048106F" w:rsidRPr="00D87858">
              <w:rPr>
                <w:rStyle w:val="11"/>
                <w:b/>
                <w:color w:val="auto"/>
                <w:spacing w:val="0"/>
              </w:rPr>
              <w:t>садоводческих,</w:t>
            </w:r>
            <w:r w:rsidR="006B3F49" w:rsidRPr="00D87858">
              <w:rPr>
                <w:rStyle w:val="11"/>
                <w:b/>
                <w:color w:val="auto"/>
                <w:spacing w:val="0"/>
              </w:rPr>
              <w:t xml:space="preserve"> </w:t>
            </w:r>
            <w:r w:rsidR="0048106F" w:rsidRPr="00D87858">
              <w:rPr>
                <w:rStyle w:val="11"/>
                <w:b/>
                <w:color w:val="auto"/>
                <w:spacing w:val="0"/>
              </w:rPr>
              <w:t>огороднических</w:t>
            </w:r>
            <w:r w:rsidR="006B3F49" w:rsidRPr="00D87858">
              <w:rPr>
                <w:rStyle w:val="11"/>
                <w:b/>
                <w:color w:val="auto"/>
                <w:spacing w:val="0"/>
              </w:rPr>
              <w:t xml:space="preserve"> </w:t>
            </w:r>
            <w:r w:rsidR="0048106F" w:rsidRPr="00D87858">
              <w:rPr>
                <w:rStyle w:val="11"/>
                <w:b/>
                <w:color w:val="auto"/>
                <w:spacing w:val="0"/>
              </w:rPr>
              <w:t>и</w:t>
            </w:r>
            <w:r w:rsidR="006B3F49" w:rsidRPr="00D87858">
              <w:rPr>
                <w:rStyle w:val="11"/>
                <w:b/>
                <w:color w:val="auto"/>
                <w:spacing w:val="0"/>
              </w:rPr>
              <w:t xml:space="preserve"> </w:t>
            </w:r>
            <w:r w:rsidR="0048106F" w:rsidRPr="00D87858">
              <w:rPr>
                <w:rStyle w:val="11"/>
                <w:b/>
                <w:color w:val="auto"/>
                <w:spacing w:val="0"/>
              </w:rPr>
              <w:t>дачных</w:t>
            </w:r>
            <w:r w:rsidR="006B3F49" w:rsidRPr="00D87858">
              <w:rPr>
                <w:rStyle w:val="11"/>
                <w:b/>
                <w:color w:val="auto"/>
                <w:spacing w:val="0"/>
              </w:rPr>
              <w:t xml:space="preserve"> </w:t>
            </w:r>
            <w:r w:rsidR="0048106F" w:rsidRPr="00D87858">
              <w:rPr>
                <w:rStyle w:val="11"/>
                <w:b/>
                <w:color w:val="auto"/>
                <w:spacing w:val="0"/>
              </w:rPr>
              <w:t>некоммерческих</w:t>
            </w:r>
            <w:r w:rsidR="006B3F49" w:rsidRPr="00D87858">
              <w:rPr>
                <w:rStyle w:val="11"/>
                <w:b/>
                <w:color w:val="auto"/>
                <w:spacing w:val="0"/>
              </w:rPr>
              <w:t xml:space="preserve"> </w:t>
            </w:r>
            <w:r w:rsidR="0048106F" w:rsidRPr="00D87858">
              <w:rPr>
                <w:rStyle w:val="11"/>
                <w:b/>
                <w:color w:val="auto"/>
                <w:spacing w:val="0"/>
              </w:rPr>
              <w:t>объединениях</w:t>
            </w:r>
            <w:r w:rsidR="006B3F49" w:rsidRPr="00D87858">
              <w:rPr>
                <w:rStyle w:val="11"/>
                <w:b/>
                <w:color w:val="auto"/>
                <w:spacing w:val="0"/>
              </w:rPr>
              <w:t xml:space="preserve"> </w:t>
            </w:r>
            <w:r w:rsidR="0048106F" w:rsidRPr="00D87858">
              <w:rPr>
                <w:rStyle w:val="11"/>
                <w:b/>
                <w:color w:val="auto"/>
                <w:spacing w:val="0"/>
              </w:rPr>
              <w:t>граждан»</w:t>
            </w:r>
          </w:p>
        </w:tc>
      </w:tr>
      <w:tr w:rsidR="006B3F49" w:rsidRPr="00D87858" w:rsidTr="006B3F49">
        <w:tc>
          <w:tcPr>
            <w:tcW w:w="540" w:type="dxa"/>
          </w:tcPr>
          <w:p w:rsidR="006B3F49" w:rsidRPr="00D87858" w:rsidRDefault="00D87858" w:rsidP="00D87858">
            <w:pPr>
              <w:rPr>
                <w:sz w:val="24"/>
                <w:szCs w:val="24"/>
              </w:rPr>
            </w:pPr>
            <w:r>
              <w:rPr>
                <w:sz w:val="24"/>
                <w:szCs w:val="24"/>
              </w:rPr>
              <w:t>1</w:t>
            </w:r>
          </w:p>
        </w:tc>
        <w:tc>
          <w:tcPr>
            <w:tcW w:w="2403" w:type="dxa"/>
          </w:tcPr>
          <w:p w:rsidR="006B3F49" w:rsidRPr="00D87858" w:rsidRDefault="006B3F49" w:rsidP="006B3F49">
            <w:pPr>
              <w:pStyle w:val="2"/>
              <w:shd w:val="clear" w:color="auto" w:fill="auto"/>
              <w:spacing w:before="0" w:after="0" w:line="240" w:lineRule="auto"/>
              <w:jc w:val="left"/>
              <w:rPr>
                <w:rStyle w:val="11"/>
                <w:color w:val="auto"/>
                <w:spacing w:val="0"/>
              </w:rPr>
            </w:pPr>
            <w:r w:rsidRPr="00D87858">
              <w:rPr>
                <w:rStyle w:val="11"/>
                <w:color w:val="auto"/>
                <w:spacing w:val="0"/>
              </w:rPr>
              <w:t>статья 1</w:t>
            </w:r>
          </w:p>
        </w:tc>
        <w:tc>
          <w:tcPr>
            <w:tcW w:w="12191" w:type="dxa"/>
          </w:tcPr>
          <w:p w:rsidR="006B3F49" w:rsidRPr="00D87858" w:rsidRDefault="006B3F49" w:rsidP="006B3F49">
            <w:pPr>
              <w:shd w:val="clear" w:color="auto" w:fill="FFFFFF"/>
              <w:ind w:firstLine="547"/>
              <w:jc w:val="both"/>
              <w:rPr>
                <w:rFonts w:eastAsia="Times New Roman"/>
                <w:sz w:val="24"/>
                <w:szCs w:val="24"/>
                <w:lang w:eastAsia="ru-RU"/>
              </w:rPr>
            </w:pPr>
            <w:r w:rsidRPr="00D87858">
              <w:rPr>
                <w:rFonts w:eastAsia="Times New Roman"/>
                <w:sz w:val="24"/>
                <w:szCs w:val="24"/>
                <w:lang w:eastAsia="ru-RU"/>
              </w:rPr>
              <w:t>Для целей настоящего Федерального закона используются следующие основные понятия:</w:t>
            </w:r>
          </w:p>
          <w:p w:rsidR="006B3F49" w:rsidRPr="00D87858" w:rsidRDefault="006B3F49" w:rsidP="006B3F49">
            <w:pPr>
              <w:shd w:val="clear" w:color="auto" w:fill="FFFFFF"/>
              <w:ind w:firstLine="547"/>
              <w:jc w:val="both"/>
              <w:rPr>
                <w:rFonts w:eastAsia="Times New Roman"/>
                <w:sz w:val="24"/>
                <w:szCs w:val="24"/>
                <w:lang w:eastAsia="ru-RU"/>
              </w:rPr>
            </w:pPr>
            <w:bookmarkStart w:id="6" w:name="dst100011"/>
            <w:bookmarkEnd w:id="6"/>
            <w:r w:rsidRPr="00D87858">
              <w:rPr>
                <w:rFonts w:eastAsia="Times New Roman"/>
                <w:sz w:val="24"/>
                <w:szCs w:val="24"/>
                <w:lang w:eastAsia="ru-RU"/>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6B3F49" w:rsidRPr="00D87858" w:rsidRDefault="006B3F49" w:rsidP="006B3F49">
            <w:pPr>
              <w:shd w:val="clear" w:color="auto" w:fill="FFFFFF"/>
              <w:ind w:firstLine="547"/>
              <w:jc w:val="both"/>
              <w:rPr>
                <w:rFonts w:eastAsia="Times New Roman"/>
                <w:sz w:val="24"/>
                <w:szCs w:val="24"/>
                <w:lang w:eastAsia="ru-RU"/>
              </w:rPr>
            </w:pPr>
            <w:bookmarkStart w:id="7" w:name="dst100012"/>
            <w:bookmarkEnd w:id="7"/>
            <w:r w:rsidRPr="00D87858">
              <w:rPr>
                <w:rFonts w:eastAsia="Times New Roman"/>
                <w:sz w:val="24"/>
                <w:szCs w:val="24"/>
                <w:lang w:eastAsia="ru-RU"/>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B3F49" w:rsidRPr="00D87858" w:rsidRDefault="006B3F49" w:rsidP="006B3F49">
            <w:pPr>
              <w:shd w:val="clear" w:color="auto" w:fill="FFFFFF"/>
              <w:ind w:firstLine="547"/>
              <w:jc w:val="both"/>
              <w:rPr>
                <w:rFonts w:eastAsia="Times New Roman"/>
                <w:sz w:val="24"/>
                <w:szCs w:val="24"/>
                <w:lang w:eastAsia="ru-RU"/>
              </w:rPr>
            </w:pPr>
            <w:bookmarkStart w:id="8" w:name="dst100013"/>
            <w:bookmarkEnd w:id="8"/>
            <w:proofErr w:type="gramStart"/>
            <w:r w:rsidRPr="00D87858">
              <w:rPr>
                <w:rFonts w:eastAsia="Times New Roman"/>
                <w:sz w:val="24"/>
                <w:szCs w:val="24"/>
                <w:lang w:eastAsia="ru-RU"/>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6B3F49" w:rsidRPr="00D87858" w:rsidRDefault="006B3F49" w:rsidP="006B3F49">
            <w:pPr>
              <w:shd w:val="clear" w:color="auto" w:fill="FFFFFF"/>
              <w:ind w:firstLine="547"/>
              <w:jc w:val="both"/>
              <w:rPr>
                <w:rFonts w:eastAsia="Times New Roman"/>
                <w:sz w:val="24"/>
                <w:szCs w:val="24"/>
                <w:lang w:eastAsia="ru-RU"/>
              </w:rPr>
            </w:pPr>
            <w:bookmarkStart w:id="9" w:name="dst100014"/>
            <w:bookmarkEnd w:id="9"/>
            <w:proofErr w:type="gramStart"/>
            <w:r w:rsidRPr="00D87858">
              <w:rPr>
                <w:rFonts w:eastAsia="Times New Roman"/>
                <w:sz w:val="24"/>
                <w:szCs w:val="24"/>
                <w:lang w:eastAsia="ru-RU"/>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roofErr w:type="gramEnd"/>
          </w:p>
          <w:p w:rsidR="006B3F49" w:rsidRPr="00D87858" w:rsidRDefault="006B3F49" w:rsidP="006B3F49">
            <w:pPr>
              <w:shd w:val="clear" w:color="auto" w:fill="FFFFFF"/>
              <w:ind w:firstLine="547"/>
              <w:jc w:val="both"/>
              <w:rPr>
                <w:rFonts w:eastAsia="Times New Roman"/>
                <w:sz w:val="24"/>
                <w:szCs w:val="24"/>
                <w:lang w:eastAsia="ru-RU"/>
              </w:rPr>
            </w:pPr>
            <w:bookmarkStart w:id="10" w:name="dst100015"/>
            <w:bookmarkEnd w:id="10"/>
            <w:r w:rsidRPr="00D87858">
              <w:rPr>
                <w:rFonts w:eastAsia="Times New Roman"/>
                <w:sz w:val="24"/>
                <w:szCs w:val="24"/>
                <w:lang w:eastAsia="ru-RU"/>
              </w:rPr>
              <w:t>вступительные взносы - денежные средства, внесенные членами садоводческого, огороднического или дачного некоммерческого объединения на организационные расходы на оформление документации;</w:t>
            </w:r>
          </w:p>
          <w:p w:rsidR="006B3F49" w:rsidRPr="00D87858" w:rsidRDefault="006B3F49" w:rsidP="006B3F49">
            <w:pPr>
              <w:shd w:val="clear" w:color="auto" w:fill="FFFFFF"/>
              <w:ind w:firstLine="547"/>
              <w:jc w:val="both"/>
              <w:rPr>
                <w:rFonts w:eastAsia="Times New Roman"/>
                <w:sz w:val="24"/>
                <w:szCs w:val="24"/>
                <w:lang w:eastAsia="ru-RU"/>
              </w:rPr>
            </w:pPr>
            <w:bookmarkStart w:id="11" w:name="dst100547"/>
            <w:bookmarkEnd w:id="11"/>
            <w:proofErr w:type="gramStart"/>
            <w:r w:rsidRPr="00D87858">
              <w:rPr>
                <w:rFonts w:eastAsia="Times New Roman"/>
                <w:sz w:val="24"/>
                <w:szCs w:val="24"/>
                <w:lang w:eastAsia="ru-RU"/>
              </w:rPr>
              <w:t>членские взносы - денежные средства, периодически вносимые членами садоводческого, огороднического или дачного некоммерческого объединения на содержание имущества общего пользования, оплату труда работников, заключивших трудовые договоры с таким объединением, и другие текущие расходы такого объединения;</w:t>
            </w:r>
            <w:proofErr w:type="gramEnd"/>
          </w:p>
          <w:p w:rsidR="006B3F49" w:rsidRPr="00D87858" w:rsidRDefault="006B3F49" w:rsidP="006B3F49">
            <w:pPr>
              <w:shd w:val="clear" w:color="auto" w:fill="FFFFFF"/>
              <w:ind w:firstLine="547"/>
              <w:jc w:val="both"/>
              <w:rPr>
                <w:rFonts w:eastAsia="Times New Roman"/>
                <w:sz w:val="24"/>
                <w:szCs w:val="24"/>
                <w:lang w:eastAsia="ru-RU"/>
              </w:rPr>
            </w:pPr>
            <w:bookmarkStart w:id="12" w:name="dst100017"/>
            <w:bookmarkEnd w:id="12"/>
            <w:proofErr w:type="gramStart"/>
            <w:r w:rsidRPr="00D87858">
              <w:rPr>
                <w:rFonts w:eastAsia="Times New Roman"/>
                <w:sz w:val="24"/>
                <w:szCs w:val="24"/>
                <w:lang w:eastAsia="ru-RU"/>
              </w:rPr>
              <w:t xml:space="preserve">целевые взносы - денежные средства, внесенные членами садоводческого, огороднического или дачного некоммерческого товарищества либо садоводческого, огороднического или дачного некоммерческого партнерства </w:t>
            </w:r>
            <w:r w:rsidRPr="00D87858">
              <w:rPr>
                <w:rFonts w:eastAsia="Times New Roman"/>
                <w:sz w:val="24"/>
                <w:szCs w:val="24"/>
                <w:lang w:eastAsia="ru-RU"/>
              </w:rPr>
              <w:lastRenderedPageBreak/>
              <w:t>на приобретение (создание) объектов общего пользования;</w:t>
            </w:r>
            <w:proofErr w:type="gramEnd"/>
          </w:p>
          <w:p w:rsidR="006B3F49" w:rsidRPr="00D87858" w:rsidRDefault="006B3F49" w:rsidP="006B3F49">
            <w:pPr>
              <w:shd w:val="clear" w:color="auto" w:fill="FFFFFF"/>
              <w:ind w:firstLine="547"/>
              <w:jc w:val="both"/>
              <w:rPr>
                <w:rFonts w:eastAsia="Times New Roman"/>
                <w:sz w:val="24"/>
                <w:szCs w:val="24"/>
                <w:lang w:eastAsia="ru-RU"/>
              </w:rPr>
            </w:pPr>
            <w:bookmarkStart w:id="13" w:name="dst100018"/>
            <w:bookmarkEnd w:id="13"/>
            <w:r w:rsidRPr="00D87858">
              <w:rPr>
                <w:rFonts w:eastAsia="Times New Roman"/>
                <w:sz w:val="24"/>
                <w:szCs w:val="24"/>
                <w:lang w:eastAsia="ru-RU"/>
              </w:rPr>
              <w:t>паевые взносы - имущественные взносы, внесенные членами садоводческого, огороднического или дачного потребительского кооператива на приобретение (создание) имущества общего пользования;</w:t>
            </w:r>
          </w:p>
          <w:p w:rsidR="006B3F49" w:rsidRPr="00D87858" w:rsidRDefault="006B3F49" w:rsidP="006B3F49">
            <w:pPr>
              <w:shd w:val="clear" w:color="auto" w:fill="FFFFFF"/>
              <w:ind w:firstLine="547"/>
              <w:jc w:val="both"/>
              <w:rPr>
                <w:rFonts w:eastAsia="Times New Roman"/>
                <w:sz w:val="24"/>
                <w:szCs w:val="24"/>
                <w:lang w:eastAsia="ru-RU"/>
              </w:rPr>
            </w:pPr>
            <w:bookmarkStart w:id="14" w:name="dst100019"/>
            <w:bookmarkEnd w:id="14"/>
            <w:r w:rsidRPr="00D87858">
              <w:rPr>
                <w:rFonts w:eastAsia="Times New Roman"/>
                <w:sz w:val="24"/>
                <w:szCs w:val="24"/>
                <w:lang w:eastAsia="ru-RU"/>
              </w:rPr>
              <w:t>дополнительные взносы - денежные средства, внесенные членами садоводческого, огороднического или дачного потребительского кооператива на покрытие убытков, образовавшихся при осуществлении мероприятий, утвержденных общим собранием членов потребительского кооператива;</w:t>
            </w:r>
          </w:p>
          <w:p w:rsidR="006B3F49" w:rsidRPr="00D87858" w:rsidRDefault="006B3F49" w:rsidP="006B3F49">
            <w:pPr>
              <w:shd w:val="clear" w:color="auto" w:fill="FFFFFF"/>
              <w:ind w:firstLine="547"/>
              <w:jc w:val="both"/>
              <w:rPr>
                <w:rFonts w:eastAsia="Times New Roman"/>
                <w:sz w:val="24"/>
                <w:szCs w:val="24"/>
                <w:lang w:eastAsia="ru-RU"/>
              </w:rPr>
            </w:pPr>
            <w:bookmarkStart w:id="15" w:name="dst18"/>
            <w:bookmarkEnd w:id="15"/>
            <w:proofErr w:type="gramStart"/>
            <w:r w:rsidRPr="00D87858">
              <w:rPr>
                <w:rFonts w:eastAsia="Times New Roman"/>
                <w:sz w:val="24"/>
                <w:szCs w:val="24"/>
                <w:lang w:eastAsia="ru-RU"/>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D87858">
              <w:rPr>
                <w:rFonts w:eastAsia="Times New Roman"/>
                <w:sz w:val="24"/>
                <w:szCs w:val="24"/>
                <w:lang w:eastAsia="ru-RU"/>
              </w:rPr>
              <w:t xml:space="preserve"> тому подобное)</w:t>
            </w:r>
          </w:p>
        </w:tc>
      </w:tr>
      <w:tr w:rsidR="009D5F7C" w:rsidRPr="00D87858" w:rsidTr="006B3F49">
        <w:tc>
          <w:tcPr>
            <w:tcW w:w="540" w:type="dxa"/>
          </w:tcPr>
          <w:p w:rsidR="009D5F7C" w:rsidRPr="00D87858" w:rsidRDefault="009D5F7C" w:rsidP="008B684E">
            <w:pPr>
              <w:rPr>
                <w:sz w:val="24"/>
                <w:szCs w:val="24"/>
              </w:rPr>
            </w:pPr>
            <w:r>
              <w:rPr>
                <w:sz w:val="24"/>
                <w:szCs w:val="24"/>
              </w:rPr>
              <w:lastRenderedPageBreak/>
              <w:t>2</w:t>
            </w:r>
          </w:p>
        </w:tc>
        <w:tc>
          <w:tcPr>
            <w:tcW w:w="2403" w:type="dxa"/>
          </w:tcPr>
          <w:p w:rsidR="009D5F7C" w:rsidRPr="00D87858" w:rsidRDefault="009D5F7C" w:rsidP="008B684E">
            <w:pPr>
              <w:pStyle w:val="2"/>
              <w:shd w:val="clear" w:color="auto" w:fill="auto"/>
              <w:spacing w:before="0" w:after="0" w:line="240" w:lineRule="auto"/>
              <w:jc w:val="left"/>
              <w:rPr>
                <w:rStyle w:val="11"/>
                <w:color w:val="auto"/>
                <w:spacing w:val="0"/>
              </w:rPr>
            </w:pPr>
            <w:r w:rsidRPr="00D87858">
              <w:rPr>
                <w:rStyle w:val="11"/>
                <w:color w:val="auto"/>
                <w:spacing w:val="0"/>
              </w:rPr>
              <w:t>подпункты 3, 7 пункта 2 статьи 19</w:t>
            </w:r>
          </w:p>
        </w:tc>
        <w:tc>
          <w:tcPr>
            <w:tcW w:w="12191" w:type="dxa"/>
          </w:tcPr>
          <w:p w:rsidR="009D5F7C" w:rsidRPr="009D5F7C" w:rsidRDefault="009D5F7C" w:rsidP="008B684E">
            <w:pPr>
              <w:ind w:firstLine="547"/>
              <w:jc w:val="both"/>
              <w:rPr>
                <w:sz w:val="24"/>
                <w:szCs w:val="24"/>
                <w:shd w:val="clear" w:color="auto" w:fill="FFFFFF"/>
              </w:rPr>
            </w:pPr>
            <w:r w:rsidRPr="009D5F7C">
              <w:rPr>
                <w:sz w:val="24"/>
                <w:szCs w:val="24"/>
                <w:shd w:val="clear" w:color="auto" w:fill="FFFFFF"/>
              </w:rPr>
              <w:t>2. Член садоводческого, огороднического или дачного некоммерческого объединения обязан:</w:t>
            </w:r>
          </w:p>
          <w:p w:rsidR="009D5F7C" w:rsidRPr="009D5F7C" w:rsidRDefault="009D5F7C" w:rsidP="008B684E">
            <w:pPr>
              <w:ind w:firstLine="547"/>
              <w:jc w:val="both"/>
              <w:rPr>
                <w:sz w:val="24"/>
                <w:szCs w:val="24"/>
                <w:shd w:val="clear" w:color="auto" w:fill="FFFFFF"/>
              </w:rPr>
            </w:pPr>
            <w:r w:rsidRPr="009D5F7C">
              <w:rPr>
                <w:sz w:val="24"/>
                <w:szCs w:val="24"/>
                <w:shd w:val="clear" w:color="auto" w:fill="FFFFFF"/>
              </w:rPr>
              <w:t xml:space="preserve">3) использовать земельный участок в </w:t>
            </w:r>
            <w:proofErr w:type="gramStart"/>
            <w:r w:rsidRPr="009D5F7C">
              <w:rPr>
                <w:sz w:val="24"/>
                <w:szCs w:val="24"/>
                <w:shd w:val="clear" w:color="auto" w:fill="FFFFFF"/>
              </w:rPr>
              <w:t>соответствии</w:t>
            </w:r>
            <w:proofErr w:type="gramEnd"/>
            <w:r w:rsidRPr="009D5F7C">
              <w:rPr>
                <w:sz w:val="24"/>
                <w:szCs w:val="24"/>
                <w:shd w:val="clear" w:color="auto" w:fill="FFFFFF"/>
              </w:rPr>
              <w:t xml:space="preserve"> с его целевым назначением и разрешенным использованием, не наносить ущерб земле как природному и хозяйственному объекту;</w:t>
            </w:r>
          </w:p>
          <w:p w:rsidR="009D5F7C" w:rsidRPr="00D87858" w:rsidRDefault="009D5F7C" w:rsidP="008B684E">
            <w:pPr>
              <w:ind w:firstLine="547"/>
              <w:jc w:val="both"/>
              <w:rPr>
                <w:rFonts w:eastAsia="Times New Roman"/>
                <w:sz w:val="24"/>
                <w:szCs w:val="24"/>
                <w:lang w:eastAsia="ru-RU"/>
              </w:rPr>
            </w:pPr>
            <w:r w:rsidRPr="009D5F7C">
              <w:rPr>
                <w:sz w:val="24"/>
                <w:szCs w:val="24"/>
                <w:shd w:val="clear" w:color="auto" w:fill="FFFFFF"/>
              </w:rPr>
              <w:t>7) в течение трех лет освоить земельный участок, если иной срок не установлен земельным законодательством.</w:t>
            </w:r>
          </w:p>
        </w:tc>
      </w:tr>
      <w:tr w:rsidR="009D5F7C" w:rsidRPr="00D87858" w:rsidTr="008B684E">
        <w:tc>
          <w:tcPr>
            <w:tcW w:w="15134" w:type="dxa"/>
            <w:gridSpan w:val="3"/>
          </w:tcPr>
          <w:p w:rsidR="009D5F7C" w:rsidRPr="00D87858" w:rsidRDefault="009D5F7C" w:rsidP="008B684E">
            <w:pPr>
              <w:spacing w:before="120" w:after="120"/>
              <w:ind w:firstLine="544"/>
              <w:jc w:val="center"/>
              <w:rPr>
                <w:rStyle w:val="11"/>
                <w:rFonts w:eastAsia="Calibri"/>
                <w:b/>
              </w:rPr>
            </w:pPr>
            <w:r>
              <w:rPr>
                <w:rStyle w:val="11"/>
                <w:rFonts w:eastAsia="Calibri"/>
                <w:b/>
                <w:color w:val="auto"/>
                <w:spacing w:val="0"/>
              </w:rPr>
              <w:t xml:space="preserve">5. </w:t>
            </w:r>
            <w:r w:rsidRPr="00D87858">
              <w:rPr>
                <w:rStyle w:val="11"/>
                <w:rFonts w:eastAsia="Calibri"/>
                <w:b/>
                <w:color w:val="auto"/>
                <w:spacing w:val="0"/>
              </w:rPr>
              <w:t>Федеральный закон от 15.04.1998 № 66-ФЗ</w:t>
            </w:r>
            <w:r>
              <w:rPr>
                <w:rStyle w:val="11"/>
                <w:rFonts w:eastAsia="Calibri"/>
                <w:b/>
                <w:color w:val="auto"/>
                <w:spacing w:val="0"/>
              </w:rPr>
              <w:t xml:space="preserve"> </w:t>
            </w:r>
            <w:r w:rsidRPr="00D87858">
              <w:rPr>
                <w:rStyle w:val="11"/>
                <w:rFonts w:eastAsia="Calibri"/>
                <w:b/>
                <w:color w:val="auto"/>
                <w:spacing w:val="0"/>
              </w:rPr>
              <w:t>«О садоводческих, огороднических и дачных некоммерческих объединениях граждан»</w:t>
            </w:r>
          </w:p>
        </w:tc>
      </w:tr>
      <w:tr w:rsidR="009D5F7C" w:rsidRPr="00D87858" w:rsidTr="006B3F49">
        <w:tc>
          <w:tcPr>
            <w:tcW w:w="540" w:type="dxa"/>
          </w:tcPr>
          <w:p w:rsidR="009D5F7C" w:rsidRPr="00D87858" w:rsidRDefault="009D5F7C" w:rsidP="008B684E">
            <w:pPr>
              <w:rPr>
                <w:sz w:val="24"/>
                <w:szCs w:val="24"/>
              </w:rPr>
            </w:pPr>
            <w:r>
              <w:rPr>
                <w:sz w:val="24"/>
                <w:szCs w:val="24"/>
              </w:rPr>
              <w:t>1</w:t>
            </w:r>
          </w:p>
        </w:tc>
        <w:tc>
          <w:tcPr>
            <w:tcW w:w="2403" w:type="dxa"/>
          </w:tcPr>
          <w:p w:rsidR="009D5F7C" w:rsidRPr="00D87858" w:rsidRDefault="009D5F7C" w:rsidP="008B684E">
            <w:pPr>
              <w:pStyle w:val="2"/>
              <w:shd w:val="clear" w:color="auto" w:fill="auto"/>
              <w:spacing w:before="0" w:after="0" w:line="240" w:lineRule="auto"/>
              <w:jc w:val="left"/>
              <w:rPr>
                <w:rStyle w:val="11"/>
                <w:color w:val="auto"/>
                <w:spacing w:val="0"/>
              </w:rPr>
            </w:pPr>
            <w:r w:rsidRPr="00D87858">
              <w:rPr>
                <w:rStyle w:val="11"/>
                <w:color w:val="auto"/>
                <w:spacing w:val="0"/>
              </w:rPr>
              <w:t>Пункт 2 статьи 14</w:t>
            </w:r>
          </w:p>
        </w:tc>
        <w:tc>
          <w:tcPr>
            <w:tcW w:w="12191" w:type="dxa"/>
          </w:tcPr>
          <w:p w:rsidR="009D5F7C" w:rsidRPr="00D87858" w:rsidRDefault="009D5F7C" w:rsidP="008B684E">
            <w:pPr>
              <w:shd w:val="clear" w:color="auto" w:fill="FFFFFF"/>
              <w:ind w:firstLine="547"/>
              <w:jc w:val="both"/>
              <w:rPr>
                <w:rFonts w:eastAsia="Times New Roman"/>
                <w:sz w:val="24"/>
                <w:szCs w:val="24"/>
                <w:lang w:eastAsia="ru-RU"/>
              </w:rPr>
            </w:pPr>
            <w:r w:rsidRPr="00D87858">
              <w:rPr>
                <w:rFonts w:eastAsia="Times New Roman"/>
                <w:sz w:val="24"/>
                <w:szCs w:val="24"/>
                <w:lang w:eastAsia="ru-RU"/>
              </w:rPr>
              <w:t>2. Предельный размер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не может превышать площадь, рассчитанную как сумма площади садовых или огородных земельных участков и площади земельных участков, подлежащих отнесению к имуществу общего пользования.</w:t>
            </w:r>
          </w:p>
          <w:p w:rsidR="009D5F7C" w:rsidRPr="00D87858" w:rsidRDefault="009D5F7C" w:rsidP="008B684E">
            <w:pPr>
              <w:shd w:val="clear" w:color="auto" w:fill="FFFFFF"/>
              <w:ind w:firstLine="547"/>
              <w:jc w:val="both"/>
              <w:rPr>
                <w:rFonts w:eastAsia="Times New Roman"/>
                <w:sz w:val="24"/>
                <w:szCs w:val="24"/>
                <w:lang w:eastAsia="ru-RU"/>
              </w:rPr>
            </w:pPr>
            <w:bookmarkStart w:id="16" w:name="dst50"/>
            <w:bookmarkEnd w:id="16"/>
            <w:proofErr w:type="gramStart"/>
            <w:r w:rsidRPr="00D87858">
              <w:rPr>
                <w:rFonts w:eastAsia="Times New Roman"/>
                <w:sz w:val="24"/>
                <w:szCs w:val="24"/>
                <w:lang w:eastAsia="ru-RU"/>
              </w:rPr>
              <w:t>В целях определения предельного размера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площадь садовых или огородных земельных участков, которые будут образованы для предоставления членам садоводческого или огороднического некоммерческого объединения, определяется как произведение количества членов указанного объединения и установленного предельного максимального размера таких земельных участков.</w:t>
            </w:r>
            <w:proofErr w:type="gramEnd"/>
            <w:r w:rsidRPr="00D87858">
              <w:rPr>
                <w:rFonts w:eastAsia="Times New Roman"/>
                <w:sz w:val="24"/>
                <w:szCs w:val="24"/>
                <w:lang w:eastAsia="ru-RU"/>
              </w:rPr>
              <w:t xml:space="preserve">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определенной по правилам, предусмотренным настоящим пунктом</w:t>
            </w:r>
          </w:p>
        </w:tc>
      </w:tr>
      <w:tr w:rsidR="009D5F7C" w:rsidRPr="00D87858" w:rsidTr="006B3F49">
        <w:tc>
          <w:tcPr>
            <w:tcW w:w="15134" w:type="dxa"/>
            <w:gridSpan w:val="3"/>
          </w:tcPr>
          <w:p w:rsidR="009D5F7C" w:rsidRPr="00D87858" w:rsidRDefault="009D5F7C" w:rsidP="006B3F49">
            <w:pPr>
              <w:spacing w:before="120" w:after="120"/>
              <w:ind w:firstLine="544"/>
              <w:jc w:val="center"/>
              <w:rPr>
                <w:b/>
                <w:sz w:val="24"/>
                <w:szCs w:val="24"/>
                <w:shd w:val="clear" w:color="auto" w:fill="FFFFFF"/>
              </w:rPr>
            </w:pPr>
            <w:r>
              <w:rPr>
                <w:rStyle w:val="11"/>
                <w:rFonts w:eastAsia="Calibri"/>
                <w:b/>
              </w:rPr>
              <w:lastRenderedPageBreak/>
              <w:t xml:space="preserve">6. </w:t>
            </w:r>
            <w:r w:rsidRPr="00D87858">
              <w:rPr>
                <w:rStyle w:val="11"/>
                <w:rFonts w:eastAsia="Calibri"/>
                <w:b/>
              </w:rPr>
              <w:t xml:space="preserve">Федеральный закон от 25.10.2001 </w:t>
            </w:r>
            <w:r w:rsidRPr="00D87858">
              <w:rPr>
                <w:rStyle w:val="11"/>
                <w:rFonts w:eastAsia="Calibri"/>
                <w:b/>
              </w:rPr>
              <w:br/>
              <w:t xml:space="preserve">№ 137-Ф3 «О введении в действие Земельного кодекса Российской </w:t>
            </w:r>
            <w:r w:rsidRPr="00D87858">
              <w:rPr>
                <w:rStyle w:val="11"/>
                <w:rFonts w:eastAsia="Calibri"/>
                <w:b/>
                <w:color w:val="auto"/>
                <w:spacing w:val="0"/>
              </w:rPr>
              <w:t>Федерации</w:t>
            </w:r>
          </w:p>
        </w:tc>
      </w:tr>
      <w:tr w:rsidR="009D5F7C" w:rsidRPr="00D87858" w:rsidTr="006B3F49">
        <w:tc>
          <w:tcPr>
            <w:tcW w:w="540" w:type="dxa"/>
          </w:tcPr>
          <w:p w:rsidR="009D5F7C" w:rsidRPr="00D87858" w:rsidRDefault="009D5F7C" w:rsidP="006B3F49">
            <w:pPr>
              <w:rPr>
                <w:sz w:val="24"/>
                <w:szCs w:val="24"/>
              </w:rPr>
            </w:pPr>
            <w:r>
              <w:rPr>
                <w:sz w:val="24"/>
                <w:szCs w:val="24"/>
              </w:rPr>
              <w:t>11</w:t>
            </w:r>
          </w:p>
        </w:tc>
        <w:tc>
          <w:tcPr>
            <w:tcW w:w="2403" w:type="dxa"/>
          </w:tcPr>
          <w:p w:rsidR="009D5F7C" w:rsidRPr="00D87858" w:rsidRDefault="009D5F7C" w:rsidP="006B3F49">
            <w:pPr>
              <w:pStyle w:val="2"/>
              <w:shd w:val="clear" w:color="auto" w:fill="auto"/>
              <w:spacing w:before="0" w:after="0" w:line="240" w:lineRule="auto"/>
              <w:jc w:val="left"/>
              <w:rPr>
                <w:rStyle w:val="11"/>
                <w:color w:val="auto"/>
                <w:spacing w:val="0"/>
              </w:rPr>
            </w:pPr>
            <w:r w:rsidRPr="00D87858">
              <w:rPr>
                <w:rStyle w:val="11"/>
                <w:spacing w:val="0"/>
              </w:rPr>
              <w:t>пункт 2 статьи 3</w:t>
            </w:r>
          </w:p>
        </w:tc>
        <w:tc>
          <w:tcPr>
            <w:tcW w:w="12191" w:type="dxa"/>
          </w:tcPr>
          <w:p w:rsidR="009D5F7C" w:rsidRPr="00D87858" w:rsidRDefault="009D5F7C" w:rsidP="003B3D5A">
            <w:pPr>
              <w:autoSpaceDE w:val="0"/>
              <w:autoSpaceDN w:val="0"/>
              <w:adjustRightInd w:val="0"/>
              <w:ind w:firstLine="720"/>
              <w:jc w:val="both"/>
              <w:rPr>
                <w:rFonts w:eastAsiaTheme="minorHAnsi"/>
                <w:sz w:val="24"/>
                <w:szCs w:val="24"/>
              </w:rPr>
            </w:pPr>
            <w:proofErr w:type="gramStart"/>
            <w:r w:rsidRPr="00D87858">
              <w:rPr>
                <w:rFonts w:eastAsiaTheme="minorHAnsi"/>
                <w:sz w:val="24"/>
                <w:szCs w:val="24"/>
              </w:rPr>
              <w:t xml:space="preserve">Юридические лица, за исключением указанных в </w:t>
            </w:r>
            <w:hyperlink r:id="rId8" w:history="1">
              <w:r w:rsidRPr="00D87858">
                <w:rPr>
                  <w:rFonts w:eastAsiaTheme="minorHAnsi"/>
                  <w:sz w:val="24"/>
                  <w:szCs w:val="24"/>
                </w:rPr>
                <w:t>пункте 2 статьи 39.9</w:t>
              </w:r>
            </w:hyperlink>
            <w:r w:rsidRPr="00D87858">
              <w:rPr>
                <w:rFonts w:eastAsiaTheme="minorHAnsi"/>
                <w:sz w:val="24"/>
                <w:szCs w:val="24"/>
              </w:rP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9" w:history="1">
              <w:r w:rsidRPr="00D87858">
                <w:rPr>
                  <w:rFonts w:eastAsiaTheme="minorHAnsi"/>
                  <w:sz w:val="24"/>
                  <w:szCs w:val="24"/>
                </w:rPr>
                <w:t>главой V.1</w:t>
              </w:r>
              <w:proofErr w:type="gramEnd"/>
            </w:hyperlink>
            <w:r w:rsidRPr="00D87858">
              <w:rPr>
                <w:rFonts w:eastAsiaTheme="minorHAnsi"/>
                <w:sz w:val="24"/>
                <w:szCs w:val="24"/>
              </w:rPr>
              <w:t xml:space="preserve"> Земельного кодекса Российской Федерации. </w:t>
            </w:r>
            <w:proofErr w:type="gramStart"/>
            <w:r w:rsidRPr="00D87858">
              <w:rPr>
                <w:rFonts w:eastAsiaTheme="minorHAnsi"/>
                <w:sz w:val="24"/>
                <w:szCs w:val="24"/>
              </w:rPr>
              <w:t>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w:t>
            </w:r>
            <w:proofErr w:type="gramEnd"/>
            <w:r w:rsidRPr="00D87858">
              <w:rPr>
                <w:rFonts w:eastAsiaTheme="minorHAnsi"/>
                <w:sz w:val="24"/>
                <w:szCs w:val="24"/>
              </w:rPr>
              <w:t xml:space="preserve"> ценам, предусмотренным соответственно </w:t>
            </w:r>
            <w:hyperlink w:anchor="sub_201" w:history="1">
              <w:r w:rsidRPr="00D87858">
                <w:rPr>
                  <w:rFonts w:eastAsiaTheme="minorHAnsi"/>
                  <w:sz w:val="24"/>
                  <w:szCs w:val="24"/>
                </w:rPr>
                <w:t>пунктами 1</w:t>
              </w:r>
            </w:hyperlink>
            <w:r w:rsidRPr="00D87858">
              <w:rPr>
                <w:rFonts w:eastAsiaTheme="minorHAnsi"/>
                <w:sz w:val="24"/>
                <w:szCs w:val="24"/>
              </w:rPr>
              <w:t xml:space="preserve"> и </w:t>
            </w:r>
            <w:hyperlink w:anchor="sub_202" w:history="1">
              <w:r w:rsidRPr="00D87858">
                <w:rPr>
                  <w:rFonts w:eastAsiaTheme="minorHAnsi"/>
                  <w:sz w:val="24"/>
                  <w:szCs w:val="24"/>
                </w:rPr>
                <w:t>2 статьи 2 настоящего</w:t>
              </w:r>
            </w:hyperlink>
            <w:r w:rsidRPr="00D87858">
              <w:rPr>
                <w:rFonts w:eastAsiaTheme="minorHAnsi"/>
                <w:sz w:val="24"/>
                <w:szCs w:val="24"/>
              </w:rPr>
              <w:t xml:space="preserve"> Федерального закона.</w:t>
            </w:r>
          </w:p>
          <w:p w:rsidR="009D5F7C" w:rsidRPr="00D87858" w:rsidRDefault="009D5F7C" w:rsidP="003B3D5A">
            <w:pPr>
              <w:autoSpaceDE w:val="0"/>
              <w:autoSpaceDN w:val="0"/>
              <w:adjustRightInd w:val="0"/>
              <w:ind w:firstLine="720"/>
              <w:jc w:val="both"/>
              <w:rPr>
                <w:rFonts w:eastAsiaTheme="minorHAnsi"/>
                <w:sz w:val="24"/>
                <w:szCs w:val="24"/>
              </w:rPr>
            </w:pPr>
            <w:bookmarkStart w:id="17" w:name="sub_10"/>
            <w:r w:rsidRPr="00D87858">
              <w:rPr>
                <w:rFonts w:eastAsiaTheme="minorHAnsi"/>
                <w:sz w:val="24"/>
                <w:szCs w:val="24"/>
              </w:rPr>
              <w:t xml:space="preserve">В </w:t>
            </w:r>
            <w:proofErr w:type="gramStart"/>
            <w:r w:rsidRPr="00D87858">
              <w:rPr>
                <w:rFonts w:eastAsiaTheme="minorHAnsi"/>
                <w:sz w:val="24"/>
                <w:szCs w:val="24"/>
              </w:rPr>
              <w:t>случае</w:t>
            </w:r>
            <w:proofErr w:type="gramEnd"/>
            <w:r w:rsidRPr="00D87858">
              <w:rPr>
                <w:rFonts w:eastAsiaTheme="minorHAnsi"/>
                <w:sz w:val="24"/>
                <w:szCs w:val="24"/>
              </w:rPr>
              <w:t xml:space="preserve">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bookmarkEnd w:id="17"/>
          <w:p w:rsidR="009D5F7C" w:rsidRPr="00D87858" w:rsidRDefault="009D5F7C" w:rsidP="003B3D5A">
            <w:pPr>
              <w:autoSpaceDE w:val="0"/>
              <w:autoSpaceDN w:val="0"/>
              <w:adjustRightInd w:val="0"/>
              <w:ind w:firstLine="720"/>
              <w:jc w:val="both"/>
              <w:rPr>
                <w:rFonts w:eastAsiaTheme="minorHAnsi"/>
                <w:sz w:val="24"/>
                <w:szCs w:val="24"/>
              </w:rPr>
            </w:pPr>
            <w:r w:rsidRPr="00D87858">
              <w:rPr>
                <w:rFonts w:eastAsiaTheme="minorHAnsi"/>
                <w:sz w:val="24"/>
                <w:szCs w:val="24"/>
              </w:rPr>
              <w:t>двух процентов кадастровой стоимости арендуемых земельных участков;</w:t>
            </w:r>
          </w:p>
          <w:p w:rsidR="009D5F7C" w:rsidRPr="00D87858" w:rsidRDefault="009D5F7C" w:rsidP="003B3D5A">
            <w:pPr>
              <w:autoSpaceDE w:val="0"/>
              <w:autoSpaceDN w:val="0"/>
              <w:adjustRightInd w:val="0"/>
              <w:ind w:firstLine="720"/>
              <w:jc w:val="both"/>
              <w:rPr>
                <w:rFonts w:eastAsiaTheme="minorHAnsi"/>
                <w:sz w:val="24"/>
                <w:szCs w:val="24"/>
              </w:rPr>
            </w:pPr>
            <w:r w:rsidRPr="00D87858">
              <w:rPr>
                <w:rFonts w:eastAsiaTheme="minorHAnsi"/>
                <w:sz w:val="24"/>
                <w:szCs w:val="24"/>
              </w:rPr>
              <w:t>трех десятых процента кадастровой стоимости арендуемых земельных участков из земель сельскохозяйственного назначения;</w:t>
            </w:r>
          </w:p>
          <w:p w:rsidR="009D5F7C" w:rsidRPr="00D87858" w:rsidRDefault="009D5F7C" w:rsidP="003B3D5A">
            <w:pPr>
              <w:autoSpaceDE w:val="0"/>
              <w:autoSpaceDN w:val="0"/>
              <w:adjustRightInd w:val="0"/>
              <w:ind w:firstLine="720"/>
              <w:jc w:val="both"/>
              <w:rPr>
                <w:rFonts w:eastAsiaTheme="minorHAnsi"/>
                <w:sz w:val="24"/>
                <w:szCs w:val="24"/>
              </w:rPr>
            </w:pPr>
            <w:r w:rsidRPr="00D87858">
              <w:rPr>
                <w:rFonts w:eastAsiaTheme="minorHAnsi"/>
                <w:sz w:val="24"/>
                <w:szCs w:val="24"/>
              </w:rPr>
              <w:t>полутора процентов кадастровой стоимости арендуемых земельных участков, изъятых из оборота или ограниченных в обороте.</w:t>
            </w:r>
          </w:p>
          <w:p w:rsidR="009D5F7C" w:rsidRPr="00D87858" w:rsidRDefault="009D5F7C" w:rsidP="003B3D5A">
            <w:pPr>
              <w:autoSpaceDE w:val="0"/>
              <w:autoSpaceDN w:val="0"/>
              <w:adjustRightInd w:val="0"/>
              <w:ind w:firstLine="720"/>
              <w:jc w:val="both"/>
              <w:rPr>
                <w:rFonts w:eastAsiaTheme="minorHAnsi"/>
                <w:sz w:val="24"/>
                <w:szCs w:val="24"/>
              </w:rPr>
            </w:pPr>
            <w:bookmarkStart w:id="18" w:name="sub_320007"/>
            <w:r w:rsidRPr="00D87858">
              <w:rPr>
                <w:rFonts w:eastAsiaTheme="minorHAnsi"/>
                <w:sz w:val="24"/>
                <w:szCs w:val="24"/>
              </w:rPr>
              <w:t xml:space="preserve">Изменение годового размера арендной платы, определенного в </w:t>
            </w:r>
            <w:proofErr w:type="gramStart"/>
            <w:r w:rsidRPr="00D87858">
              <w:rPr>
                <w:rFonts w:eastAsiaTheme="minorHAnsi"/>
                <w:sz w:val="24"/>
                <w:szCs w:val="24"/>
              </w:rPr>
              <w:t>соответствии</w:t>
            </w:r>
            <w:proofErr w:type="gramEnd"/>
            <w:r w:rsidRPr="00D87858">
              <w:rPr>
                <w:rFonts w:eastAsiaTheme="minorHAnsi"/>
                <w:sz w:val="24"/>
                <w:szCs w:val="24"/>
              </w:rPr>
              <w:t xml:space="preserve">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9D5F7C" w:rsidRPr="00D87858" w:rsidRDefault="009D5F7C" w:rsidP="003B3D5A">
            <w:pPr>
              <w:autoSpaceDE w:val="0"/>
              <w:autoSpaceDN w:val="0"/>
              <w:adjustRightInd w:val="0"/>
              <w:ind w:firstLine="720"/>
              <w:jc w:val="both"/>
              <w:rPr>
                <w:rFonts w:eastAsia="Times New Roman"/>
                <w:sz w:val="24"/>
                <w:szCs w:val="24"/>
                <w:lang w:eastAsia="ru-RU"/>
              </w:rPr>
            </w:pPr>
            <w:bookmarkStart w:id="19" w:name="sub_32007"/>
            <w:bookmarkEnd w:id="18"/>
            <w:proofErr w:type="gramStart"/>
            <w:r w:rsidRPr="00D87858">
              <w:rPr>
                <w:rFonts w:eastAsiaTheme="minorHAnsi"/>
                <w:sz w:val="24"/>
                <w:szCs w:val="24"/>
              </w:rP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w:t>
            </w:r>
            <w:hyperlink r:id="rId10" w:history="1">
              <w:r w:rsidRPr="00D87858">
                <w:rPr>
                  <w:rFonts w:eastAsiaTheme="minorHAnsi"/>
                  <w:sz w:val="24"/>
                  <w:szCs w:val="24"/>
                </w:rPr>
                <w:t>введения в действие</w:t>
              </w:r>
            </w:hyperlink>
            <w:r w:rsidRPr="00D87858">
              <w:rPr>
                <w:rFonts w:eastAsiaTheme="minorHAnsi"/>
                <w:sz w:val="24"/>
                <w:szCs w:val="24"/>
              </w:rPr>
              <w:t xml:space="preserve">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bookmarkEnd w:id="19"/>
            <w:proofErr w:type="gramEnd"/>
          </w:p>
        </w:tc>
      </w:tr>
      <w:tr w:rsidR="009D5F7C" w:rsidRPr="00D87858" w:rsidTr="006B3F49">
        <w:tc>
          <w:tcPr>
            <w:tcW w:w="15134" w:type="dxa"/>
            <w:gridSpan w:val="3"/>
          </w:tcPr>
          <w:p w:rsidR="009D5F7C" w:rsidRPr="00D87858" w:rsidRDefault="008B684E" w:rsidP="006B3F49">
            <w:pPr>
              <w:spacing w:before="120" w:after="120"/>
              <w:ind w:firstLine="544"/>
              <w:jc w:val="center"/>
              <w:rPr>
                <w:rFonts w:eastAsia="Times New Roman"/>
                <w:b/>
                <w:sz w:val="24"/>
                <w:szCs w:val="24"/>
                <w:lang w:eastAsia="ru-RU"/>
              </w:rPr>
            </w:pPr>
            <w:r>
              <w:rPr>
                <w:rStyle w:val="11"/>
                <w:rFonts w:eastAsia="Calibri"/>
                <w:b/>
                <w:color w:val="auto"/>
                <w:spacing w:val="0"/>
              </w:rPr>
              <w:t xml:space="preserve">7. </w:t>
            </w:r>
            <w:r w:rsidR="009D5F7C" w:rsidRPr="00D87858">
              <w:rPr>
                <w:rStyle w:val="11"/>
                <w:rFonts w:eastAsia="Calibri"/>
                <w:b/>
                <w:color w:val="auto"/>
                <w:spacing w:val="0"/>
              </w:rPr>
              <w:t>«Градостроительный кодекс Российской Федерации» от 29.12.2004 № 190-ФЗ</w:t>
            </w:r>
          </w:p>
        </w:tc>
      </w:tr>
      <w:tr w:rsidR="009D5F7C" w:rsidRPr="00D87858" w:rsidTr="006F414E">
        <w:tc>
          <w:tcPr>
            <w:tcW w:w="540" w:type="dxa"/>
          </w:tcPr>
          <w:p w:rsidR="009D5F7C" w:rsidRPr="00D87858" w:rsidRDefault="009D5F7C" w:rsidP="00D87858">
            <w:pPr>
              <w:rPr>
                <w:sz w:val="24"/>
                <w:szCs w:val="24"/>
              </w:rPr>
            </w:pPr>
            <w:r>
              <w:rPr>
                <w:sz w:val="24"/>
                <w:szCs w:val="24"/>
              </w:rPr>
              <w:t>1</w:t>
            </w:r>
          </w:p>
        </w:tc>
        <w:tc>
          <w:tcPr>
            <w:tcW w:w="2403" w:type="dxa"/>
          </w:tcPr>
          <w:p w:rsidR="009D5F7C" w:rsidRPr="00D87858" w:rsidRDefault="009D5F7C" w:rsidP="006B3F49">
            <w:pPr>
              <w:pStyle w:val="2"/>
              <w:shd w:val="clear" w:color="auto" w:fill="auto"/>
              <w:spacing w:before="0" w:after="0" w:line="240" w:lineRule="auto"/>
              <w:jc w:val="left"/>
              <w:rPr>
                <w:rStyle w:val="11"/>
                <w:color w:val="auto"/>
                <w:spacing w:val="0"/>
              </w:rPr>
            </w:pPr>
            <w:r w:rsidRPr="00D87858">
              <w:rPr>
                <w:rStyle w:val="11"/>
                <w:color w:val="auto"/>
                <w:spacing w:val="0"/>
              </w:rPr>
              <w:t>пункты 17, 19 статьи 51</w:t>
            </w:r>
          </w:p>
        </w:tc>
        <w:tc>
          <w:tcPr>
            <w:tcW w:w="12191" w:type="dxa"/>
          </w:tcPr>
          <w:p w:rsidR="009D5F7C" w:rsidRPr="00D87858" w:rsidRDefault="009D5F7C" w:rsidP="006B3F49">
            <w:pPr>
              <w:shd w:val="clear" w:color="auto" w:fill="FFFFFF"/>
              <w:ind w:firstLine="547"/>
              <w:jc w:val="both"/>
              <w:rPr>
                <w:rFonts w:eastAsia="Times New Roman"/>
                <w:sz w:val="24"/>
                <w:szCs w:val="24"/>
                <w:lang w:eastAsia="ru-RU"/>
              </w:rPr>
            </w:pPr>
            <w:r w:rsidRPr="00D87858">
              <w:rPr>
                <w:rFonts w:eastAsia="Times New Roman"/>
                <w:sz w:val="24"/>
                <w:szCs w:val="24"/>
                <w:lang w:eastAsia="ru-RU"/>
              </w:rPr>
              <w:t xml:space="preserve">17. Выдача разрешения на строительство не требуется в </w:t>
            </w:r>
            <w:proofErr w:type="gramStart"/>
            <w:r w:rsidRPr="00D87858">
              <w:rPr>
                <w:rFonts w:eastAsia="Times New Roman"/>
                <w:sz w:val="24"/>
                <w:szCs w:val="24"/>
                <w:lang w:eastAsia="ru-RU"/>
              </w:rPr>
              <w:t>случае</w:t>
            </w:r>
            <w:proofErr w:type="gramEnd"/>
            <w:r w:rsidRPr="00D87858">
              <w:rPr>
                <w:rFonts w:eastAsia="Times New Roman"/>
                <w:sz w:val="24"/>
                <w:szCs w:val="24"/>
                <w:lang w:eastAsia="ru-RU"/>
              </w:rPr>
              <w:t>:</w:t>
            </w:r>
          </w:p>
          <w:p w:rsidR="009D5F7C" w:rsidRPr="00D87858" w:rsidRDefault="009D5F7C" w:rsidP="006B3F49">
            <w:pPr>
              <w:shd w:val="clear" w:color="auto" w:fill="FFFFFF"/>
              <w:ind w:firstLine="547"/>
              <w:jc w:val="both"/>
              <w:rPr>
                <w:rFonts w:eastAsia="Times New Roman"/>
                <w:sz w:val="24"/>
                <w:szCs w:val="24"/>
                <w:lang w:eastAsia="ru-RU"/>
              </w:rPr>
            </w:pPr>
            <w:bookmarkStart w:id="20" w:name="dst101057"/>
            <w:bookmarkEnd w:id="20"/>
            <w:r w:rsidRPr="00D87858">
              <w:rPr>
                <w:rFonts w:eastAsia="Times New Roman"/>
                <w:sz w:val="24"/>
                <w:szCs w:val="24"/>
                <w:lang w:eastAsia="ru-RU"/>
              </w:rPr>
              <w:t xml:space="preserve">1) строительства гаража на земельном участке, предоставленном физическому лицу для целей, не связанных с </w:t>
            </w:r>
            <w:r w:rsidRPr="00D87858">
              <w:rPr>
                <w:rFonts w:eastAsia="Times New Roman"/>
                <w:sz w:val="24"/>
                <w:szCs w:val="24"/>
                <w:lang w:eastAsia="ru-RU"/>
              </w:rPr>
              <w:lastRenderedPageBreak/>
              <w:t>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D5F7C" w:rsidRPr="00D87858" w:rsidRDefault="009D5F7C" w:rsidP="006B3F49">
            <w:pPr>
              <w:shd w:val="clear" w:color="auto" w:fill="FFFFFF"/>
              <w:ind w:firstLine="547"/>
              <w:jc w:val="both"/>
              <w:rPr>
                <w:rFonts w:eastAsia="Times New Roman"/>
                <w:sz w:val="24"/>
                <w:szCs w:val="24"/>
                <w:lang w:eastAsia="ru-RU"/>
              </w:rPr>
            </w:pPr>
            <w:bookmarkStart w:id="21" w:name="dst100838"/>
            <w:bookmarkEnd w:id="21"/>
            <w:r w:rsidRPr="00D87858">
              <w:rPr>
                <w:rFonts w:eastAsia="Times New Roman"/>
                <w:sz w:val="24"/>
                <w:szCs w:val="24"/>
                <w:lang w:eastAsia="ru-RU"/>
              </w:rPr>
              <w:t>2) строительства, реконструкции объектов, не являющихся объектами капитального строительства (киосков, навесов и других);</w:t>
            </w:r>
          </w:p>
          <w:p w:rsidR="009D5F7C" w:rsidRPr="00D87858" w:rsidRDefault="009D5F7C" w:rsidP="006B3F49">
            <w:pPr>
              <w:shd w:val="clear" w:color="auto" w:fill="FFFFFF"/>
              <w:ind w:firstLine="547"/>
              <w:jc w:val="both"/>
              <w:rPr>
                <w:rFonts w:eastAsia="Times New Roman"/>
                <w:sz w:val="24"/>
                <w:szCs w:val="24"/>
                <w:lang w:eastAsia="ru-RU"/>
              </w:rPr>
            </w:pPr>
            <w:bookmarkStart w:id="22" w:name="dst100839"/>
            <w:bookmarkEnd w:id="22"/>
            <w:r w:rsidRPr="00D87858">
              <w:rPr>
                <w:rFonts w:eastAsia="Times New Roman"/>
                <w:sz w:val="24"/>
                <w:szCs w:val="24"/>
                <w:lang w:eastAsia="ru-RU"/>
              </w:rPr>
              <w:t>3) строительства на земельном участке строений и сооружений вспомогательного использования;</w:t>
            </w:r>
          </w:p>
          <w:p w:rsidR="009D5F7C" w:rsidRPr="00D87858" w:rsidRDefault="009D5F7C" w:rsidP="006B3F49">
            <w:pPr>
              <w:shd w:val="clear" w:color="auto" w:fill="FFFFFF"/>
              <w:ind w:firstLine="547"/>
              <w:jc w:val="both"/>
              <w:rPr>
                <w:rFonts w:eastAsia="Times New Roman"/>
                <w:sz w:val="24"/>
                <w:szCs w:val="24"/>
                <w:lang w:eastAsia="ru-RU"/>
              </w:rPr>
            </w:pPr>
            <w:bookmarkStart w:id="23" w:name="dst101058"/>
            <w:bookmarkEnd w:id="23"/>
            <w:r w:rsidRPr="00D87858">
              <w:rPr>
                <w:rFonts w:eastAsia="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D5F7C" w:rsidRPr="00D87858" w:rsidRDefault="009D5F7C" w:rsidP="006B3F49">
            <w:pPr>
              <w:shd w:val="clear" w:color="auto" w:fill="FFFFFF"/>
              <w:ind w:firstLine="547"/>
              <w:jc w:val="both"/>
              <w:rPr>
                <w:rFonts w:eastAsia="Times New Roman"/>
                <w:sz w:val="24"/>
                <w:szCs w:val="24"/>
                <w:lang w:eastAsia="ru-RU"/>
              </w:rPr>
            </w:pPr>
            <w:bookmarkStart w:id="24" w:name="dst326"/>
            <w:bookmarkEnd w:id="24"/>
            <w:r w:rsidRPr="00D87858">
              <w:rPr>
                <w:rFonts w:eastAsia="Times New Roman"/>
                <w:sz w:val="24"/>
                <w:szCs w:val="24"/>
                <w:lang w:eastAsia="ru-RU"/>
              </w:rPr>
              <w:t>4.1) капитального ремонта объектов капитального строительства;</w:t>
            </w:r>
          </w:p>
          <w:p w:rsidR="009D5F7C" w:rsidRPr="00D87858" w:rsidRDefault="009D5F7C" w:rsidP="006B3F49">
            <w:pPr>
              <w:shd w:val="clear" w:color="auto" w:fill="FFFFFF"/>
              <w:ind w:firstLine="547"/>
              <w:jc w:val="both"/>
              <w:rPr>
                <w:rFonts w:eastAsia="Times New Roman"/>
                <w:sz w:val="24"/>
                <w:szCs w:val="24"/>
                <w:lang w:eastAsia="ru-RU"/>
              </w:rPr>
            </w:pPr>
            <w:bookmarkStart w:id="25" w:name="dst1221"/>
            <w:bookmarkEnd w:id="25"/>
            <w:r w:rsidRPr="00D87858">
              <w:rPr>
                <w:rFonts w:eastAsia="Times New Roman"/>
                <w:sz w:val="24"/>
                <w:szCs w:val="24"/>
                <w:lang w:eastAsia="ru-RU"/>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D5F7C" w:rsidRPr="00D87858" w:rsidRDefault="009D5F7C" w:rsidP="006B3F49">
            <w:pPr>
              <w:shd w:val="clear" w:color="auto" w:fill="FFFFFF"/>
              <w:ind w:firstLine="547"/>
              <w:jc w:val="both"/>
              <w:rPr>
                <w:rFonts w:eastAsia="Times New Roman"/>
                <w:sz w:val="24"/>
                <w:szCs w:val="24"/>
                <w:lang w:eastAsia="ru-RU"/>
              </w:rPr>
            </w:pPr>
            <w:bookmarkStart w:id="26" w:name="dst100841"/>
            <w:bookmarkEnd w:id="26"/>
            <w:r w:rsidRPr="00D87858">
              <w:rPr>
                <w:rFonts w:eastAsia="Times New Roman"/>
                <w:sz w:val="24"/>
                <w:szCs w:val="24"/>
                <w:lang w:eastAsia="ru-RU"/>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D5F7C" w:rsidRPr="00D87858" w:rsidRDefault="009D5F7C" w:rsidP="006B3F49">
            <w:pPr>
              <w:shd w:val="clear" w:color="auto" w:fill="FFFFFF"/>
              <w:ind w:firstLine="547"/>
              <w:jc w:val="both"/>
              <w:rPr>
                <w:rFonts w:eastAsia="Times New Roman"/>
                <w:sz w:val="24"/>
                <w:szCs w:val="24"/>
                <w:lang w:eastAsia="ru-RU"/>
              </w:rPr>
            </w:pPr>
            <w:r w:rsidRPr="00D87858">
              <w:rPr>
                <w:rFonts w:eastAsia="Times New Roman"/>
                <w:sz w:val="24"/>
                <w:szCs w:val="24"/>
                <w:lang w:eastAsia="ru-RU"/>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tc>
      </w:tr>
      <w:tr w:rsidR="009D5F7C" w:rsidRPr="00D87858" w:rsidTr="006B3F49">
        <w:tc>
          <w:tcPr>
            <w:tcW w:w="15134" w:type="dxa"/>
            <w:gridSpan w:val="3"/>
          </w:tcPr>
          <w:p w:rsidR="009D5F7C" w:rsidRPr="00D87858" w:rsidRDefault="008B684E" w:rsidP="006B3F49">
            <w:pPr>
              <w:spacing w:before="120" w:after="120"/>
              <w:ind w:firstLine="544"/>
              <w:jc w:val="center"/>
              <w:rPr>
                <w:rFonts w:eastAsia="Times New Roman"/>
                <w:b/>
                <w:sz w:val="24"/>
                <w:szCs w:val="24"/>
                <w:lang w:eastAsia="ru-RU"/>
              </w:rPr>
            </w:pPr>
            <w:r>
              <w:rPr>
                <w:rStyle w:val="11"/>
                <w:rFonts w:eastAsia="Calibri"/>
                <w:b/>
                <w:color w:val="auto"/>
                <w:spacing w:val="0"/>
              </w:rPr>
              <w:lastRenderedPageBreak/>
              <w:t xml:space="preserve">8. </w:t>
            </w:r>
            <w:r w:rsidR="009D5F7C" w:rsidRPr="00D87858">
              <w:rPr>
                <w:rStyle w:val="11"/>
                <w:rFonts w:eastAsia="Calibri"/>
                <w:b/>
                <w:color w:val="auto"/>
                <w:spacing w:val="0"/>
              </w:rPr>
              <w:t>Федеральный закон от 21.12.2001 № 178-ФЗ «О приватизации государственного и муниципального имущества»</w:t>
            </w:r>
          </w:p>
        </w:tc>
      </w:tr>
      <w:tr w:rsidR="009D5F7C" w:rsidRPr="00D87858" w:rsidTr="006F414E">
        <w:tc>
          <w:tcPr>
            <w:tcW w:w="540" w:type="dxa"/>
          </w:tcPr>
          <w:p w:rsidR="009D5F7C" w:rsidRPr="00D87858" w:rsidRDefault="009D5F7C" w:rsidP="00D87858">
            <w:pPr>
              <w:rPr>
                <w:sz w:val="24"/>
                <w:szCs w:val="24"/>
              </w:rPr>
            </w:pPr>
            <w:r>
              <w:rPr>
                <w:sz w:val="24"/>
                <w:szCs w:val="24"/>
              </w:rPr>
              <w:t>1</w:t>
            </w:r>
          </w:p>
        </w:tc>
        <w:tc>
          <w:tcPr>
            <w:tcW w:w="2403" w:type="dxa"/>
          </w:tcPr>
          <w:p w:rsidR="009D5F7C" w:rsidRPr="00D87858" w:rsidRDefault="009D5F7C" w:rsidP="006B3F49">
            <w:pPr>
              <w:pStyle w:val="2"/>
              <w:shd w:val="clear" w:color="auto" w:fill="auto"/>
              <w:spacing w:before="0" w:after="0" w:line="240" w:lineRule="auto"/>
              <w:jc w:val="left"/>
              <w:rPr>
                <w:rStyle w:val="11"/>
                <w:color w:val="auto"/>
                <w:spacing w:val="0"/>
                <w:lang w:val="en-US"/>
              </w:rPr>
            </w:pPr>
            <w:r w:rsidRPr="00D87858">
              <w:rPr>
                <w:rStyle w:val="11"/>
                <w:color w:val="auto"/>
                <w:spacing w:val="0"/>
              </w:rPr>
              <w:t>пункт 3 статьи 28</w:t>
            </w:r>
          </w:p>
        </w:tc>
        <w:tc>
          <w:tcPr>
            <w:tcW w:w="12191" w:type="dxa"/>
          </w:tcPr>
          <w:p w:rsidR="009D5F7C" w:rsidRPr="00D87858" w:rsidRDefault="009D5F7C" w:rsidP="006B3F49">
            <w:pPr>
              <w:shd w:val="clear" w:color="auto" w:fill="FFFFFF"/>
              <w:ind w:firstLine="547"/>
              <w:jc w:val="both"/>
              <w:rPr>
                <w:rFonts w:eastAsia="Times New Roman"/>
                <w:sz w:val="24"/>
                <w:szCs w:val="24"/>
                <w:lang w:eastAsia="ru-RU"/>
              </w:rPr>
            </w:pPr>
            <w:r w:rsidRPr="00D87858">
              <w:rPr>
                <w:rFonts w:eastAsia="Times New Roman"/>
                <w:sz w:val="24"/>
                <w:szCs w:val="24"/>
                <w:lang w:eastAsia="ru-RU"/>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9D5F7C" w:rsidRPr="00D87858" w:rsidRDefault="009D5F7C" w:rsidP="006B3F49">
            <w:pPr>
              <w:shd w:val="clear" w:color="auto" w:fill="FFFFFF"/>
              <w:ind w:firstLine="547"/>
              <w:jc w:val="both"/>
              <w:rPr>
                <w:rFonts w:eastAsia="Times New Roman"/>
                <w:sz w:val="24"/>
                <w:szCs w:val="24"/>
                <w:lang w:eastAsia="ru-RU"/>
              </w:rPr>
            </w:pPr>
            <w:bookmarkStart w:id="27" w:name="dst100621"/>
            <w:bookmarkEnd w:id="27"/>
            <w:proofErr w:type="gramStart"/>
            <w:r w:rsidRPr="00D87858">
              <w:rPr>
                <w:rFonts w:eastAsia="Times New Roman"/>
                <w:sz w:val="24"/>
                <w:szCs w:val="24"/>
                <w:lang w:eastAsia="ru-RU"/>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w:t>
            </w:r>
            <w:proofErr w:type="gramEnd"/>
            <w:r w:rsidRPr="00D87858">
              <w:rPr>
                <w:rFonts w:eastAsia="Times New Roman"/>
                <w:sz w:val="24"/>
                <w:szCs w:val="24"/>
                <w:lang w:eastAsia="ru-RU"/>
              </w:rPr>
              <w:t xml:space="preserve"> соглашением сторон.</w:t>
            </w:r>
          </w:p>
          <w:p w:rsidR="009D5F7C" w:rsidRPr="00D87858" w:rsidRDefault="009D5F7C" w:rsidP="006B3F49">
            <w:pPr>
              <w:shd w:val="clear" w:color="auto" w:fill="FFFFFF"/>
              <w:ind w:firstLine="547"/>
              <w:jc w:val="both"/>
              <w:rPr>
                <w:rFonts w:eastAsia="Times New Roman"/>
                <w:sz w:val="24"/>
                <w:szCs w:val="24"/>
                <w:lang w:eastAsia="ru-RU"/>
              </w:rPr>
            </w:pPr>
            <w:bookmarkStart w:id="28" w:name="dst100391"/>
            <w:bookmarkEnd w:id="28"/>
            <w:r w:rsidRPr="00D87858">
              <w:rPr>
                <w:rFonts w:eastAsia="Times New Roman"/>
                <w:sz w:val="24"/>
                <w:szCs w:val="24"/>
                <w:lang w:eastAsia="ru-RU"/>
              </w:rPr>
              <w:t>Договор аренды земельного участка не является препятствием для выкупа земельного участка.</w:t>
            </w:r>
          </w:p>
          <w:p w:rsidR="009D5F7C" w:rsidRPr="00D87858" w:rsidRDefault="009D5F7C" w:rsidP="006B3F49">
            <w:pPr>
              <w:shd w:val="clear" w:color="auto" w:fill="FFFFFF"/>
              <w:ind w:firstLine="547"/>
              <w:jc w:val="both"/>
              <w:rPr>
                <w:rFonts w:eastAsia="Times New Roman"/>
                <w:sz w:val="24"/>
                <w:szCs w:val="24"/>
                <w:lang w:eastAsia="ru-RU"/>
              </w:rPr>
            </w:pPr>
            <w:bookmarkStart w:id="29" w:name="dst100392"/>
            <w:bookmarkEnd w:id="29"/>
            <w:r w:rsidRPr="00D87858">
              <w:rPr>
                <w:rFonts w:eastAsia="Times New Roman"/>
                <w:sz w:val="24"/>
                <w:szCs w:val="24"/>
                <w:lang w:eastAsia="ru-RU"/>
              </w:rPr>
              <w:t xml:space="preserve">Отказ в </w:t>
            </w:r>
            <w:proofErr w:type="gramStart"/>
            <w:r w:rsidRPr="00D87858">
              <w:rPr>
                <w:rFonts w:eastAsia="Times New Roman"/>
                <w:sz w:val="24"/>
                <w:szCs w:val="24"/>
                <w:lang w:eastAsia="ru-RU"/>
              </w:rPr>
              <w:t>выкупе</w:t>
            </w:r>
            <w:proofErr w:type="gramEnd"/>
            <w:r w:rsidRPr="00D87858">
              <w:rPr>
                <w:rFonts w:eastAsia="Times New Roman"/>
                <w:sz w:val="24"/>
                <w:szCs w:val="24"/>
                <w:lang w:eastAsia="ru-RU"/>
              </w:rPr>
              <w:t xml:space="preserve"> земельного участка или предоставлении его в аренду не допускается, за исключением случаев, предусмотренных законом</w:t>
            </w:r>
          </w:p>
        </w:tc>
      </w:tr>
      <w:tr w:rsidR="008B684E" w:rsidRPr="00D87858" w:rsidTr="008B684E">
        <w:trPr>
          <w:trHeight w:val="1116"/>
        </w:trPr>
        <w:tc>
          <w:tcPr>
            <w:tcW w:w="15134" w:type="dxa"/>
            <w:gridSpan w:val="3"/>
          </w:tcPr>
          <w:p w:rsidR="008B684E" w:rsidRPr="00D87858" w:rsidRDefault="008B684E" w:rsidP="008B684E">
            <w:pPr>
              <w:pStyle w:val="1"/>
              <w:rPr>
                <w:rFonts w:eastAsia="Times New Roman"/>
                <w:lang w:eastAsia="ru-RU"/>
              </w:rPr>
            </w:pPr>
            <w:r w:rsidRPr="008B684E">
              <w:rPr>
                <w:rStyle w:val="11"/>
                <w:rFonts w:ascii="Times New Roman" w:eastAsia="Calibri" w:hAnsi="Times New Roman" w:cs="Times New Roman"/>
              </w:rPr>
              <w:lastRenderedPageBreak/>
              <w:t>9. П</w:t>
            </w:r>
            <w:r w:rsidRPr="008B684E">
              <w:rPr>
                <w:rStyle w:val="11"/>
                <w:rFonts w:ascii="Times New Roman" w:eastAsiaTheme="minorHAnsi" w:hAnsi="Times New Roman" w:cs="Times New Roman"/>
              </w:rPr>
              <w:t>остановление Правительства Российской Федерации от 03.12.2014 № 1300</w:t>
            </w:r>
            <w:r w:rsidRPr="008B684E">
              <w:rPr>
                <w:rStyle w:val="11"/>
                <w:rFonts w:ascii="Times New Roman" w:eastAsia="Calibri" w:hAnsi="Times New Roman" w:cs="Times New Roman"/>
              </w:rPr>
              <w:t xml:space="preserve"> </w:t>
            </w:r>
            <w:r w:rsidRPr="008B684E">
              <w:rPr>
                <w:rFonts w:ascii="Times New Roman" w:hAnsi="Times New Roman" w:cs="Times New Roman"/>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r>
      <w:tr w:rsidR="008B684E" w:rsidRPr="00D87858" w:rsidTr="006F414E">
        <w:tc>
          <w:tcPr>
            <w:tcW w:w="540" w:type="dxa"/>
          </w:tcPr>
          <w:p w:rsidR="008B684E" w:rsidRDefault="008B684E" w:rsidP="00D87858">
            <w:pPr>
              <w:rPr>
                <w:sz w:val="24"/>
                <w:szCs w:val="24"/>
              </w:rPr>
            </w:pPr>
            <w:r>
              <w:rPr>
                <w:sz w:val="24"/>
                <w:szCs w:val="24"/>
              </w:rPr>
              <w:t>1</w:t>
            </w:r>
          </w:p>
        </w:tc>
        <w:tc>
          <w:tcPr>
            <w:tcW w:w="2403" w:type="dxa"/>
          </w:tcPr>
          <w:p w:rsidR="008B684E" w:rsidRPr="00D87858" w:rsidRDefault="008B684E" w:rsidP="006B3F49">
            <w:pPr>
              <w:pStyle w:val="2"/>
              <w:shd w:val="clear" w:color="auto" w:fill="auto"/>
              <w:spacing w:before="0" w:after="0" w:line="240" w:lineRule="auto"/>
              <w:jc w:val="left"/>
              <w:rPr>
                <w:rStyle w:val="11"/>
                <w:color w:val="auto"/>
                <w:spacing w:val="0"/>
              </w:rPr>
            </w:pPr>
          </w:p>
        </w:tc>
        <w:tc>
          <w:tcPr>
            <w:tcW w:w="12191" w:type="dxa"/>
          </w:tcPr>
          <w:p w:rsidR="008B684E" w:rsidRPr="008B684E" w:rsidRDefault="008B684E" w:rsidP="008B684E">
            <w:pPr>
              <w:autoSpaceDE w:val="0"/>
              <w:autoSpaceDN w:val="0"/>
              <w:adjustRightInd w:val="0"/>
              <w:spacing w:before="108" w:after="108"/>
              <w:jc w:val="center"/>
              <w:outlineLvl w:val="0"/>
              <w:rPr>
                <w:rFonts w:eastAsiaTheme="minorHAnsi"/>
                <w:bCs/>
                <w:color w:val="26282F"/>
                <w:sz w:val="24"/>
                <w:szCs w:val="24"/>
              </w:rPr>
            </w:pPr>
            <w:bookmarkStart w:id="30" w:name="sub_1001"/>
            <w:r w:rsidRPr="008B684E">
              <w:rPr>
                <w:rFonts w:eastAsiaTheme="minorHAnsi"/>
                <w:bCs/>
                <w:color w:val="26282F"/>
                <w:sz w:val="24"/>
                <w:szCs w:val="24"/>
              </w:rPr>
              <w:t>Перечень</w:t>
            </w:r>
            <w:r w:rsidRPr="008B684E">
              <w:rPr>
                <w:rFonts w:eastAsiaTheme="minorHAnsi"/>
                <w:bCs/>
                <w:color w:val="26282F"/>
                <w:sz w:val="24"/>
                <w:szCs w:val="24"/>
              </w:rPr>
              <w:br/>
              <w:t>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B684E" w:rsidRPr="008B684E" w:rsidRDefault="008B684E" w:rsidP="008B684E">
            <w:pPr>
              <w:autoSpaceDE w:val="0"/>
              <w:autoSpaceDN w:val="0"/>
              <w:adjustRightInd w:val="0"/>
              <w:ind w:firstLine="720"/>
              <w:jc w:val="both"/>
              <w:rPr>
                <w:rFonts w:eastAsiaTheme="minorHAnsi"/>
                <w:sz w:val="24"/>
                <w:szCs w:val="24"/>
              </w:rPr>
            </w:pPr>
            <w:r w:rsidRPr="008B684E">
              <w:rPr>
                <w:rFonts w:eastAsiaTheme="minorHAnsi"/>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31" w:name="sub_1002"/>
            <w:bookmarkEnd w:id="30"/>
            <w:r w:rsidRPr="008B684E">
              <w:rPr>
                <w:rFonts w:eastAsiaTheme="minorHAnsi"/>
                <w:sz w:val="24"/>
                <w:szCs w:val="24"/>
              </w:rPr>
              <w:t>2. Водопроводы и водоводы всех видов,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32" w:name="sub_1003"/>
            <w:bookmarkEnd w:id="31"/>
            <w:r w:rsidRPr="008B684E">
              <w:rPr>
                <w:rFonts w:eastAsiaTheme="minorHAnsi"/>
                <w:sz w:val="24"/>
                <w:szCs w:val="24"/>
              </w:rPr>
              <w:t xml:space="preserve">3. Линейные сооружения канализации (в том числе ливневой) и водоотведения, для </w:t>
            </w:r>
            <w:proofErr w:type="gramStart"/>
            <w:r w:rsidRPr="008B684E">
              <w:rPr>
                <w:rFonts w:eastAsiaTheme="minorHAnsi"/>
                <w:sz w:val="24"/>
                <w:szCs w:val="24"/>
              </w:rPr>
              <w:t>размещения</w:t>
            </w:r>
            <w:proofErr w:type="gramEnd"/>
            <w:r w:rsidRPr="008B684E">
              <w:rPr>
                <w:rFonts w:eastAsiaTheme="minorHAnsi"/>
                <w:sz w:val="24"/>
                <w:szCs w:val="24"/>
              </w:rPr>
              <w:t xml:space="preserve">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33" w:name="sub_1004"/>
            <w:bookmarkEnd w:id="32"/>
            <w:r w:rsidRPr="008B684E">
              <w:rPr>
                <w:rFonts w:eastAsiaTheme="minorHAnsi"/>
                <w:sz w:val="24"/>
                <w:szCs w:val="24"/>
              </w:rPr>
              <w:t xml:space="preserve">4. </w:t>
            </w:r>
            <w:proofErr w:type="gramStart"/>
            <w:r w:rsidRPr="008B684E">
              <w:rPr>
                <w:rFonts w:eastAsiaTheme="minorHAnsi"/>
                <w:sz w:val="24"/>
                <w:szCs w:val="24"/>
              </w:rPr>
              <w:t>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roofErr w:type="gramEnd"/>
          </w:p>
          <w:p w:rsidR="008B684E" w:rsidRPr="008B684E" w:rsidRDefault="008B684E" w:rsidP="008B684E">
            <w:pPr>
              <w:autoSpaceDE w:val="0"/>
              <w:autoSpaceDN w:val="0"/>
              <w:adjustRightInd w:val="0"/>
              <w:ind w:firstLine="720"/>
              <w:jc w:val="both"/>
              <w:rPr>
                <w:rFonts w:eastAsiaTheme="minorHAnsi"/>
                <w:sz w:val="24"/>
                <w:szCs w:val="24"/>
              </w:rPr>
            </w:pPr>
            <w:bookmarkStart w:id="34" w:name="sub_1005"/>
            <w:bookmarkEnd w:id="33"/>
            <w:r w:rsidRPr="008B684E">
              <w:rPr>
                <w:rFonts w:eastAsiaTheme="minorHAnsi"/>
                <w:sz w:val="24"/>
                <w:szCs w:val="24"/>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35" w:name="sub_1006"/>
            <w:bookmarkEnd w:id="34"/>
            <w:r w:rsidRPr="008B684E">
              <w:rPr>
                <w:rFonts w:eastAsiaTheme="minorHAnsi"/>
                <w:sz w:val="24"/>
                <w:szCs w:val="24"/>
              </w:rPr>
              <w:t xml:space="preserve">6. Нефтепроводы и нефтепродуктопроводы диаметром DN 300 и менее, газопроводы и иные трубопроводы давлением до 1,2 </w:t>
            </w:r>
            <w:proofErr w:type="spellStart"/>
            <w:r w:rsidRPr="008B684E">
              <w:rPr>
                <w:rFonts w:eastAsiaTheme="minorHAnsi"/>
                <w:sz w:val="24"/>
                <w:szCs w:val="24"/>
              </w:rPr>
              <w:t>Мпа</w:t>
            </w:r>
            <w:proofErr w:type="spellEnd"/>
            <w:r w:rsidRPr="008B684E">
              <w:rPr>
                <w:rFonts w:eastAsiaTheme="minorHAnsi"/>
                <w:sz w:val="24"/>
                <w:szCs w:val="24"/>
              </w:rPr>
              <w:t>,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36" w:name="sub_1007"/>
            <w:bookmarkEnd w:id="35"/>
            <w:r w:rsidRPr="008B684E">
              <w:rPr>
                <w:rFonts w:eastAsiaTheme="minorHAnsi"/>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37" w:name="sub_1008"/>
            <w:bookmarkEnd w:id="36"/>
            <w:r w:rsidRPr="008B684E">
              <w:rPr>
                <w:rFonts w:eastAsiaTheme="minorHAnsi"/>
                <w:sz w:val="24"/>
                <w:szCs w:val="24"/>
              </w:rPr>
              <w:t>8. Геодезические, межевые, предупреждающие и иные знаки, включая информационные табло (стелы) и флагштоки.</w:t>
            </w:r>
          </w:p>
          <w:p w:rsidR="008B684E" w:rsidRPr="008B684E" w:rsidRDefault="008B684E" w:rsidP="008B684E">
            <w:pPr>
              <w:autoSpaceDE w:val="0"/>
              <w:autoSpaceDN w:val="0"/>
              <w:adjustRightInd w:val="0"/>
              <w:ind w:firstLine="720"/>
              <w:jc w:val="both"/>
              <w:rPr>
                <w:rFonts w:eastAsiaTheme="minorHAnsi"/>
                <w:sz w:val="24"/>
                <w:szCs w:val="24"/>
              </w:rPr>
            </w:pPr>
            <w:bookmarkStart w:id="38" w:name="sub_1009"/>
            <w:bookmarkEnd w:id="37"/>
            <w:r w:rsidRPr="008B684E">
              <w:rPr>
                <w:rFonts w:eastAsiaTheme="minorHAnsi"/>
                <w:sz w:val="24"/>
                <w:szCs w:val="24"/>
              </w:rPr>
              <w:t>9. Защитные сооружения,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39" w:name="sub_1010"/>
            <w:bookmarkEnd w:id="38"/>
            <w:r w:rsidRPr="008B684E">
              <w:rPr>
                <w:rFonts w:eastAsiaTheme="minorHAnsi"/>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40" w:name="sub_1011"/>
            <w:bookmarkEnd w:id="39"/>
            <w:r w:rsidRPr="008B684E">
              <w:rPr>
                <w:rFonts w:eastAsiaTheme="minorHAnsi"/>
                <w:sz w:val="24"/>
                <w:szCs w:val="24"/>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41" w:name="sub_1012"/>
            <w:bookmarkEnd w:id="40"/>
            <w:r w:rsidRPr="008B684E">
              <w:rPr>
                <w:rFonts w:eastAsiaTheme="minorHAnsi"/>
                <w:sz w:val="24"/>
                <w:szCs w:val="24"/>
              </w:rPr>
              <w:t>12. Проезды, в том числе вдольтрассовые, и подъездные дороги,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42" w:name="sub_1013"/>
            <w:bookmarkEnd w:id="41"/>
            <w:r w:rsidRPr="008B684E">
              <w:rPr>
                <w:rFonts w:eastAsiaTheme="minorHAnsi"/>
                <w:sz w:val="24"/>
                <w:szCs w:val="24"/>
              </w:rPr>
              <w:lastRenderedPageBreak/>
              <w:t>13. Пожарные водоемы и места сосредоточения средств пожаротушения.</w:t>
            </w:r>
          </w:p>
          <w:p w:rsidR="008B684E" w:rsidRPr="008B684E" w:rsidRDefault="008B684E" w:rsidP="008B684E">
            <w:pPr>
              <w:autoSpaceDE w:val="0"/>
              <w:autoSpaceDN w:val="0"/>
              <w:adjustRightInd w:val="0"/>
              <w:ind w:firstLine="720"/>
              <w:jc w:val="both"/>
              <w:rPr>
                <w:rFonts w:eastAsiaTheme="minorHAnsi"/>
                <w:sz w:val="24"/>
                <w:szCs w:val="24"/>
              </w:rPr>
            </w:pPr>
            <w:bookmarkStart w:id="43" w:name="sub_1014"/>
            <w:bookmarkEnd w:id="42"/>
            <w:r w:rsidRPr="008B684E">
              <w:rPr>
                <w:rFonts w:eastAsiaTheme="minorHAnsi"/>
                <w:sz w:val="24"/>
                <w:szCs w:val="24"/>
              </w:rPr>
              <w:t>14. Пруды-испарители.</w:t>
            </w:r>
          </w:p>
          <w:p w:rsidR="008B684E" w:rsidRPr="008B684E" w:rsidRDefault="008B684E" w:rsidP="008B684E">
            <w:pPr>
              <w:autoSpaceDE w:val="0"/>
              <w:autoSpaceDN w:val="0"/>
              <w:adjustRightInd w:val="0"/>
              <w:ind w:firstLine="720"/>
              <w:jc w:val="both"/>
              <w:rPr>
                <w:rFonts w:eastAsiaTheme="minorHAnsi"/>
                <w:sz w:val="24"/>
                <w:szCs w:val="24"/>
              </w:rPr>
            </w:pPr>
            <w:bookmarkStart w:id="44" w:name="sub_1015"/>
            <w:bookmarkEnd w:id="43"/>
            <w:r w:rsidRPr="008B684E">
              <w:rPr>
                <w:rFonts w:eastAsiaTheme="minorHAnsi"/>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45" w:name="sub_1016"/>
            <w:bookmarkEnd w:id="44"/>
            <w:r w:rsidRPr="008B684E">
              <w:rPr>
                <w:rFonts w:eastAsiaTheme="minorHAnsi"/>
                <w:sz w:val="24"/>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46" w:name="sub_1017"/>
            <w:bookmarkEnd w:id="45"/>
            <w:r w:rsidRPr="008B684E">
              <w:rPr>
                <w:rFonts w:eastAsiaTheme="minorHAnsi"/>
                <w:sz w:val="24"/>
                <w:szCs w:val="24"/>
              </w:rPr>
              <w:t>17. Пункты весового контроля автомобилей,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47" w:name="sub_1018"/>
            <w:bookmarkEnd w:id="46"/>
            <w:r w:rsidRPr="008B684E">
              <w:rPr>
                <w:rFonts w:eastAsiaTheme="minorHAnsi"/>
                <w:sz w:val="24"/>
                <w:szCs w:val="24"/>
              </w:rPr>
              <w:t>18. </w:t>
            </w:r>
            <w:proofErr w:type="gramStart"/>
            <w:r w:rsidRPr="008B684E">
              <w:rPr>
                <w:rFonts w:eastAsiaTheme="minorHAnsi"/>
                <w:sz w:val="24"/>
                <w:szCs w:val="24"/>
              </w:rPr>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roofErr w:type="gramEnd"/>
          </w:p>
          <w:p w:rsidR="008B684E" w:rsidRPr="008B684E" w:rsidRDefault="008B684E" w:rsidP="008B684E">
            <w:pPr>
              <w:autoSpaceDE w:val="0"/>
              <w:autoSpaceDN w:val="0"/>
              <w:adjustRightInd w:val="0"/>
              <w:ind w:firstLine="720"/>
              <w:jc w:val="both"/>
              <w:rPr>
                <w:rFonts w:eastAsiaTheme="minorHAnsi"/>
                <w:sz w:val="24"/>
                <w:szCs w:val="24"/>
              </w:rPr>
            </w:pPr>
            <w:bookmarkStart w:id="48" w:name="sub_1019"/>
            <w:bookmarkEnd w:id="47"/>
            <w:r w:rsidRPr="008B684E">
              <w:rPr>
                <w:rFonts w:eastAsiaTheme="minorHAnsi"/>
                <w:sz w:val="24"/>
                <w:szCs w:val="24"/>
              </w:rPr>
              <w:t>19. </w:t>
            </w:r>
            <w:proofErr w:type="gramStart"/>
            <w:r w:rsidRPr="008B684E">
              <w:rPr>
                <w:rFonts w:eastAsiaTheme="minorHAnsi"/>
                <w:sz w:val="24"/>
                <w:szCs w:val="24"/>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8B684E">
              <w:rPr>
                <w:rFonts w:eastAsiaTheme="minorHAnsi"/>
                <w:sz w:val="24"/>
                <w:szCs w:val="24"/>
              </w:rPr>
              <w:t xml:space="preserve"> и детские игровые </w:t>
            </w:r>
            <w:proofErr w:type="gramStart"/>
            <w:r w:rsidRPr="008B684E">
              <w:rPr>
                <w:rFonts w:eastAsiaTheme="minorHAnsi"/>
                <w:sz w:val="24"/>
                <w:szCs w:val="24"/>
              </w:rPr>
              <w:t>площадки</w:t>
            </w:r>
            <w:proofErr w:type="gramEnd"/>
            <w:r w:rsidRPr="008B684E">
              <w:rPr>
                <w:rFonts w:eastAsiaTheme="minorHAnsi"/>
                <w:sz w:val="24"/>
                <w:szCs w:val="24"/>
              </w:rPr>
              <w:t xml:space="preserve"> и городки),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49" w:name="sub_1020"/>
            <w:bookmarkEnd w:id="48"/>
            <w:r w:rsidRPr="008B684E">
              <w:rPr>
                <w:rFonts w:eastAsiaTheme="minorHAnsi"/>
                <w:sz w:val="24"/>
                <w:szCs w:val="24"/>
              </w:rPr>
              <w:t>20. Лодочные станции,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50" w:name="sub_1021"/>
            <w:bookmarkEnd w:id="49"/>
            <w:r w:rsidRPr="008B684E">
              <w:rPr>
                <w:rFonts w:eastAsiaTheme="minorHAnsi"/>
                <w:sz w:val="24"/>
                <w:szCs w:val="24"/>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51" w:name="sub_1022"/>
            <w:bookmarkEnd w:id="50"/>
            <w:r w:rsidRPr="008B684E">
              <w:rPr>
                <w:rFonts w:eastAsiaTheme="minorHAnsi"/>
                <w:sz w:val="24"/>
                <w:szCs w:val="24"/>
              </w:rPr>
              <w:t>22. Пункты приема вторичного сырья, для размещения которых не  требуется разрешения на строительство.</w:t>
            </w:r>
          </w:p>
          <w:p w:rsidR="008B684E" w:rsidRPr="008B684E" w:rsidRDefault="008B684E" w:rsidP="008B684E">
            <w:pPr>
              <w:autoSpaceDE w:val="0"/>
              <w:autoSpaceDN w:val="0"/>
              <w:adjustRightInd w:val="0"/>
              <w:ind w:firstLine="720"/>
              <w:jc w:val="both"/>
              <w:rPr>
                <w:rFonts w:eastAsiaTheme="minorHAnsi"/>
                <w:sz w:val="24"/>
                <w:szCs w:val="24"/>
              </w:rPr>
            </w:pPr>
            <w:bookmarkStart w:id="52" w:name="sub_1023"/>
            <w:bookmarkEnd w:id="51"/>
            <w:r w:rsidRPr="008B684E">
              <w:rPr>
                <w:rFonts w:eastAsiaTheme="minorHAnsi"/>
                <w:sz w:val="24"/>
                <w:szCs w:val="24"/>
              </w:rPr>
              <w:t>23. Передвижные цирки, передвижные зоопарки и передвижные луна-парки.</w:t>
            </w:r>
          </w:p>
          <w:p w:rsidR="008B684E" w:rsidRPr="008B684E" w:rsidRDefault="008B684E" w:rsidP="008B684E">
            <w:pPr>
              <w:autoSpaceDE w:val="0"/>
              <w:autoSpaceDN w:val="0"/>
              <w:adjustRightInd w:val="0"/>
              <w:ind w:firstLine="720"/>
              <w:jc w:val="both"/>
              <w:rPr>
                <w:rFonts w:eastAsiaTheme="minorHAnsi"/>
                <w:sz w:val="24"/>
                <w:szCs w:val="24"/>
              </w:rPr>
            </w:pPr>
            <w:bookmarkStart w:id="53" w:name="sub_1024"/>
            <w:bookmarkEnd w:id="52"/>
            <w:r w:rsidRPr="008B684E">
              <w:rPr>
                <w:rFonts w:eastAsiaTheme="minorHAnsi"/>
                <w:sz w:val="24"/>
                <w:szCs w:val="24"/>
              </w:rPr>
              <w:t>24. Сезонные аттракционы.</w:t>
            </w:r>
          </w:p>
          <w:p w:rsidR="008B684E" w:rsidRPr="008B684E" w:rsidRDefault="008B684E" w:rsidP="008B684E">
            <w:pPr>
              <w:autoSpaceDE w:val="0"/>
              <w:autoSpaceDN w:val="0"/>
              <w:adjustRightInd w:val="0"/>
              <w:ind w:firstLine="720"/>
              <w:jc w:val="both"/>
              <w:rPr>
                <w:rFonts w:eastAsiaTheme="minorHAnsi"/>
                <w:sz w:val="24"/>
                <w:szCs w:val="24"/>
              </w:rPr>
            </w:pPr>
            <w:bookmarkStart w:id="54" w:name="sub_1025"/>
            <w:bookmarkEnd w:id="53"/>
            <w:r w:rsidRPr="008B684E">
              <w:rPr>
                <w:rFonts w:eastAsiaTheme="minorHAnsi"/>
                <w:sz w:val="24"/>
                <w:szCs w:val="24"/>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8B684E">
              <w:rPr>
                <w:rFonts w:eastAsiaTheme="minorHAnsi"/>
                <w:sz w:val="24"/>
                <w:szCs w:val="24"/>
              </w:rPr>
              <w:t>велопарковки</w:t>
            </w:r>
            <w:proofErr w:type="spellEnd"/>
            <w:r w:rsidRPr="008B684E">
              <w:rPr>
                <w:rFonts w:eastAsiaTheme="minorHAnsi"/>
                <w:sz w:val="24"/>
                <w:szCs w:val="24"/>
              </w:rPr>
              <w:t>.</w:t>
            </w:r>
          </w:p>
          <w:p w:rsidR="008B684E" w:rsidRPr="008B684E" w:rsidRDefault="008B684E" w:rsidP="008B684E">
            <w:pPr>
              <w:autoSpaceDE w:val="0"/>
              <w:autoSpaceDN w:val="0"/>
              <w:adjustRightInd w:val="0"/>
              <w:ind w:firstLine="720"/>
              <w:jc w:val="both"/>
              <w:rPr>
                <w:rFonts w:eastAsiaTheme="minorHAnsi"/>
                <w:sz w:val="24"/>
                <w:szCs w:val="24"/>
              </w:rPr>
            </w:pPr>
            <w:bookmarkStart w:id="55" w:name="sub_1026"/>
            <w:bookmarkEnd w:id="54"/>
            <w:r w:rsidRPr="008B684E">
              <w:rPr>
                <w:rFonts w:eastAsiaTheme="minorHAnsi"/>
                <w:sz w:val="24"/>
                <w:szCs w:val="24"/>
              </w:rPr>
              <w:t>26. Спортивные и детские площадки.</w:t>
            </w:r>
          </w:p>
          <w:p w:rsidR="008B684E" w:rsidRPr="008B684E" w:rsidRDefault="008B684E" w:rsidP="008B684E">
            <w:pPr>
              <w:autoSpaceDE w:val="0"/>
              <w:autoSpaceDN w:val="0"/>
              <w:adjustRightInd w:val="0"/>
              <w:ind w:firstLine="720"/>
              <w:jc w:val="both"/>
              <w:rPr>
                <w:rFonts w:eastAsiaTheme="minorHAnsi"/>
                <w:sz w:val="24"/>
                <w:szCs w:val="24"/>
              </w:rPr>
            </w:pPr>
            <w:bookmarkStart w:id="56" w:name="sub_1027"/>
            <w:bookmarkEnd w:id="55"/>
            <w:r w:rsidRPr="008B684E">
              <w:rPr>
                <w:rFonts w:eastAsiaTheme="minorHAnsi"/>
                <w:sz w:val="24"/>
                <w:szCs w:val="24"/>
              </w:rPr>
              <w:t>27. Площадки для дрессировки собак, площадки для выгула собак, а также голубятни.</w:t>
            </w:r>
          </w:p>
          <w:p w:rsidR="008B684E" w:rsidRPr="008B684E" w:rsidRDefault="008B684E" w:rsidP="008B684E">
            <w:pPr>
              <w:autoSpaceDE w:val="0"/>
              <w:autoSpaceDN w:val="0"/>
              <w:adjustRightInd w:val="0"/>
              <w:ind w:firstLine="720"/>
              <w:jc w:val="both"/>
              <w:rPr>
                <w:rFonts w:eastAsiaTheme="minorHAnsi"/>
                <w:sz w:val="24"/>
                <w:szCs w:val="24"/>
              </w:rPr>
            </w:pPr>
            <w:bookmarkStart w:id="57" w:name="sub_1028"/>
            <w:bookmarkEnd w:id="56"/>
            <w:r w:rsidRPr="008B684E">
              <w:rPr>
                <w:rFonts w:eastAsiaTheme="minorHAnsi"/>
                <w:sz w:val="24"/>
                <w:szCs w:val="24"/>
              </w:rPr>
              <w:t>28. Платежные терминалы для оплаты услуг и штрафов.</w:t>
            </w:r>
          </w:p>
          <w:p w:rsidR="008B684E" w:rsidRPr="008B684E" w:rsidRDefault="008B684E" w:rsidP="008B684E">
            <w:pPr>
              <w:autoSpaceDE w:val="0"/>
              <w:autoSpaceDN w:val="0"/>
              <w:adjustRightInd w:val="0"/>
              <w:ind w:firstLine="720"/>
              <w:jc w:val="both"/>
              <w:rPr>
                <w:rFonts w:eastAsiaTheme="minorHAnsi"/>
                <w:sz w:val="24"/>
                <w:szCs w:val="24"/>
              </w:rPr>
            </w:pPr>
            <w:bookmarkStart w:id="58" w:name="sub_1029"/>
            <w:bookmarkEnd w:id="57"/>
            <w:r w:rsidRPr="008B684E">
              <w:rPr>
                <w:rFonts w:eastAsiaTheme="minorHAnsi"/>
                <w:sz w:val="24"/>
                <w:szCs w:val="24"/>
              </w:rPr>
              <w:t>29. Общественные туалеты нестационарного типа.</w:t>
            </w:r>
          </w:p>
          <w:p w:rsidR="008B684E" w:rsidRPr="00D87858" w:rsidRDefault="008B684E" w:rsidP="008B684E">
            <w:pPr>
              <w:autoSpaceDE w:val="0"/>
              <w:autoSpaceDN w:val="0"/>
              <w:adjustRightInd w:val="0"/>
              <w:ind w:firstLine="720"/>
              <w:jc w:val="both"/>
              <w:rPr>
                <w:rFonts w:eastAsia="Times New Roman"/>
                <w:sz w:val="24"/>
                <w:szCs w:val="24"/>
                <w:lang w:eastAsia="ru-RU"/>
              </w:rPr>
            </w:pPr>
            <w:bookmarkStart w:id="59" w:name="sub_1030"/>
            <w:bookmarkEnd w:id="58"/>
            <w:r w:rsidRPr="008B684E">
              <w:rPr>
                <w:rFonts w:eastAsiaTheme="minorHAnsi"/>
                <w:sz w:val="24"/>
                <w:szCs w:val="24"/>
              </w:rPr>
              <w:t>30. Зарядные станции (терминалы) для электротранспорта.</w:t>
            </w:r>
            <w:bookmarkEnd w:id="59"/>
          </w:p>
        </w:tc>
      </w:tr>
    </w:tbl>
    <w:p w:rsidR="00936F7D" w:rsidRPr="00D87858" w:rsidRDefault="00936F7D" w:rsidP="006B3F49">
      <w:pPr>
        <w:rPr>
          <w:sz w:val="24"/>
          <w:szCs w:val="24"/>
        </w:rPr>
      </w:pPr>
    </w:p>
    <w:p w:rsidR="000A4142" w:rsidRPr="00D87858" w:rsidRDefault="000A4142" w:rsidP="006B3F49">
      <w:pPr>
        <w:rPr>
          <w:sz w:val="24"/>
          <w:szCs w:val="24"/>
        </w:rPr>
      </w:pPr>
    </w:p>
    <w:sectPr w:rsidR="000A4142" w:rsidRPr="00D87858" w:rsidSect="006B3F49">
      <w:headerReference w:type="default" r:id="rId11"/>
      <w:pgSz w:w="16838" w:h="11906" w:orient="landscape"/>
      <w:pgMar w:top="1701" w:right="1134"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84E" w:rsidRDefault="008B684E" w:rsidP="006B3F49">
      <w:r>
        <w:separator/>
      </w:r>
    </w:p>
  </w:endnote>
  <w:endnote w:type="continuationSeparator" w:id="0">
    <w:p w:rsidR="008B684E" w:rsidRDefault="008B684E" w:rsidP="006B3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84E" w:rsidRDefault="008B684E" w:rsidP="006B3F49">
      <w:r>
        <w:separator/>
      </w:r>
    </w:p>
  </w:footnote>
  <w:footnote w:type="continuationSeparator" w:id="0">
    <w:p w:rsidR="008B684E" w:rsidRDefault="008B684E" w:rsidP="006B3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202677971"/>
      <w:docPartObj>
        <w:docPartGallery w:val="Page Numbers (Top of Page)"/>
        <w:docPartUnique/>
      </w:docPartObj>
    </w:sdtPr>
    <w:sdtContent>
      <w:p w:rsidR="008B684E" w:rsidRPr="006B3F49" w:rsidRDefault="001329AB">
        <w:pPr>
          <w:pStyle w:val="a6"/>
          <w:jc w:val="center"/>
          <w:rPr>
            <w:sz w:val="24"/>
            <w:szCs w:val="24"/>
          </w:rPr>
        </w:pPr>
        <w:r w:rsidRPr="006B3F49">
          <w:rPr>
            <w:sz w:val="24"/>
            <w:szCs w:val="24"/>
          </w:rPr>
          <w:fldChar w:fldCharType="begin"/>
        </w:r>
        <w:r w:rsidR="008B684E" w:rsidRPr="006B3F49">
          <w:rPr>
            <w:sz w:val="24"/>
            <w:szCs w:val="24"/>
          </w:rPr>
          <w:instrText>PAGE   \* MERGEFORMAT</w:instrText>
        </w:r>
        <w:r w:rsidRPr="006B3F49">
          <w:rPr>
            <w:sz w:val="24"/>
            <w:szCs w:val="24"/>
          </w:rPr>
          <w:fldChar w:fldCharType="separate"/>
        </w:r>
        <w:r w:rsidR="007B2328">
          <w:rPr>
            <w:noProof/>
            <w:sz w:val="24"/>
            <w:szCs w:val="24"/>
          </w:rPr>
          <w:t>2</w:t>
        </w:r>
        <w:r w:rsidRPr="006B3F49">
          <w:rPr>
            <w:sz w:val="24"/>
            <w:szCs w:val="24"/>
          </w:rPr>
          <w:fldChar w:fldCharType="end"/>
        </w:r>
      </w:p>
    </w:sdtContent>
  </w:sdt>
  <w:p w:rsidR="008B684E" w:rsidRDefault="008B684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878DF"/>
    <w:multiLevelType w:val="hybridMultilevel"/>
    <w:tmpl w:val="FBAA2EE4"/>
    <w:lvl w:ilvl="0" w:tplc="689A72FE">
      <w:start w:val="1"/>
      <w:numFmt w:val="decimal"/>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
    <w:nsid w:val="6A9F317A"/>
    <w:multiLevelType w:val="hybridMultilevel"/>
    <w:tmpl w:val="A7C80C74"/>
    <w:lvl w:ilvl="0" w:tplc="B630E35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2D0847"/>
    <w:rsid w:val="000039BD"/>
    <w:rsid w:val="00003A57"/>
    <w:rsid w:val="000114E4"/>
    <w:rsid w:val="00012748"/>
    <w:rsid w:val="00017062"/>
    <w:rsid w:val="00020011"/>
    <w:rsid w:val="00020FB5"/>
    <w:rsid w:val="00025D95"/>
    <w:rsid w:val="00031C2F"/>
    <w:rsid w:val="000336CF"/>
    <w:rsid w:val="00081663"/>
    <w:rsid w:val="00081B4B"/>
    <w:rsid w:val="00095086"/>
    <w:rsid w:val="00095E28"/>
    <w:rsid w:val="000969D1"/>
    <w:rsid w:val="000A40AE"/>
    <w:rsid w:val="000A4142"/>
    <w:rsid w:val="000B0444"/>
    <w:rsid w:val="000C6B63"/>
    <w:rsid w:val="000D7526"/>
    <w:rsid w:val="000E4223"/>
    <w:rsid w:val="00101CE2"/>
    <w:rsid w:val="0012233E"/>
    <w:rsid w:val="00124A19"/>
    <w:rsid w:val="0012675E"/>
    <w:rsid w:val="001329AB"/>
    <w:rsid w:val="0014326F"/>
    <w:rsid w:val="001761D8"/>
    <w:rsid w:val="00183F98"/>
    <w:rsid w:val="00190794"/>
    <w:rsid w:val="001A4888"/>
    <w:rsid w:val="001D3B08"/>
    <w:rsid w:val="001D742E"/>
    <w:rsid w:val="001E0AAA"/>
    <w:rsid w:val="001E7462"/>
    <w:rsid w:val="001F42DB"/>
    <w:rsid w:val="002117BF"/>
    <w:rsid w:val="00216B59"/>
    <w:rsid w:val="00232623"/>
    <w:rsid w:val="00260C9A"/>
    <w:rsid w:val="00274237"/>
    <w:rsid w:val="00276376"/>
    <w:rsid w:val="002B30B0"/>
    <w:rsid w:val="002B4E42"/>
    <w:rsid w:val="002C55FE"/>
    <w:rsid w:val="002D0847"/>
    <w:rsid w:val="002D5E53"/>
    <w:rsid w:val="002D697D"/>
    <w:rsid w:val="002E118D"/>
    <w:rsid w:val="002E11FB"/>
    <w:rsid w:val="003037EC"/>
    <w:rsid w:val="00311A31"/>
    <w:rsid w:val="00313ED0"/>
    <w:rsid w:val="00335ACB"/>
    <w:rsid w:val="003406D9"/>
    <w:rsid w:val="00350B24"/>
    <w:rsid w:val="00354FBA"/>
    <w:rsid w:val="00374984"/>
    <w:rsid w:val="00385F8A"/>
    <w:rsid w:val="003A68E7"/>
    <w:rsid w:val="003B27AC"/>
    <w:rsid w:val="003B3D5A"/>
    <w:rsid w:val="003D0D75"/>
    <w:rsid w:val="003D4F9A"/>
    <w:rsid w:val="003E0E7C"/>
    <w:rsid w:val="003E5D69"/>
    <w:rsid w:val="003F0C70"/>
    <w:rsid w:val="003F48FC"/>
    <w:rsid w:val="00405111"/>
    <w:rsid w:val="004101D2"/>
    <w:rsid w:val="00417628"/>
    <w:rsid w:val="00421E13"/>
    <w:rsid w:val="00423595"/>
    <w:rsid w:val="00423B0B"/>
    <w:rsid w:val="00424131"/>
    <w:rsid w:val="0042760C"/>
    <w:rsid w:val="00432B63"/>
    <w:rsid w:val="00436FAF"/>
    <w:rsid w:val="00450889"/>
    <w:rsid w:val="00452DD9"/>
    <w:rsid w:val="00456F42"/>
    <w:rsid w:val="00461FDA"/>
    <w:rsid w:val="0048106F"/>
    <w:rsid w:val="00496188"/>
    <w:rsid w:val="00496D2A"/>
    <w:rsid w:val="004A0A3A"/>
    <w:rsid w:val="004A0A66"/>
    <w:rsid w:val="004A11D1"/>
    <w:rsid w:val="004A15F4"/>
    <w:rsid w:val="004B4582"/>
    <w:rsid w:val="004C3CD3"/>
    <w:rsid w:val="004C5ABB"/>
    <w:rsid w:val="004D2CAB"/>
    <w:rsid w:val="004D7D66"/>
    <w:rsid w:val="004E2D62"/>
    <w:rsid w:val="005125CE"/>
    <w:rsid w:val="00523DC3"/>
    <w:rsid w:val="005306A3"/>
    <w:rsid w:val="00534566"/>
    <w:rsid w:val="00545D61"/>
    <w:rsid w:val="00563C7F"/>
    <w:rsid w:val="00571087"/>
    <w:rsid w:val="005771AB"/>
    <w:rsid w:val="00581615"/>
    <w:rsid w:val="00584C0B"/>
    <w:rsid w:val="005A0412"/>
    <w:rsid w:val="005A602B"/>
    <w:rsid w:val="005C4396"/>
    <w:rsid w:val="00620D4E"/>
    <w:rsid w:val="0062455C"/>
    <w:rsid w:val="00643E02"/>
    <w:rsid w:val="0065323D"/>
    <w:rsid w:val="00660067"/>
    <w:rsid w:val="00676341"/>
    <w:rsid w:val="006B3F49"/>
    <w:rsid w:val="006E7287"/>
    <w:rsid w:val="006F414E"/>
    <w:rsid w:val="00700259"/>
    <w:rsid w:val="00701B1A"/>
    <w:rsid w:val="0070486E"/>
    <w:rsid w:val="00707AA6"/>
    <w:rsid w:val="00714B34"/>
    <w:rsid w:val="00715B1F"/>
    <w:rsid w:val="00742535"/>
    <w:rsid w:val="00750D8C"/>
    <w:rsid w:val="00764BA2"/>
    <w:rsid w:val="00764DBD"/>
    <w:rsid w:val="0077286D"/>
    <w:rsid w:val="007732A2"/>
    <w:rsid w:val="007B15EE"/>
    <w:rsid w:val="007B2328"/>
    <w:rsid w:val="007B4B2D"/>
    <w:rsid w:val="007E137E"/>
    <w:rsid w:val="00811779"/>
    <w:rsid w:val="008237AF"/>
    <w:rsid w:val="0086257F"/>
    <w:rsid w:val="008917EE"/>
    <w:rsid w:val="008A61BF"/>
    <w:rsid w:val="008A7363"/>
    <w:rsid w:val="008B2761"/>
    <w:rsid w:val="008B684E"/>
    <w:rsid w:val="008C056D"/>
    <w:rsid w:val="008D13AF"/>
    <w:rsid w:val="008D5D5D"/>
    <w:rsid w:val="008D6FA1"/>
    <w:rsid w:val="00912F90"/>
    <w:rsid w:val="00922B49"/>
    <w:rsid w:val="00923FA7"/>
    <w:rsid w:val="00936F7D"/>
    <w:rsid w:val="00947358"/>
    <w:rsid w:val="00970145"/>
    <w:rsid w:val="00984976"/>
    <w:rsid w:val="00992645"/>
    <w:rsid w:val="009A4AAC"/>
    <w:rsid w:val="009B0CC8"/>
    <w:rsid w:val="009D5F7C"/>
    <w:rsid w:val="00A02FC6"/>
    <w:rsid w:val="00A13037"/>
    <w:rsid w:val="00A14CD5"/>
    <w:rsid w:val="00A428E7"/>
    <w:rsid w:val="00A57B2E"/>
    <w:rsid w:val="00A60CD4"/>
    <w:rsid w:val="00A6712A"/>
    <w:rsid w:val="00A759A5"/>
    <w:rsid w:val="00A94004"/>
    <w:rsid w:val="00AA52E0"/>
    <w:rsid w:val="00AC1C17"/>
    <w:rsid w:val="00AC3C3A"/>
    <w:rsid w:val="00AC5A29"/>
    <w:rsid w:val="00AD084B"/>
    <w:rsid w:val="00B00C00"/>
    <w:rsid w:val="00B20A7A"/>
    <w:rsid w:val="00B41883"/>
    <w:rsid w:val="00B42231"/>
    <w:rsid w:val="00B44C3A"/>
    <w:rsid w:val="00B65CAC"/>
    <w:rsid w:val="00B90E5F"/>
    <w:rsid w:val="00B95BDA"/>
    <w:rsid w:val="00B96FB4"/>
    <w:rsid w:val="00BA5C91"/>
    <w:rsid w:val="00BD1B04"/>
    <w:rsid w:val="00BE2A1E"/>
    <w:rsid w:val="00BE74E7"/>
    <w:rsid w:val="00C04269"/>
    <w:rsid w:val="00C22414"/>
    <w:rsid w:val="00C376E1"/>
    <w:rsid w:val="00C44580"/>
    <w:rsid w:val="00C56982"/>
    <w:rsid w:val="00C923EB"/>
    <w:rsid w:val="00CA1916"/>
    <w:rsid w:val="00CA2179"/>
    <w:rsid w:val="00CE7BF2"/>
    <w:rsid w:val="00D0104E"/>
    <w:rsid w:val="00D03163"/>
    <w:rsid w:val="00D04264"/>
    <w:rsid w:val="00D06FF9"/>
    <w:rsid w:val="00D31D11"/>
    <w:rsid w:val="00D525C2"/>
    <w:rsid w:val="00D62CA8"/>
    <w:rsid w:val="00D72AF5"/>
    <w:rsid w:val="00D767C3"/>
    <w:rsid w:val="00D87858"/>
    <w:rsid w:val="00DA57C9"/>
    <w:rsid w:val="00DB526D"/>
    <w:rsid w:val="00DE0BF9"/>
    <w:rsid w:val="00DE139D"/>
    <w:rsid w:val="00DE6E0B"/>
    <w:rsid w:val="00DF3066"/>
    <w:rsid w:val="00E233C9"/>
    <w:rsid w:val="00E568F1"/>
    <w:rsid w:val="00E715C5"/>
    <w:rsid w:val="00E7172D"/>
    <w:rsid w:val="00E71F29"/>
    <w:rsid w:val="00E92AA4"/>
    <w:rsid w:val="00ED1936"/>
    <w:rsid w:val="00EE495D"/>
    <w:rsid w:val="00F356B3"/>
    <w:rsid w:val="00F4745E"/>
    <w:rsid w:val="00F63BB7"/>
    <w:rsid w:val="00F843C7"/>
    <w:rsid w:val="00F94676"/>
    <w:rsid w:val="00FB0EE9"/>
    <w:rsid w:val="00FC00D5"/>
    <w:rsid w:val="00FD1A67"/>
    <w:rsid w:val="00FD1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47"/>
    <w:rPr>
      <w:rFonts w:eastAsia="Calibri"/>
      <w:szCs w:val="28"/>
    </w:rPr>
  </w:style>
  <w:style w:type="paragraph" w:styleId="1">
    <w:name w:val="heading 1"/>
    <w:basedOn w:val="a"/>
    <w:next w:val="a"/>
    <w:link w:val="10"/>
    <w:uiPriority w:val="99"/>
    <w:qFormat/>
    <w:rsid w:val="008B684E"/>
    <w:pPr>
      <w:autoSpaceDE w:val="0"/>
      <w:autoSpaceDN w:val="0"/>
      <w:adjustRightInd w:val="0"/>
      <w:spacing w:before="108" w:after="108"/>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2D0847"/>
    <w:rPr>
      <w:rFonts w:eastAsia="Times New Roman"/>
      <w:spacing w:val="9"/>
      <w:shd w:val="clear" w:color="auto" w:fill="FFFFFF"/>
    </w:rPr>
  </w:style>
  <w:style w:type="character" w:customStyle="1" w:styleId="11">
    <w:name w:val="Основной текст1"/>
    <w:basedOn w:val="a4"/>
    <w:rsid w:val="002D0847"/>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4"/>
    <w:rsid w:val="002D0847"/>
    <w:pPr>
      <w:widowControl w:val="0"/>
      <w:shd w:val="clear" w:color="auto" w:fill="FFFFFF"/>
      <w:spacing w:before="600" w:after="60" w:line="0" w:lineRule="atLeast"/>
      <w:jc w:val="center"/>
    </w:pPr>
    <w:rPr>
      <w:rFonts w:eastAsia="Times New Roman"/>
      <w:spacing w:val="9"/>
      <w:szCs w:val="22"/>
    </w:rPr>
  </w:style>
  <w:style w:type="character" w:customStyle="1" w:styleId="blk">
    <w:name w:val="blk"/>
    <w:basedOn w:val="a0"/>
    <w:rsid w:val="00984976"/>
  </w:style>
  <w:style w:type="character" w:customStyle="1" w:styleId="apple-converted-space">
    <w:name w:val="apple-converted-space"/>
    <w:basedOn w:val="a0"/>
    <w:rsid w:val="00984976"/>
  </w:style>
  <w:style w:type="character" w:styleId="a5">
    <w:name w:val="Hyperlink"/>
    <w:basedOn w:val="a0"/>
    <w:uiPriority w:val="99"/>
    <w:semiHidden/>
    <w:unhideWhenUsed/>
    <w:rsid w:val="00984976"/>
    <w:rPr>
      <w:color w:val="0000FF"/>
      <w:u w:val="single"/>
    </w:rPr>
  </w:style>
  <w:style w:type="character" w:customStyle="1" w:styleId="s10">
    <w:name w:val="s_10"/>
    <w:basedOn w:val="a0"/>
    <w:rsid w:val="00676341"/>
  </w:style>
  <w:style w:type="paragraph" w:customStyle="1" w:styleId="s1">
    <w:name w:val="s_1"/>
    <w:basedOn w:val="a"/>
    <w:rsid w:val="00676341"/>
    <w:pPr>
      <w:spacing w:before="100" w:beforeAutospacing="1" w:after="100" w:afterAutospacing="1"/>
    </w:pPr>
    <w:rPr>
      <w:rFonts w:eastAsia="Times New Roman"/>
      <w:sz w:val="24"/>
      <w:szCs w:val="24"/>
      <w:lang w:eastAsia="ru-RU"/>
    </w:rPr>
  </w:style>
  <w:style w:type="paragraph" w:styleId="a6">
    <w:name w:val="header"/>
    <w:basedOn w:val="a"/>
    <w:link w:val="a7"/>
    <w:uiPriority w:val="99"/>
    <w:unhideWhenUsed/>
    <w:rsid w:val="006B3F49"/>
    <w:pPr>
      <w:tabs>
        <w:tab w:val="center" w:pos="4677"/>
        <w:tab w:val="right" w:pos="9355"/>
      </w:tabs>
    </w:pPr>
  </w:style>
  <w:style w:type="character" w:customStyle="1" w:styleId="a7">
    <w:name w:val="Верхний колонтитул Знак"/>
    <w:basedOn w:val="a0"/>
    <w:link w:val="a6"/>
    <w:uiPriority w:val="99"/>
    <w:rsid w:val="006B3F49"/>
    <w:rPr>
      <w:rFonts w:eastAsia="Calibri"/>
      <w:szCs w:val="28"/>
    </w:rPr>
  </w:style>
  <w:style w:type="paragraph" w:styleId="a8">
    <w:name w:val="footer"/>
    <w:basedOn w:val="a"/>
    <w:link w:val="a9"/>
    <w:uiPriority w:val="99"/>
    <w:unhideWhenUsed/>
    <w:rsid w:val="006B3F49"/>
    <w:pPr>
      <w:tabs>
        <w:tab w:val="center" w:pos="4677"/>
        <w:tab w:val="right" w:pos="9355"/>
      </w:tabs>
    </w:pPr>
  </w:style>
  <w:style w:type="character" w:customStyle="1" w:styleId="a9">
    <w:name w:val="Нижний колонтитул Знак"/>
    <w:basedOn w:val="a0"/>
    <w:link w:val="a8"/>
    <w:uiPriority w:val="99"/>
    <w:rsid w:val="006B3F49"/>
    <w:rPr>
      <w:rFonts w:eastAsia="Calibri"/>
      <w:szCs w:val="28"/>
    </w:rPr>
  </w:style>
  <w:style w:type="paragraph" w:styleId="aa">
    <w:name w:val="List Paragraph"/>
    <w:basedOn w:val="a"/>
    <w:uiPriority w:val="34"/>
    <w:qFormat/>
    <w:rsid w:val="00E715C5"/>
    <w:pPr>
      <w:ind w:left="720"/>
      <w:contextualSpacing/>
    </w:pPr>
  </w:style>
  <w:style w:type="character" w:customStyle="1" w:styleId="ab">
    <w:name w:val="Гипертекстовая ссылка"/>
    <w:basedOn w:val="a0"/>
    <w:uiPriority w:val="99"/>
    <w:rsid w:val="003B3D5A"/>
    <w:rPr>
      <w:color w:val="106BBE"/>
    </w:rPr>
  </w:style>
  <w:style w:type="character" w:customStyle="1" w:styleId="10">
    <w:name w:val="Заголовок 1 Знак"/>
    <w:basedOn w:val="a0"/>
    <w:link w:val="1"/>
    <w:uiPriority w:val="99"/>
    <w:rsid w:val="008B684E"/>
    <w:rPr>
      <w:rFonts w:ascii="Arial"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47"/>
    <w:rPr>
      <w:rFonts w:eastAsia="Calibr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2D0847"/>
    <w:rPr>
      <w:rFonts w:eastAsia="Times New Roman"/>
      <w:spacing w:val="9"/>
      <w:shd w:val="clear" w:color="auto" w:fill="FFFFFF"/>
    </w:rPr>
  </w:style>
  <w:style w:type="character" w:customStyle="1" w:styleId="1">
    <w:name w:val="Основной текст1"/>
    <w:basedOn w:val="a4"/>
    <w:rsid w:val="002D0847"/>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4"/>
    <w:rsid w:val="002D0847"/>
    <w:pPr>
      <w:widowControl w:val="0"/>
      <w:shd w:val="clear" w:color="auto" w:fill="FFFFFF"/>
      <w:spacing w:before="600" w:after="60" w:line="0" w:lineRule="atLeast"/>
      <w:jc w:val="center"/>
    </w:pPr>
    <w:rPr>
      <w:rFonts w:eastAsia="Times New Roman"/>
      <w:spacing w:val="9"/>
      <w:szCs w:val="22"/>
    </w:rPr>
  </w:style>
  <w:style w:type="character" w:customStyle="1" w:styleId="blk">
    <w:name w:val="blk"/>
    <w:basedOn w:val="a0"/>
    <w:rsid w:val="00984976"/>
  </w:style>
  <w:style w:type="character" w:customStyle="1" w:styleId="apple-converted-space">
    <w:name w:val="apple-converted-space"/>
    <w:basedOn w:val="a0"/>
    <w:rsid w:val="00984976"/>
  </w:style>
  <w:style w:type="character" w:styleId="a5">
    <w:name w:val="Hyperlink"/>
    <w:basedOn w:val="a0"/>
    <w:uiPriority w:val="99"/>
    <w:semiHidden/>
    <w:unhideWhenUsed/>
    <w:rsid w:val="00984976"/>
    <w:rPr>
      <w:color w:val="0000FF"/>
      <w:u w:val="single"/>
    </w:rPr>
  </w:style>
  <w:style w:type="character" w:customStyle="1" w:styleId="s10">
    <w:name w:val="s_10"/>
    <w:basedOn w:val="a0"/>
    <w:rsid w:val="00676341"/>
  </w:style>
  <w:style w:type="paragraph" w:customStyle="1" w:styleId="s1">
    <w:name w:val="s_1"/>
    <w:basedOn w:val="a"/>
    <w:rsid w:val="00676341"/>
    <w:pPr>
      <w:spacing w:before="100" w:beforeAutospacing="1" w:after="100" w:afterAutospacing="1"/>
    </w:pPr>
    <w:rPr>
      <w:rFonts w:eastAsia="Times New Roman"/>
      <w:sz w:val="24"/>
      <w:szCs w:val="24"/>
      <w:lang w:eastAsia="ru-RU"/>
    </w:rPr>
  </w:style>
  <w:style w:type="paragraph" w:styleId="a6">
    <w:name w:val="header"/>
    <w:basedOn w:val="a"/>
    <w:link w:val="a7"/>
    <w:uiPriority w:val="99"/>
    <w:unhideWhenUsed/>
    <w:rsid w:val="006B3F49"/>
    <w:pPr>
      <w:tabs>
        <w:tab w:val="center" w:pos="4677"/>
        <w:tab w:val="right" w:pos="9355"/>
      </w:tabs>
    </w:pPr>
  </w:style>
  <w:style w:type="character" w:customStyle="1" w:styleId="a7">
    <w:name w:val="Верхний колонтитул Знак"/>
    <w:basedOn w:val="a0"/>
    <w:link w:val="a6"/>
    <w:uiPriority w:val="99"/>
    <w:rsid w:val="006B3F49"/>
    <w:rPr>
      <w:rFonts w:eastAsia="Calibri"/>
      <w:szCs w:val="28"/>
    </w:rPr>
  </w:style>
  <w:style w:type="paragraph" w:styleId="a8">
    <w:name w:val="footer"/>
    <w:basedOn w:val="a"/>
    <w:link w:val="a9"/>
    <w:uiPriority w:val="99"/>
    <w:unhideWhenUsed/>
    <w:rsid w:val="006B3F49"/>
    <w:pPr>
      <w:tabs>
        <w:tab w:val="center" w:pos="4677"/>
        <w:tab w:val="right" w:pos="9355"/>
      </w:tabs>
    </w:pPr>
  </w:style>
  <w:style w:type="character" w:customStyle="1" w:styleId="a9">
    <w:name w:val="Нижний колонтитул Знак"/>
    <w:basedOn w:val="a0"/>
    <w:link w:val="a8"/>
    <w:uiPriority w:val="99"/>
    <w:rsid w:val="006B3F49"/>
    <w:rPr>
      <w:rFonts w:eastAsia="Calibri"/>
      <w:szCs w:val="28"/>
    </w:rPr>
  </w:style>
</w:styles>
</file>

<file path=word/webSettings.xml><?xml version="1.0" encoding="utf-8"?>
<w:webSettings xmlns:r="http://schemas.openxmlformats.org/officeDocument/2006/relationships" xmlns:w="http://schemas.openxmlformats.org/wordprocessingml/2006/main">
  <w:divs>
    <w:div w:id="30767210">
      <w:bodyDiv w:val="1"/>
      <w:marLeft w:val="0"/>
      <w:marRight w:val="0"/>
      <w:marTop w:val="0"/>
      <w:marBottom w:val="0"/>
      <w:divBdr>
        <w:top w:val="none" w:sz="0" w:space="0" w:color="auto"/>
        <w:left w:val="none" w:sz="0" w:space="0" w:color="auto"/>
        <w:bottom w:val="none" w:sz="0" w:space="0" w:color="auto"/>
        <w:right w:val="none" w:sz="0" w:space="0" w:color="auto"/>
      </w:divBdr>
    </w:div>
    <w:div w:id="32927273">
      <w:bodyDiv w:val="1"/>
      <w:marLeft w:val="0"/>
      <w:marRight w:val="0"/>
      <w:marTop w:val="0"/>
      <w:marBottom w:val="0"/>
      <w:divBdr>
        <w:top w:val="none" w:sz="0" w:space="0" w:color="auto"/>
        <w:left w:val="none" w:sz="0" w:space="0" w:color="auto"/>
        <w:bottom w:val="none" w:sz="0" w:space="0" w:color="auto"/>
        <w:right w:val="none" w:sz="0" w:space="0" w:color="auto"/>
      </w:divBdr>
      <w:divsChild>
        <w:div w:id="1173373628">
          <w:marLeft w:val="0"/>
          <w:marRight w:val="0"/>
          <w:marTop w:val="0"/>
          <w:marBottom w:val="0"/>
          <w:divBdr>
            <w:top w:val="none" w:sz="0" w:space="0" w:color="auto"/>
            <w:left w:val="none" w:sz="0" w:space="0" w:color="auto"/>
            <w:bottom w:val="none" w:sz="0" w:space="0" w:color="auto"/>
            <w:right w:val="none" w:sz="0" w:space="0" w:color="auto"/>
          </w:divBdr>
        </w:div>
        <w:div w:id="886453814">
          <w:marLeft w:val="0"/>
          <w:marRight w:val="0"/>
          <w:marTop w:val="0"/>
          <w:marBottom w:val="0"/>
          <w:divBdr>
            <w:top w:val="none" w:sz="0" w:space="0" w:color="auto"/>
            <w:left w:val="none" w:sz="0" w:space="0" w:color="auto"/>
            <w:bottom w:val="none" w:sz="0" w:space="0" w:color="auto"/>
            <w:right w:val="none" w:sz="0" w:space="0" w:color="auto"/>
          </w:divBdr>
        </w:div>
        <w:div w:id="642661354">
          <w:marLeft w:val="0"/>
          <w:marRight w:val="0"/>
          <w:marTop w:val="120"/>
          <w:marBottom w:val="96"/>
          <w:divBdr>
            <w:top w:val="none" w:sz="0" w:space="0" w:color="auto"/>
            <w:left w:val="none" w:sz="0" w:space="0" w:color="auto"/>
            <w:bottom w:val="none" w:sz="0" w:space="0" w:color="auto"/>
            <w:right w:val="none" w:sz="0" w:space="0" w:color="auto"/>
          </w:divBdr>
          <w:divsChild>
            <w:div w:id="1621952479">
              <w:marLeft w:val="0"/>
              <w:marRight w:val="0"/>
              <w:marTop w:val="0"/>
              <w:marBottom w:val="0"/>
              <w:divBdr>
                <w:top w:val="none" w:sz="0" w:space="0" w:color="auto"/>
                <w:left w:val="none" w:sz="0" w:space="0" w:color="auto"/>
                <w:bottom w:val="none" w:sz="0" w:space="0" w:color="auto"/>
                <w:right w:val="none" w:sz="0" w:space="0" w:color="auto"/>
              </w:divBdr>
            </w:div>
            <w:div w:id="235166937">
              <w:marLeft w:val="0"/>
              <w:marRight w:val="0"/>
              <w:marTop w:val="0"/>
              <w:marBottom w:val="0"/>
              <w:divBdr>
                <w:top w:val="none" w:sz="0" w:space="0" w:color="auto"/>
                <w:left w:val="none" w:sz="0" w:space="0" w:color="auto"/>
                <w:bottom w:val="none" w:sz="0" w:space="0" w:color="auto"/>
                <w:right w:val="none" w:sz="0" w:space="0" w:color="auto"/>
              </w:divBdr>
            </w:div>
          </w:divsChild>
        </w:div>
        <w:div w:id="326634570">
          <w:marLeft w:val="0"/>
          <w:marRight w:val="0"/>
          <w:marTop w:val="0"/>
          <w:marBottom w:val="0"/>
          <w:divBdr>
            <w:top w:val="none" w:sz="0" w:space="0" w:color="auto"/>
            <w:left w:val="none" w:sz="0" w:space="0" w:color="auto"/>
            <w:bottom w:val="none" w:sz="0" w:space="0" w:color="auto"/>
            <w:right w:val="none" w:sz="0" w:space="0" w:color="auto"/>
          </w:divBdr>
        </w:div>
      </w:divsChild>
    </w:div>
    <w:div w:id="62485609">
      <w:bodyDiv w:val="1"/>
      <w:marLeft w:val="0"/>
      <w:marRight w:val="0"/>
      <w:marTop w:val="0"/>
      <w:marBottom w:val="0"/>
      <w:divBdr>
        <w:top w:val="none" w:sz="0" w:space="0" w:color="auto"/>
        <w:left w:val="none" w:sz="0" w:space="0" w:color="auto"/>
        <w:bottom w:val="none" w:sz="0" w:space="0" w:color="auto"/>
        <w:right w:val="none" w:sz="0" w:space="0" w:color="auto"/>
      </w:divBdr>
    </w:div>
    <w:div w:id="84039233">
      <w:bodyDiv w:val="1"/>
      <w:marLeft w:val="0"/>
      <w:marRight w:val="0"/>
      <w:marTop w:val="0"/>
      <w:marBottom w:val="0"/>
      <w:divBdr>
        <w:top w:val="none" w:sz="0" w:space="0" w:color="auto"/>
        <w:left w:val="none" w:sz="0" w:space="0" w:color="auto"/>
        <w:bottom w:val="none" w:sz="0" w:space="0" w:color="auto"/>
        <w:right w:val="none" w:sz="0" w:space="0" w:color="auto"/>
      </w:divBdr>
      <w:divsChild>
        <w:div w:id="621888842">
          <w:marLeft w:val="0"/>
          <w:marRight w:val="0"/>
          <w:marTop w:val="120"/>
          <w:marBottom w:val="0"/>
          <w:divBdr>
            <w:top w:val="none" w:sz="0" w:space="0" w:color="auto"/>
            <w:left w:val="none" w:sz="0" w:space="0" w:color="auto"/>
            <w:bottom w:val="none" w:sz="0" w:space="0" w:color="auto"/>
            <w:right w:val="none" w:sz="0" w:space="0" w:color="auto"/>
          </w:divBdr>
        </w:div>
        <w:div w:id="915866515">
          <w:marLeft w:val="0"/>
          <w:marRight w:val="0"/>
          <w:marTop w:val="120"/>
          <w:marBottom w:val="0"/>
          <w:divBdr>
            <w:top w:val="none" w:sz="0" w:space="0" w:color="auto"/>
            <w:left w:val="none" w:sz="0" w:space="0" w:color="auto"/>
            <w:bottom w:val="none" w:sz="0" w:space="0" w:color="auto"/>
            <w:right w:val="none" w:sz="0" w:space="0" w:color="auto"/>
          </w:divBdr>
        </w:div>
        <w:div w:id="647518046">
          <w:marLeft w:val="0"/>
          <w:marRight w:val="0"/>
          <w:marTop w:val="120"/>
          <w:marBottom w:val="0"/>
          <w:divBdr>
            <w:top w:val="none" w:sz="0" w:space="0" w:color="auto"/>
            <w:left w:val="none" w:sz="0" w:space="0" w:color="auto"/>
            <w:bottom w:val="none" w:sz="0" w:space="0" w:color="auto"/>
            <w:right w:val="none" w:sz="0" w:space="0" w:color="auto"/>
          </w:divBdr>
        </w:div>
        <w:div w:id="1493447103">
          <w:marLeft w:val="0"/>
          <w:marRight w:val="0"/>
          <w:marTop w:val="120"/>
          <w:marBottom w:val="0"/>
          <w:divBdr>
            <w:top w:val="none" w:sz="0" w:space="0" w:color="auto"/>
            <w:left w:val="none" w:sz="0" w:space="0" w:color="auto"/>
            <w:bottom w:val="none" w:sz="0" w:space="0" w:color="auto"/>
            <w:right w:val="none" w:sz="0" w:space="0" w:color="auto"/>
          </w:divBdr>
        </w:div>
      </w:divsChild>
    </w:div>
    <w:div w:id="165360886">
      <w:bodyDiv w:val="1"/>
      <w:marLeft w:val="0"/>
      <w:marRight w:val="0"/>
      <w:marTop w:val="0"/>
      <w:marBottom w:val="0"/>
      <w:divBdr>
        <w:top w:val="none" w:sz="0" w:space="0" w:color="auto"/>
        <w:left w:val="none" w:sz="0" w:space="0" w:color="auto"/>
        <w:bottom w:val="none" w:sz="0" w:space="0" w:color="auto"/>
        <w:right w:val="none" w:sz="0" w:space="0" w:color="auto"/>
      </w:divBdr>
    </w:div>
    <w:div w:id="292953162">
      <w:bodyDiv w:val="1"/>
      <w:marLeft w:val="0"/>
      <w:marRight w:val="0"/>
      <w:marTop w:val="0"/>
      <w:marBottom w:val="0"/>
      <w:divBdr>
        <w:top w:val="none" w:sz="0" w:space="0" w:color="auto"/>
        <w:left w:val="none" w:sz="0" w:space="0" w:color="auto"/>
        <w:bottom w:val="none" w:sz="0" w:space="0" w:color="auto"/>
        <w:right w:val="none" w:sz="0" w:space="0" w:color="auto"/>
      </w:divBdr>
    </w:div>
    <w:div w:id="541553322">
      <w:bodyDiv w:val="1"/>
      <w:marLeft w:val="0"/>
      <w:marRight w:val="0"/>
      <w:marTop w:val="0"/>
      <w:marBottom w:val="0"/>
      <w:divBdr>
        <w:top w:val="none" w:sz="0" w:space="0" w:color="auto"/>
        <w:left w:val="none" w:sz="0" w:space="0" w:color="auto"/>
        <w:bottom w:val="none" w:sz="0" w:space="0" w:color="auto"/>
        <w:right w:val="none" w:sz="0" w:space="0" w:color="auto"/>
      </w:divBdr>
    </w:div>
    <w:div w:id="566692800">
      <w:bodyDiv w:val="1"/>
      <w:marLeft w:val="0"/>
      <w:marRight w:val="0"/>
      <w:marTop w:val="0"/>
      <w:marBottom w:val="0"/>
      <w:divBdr>
        <w:top w:val="none" w:sz="0" w:space="0" w:color="auto"/>
        <w:left w:val="none" w:sz="0" w:space="0" w:color="auto"/>
        <w:bottom w:val="none" w:sz="0" w:space="0" w:color="auto"/>
        <w:right w:val="none" w:sz="0" w:space="0" w:color="auto"/>
      </w:divBdr>
    </w:div>
    <w:div w:id="686442034">
      <w:bodyDiv w:val="1"/>
      <w:marLeft w:val="0"/>
      <w:marRight w:val="0"/>
      <w:marTop w:val="0"/>
      <w:marBottom w:val="0"/>
      <w:divBdr>
        <w:top w:val="none" w:sz="0" w:space="0" w:color="auto"/>
        <w:left w:val="none" w:sz="0" w:space="0" w:color="auto"/>
        <w:bottom w:val="none" w:sz="0" w:space="0" w:color="auto"/>
        <w:right w:val="none" w:sz="0" w:space="0" w:color="auto"/>
      </w:divBdr>
      <w:divsChild>
        <w:div w:id="292566051">
          <w:marLeft w:val="0"/>
          <w:marRight w:val="0"/>
          <w:marTop w:val="0"/>
          <w:marBottom w:val="0"/>
          <w:divBdr>
            <w:top w:val="none" w:sz="0" w:space="0" w:color="auto"/>
            <w:left w:val="none" w:sz="0" w:space="0" w:color="auto"/>
            <w:bottom w:val="none" w:sz="0" w:space="0" w:color="auto"/>
            <w:right w:val="none" w:sz="0" w:space="0" w:color="auto"/>
          </w:divBdr>
        </w:div>
        <w:div w:id="1130056319">
          <w:marLeft w:val="0"/>
          <w:marRight w:val="0"/>
          <w:marTop w:val="0"/>
          <w:marBottom w:val="0"/>
          <w:divBdr>
            <w:top w:val="none" w:sz="0" w:space="0" w:color="auto"/>
            <w:left w:val="none" w:sz="0" w:space="0" w:color="auto"/>
            <w:bottom w:val="none" w:sz="0" w:space="0" w:color="auto"/>
            <w:right w:val="none" w:sz="0" w:space="0" w:color="auto"/>
          </w:divBdr>
        </w:div>
        <w:div w:id="46297808">
          <w:marLeft w:val="0"/>
          <w:marRight w:val="0"/>
          <w:marTop w:val="0"/>
          <w:marBottom w:val="0"/>
          <w:divBdr>
            <w:top w:val="none" w:sz="0" w:space="0" w:color="auto"/>
            <w:left w:val="none" w:sz="0" w:space="0" w:color="auto"/>
            <w:bottom w:val="none" w:sz="0" w:space="0" w:color="auto"/>
            <w:right w:val="none" w:sz="0" w:space="0" w:color="auto"/>
          </w:divBdr>
        </w:div>
        <w:div w:id="847252383">
          <w:marLeft w:val="0"/>
          <w:marRight w:val="0"/>
          <w:marTop w:val="0"/>
          <w:marBottom w:val="0"/>
          <w:divBdr>
            <w:top w:val="none" w:sz="0" w:space="0" w:color="auto"/>
            <w:left w:val="none" w:sz="0" w:space="0" w:color="auto"/>
            <w:bottom w:val="none" w:sz="0" w:space="0" w:color="auto"/>
            <w:right w:val="none" w:sz="0" w:space="0" w:color="auto"/>
          </w:divBdr>
        </w:div>
        <w:div w:id="1899366313">
          <w:marLeft w:val="0"/>
          <w:marRight w:val="0"/>
          <w:marTop w:val="0"/>
          <w:marBottom w:val="0"/>
          <w:divBdr>
            <w:top w:val="none" w:sz="0" w:space="0" w:color="auto"/>
            <w:left w:val="none" w:sz="0" w:space="0" w:color="auto"/>
            <w:bottom w:val="none" w:sz="0" w:space="0" w:color="auto"/>
            <w:right w:val="none" w:sz="0" w:space="0" w:color="auto"/>
          </w:divBdr>
        </w:div>
        <w:div w:id="1640380203">
          <w:marLeft w:val="0"/>
          <w:marRight w:val="0"/>
          <w:marTop w:val="0"/>
          <w:marBottom w:val="0"/>
          <w:divBdr>
            <w:top w:val="none" w:sz="0" w:space="0" w:color="auto"/>
            <w:left w:val="none" w:sz="0" w:space="0" w:color="auto"/>
            <w:bottom w:val="none" w:sz="0" w:space="0" w:color="auto"/>
            <w:right w:val="none" w:sz="0" w:space="0" w:color="auto"/>
          </w:divBdr>
        </w:div>
        <w:div w:id="187572429">
          <w:marLeft w:val="0"/>
          <w:marRight w:val="0"/>
          <w:marTop w:val="0"/>
          <w:marBottom w:val="0"/>
          <w:divBdr>
            <w:top w:val="none" w:sz="0" w:space="0" w:color="auto"/>
            <w:left w:val="none" w:sz="0" w:space="0" w:color="auto"/>
            <w:bottom w:val="none" w:sz="0" w:space="0" w:color="auto"/>
            <w:right w:val="none" w:sz="0" w:space="0" w:color="auto"/>
          </w:divBdr>
        </w:div>
        <w:div w:id="2026636673">
          <w:marLeft w:val="0"/>
          <w:marRight w:val="0"/>
          <w:marTop w:val="0"/>
          <w:marBottom w:val="0"/>
          <w:divBdr>
            <w:top w:val="none" w:sz="0" w:space="0" w:color="auto"/>
            <w:left w:val="none" w:sz="0" w:space="0" w:color="auto"/>
            <w:bottom w:val="none" w:sz="0" w:space="0" w:color="auto"/>
            <w:right w:val="none" w:sz="0" w:space="0" w:color="auto"/>
          </w:divBdr>
        </w:div>
      </w:divsChild>
    </w:div>
    <w:div w:id="726925765">
      <w:bodyDiv w:val="1"/>
      <w:marLeft w:val="0"/>
      <w:marRight w:val="0"/>
      <w:marTop w:val="0"/>
      <w:marBottom w:val="0"/>
      <w:divBdr>
        <w:top w:val="none" w:sz="0" w:space="0" w:color="auto"/>
        <w:left w:val="none" w:sz="0" w:space="0" w:color="auto"/>
        <w:bottom w:val="none" w:sz="0" w:space="0" w:color="auto"/>
        <w:right w:val="none" w:sz="0" w:space="0" w:color="auto"/>
      </w:divBdr>
      <w:divsChild>
        <w:div w:id="47535498">
          <w:marLeft w:val="0"/>
          <w:marRight w:val="0"/>
          <w:marTop w:val="0"/>
          <w:marBottom w:val="0"/>
          <w:divBdr>
            <w:top w:val="none" w:sz="0" w:space="0" w:color="auto"/>
            <w:left w:val="none" w:sz="0" w:space="0" w:color="auto"/>
            <w:bottom w:val="none" w:sz="0" w:space="0" w:color="auto"/>
            <w:right w:val="none" w:sz="0" w:space="0" w:color="auto"/>
          </w:divBdr>
        </w:div>
      </w:divsChild>
    </w:div>
    <w:div w:id="769619776">
      <w:bodyDiv w:val="1"/>
      <w:marLeft w:val="0"/>
      <w:marRight w:val="0"/>
      <w:marTop w:val="0"/>
      <w:marBottom w:val="0"/>
      <w:divBdr>
        <w:top w:val="none" w:sz="0" w:space="0" w:color="auto"/>
        <w:left w:val="none" w:sz="0" w:space="0" w:color="auto"/>
        <w:bottom w:val="none" w:sz="0" w:space="0" w:color="auto"/>
        <w:right w:val="none" w:sz="0" w:space="0" w:color="auto"/>
      </w:divBdr>
    </w:div>
    <w:div w:id="839778694">
      <w:bodyDiv w:val="1"/>
      <w:marLeft w:val="0"/>
      <w:marRight w:val="0"/>
      <w:marTop w:val="0"/>
      <w:marBottom w:val="0"/>
      <w:divBdr>
        <w:top w:val="none" w:sz="0" w:space="0" w:color="auto"/>
        <w:left w:val="none" w:sz="0" w:space="0" w:color="auto"/>
        <w:bottom w:val="none" w:sz="0" w:space="0" w:color="auto"/>
        <w:right w:val="none" w:sz="0" w:space="0" w:color="auto"/>
      </w:divBdr>
      <w:divsChild>
        <w:div w:id="1142891607">
          <w:marLeft w:val="0"/>
          <w:marRight w:val="0"/>
          <w:marTop w:val="120"/>
          <w:marBottom w:val="0"/>
          <w:divBdr>
            <w:top w:val="none" w:sz="0" w:space="0" w:color="auto"/>
            <w:left w:val="none" w:sz="0" w:space="0" w:color="auto"/>
            <w:bottom w:val="none" w:sz="0" w:space="0" w:color="auto"/>
            <w:right w:val="none" w:sz="0" w:space="0" w:color="auto"/>
          </w:divBdr>
        </w:div>
      </w:divsChild>
    </w:div>
    <w:div w:id="865755911">
      <w:bodyDiv w:val="1"/>
      <w:marLeft w:val="0"/>
      <w:marRight w:val="0"/>
      <w:marTop w:val="0"/>
      <w:marBottom w:val="0"/>
      <w:divBdr>
        <w:top w:val="none" w:sz="0" w:space="0" w:color="auto"/>
        <w:left w:val="none" w:sz="0" w:space="0" w:color="auto"/>
        <w:bottom w:val="none" w:sz="0" w:space="0" w:color="auto"/>
        <w:right w:val="none" w:sz="0" w:space="0" w:color="auto"/>
      </w:divBdr>
      <w:divsChild>
        <w:div w:id="1002702094">
          <w:marLeft w:val="0"/>
          <w:marRight w:val="0"/>
          <w:marTop w:val="120"/>
          <w:marBottom w:val="0"/>
          <w:divBdr>
            <w:top w:val="none" w:sz="0" w:space="0" w:color="auto"/>
            <w:left w:val="none" w:sz="0" w:space="0" w:color="auto"/>
            <w:bottom w:val="none" w:sz="0" w:space="0" w:color="auto"/>
            <w:right w:val="none" w:sz="0" w:space="0" w:color="auto"/>
          </w:divBdr>
        </w:div>
        <w:div w:id="2106610592">
          <w:marLeft w:val="0"/>
          <w:marRight w:val="0"/>
          <w:marTop w:val="120"/>
          <w:marBottom w:val="0"/>
          <w:divBdr>
            <w:top w:val="none" w:sz="0" w:space="0" w:color="auto"/>
            <w:left w:val="none" w:sz="0" w:space="0" w:color="auto"/>
            <w:bottom w:val="none" w:sz="0" w:space="0" w:color="auto"/>
            <w:right w:val="none" w:sz="0" w:space="0" w:color="auto"/>
          </w:divBdr>
        </w:div>
      </w:divsChild>
    </w:div>
    <w:div w:id="871112231">
      <w:bodyDiv w:val="1"/>
      <w:marLeft w:val="0"/>
      <w:marRight w:val="0"/>
      <w:marTop w:val="0"/>
      <w:marBottom w:val="0"/>
      <w:divBdr>
        <w:top w:val="none" w:sz="0" w:space="0" w:color="auto"/>
        <w:left w:val="none" w:sz="0" w:space="0" w:color="auto"/>
        <w:bottom w:val="none" w:sz="0" w:space="0" w:color="auto"/>
        <w:right w:val="none" w:sz="0" w:space="0" w:color="auto"/>
      </w:divBdr>
    </w:div>
    <w:div w:id="888954349">
      <w:bodyDiv w:val="1"/>
      <w:marLeft w:val="0"/>
      <w:marRight w:val="0"/>
      <w:marTop w:val="0"/>
      <w:marBottom w:val="0"/>
      <w:divBdr>
        <w:top w:val="none" w:sz="0" w:space="0" w:color="auto"/>
        <w:left w:val="none" w:sz="0" w:space="0" w:color="auto"/>
        <w:bottom w:val="none" w:sz="0" w:space="0" w:color="auto"/>
        <w:right w:val="none" w:sz="0" w:space="0" w:color="auto"/>
      </w:divBdr>
      <w:divsChild>
        <w:div w:id="2098095875">
          <w:marLeft w:val="0"/>
          <w:marRight w:val="0"/>
          <w:marTop w:val="0"/>
          <w:marBottom w:val="0"/>
          <w:divBdr>
            <w:top w:val="none" w:sz="0" w:space="0" w:color="auto"/>
            <w:left w:val="none" w:sz="0" w:space="0" w:color="auto"/>
            <w:bottom w:val="none" w:sz="0" w:space="0" w:color="auto"/>
            <w:right w:val="none" w:sz="0" w:space="0" w:color="auto"/>
          </w:divBdr>
        </w:div>
        <w:div w:id="2088646254">
          <w:marLeft w:val="0"/>
          <w:marRight w:val="0"/>
          <w:marTop w:val="0"/>
          <w:marBottom w:val="0"/>
          <w:divBdr>
            <w:top w:val="none" w:sz="0" w:space="0" w:color="auto"/>
            <w:left w:val="none" w:sz="0" w:space="0" w:color="auto"/>
            <w:bottom w:val="none" w:sz="0" w:space="0" w:color="auto"/>
            <w:right w:val="none" w:sz="0" w:space="0" w:color="auto"/>
          </w:divBdr>
        </w:div>
        <w:div w:id="829560452">
          <w:marLeft w:val="0"/>
          <w:marRight w:val="0"/>
          <w:marTop w:val="0"/>
          <w:marBottom w:val="0"/>
          <w:divBdr>
            <w:top w:val="none" w:sz="0" w:space="0" w:color="auto"/>
            <w:left w:val="none" w:sz="0" w:space="0" w:color="auto"/>
            <w:bottom w:val="none" w:sz="0" w:space="0" w:color="auto"/>
            <w:right w:val="none" w:sz="0" w:space="0" w:color="auto"/>
          </w:divBdr>
        </w:div>
        <w:div w:id="1189559845">
          <w:marLeft w:val="0"/>
          <w:marRight w:val="0"/>
          <w:marTop w:val="0"/>
          <w:marBottom w:val="0"/>
          <w:divBdr>
            <w:top w:val="none" w:sz="0" w:space="0" w:color="auto"/>
            <w:left w:val="none" w:sz="0" w:space="0" w:color="auto"/>
            <w:bottom w:val="none" w:sz="0" w:space="0" w:color="auto"/>
            <w:right w:val="none" w:sz="0" w:space="0" w:color="auto"/>
          </w:divBdr>
        </w:div>
        <w:div w:id="1017270690">
          <w:marLeft w:val="0"/>
          <w:marRight w:val="0"/>
          <w:marTop w:val="0"/>
          <w:marBottom w:val="0"/>
          <w:divBdr>
            <w:top w:val="none" w:sz="0" w:space="0" w:color="auto"/>
            <w:left w:val="none" w:sz="0" w:space="0" w:color="auto"/>
            <w:bottom w:val="none" w:sz="0" w:space="0" w:color="auto"/>
            <w:right w:val="none" w:sz="0" w:space="0" w:color="auto"/>
          </w:divBdr>
        </w:div>
        <w:div w:id="1125998895">
          <w:marLeft w:val="0"/>
          <w:marRight w:val="0"/>
          <w:marTop w:val="0"/>
          <w:marBottom w:val="0"/>
          <w:divBdr>
            <w:top w:val="none" w:sz="0" w:space="0" w:color="auto"/>
            <w:left w:val="none" w:sz="0" w:space="0" w:color="auto"/>
            <w:bottom w:val="none" w:sz="0" w:space="0" w:color="auto"/>
            <w:right w:val="none" w:sz="0" w:space="0" w:color="auto"/>
          </w:divBdr>
        </w:div>
        <w:div w:id="1598706370">
          <w:marLeft w:val="0"/>
          <w:marRight w:val="0"/>
          <w:marTop w:val="0"/>
          <w:marBottom w:val="0"/>
          <w:divBdr>
            <w:top w:val="none" w:sz="0" w:space="0" w:color="auto"/>
            <w:left w:val="none" w:sz="0" w:space="0" w:color="auto"/>
            <w:bottom w:val="none" w:sz="0" w:space="0" w:color="auto"/>
            <w:right w:val="none" w:sz="0" w:space="0" w:color="auto"/>
          </w:divBdr>
        </w:div>
        <w:div w:id="2132942875">
          <w:marLeft w:val="0"/>
          <w:marRight w:val="0"/>
          <w:marTop w:val="0"/>
          <w:marBottom w:val="0"/>
          <w:divBdr>
            <w:top w:val="none" w:sz="0" w:space="0" w:color="auto"/>
            <w:left w:val="none" w:sz="0" w:space="0" w:color="auto"/>
            <w:bottom w:val="none" w:sz="0" w:space="0" w:color="auto"/>
            <w:right w:val="none" w:sz="0" w:space="0" w:color="auto"/>
          </w:divBdr>
        </w:div>
      </w:divsChild>
    </w:div>
    <w:div w:id="899025633">
      <w:bodyDiv w:val="1"/>
      <w:marLeft w:val="0"/>
      <w:marRight w:val="0"/>
      <w:marTop w:val="0"/>
      <w:marBottom w:val="0"/>
      <w:divBdr>
        <w:top w:val="none" w:sz="0" w:space="0" w:color="auto"/>
        <w:left w:val="none" w:sz="0" w:space="0" w:color="auto"/>
        <w:bottom w:val="none" w:sz="0" w:space="0" w:color="auto"/>
        <w:right w:val="none" w:sz="0" w:space="0" w:color="auto"/>
      </w:divBdr>
      <w:divsChild>
        <w:div w:id="1440754795">
          <w:marLeft w:val="0"/>
          <w:marRight w:val="0"/>
          <w:marTop w:val="0"/>
          <w:marBottom w:val="0"/>
          <w:divBdr>
            <w:top w:val="none" w:sz="0" w:space="0" w:color="auto"/>
            <w:left w:val="none" w:sz="0" w:space="0" w:color="auto"/>
            <w:bottom w:val="none" w:sz="0" w:space="0" w:color="auto"/>
            <w:right w:val="none" w:sz="0" w:space="0" w:color="auto"/>
          </w:divBdr>
        </w:div>
        <w:div w:id="376979319">
          <w:marLeft w:val="0"/>
          <w:marRight w:val="0"/>
          <w:marTop w:val="0"/>
          <w:marBottom w:val="0"/>
          <w:divBdr>
            <w:top w:val="none" w:sz="0" w:space="0" w:color="auto"/>
            <w:left w:val="none" w:sz="0" w:space="0" w:color="auto"/>
            <w:bottom w:val="none" w:sz="0" w:space="0" w:color="auto"/>
            <w:right w:val="none" w:sz="0" w:space="0" w:color="auto"/>
          </w:divBdr>
        </w:div>
        <w:div w:id="709570068">
          <w:marLeft w:val="0"/>
          <w:marRight w:val="0"/>
          <w:marTop w:val="120"/>
          <w:marBottom w:val="96"/>
          <w:divBdr>
            <w:top w:val="none" w:sz="0" w:space="0" w:color="auto"/>
            <w:left w:val="none" w:sz="0" w:space="0" w:color="auto"/>
            <w:bottom w:val="none" w:sz="0" w:space="0" w:color="auto"/>
            <w:right w:val="none" w:sz="0" w:space="0" w:color="auto"/>
          </w:divBdr>
          <w:divsChild>
            <w:div w:id="1297417839">
              <w:marLeft w:val="0"/>
              <w:marRight w:val="0"/>
              <w:marTop w:val="0"/>
              <w:marBottom w:val="0"/>
              <w:divBdr>
                <w:top w:val="none" w:sz="0" w:space="0" w:color="auto"/>
                <w:left w:val="none" w:sz="0" w:space="0" w:color="auto"/>
                <w:bottom w:val="none" w:sz="0" w:space="0" w:color="auto"/>
                <w:right w:val="none" w:sz="0" w:space="0" w:color="auto"/>
              </w:divBdr>
            </w:div>
            <w:div w:id="1734815084">
              <w:marLeft w:val="0"/>
              <w:marRight w:val="0"/>
              <w:marTop w:val="0"/>
              <w:marBottom w:val="0"/>
              <w:divBdr>
                <w:top w:val="none" w:sz="0" w:space="0" w:color="auto"/>
                <w:left w:val="none" w:sz="0" w:space="0" w:color="auto"/>
                <w:bottom w:val="none" w:sz="0" w:space="0" w:color="auto"/>
                <w:right w:val="none" w:sz="0" w:space="0" w:color="auto"/>
              </w:divBdr>
            </w:div>
          </w:divsChild>
        </w:div>
        <w:div w:id="1210604308">
          <w:marLeft w:val="0"/>
          <w:marRight w:val="0"/>
          <w:marTop w:val="0"/>
          <w:marBottom w:val="0"/>
          <w:divBdr>
            <w:top w:val="none" w:sz="0" w:space="0" w:color="auto"/>
            <w:left w:val="none" w:sz="0" w:space="0" w:color="auto"/>
            <w:bottom w:val="none" w:sz="0" w:space="0" w:color="auto"/>
            <w:right w:val="none" w:sz="0" w:space="0" w:color="auto"/>
          </w:divBdr>
        </w:div>
      </w:divsChild>
    </w:div>
    <w:div w:id="938098887">
      <w:bodyDiv w:val="1"/>
      <w:marLeft w:val="0"/>
      <w:marRight w:val="0"/>
      <w:marTop w:val="0"/>
      <w:marBottom w:val="0"/>
      <w:divBdr>
        <w:top w:val="none" w:sz="0" w:space="0" w:color="auto"/>
        <w:left w:val="none" w:sz="0" w:space="0" w:color="auto"/>
        <w:bottom w:val="none" w:sz="0" w:space="0" w:color="auto"/>
        <w:right w:val="none" w:sz="0" w:space="0" w:color="auto"/>
      </w:divBdr>
    </w:div>
    <w:div w:id="963727786">
      <w:bodyDiv w:val="1"/>
      <w:marLeft w:val="0"/>
      <w:marRight w:val="0"/>
      <w:marTop w:val="0"/>
      <w:marBottom w:val="0"/>
      <w:divBdr>
        <w:top w:val="none" w:sz="0" w:space="0" w:color="auto"/>
        <w:left w:val="none" w:sz="0" w:space="0" w:color="auto"/>
        <w:bottom w:val="none" w:sz="0" w:space="0" w:color="auto"/>
        <w:right w:val="none" w:sz="0" w:space="0" w:color="auto"/>
      </w:divBdr>
      <w:divsChild>
        <w:div w:id="736898524">
          <w:marLeft w:val="0"/>
          <w:marRight w:val="0"/>
          <w:marTop w:val="0"/>
          <w:marBottom w:val="0"/>
          <w:divBdr>
            <w:top w:val="none" w:sz="0" w:space="0" w:color="auto"/>
            <w:left w:val="none" w:sz="0" w:space="0" w:color="auto"/>
            <w:bottom w:val="none" w:sz="0" w:space="0" w:color="auto"/>
            <w:right w:val="none" w:sz="0" w:space="0" w:color="auto"/>
          </w:divBdr>
        </w:div>
        <w:div w:id="1785806644">
          <w:marLeft w:val="0"/>
          <w:marRight w:val="0"/>
          <w:marTop w:val="0"/>
          <w:marBottom w:val="0"/>
          <w:divBdr>
            <w:top w:val="none" w:sz="0" w:space="0" w:color="auto"/>
            <w:left w:val="none" w:sz="0" w:space="0" w:color="auto"/>
            <w:bottom w:val="none" w:sz="0" w:space="0" w:color="auto"/>
            <w:right w:val="none" w:sz="0" w:space="0" w:color="auto"/>
          </w:divBdr>
        </w:div>
        <w:div w:id="1081482754">
          <w:marLeft w:val="0"/>
          <w:marRight w:val="0"/>
          <w:marTop w:val="0"/>
          <w:marBottom w:val="0"/>
          <w:divBdr>
            <w:top w:val="none" w:sz="0" w:space="0" w:color="auto"/>
            <w:left w:val="none" w:sz="0" w:space="0" w:color="auto"/>
            <w:bottom w:val="none" w:sz="0" w:space="0" w:color="auto"/>
            <w:right w:val="none" w:sz="0" w:space="0" w:color="auto"/>
          </w:divBdr>
        </w:div>
      </w:divsChild>
    </w:div>
    <w:div w:id="1140805927">
      <w:bodyDiv w:val="1"/>
      <w:marLeft w:val="0"/>
      <w:marRight w:val="0"/>
      <w:marTop w:val="0"/>
      <w:marBottom w:val="0"/>
      <w:divBdr>
        <w:top w:val="none" w:sz="0" w:space="0" w:color="auto"/>
        <w:left w:val="none" w:sz="0" w:space="0" w:color="auto"/>
        <w:bottom w:val="none" w:sz="0" w:space="0" w:color="auto"/>
        <w:right w:val="none" w:sz="0" w:space="0" w:color="auto"/>
      </w:divBdr>
    </w:div>
    <w:div w:id="1189828079">
      <w:bodyDiv w:val="1"/>
      <w:marLeft w:val="0"/>
      <w:marRight w:val="0"/>
      <w:marTop w:val="0"/>
      <w:marBottom w:val="0"/>
      <w:divBdr>
        <w:top w:val="none" w:sz="0" w:space="0" w:color="auto"/>
        <w:left w:val="none" w:sz="0" w:space="0" w:color="auto"/>
        <w:bottom w:val="none" w:sz="0" w:space="0" w:color="auto"/>
        <w:right w:val="none" w:sz="0" w:space="0" w:color="auto"/>
      </w:divBdr>
      <w:divsChild>
        <w:div w:id="1155873527">
          <w:marLeft w:val="0"/>
          <w:marRight w:val="0"/>
          <w:marTop w:val="0"/>
          <w:marBottom w:val="0"/>
          <w:divBdr>
            <w:top w:val="none" w:sz="0" w:space="0" w:color="auto"/>
            <w:left w:val="none" w:sz="0" w:space="0" w:color="auto"/>
            <w:bottom w:val="none" w:sz="0" w:space="0" w:color="auto"/>
            <w:right w:val="none" w:sz="0" w:space="0" w:color="auto"/>
          </w:divBdr>
        </w:div>
        <w:div w:id="1100298786">
          <w:marLeft w:val="0"/>
          <w:marRight w:val="0"/>
          <w:marTop w:val="0"/>
          <w:marBottom w:val="0"/>
          <w:divBdr>
            <w:top w:val="none" w:sz="0" w:space="0" w:color="auto"/>
            <w:left w:val="none" w:sz="0" w:space="0" w:color="auto"/>
            <w:bottom w:val="none" w:sz="0" w:space="0" w:color="auto"/>
            <w:right w:val="none" w:sz="0" w:space="0" w:color="auto"/>
          </w:divBdr>
        </w:div>
      </w:divsChild>
    </w:div>
    <w:div w:id="1191335219">
      <w:bodyDiv w:val="1"/>
      <w:marLeft w:val="0"/>
      <w:marRight w:val="0"/>
      <w:marTop w:val="0"/>
      <w:marBottom w:val="0"/>
      <w:divBdr>
        <w:top w:val="none" w:sz="0" w:space="0" w:color="auto"/>
        <w:left w:val="none" w:sz="0" w:space="0" w:color="auto"/>
        <w:bottom w:val="none" w:sz="0" w:space="0" w:color="auto"/>
        <w:right w:val="none" w:sz="0" w:space="0" w:color="auto"/>
      </w:divBdr>
      <w:divsChild>
        <w:div w:id="221908782">
          <w:marLeft w:val="0"/>
          <w:marRight w:val="0"/>
          <w:marTop w:val="120"/>
          <w:marBottom w:val="0"/>
          <w:divBdr>
            <w:top w:val="none" w:sz="0" w:space="0" w:color="auto"/>
            <w:left w:val="none" w:sz="0" w:space="0" w:color="auto"/>
            <w:bottom w:val="none" w:sz="0" w:space="0" w:color="auto"/>
            <w:right w:val="none" w:sz="0" w:space="0" w:color="auto"/>
          </w:divBdr>
        </w:div>
        <w:div w:id="1768696952">
          <w:marLeft w:val="0"/>
          <w:marRight w:val="0"/>
          <w:marTop w:val="120"/>
          <w:marBottom w:val="0"/>
          <w:divBdr>
            <w:top w:val="none" w:sz="0" w:space="0" w:color="auto"/>
            <w:left w:val="none" w:sz="0" w:space="0" w:color="auto"/>
            <w:bottom w:val="none" w:sz="0" w:space="0" w:color="auto"/>
            <w:right w:val="none" w:sz="0" w:space="0" w:color="auto"/>
          </w:divBdr>
        </w:div>
        <w:div w:id="531573568">
          <w:marLeft w:val="0"/>
          <w:marRight w:val="0"/>
          <w:marTop w:val="120"/>
          <w:marBottom w:val="0"/>
          <w:divBdr>
            <w:top w:val="none" w:sz="0" w:space="0" w:color="auto"/>
            <w:left w:val="none" w:sz="0" w:space="0" w:color="auto"/>
            <w:bottom w:val="none" w:sz="0" w:space="0" w:color="auto"/>
            <w:right w:val="none" w:sz="0" w:space="0" w:color="auto"/>
          </w:divBdr>
        </w:div>
        <w:div w:id="1191842488">
          <w:marLeft w:val="0"/>
          <w:marRight w:val="0"/>
          <w:marTop w:val="120"/>
          <w:marBottom w:val="0"/>
          <w:divBdr>
            <w:top w:val="none" w:sz="0" w:space="0" w:color="auto"/>
            <w:left w:val="none" w:sz="0" w:space="0" w:color="auto"/>
            <w:bottom w:val="none" w:sz="0" w:space="0" w:color="auto"/>
            <w:right w:val="none" w:sz="0" w:space="0" w:color="auto"/>
          </w:divBdr>
        </w:div>
        <w:div w:id="874272986">
          <w:marLeft w:val="0"/>
          <w:marRight w:val="0"/>
          <w:marTop w:val="120"/>
          <w:marBottom w:val="0"/>
          <w:divBdr>
            <w:top w:val="none" w:sz="0" w:space="0" w:color="auto"/>
            <w:left w:val="none" w:sz="0" w:space="0" w:color="auto"/>
            <w:bottom w:val="none" w:sz="0" w:space="0" w:color="auto"/>
            <w:right w:val="none" w:sz="0" w:space="0" w:color="auto"/>
          </w:divBdr>
        </w:div>
        <w:div w:id="1169368972">
          <w:marLeft w:val="0"/>
          <w:marRight w:val="0"/>
          <w:marTop w:val="120"/>
          <w:marBottom w:val="0"/>
          <w:divBdr>
            <w:top w:val="none" w:sz="0" w:space="0" w:color="auto"/>
            <w:left w:val="none" w:sz="0" w:space="0" w:color="auto"/>
            <w:bottom w:val="none" w:sz="0" w:space="0" w:color="auto"/>
            <w:right w:val="none" w:sz="0" w:space="0" w:color="auto"/>
          </w:divBdr>
        </w:div>
        <w:div w:id="1229338465">
          <w:marLeft w:val="0"/>
          <w:marRight w:val="0"/>
          <w:marTop w:val="120"/>
          <w:marBottom w:val="0"/>
          <w:divBdr>
            <w:top w:val="none" w:sz="0" w:space="0" w:color="auto"/>
            <w:left w:val="none" w:sz="0" w:space="0" w:color="auto"/>
            <w:bottom w:val="none" w:sz="0" w:space="0" w:color="auto"/>
            <w:right w:val="none" w:sz="0" w:space="0" w:color="auto"/>
          </w:divBdr>
        </w:div>
        <w:div w:id="181748398">
          <w:marLeft w:val="0"/>
          <w:marRight w:val="0"/>
          <w:marTop w:val="120"/>
          <w:marBottom w:val="0"/>
          <w:divBdr>
            <w:top w:val="none" w:sz="0" w:space="0" w:color="auto"/>
            <w:left w:val="none" w:sz="0" w:space="0" w:color="auto"/>
            <w:bottom w:val="none" w:sz="0" w:space="0" w:color="auto"/>
            <w:right w:val="none" w:sz="0" w:space="0" w:color="auto"/>
          </w:divBdr>
        </w:div>
        <w:div w:id="414402463">
          <w:marLeft w:val="0"/>
          <w:marRight w:val="0"/>
          <w:marTop w:val="120"/>
          <w:marBottom w:val="0"/>
          <w:divBdr>
            <w:top w:val="none" w:sz="0" w:space="0" w:color="auto"/>
            <w:left w:val="none" w:sz="0" w:space="0" w:color="auto"/>
            <w:bottom w:val="none" w:sz="0" w:space="0" w:color="auto"/>
            <w:right w:val="none" w:sz="0" w:space="0" w:color="auto"/>
          </w:divBdr>
        </w:div>
      </w:divsChild>
    </w:div>
    <w:div w:id="1214391031">
      <w:bodyDiv w:val="1"/>
      <w:marLeft w:val="0"/>
      <w:marRight w:val="0"/>
      <w:marTop w:val="0"/>
      <w:marBottom w:val="0"/>
      <w:divBdr>
        <w:top w:val="none" w:sz="0" w:space="0" w:color="auto"/>
        <w:left w:val="none" w:sz="0" w:space="0" w:color="auto"/>
        <w:bottom w:val="none" w:sz="0" w:space="0" w:color="auto"/>
        <w:right w:val="none" w:sz="0" w:space="0" w:color="auto"/>
      </w:divBdr>
    </w:div>
    <w:div w:id="1286236830">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34839665">
      <w:bodyDiv w:val="1"/>
      <w:marLeft w:val="0"/>
      <w:marRight w:val="0"/>
      <w:marTop w:val="0"/>
      <w:marBottom w:val="0"/>
      <w:divBdr>
        <w:top w:val="none" w:sz="0" w:space="0" w:color="auto"/>
        <w:left w:val="none" w:sz="0" w:space="0" w:color="auto"/>
        <w:bottom w:val="none" w:sz="0" w:space="0" w:color="auto"/>
        <w:right w:val="none" w:sz="0" w:space="0" w:color="auto"/>
      </w:divBdr>
    </w:div>
    <w:div w:id="1379474766">
      <w:bodyDiv w:val="1"/>
      <w:marLeft w:val="0"/>
      <w:marRight w:val="0"/>
      <w:marTop w:val="0"/>
      <w:marBottom w:val="0"/>
      <w:divBdr>
        <w:top w:val="none" w:sz="0" w:space="0" w:color="auto"/>
        <w:left w:val="none" w:sz="0" w:space="0" w:color="auto"/>
        <w:bottom w:val="none" w:sz="0" w:space="0" w:color="auto"/>
        <w:right w:val="none" w:sz="0" w:space="0" w:color="auto"/>
      </w:divBdr>
      <w:divsChild>
        <w:div w:id="291635482">
          <w:marLeft w:val="0"/>
          <w:marRight w:val="0"/>
          <w:marTop w:val="0"/>
          <w:marBottom w:val="0"/>
          <w:divBdr>
            <w:top w:val="none" w:sz="0" w:space="0" w:color="auto"/>
            <w:left w:val="none" w:sz="0" w:space="0" w:color="auto"/>
            <w:bottom w:val="none" w:sz="0" w:space="0" w:color="auto"/>
            <w:right w:val="none" w:sz="0" w:space="0" w:color="auto"/>
          </w:divBdr>
        </w:div>
      </w:divsChild>
    </w:div>
    <w:div w:id="1387488774">
      <w:bodyDiv w:val="1"/>
      <w:marLeft w:val="0"/>
      <w:marRight w:val="0"/>
      <w:marTop w:val="0"/>
      <w:marBottom w:val="0"/>
      <w:divBdr>
        <w:top w:val="none" w:sz="0" w:space="0" w:color="auto"/>
        <w:left w:val="none" w:sz="0" w:space="0" w:color="auto"/>
        <w:bottom w:val="none" w:sz="0" w:space="0" w:color="auto"/>
        <w:right w:val="none" w:sz="0" w:space="0" w:color="auto"/>
      </w:divBdr>
      <w:divsChild>
        <w:div w:id="769929162">
          <w:marLeft w:val="0"/>
          <w:marRight w:val="0"/>
          <w:marTop w:val="120"/>
          <w:marBottom w:val="0"/>
          <w:divBdr>
            <w:top w:val="none" w:sz="0" w:space="0" w:color="auto"/>
            <w:left w:val="none" w:sz="0" w:space="0" w:color="auto"/>
            <w:bottom w:val="none" w:sz="0" w:space="0" w:color="auto"/>
            <w:right w:val="none" w:sz="0" w:space="0" w:color="auto"/>
          </w:divBdr>
        </w:div>
        <w:div w:id="14775869">
          <w:marLeft w:val="0"/>
          <w:marRight w:val="0"/>
          <w:marTop w:val="120"/>
          <w:marBottom w:val="0"/>
          <w:divBdr>
            <w:top w:val="none" w:sz="0" w:space="0" w:color="auto"/>
            <w:left w:val="none" w:sz="0" w:space="0" w:color="auto"/>
            <w:bottom w:val="none" w:sz="0" w:space="0" w:color="auto"/>
            <w:right w:val="none" w:sz="0" w:space="0" w:color="auto"/>
          </w:divBdr>
        </w:div>
        <w:div w:id="822816061">
          <w:marLeft w:val="0"/>
          <w:marRight w:val="0"/>
          <w:marTop w:val="120"/>
          <w:marBottom w:val="0"/>
          <w:divBdr>
            <w:top w:val="none" w:sz="0" w:space="0" w:color="auto"/>
            <w:left w:val="none" w:sz="0" w:space="0" w:color="auto"/>
            <w:bottom w:val="none" w:sz="0" w:space="0" w:color="auto"/>
            <w:right w:val="none" w:sz="0" w:space="0" w:color="auto"/>
          </w:divBdr>
        </w:div>
        <w:div w:id="85346154">
          <w:marLeft w:val="0"/>
          <w:marRight w:val="0"/>
          <w:marTop w:val="120"/>
          <w:marBottom w:val="0"/>
          <w:divBdr>
            <w:top w:val="none" w:sz="0" w:space="0" w:color="auto"/>
            <w:left w:val="none" w:sz="0" w:space="0" w:color="auto"/>
            <w:bottom w:val="none" w:sz="0" w:space="0" w:color="auto"/>
            <w:right w:val="none" w:sz="0" w:space="0" w:color="auto"/>
          </w:divBdr>
        </w:div>
        <w:div w:id="1229733544">
          <w:marLeft w:val="0"/>
          <w:marRight w:val="0"/>
          <w:marTop w:val="120"/>
          <w:marBottom w:val="0"/>
          <w:divBdr>
            <w:top w:val="none" w:sz="0" w:space="0" w:color="auto"/>
            <w:left w:val="none" w:sz="0" w:space="0" w:color="auto"/>
            <w:bottom w:val="none" w:sz="0" w:space="0" w:color="auto"/>
            <w:right w:val="none" w:sz="0" w:space="0" w:color="auto"/>
          </w:divBdr>
        </w:div>
      </w:divsChild>
    </w:div>
    <w:div w:id="1424650045">
      <w:bodyDiv w:val="1"/>
      <w:marLeft w:val="0"/>
      <w:marRight w:val="0"/>
      <w:marTop w:val="0"/>
      <w:marBottom w:val="0"/>
      <w:divBdr>
        <w:top w:val="none" w:sz="0" w:space="0" w:color="auto"/>
        <w:left w:val="none" w:sz="0" w:space="0" w:color="auto"/>
        <w:bottom w:val="none" w:sz="0" w:space="0" w:color="auto"/>
        <w:right w:val="none" w:sz="0" w:space="0" w:color="auto"/>
      </w:divBdr>
    </w:div>
    <w:div w:id="1460222985">
      <w:bodyDiv w:val="1"/>
      <w:marLeft w:val="0"/>
      <w:marRight w:val="0"/>
      <w:marTop w:val="0"/>
      <w:marBottom w:val="0"/>
      <w:divBdr>
        <w:top w:val="none" w:sz="0" w:space="0" w:color="auto"/>
        <w:left w:val="none" w:sz="0" w:space="0" w:color="auto"/>
        <w:bottom w:val="none" w:sz="0" w:space="0" w:color="auto"/>
        <w:right w:val="none" w:sz="0" w:space="0" w:color="auto"/>
      </w:divBdr>
    </w:div>
    <w:div w:id="1484081634">
      <w:bodyDiv w:val="1"/>
      <w:marLeft w:val="0"/>
      <w:marRight w:val="0"/>
      <w:marTop w:val="0"/>
      <w:marBottom w:val="0"/>
      <w:divBdr>
        <w:top w:val="none" w:sz="0" w:space="0" w:color="auto"/>
        <w:left w:val="none" w:sz="0" w:space="0" w:color="auto"/>
        <w:bottom w:val="none" w:sz="0" w:space="0" w:color="auto"/>
        <w:right w:val="none" w:sz="0" w:space="0" w:color="auto"/>
      </w:divBdr>
    </w:div>
    <w:div w:id="1494834978">
      <w:bodyDiv w:val="1"/>
      <w:marLeft w:val="0"/>
      <w:marRight w:val="0"/>
      <w:marTop w:val="0"/>
      <w:marBottom w:val="0"/>
      <w:divBdr>
        <w:top w:val="none" w:sz="0" w:space="0" w:color="auto"/>
        <w:left w:val="none" w:sz="0" w:space="0" w:color="auto"/>
        <w:bottom w:val="none" w:sz="0" w:space="0" w:color="auto"/>
        <w:right w:val="none" w:sz="0" w:space="0" w:color="auto"/>
      </w:divBdr>
      <w:divsChild>
        <w:div w:id="251477756">
          <w:marLeft w:val="0"/>
          <w:marRight w:val="0"/>
          <w:marTop w:val="0"/>
          <w:marBottom w:val="0"/>
          <w:divBdr>
            <w:top w:val="none" w:sz="0" w:space="0" w:color="auto"/>
            <w:left w:val="none" w:sz="0" w:space="0" w:color="auto"/>
            <w:bottom w:val="none" w:sz="0" w:space="0" w:color="auto"/>
            <w:right w:val="none" w:sz="0" w:space="0" w:color="auto"/>
          </w:divBdr>
        </w:div>
      </w:divsChild>
    </w:div>
    <w:div w:id="1535919545">
      <w:bodyDiv w:val="1"/>
      <w:marLeft w:val="0"/>
      <w:marRight w:val="0"/>
      <w:marTop w:val="0"/>
      <w:marBottom w:val="0"/>
      <w:divBdr>
        <w:top w:val="none" w:sz="0" w:space="0" w:color="auto"/>
        <w:left w:val="none" w:sz="0" w:space="0" w:color="auto"/>
        <w:bottom w:val="none" w:sz="0" w:space="0" w:color="auto"/>
        <w:right w:val="none" w:sz="0" w:space="0" w:color="auto"/>
      </w:divBdr>
      <w:divsChild>
        <w:div w:id="737366450">
          <w:marLeft w:val="0"/>
          <w:marRight w:val="0"/>
          <w:marTop w:val="0"/>
          <w:marBottom w:val="0"/>
          <w:divBdr>
            <w:top w:val="none" w:sz="0" w:space="0" w:color="auto"/>
            <w:left w:val="none" w:sz="0" w:space="0" w:color="auto"/>
            <w:bottom w:val="none" w:sz="0" w:space="0" w:color="auto"/>
            <w:right w:val="none" w:sz="0" w:space="0" w:color="auto"/>
          </w:divBdr>
        </w:div>
        <w:div w:id="903415391">
          <w:marLeft w:val="0"/>
          <w:marRight w:val="0"/>
          <w:marTop w:val="0"/>
          <w:marBottom w:val="0"/>
          <w:divBdr>
            <w:top w:val="none" w:sz="0" w:space="0" w:color="auto"/>
            <w:left w:val="none" w:sz="0" w:space="0" w:color="auto"/>
            <w:bottom w:val="none" w:sz="0" w:space="0" w:color="auto"/>
            <w:right w:val="none" w:sz="0" w:space="0" w:color="auto"/>
          </w:divBdr>
        </w:div>
        <w:div w:id="2007516592">
          <w:marLeft w:val="0"/>
          <w:marRight w:val="0"/>
          <w:marTop w:val="0"/>
          <w:marBottom w:val="0"/>
          <w:divBdr>
            <w:top w:val="none" w:sz="0" w:space="0" w:color="auto"/>
            <w:left w:val="none" w:sz="0" w:space="0" w:color="auto"/>
            <w:bottom w:val="none" w:sz="0" w:space="0" w:color="auto"/>
            <w:right w:val="none" w:sz="0" w:space="0" w:color="auto"/>
          </w:divBdr>
        </w:div>
        <w:div w:id="303781850">
          <w:marLeft w:val="0"/>
          <w:marRight w:val="0"/>
          <w:marTop w:val="0"/>
          <w:marBottom w:val="0"/>
          <w:divBdr>
            <w:top w:val="none" w:sz="0" w:space="0" w:color="auto"/>
            <w:left w:val="none" w:sz="0" w:space="0" w:color="auto"/>
            <w:bottom w:val="none" w:sz="0" w:space="0" w:color="auto"/>
            <w:right w:val="none" w:sz="0" w:space="0" w:color="auto"/>
          </w:divBdr>
        </w:div>
        <w:div w:id="1438335015">
          <w:marLeft w:val="0"/>
          <w:marRight w:val="0"/>
          <w:marTop w:val="0"/>
          <w:marBottom w:val="0"/>
          <w:divBdr>
            <w:top w:val="none" w:sz="0" w:space="0" w:color="auto"/>
            <w:left w:val="none" w:sz="0" w:space="0" w:color="auto"/>
            <w:bottom w:val="none" w:sz="0" w:space="0" w:color="auto"/>
            <w:right w:val="none" w:sz="0" w:space="0" w:color="auto"/>
          </w:divBdr>
        </w:div>
        <w:div w:id="569770210">
          <w:marLeft w:val="0"/>
          <w:marRight w:val="0"/>
          <w:marTop w:val="0"/>
          <w:marBottom w:val="0"/>
          <w:divBdr>
            <w:top w:val="none" w:sz="0" w:space="0" w:color="auto"/>
            <w:left w:val="none" w:sz="0" w:space="0" w:color="auto"/>
            <w:bottom w:val="none" w:sz="0" w:space="0" w:color="auto"/>
            <w:right w:val="none" w:sz="0" w:space="0" w:color="auto"/>
          </w:divBdr>
        </w:div>
        <w:div w:id="1900239497">
          <w:marLeft w:val="0"/>
          <w:marRight w:val="0"/>
          <w:marTop w:val="0"/>
          <w:marBottom w:val="0"/>
          <w:divBdr>
            <w:top w:val="none" w:sz="0" w:space="0" w:color="auto"/>
            <w:left w:val="none" w:sz="0" w:space="0" w:color="auto"/>
            <w:bottom w:val="none" w:sz="0" w:space="0" w:color="auto"/>
            <w:right w:val="none" w:sz="0" w:space="0" w:color="auto"/>
          </w:divBdr>
        </w:div>
        <w:div w:id="1627160347">
          <w:marLeft w:val="0"/>
          <w:marRight w:val="0"/>
          <w:marTop w:val="0"/>
          <w:marBottom w:val="0"/>
          <w:divBdr>
            <w:top w:val="none" w:sz="0" w:space="0" w:color="auto"/>
            <w:left w:val="none" w:sz="0" w:space="0" w:color="auto"/>
            <w:bottom w:val="none" w:sz="0" w:space="0" w:color="auto"/>
            <w:right w:val="none" w:sz="0" w:space="0" w:color="auto"/>
          </w:divBdr>
        </w:div>
      </w:divsChild>
    </w:div>
    <w:div w:id="1544751580">
      <w:bodyDiv w:val="1"/>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120"/>
          <w:marBottom w:val="0"/>
          <w:divBdr>
            <w:top w:val="none" w:sz="0" w:space="0" w:color="auto"/>
            <w:left w:val="none" w:sz="0" w:space="0" w:color="auto"/>
            <w:bottom w:val="none" w:sz="0" w:space="0" w:color="auto"/>
            <w:right w:val="none" w:sz="0" w:space="0" w:color="auto"/>
          </w:divBdr>
        </w:div>
        <w:div w:id="146436978">
          <w:marLeft w:val="0"/>
          <w:marRight w:val="0"/>
          <w:marTop w:val="120"/>
          <w:marBottom w:val="0"/>
          <w:divBdr>
            <w:top w:val="none" w:sz="0" w:space="0" w:color="auto"/>
            <w:left w:val="none" w:sz="0" w:space="0" w:color="auto"/>
            <w:bottom w:val="none" w:sz="0" w:space="0" w:color="auto"/>
            <w:right w:val="none" w:sz="0" w:space="0" w:color="auto"/>
          </w:divBdr>
        </w:div>
        <w:div w:id="1957131715">
          <w:marLeft w:val="0"/>
          <w:marRight w:val="0"/>
          <w:marTop w:val="120"/>
          <w:marBottom w:val="0"/>
          <w:divBdr>
            <w:top w:val="none" w:sz="0" w:space="0" w:color="auto"/>
            <w:left w:val="none" w:sz="0" w:space="0" w:color="auto"/>
            <w:bottom w:val="none" w:sz="0" w:space="0" w:color="auto"/>
            <w:right w:val="none" w:sz="0" w:space="0" w:color="auto"/>
          </w:divBdr>
        </w:div>
        <w:div w:id="1854224062">
          <w:marLeft w:val="0"/>
          <w:marRight w:val="0"/>
          <w:marTop w:val="120"/>
          <w:marBottom w:val="0"/>
          <w:divBdr>
            <w:top w:val="none" w:sz="0" w:space="0" w:color="auto"/>
            <w:left w:val="none" w:sz="0" w:space="0" w:color="auto"/>
            <w:bottom w:val="none" w:sz="0" w:space="0" w:color="auto"/>
            <w:right w:val="none" w:sz="0" w:space="0" w:color="auto"/>
          </w:divBdr>
        </w:div>
        <w:div w:id="1075936716">
          <w:marLeft w:val="0"/>
          <w:marRight w:val="0"/>
          <w:marTop w:val="120"/>
          <w:marBottom w:val="0"/>
          <w:divBdr>
            <w:top w:val="none" w:sz="0" w:space="0" w:color="auto"/>
            <w:left w:val="none" w:sz="0" w:space="0" w:color="auto"/>
            <w:bottom w:val="none" w:sz="0" w:space="0" w:color="auto"/>
            <w:right w:val="none" w:sz="0" w:space="0" w:color="auto"/>
          </w:divBdr>
        </w:div>
        <w:div w:id="878930013">
          <w:marLeft w:val="0"/>
          <w:marRight w:val="0"/>
          <w:marTop w:val="120"/>
          <w:marBottom w:val="0"/>
          <w:divBdr>
            <w:top w:val="none" w:sz="0" w:space="0" w:color="auto"/>
            <w:left w:val="none" w:sz="0" w:space="0" w:color="auto"/>
            <w:bottom w:val="none" w:sz="0" w:space="0" w:color="auto"/>
            <w:right w:val="none" w:sz="0" w:space="0" w:color="auto"/>
          </w:divBdr>
        </w:div>
      </w:divsChild>
    </w:div>
    <w:div w:id="1556233359">
      <w:bodyDiv w:val="1"/>
      <w:marLeft w:val="0"/>
      <w:marRight w:val="0"/>
      <w:marTop w:val="0"/>
      <w:marBottom w:val="0"/>
      <w:divBdr>
        <w:top w:val="none" w:sz="0" w:space="0" w:color="auto"/>
        <w:left w:val="none" w:sz="0" w:space="0" w:color="auto"/>
        <w:bottom w:val="none" w:sz="0" w:space="0" w:color="auto"/>
        <w:right w:val="none" w:sz="0" w:space="0" w:color="auto"/>
      </w:divBdr>
    </w:div>
    <w:div w:id="1560020477">
      <w:bodyDiv w:val="1"/>
      <w:marLeft w:val="0"/>
      <w:marRight w:val="0"/>
      <w:marTop w:val="0"/>
      <w:marBottom w:val="0"/>
      <w:divBdr>
        <w:top w:val="none" w:sz="0" w:space="0" w:color="auto"/>
        <w:left w:val="none" w:sz="0" w:space="0" w:color="auto"/>
        <w:bottom w:val="none" w:sz="0" w:space="0" w:color="auto"/>
        <w:right w:val="none" w:sz="0" w:space="0" w:color="auto"/>
      </w:divBdr>
    </w:div>
    <w:div w:id="1647664948">
      <w:bodyDiv w:val="1"/>
      <w:marLeft w:val="0"/>
      <w:marRight w:val="0"/>
      <w:marTop w:val="0"/>
      <w:marBottom w:val="0"/>
      <w:divBdr>
        <w:top w:val="none" w:sz="0" w:space="0" w:color="auto"/>
        <w:left w:val="none" w:sz="0" w:space="0" w:color="auto"/>
        <w:bottom w:val="none" w:sz="0" w:space="0" w:color="auto"/>
        <w:right w:val="none" w:sz="0" w:space="0" w:color="auto"/>
      </w:divBdr>
      <w:divsChild>
        <w:div w:id="573512121">
          <w:marLeft w:val="0"/>
          <w:marRight w:val="0"/>
          <w:marTop w:val="120"/>
          <w:marBottom w:val="0"/>
          <w:divBdr>
            <w:top w:val="none" w:sz="0" w:space="0" w:color="auto"/>
            <w:left w:val="none" w:sz="0" w:space="0" w:color="auto"/>
            <w:bottom w:val="none" w:sz="0" w:space="0" w:color="auto"/>
            <w:right w:val="none" w:sz="0" w:space="0" w:color="auto"/>
          </w:divBdr>
        </w:div>
        <w:div w:id="1648433224">
          <w:marLeft w:val="0"/>
          <w:marRight w:val="0"/>
          <w:marTop w:val="120"/>
          <w:marBottom w:val="0"/>
          <w:divBdr>
            <w:top w:val="none" w:sz="0" w:space="0" w:color="auto"/>
            <w:left w:val="none" w:sz="0" w:space="0" w:color="auto"/>
            <w:bottom w:val="none" w:sz="0" w:space="0" w:color="auto"/>
            <w:right w:val="none" w:sz="0" w:space="0" w:color="auto"/>
          </w:divBdr>
        </w:div>
        <w:div w:id="332344249">
          <w:marLeft w:val="0"/>
          <w:marRight w:val="0"/>
          <w:marTop w:val="120"/>
          <w:marBottom w:val="96"/>
          <w:divBdr>
            <w:top w:val="none" w:sz="0" w:space="0" w:color="auto"/>
            <w:left w:val="single" w:sz="24" w:space="0" w:color="CED3F1"/>
            <w:bottom w:val="none" w:sz="0" w:space="0" w:color="auto"/>
            <w:right w:val="none" w:sz="0" w:space="0" w:color="auto"/>
          </w:divBdr>
        </w:div>
        <w:div w:id="1670870040">
          <w:marLeft w:val="0"/>
          <w:marRight w:val="0"/>
          <w:marTop w:val="120"/>
          <w:marBottom w:val="0"/>
          <w:divBdr>
            <w:top w:val="none" w:sz="0" w:space="0" w:color="auto"/>
            <w:left w:val="none" w:sz="0" w:space="0" w:color="auto"/>
            <w:bottom w:val="none" w:sz="0" w:space="0" w:color="auto"/>
            <w:right w:val="none" w:sz="0" w:space="0" w:color="auto"/>
          </w:divBdr>
        </w:div>
      </w:divsChild>
    </w:div>
    <w:div w:id="1657874163">
      <w:bodyDiv w:val="1"/>
      <w:marLeft w:val="0"/>
      <w:marRight w:val="0"/>
      <w:marTop w:val="0"/>
      <w:marBottom w:val="0"/>
      <w:divBdr>
        <w:top w:val="none" w:sz="0" w:space="0" w:color="auto"/>
        <w:left w:val="none" w:sz="0" w:space="0" w:color="auto"/>
        <w:bottom w:val="none" w:sz="0" w:space="0" w:color="auto"/>
        <w:right w:val="none" w:sz="0" w:space="0" w:color="auto"/>
      </w:divBdr>
      <w:divsChild>
        <w:div w:id="1524244588">
          <w:marLeft w:val="0"/>
          <w:marRight w:val="0"/>
          <w:marTop w:val="120"/>
          <w:marBottom w:val="0"/>
          <w:divBdr>
            <w:top w:val="none" w:sz="0" w:space="0" w:color="auto"/>
            <w:left w:val="none" w:sz="0" w:space="0" w:color="auto"/>
            <w:bottom w:val="none" w:sz="0" w:space="0" w:color="auto"/>
            <w:right w:val="none" w:sz="0" w:space="0" w:color="auto"/>
          </w:divBdr>
        </w:div>
        <w:div w:id="1535002356">
          <w:marLeft w:val="0"/>
          <w:marRight w:val="0"/>
          <w:marTop w:val="120"/>
          <w:marBottom w:val="0"/>
          <w:divBdr>
            <w:top w:val="none" w:sz="0" w:space="0" w:color="auto"/>
            <w:left w:val="none" w:sz="0" w:space="0" w:color="auto"/>
            <w:bottom w:val="none" w:sz="0" w:space="0" w:color="auto"/>
            <w:right w:val="none" w:sz="0" w:space="0" w:color="auto"/>
          </w:divBdr>
        </w:div>
        <w:div w:id="782923530">
          <w:marLeft w:val="0"/>
          <w:marRight w:val="0"/>
          <w:marTop w:val="120"/>
          <w:marBottom w:val="0"/>
          <w:divBdr>
            <w:top w:val="none" w:sz="0" w:space="0" w:color="auto"/>
            <w:left w:val="none" w:sz="0" w:space="0" w:color="auto"/>
            <w:bottom w:val="none" w:sz="0" w:space="0" w:color="auto"/>
            <w:right w:val="none" w:sz="0" w:space="0" w:color="auto"/>
          </w:divBdr>
        </w:div>
        <w:div w:id="1922716216">
          <w:marLeft w:val="0"/>
          <w:marRight w:val="0"/>
          <w:marTop w:val="120"/>
          <w:marBottom w:val="0"/>
          <w:divBdr>
            <w:top w:val="none" w:sz="0" w:space="0" w:color="auto"/>
            <w:left w:val="none" w:sz="0" w:space="0" w:color="auto"/>
            <w:bottom w:val="none" w:sz="0" w:space="0" w:color="auto"/>
            <w:right w:val="none" w:sz="0" w:space="0" w:color="auto"/>
          </w:divBdr>
        </w:div>
        <w:div w:id="1389187255">
          <w:marLeft w:val="0"/>
          <w:marRight w:val="0"/>
          <w:marTop w:val="120"/>
          <w:marBottom w:val="0"/>
          <w:divBdr>
            <w:top w:val="none" w:sz="0" w:space="0" w:color="auto"/>
            <w:left w:val="none" w:sz="0" w:space="0" w:color="auto"/>
            <w:bottom w:val="none" w:sz="0" w:space="0" w:color="auto"/>
            <w:right w:val="none" w:sz="0" w:space="0" w:color="auto"/>
          </w:divBdr>
        </w:div>
        <w:div w:id="306596602">
          <w:marLeft w:val="0"/>
          <w:marRight w:val="0"/>
          <w:marTop w:val="120"/>
          <w:marBottom w:val="0"/>
          <w:divBdr>
            <w:top w:val="none" w:sz="0" w:space="0" w:color="auto"/>
            <w:left w:val="none" w:sz="0" w:space="0" w:color="auto"/>
            <w:bottom w:val="none" w:sz="0" w:space="0" w:color="auto"/>
            <w:right w:val="none" w:sz="0" w:space="0" w:color="auto"/>
          </w:divBdr>
        </w:div>
        <w:div w:id="105778469">
          <w:marLeft w:val="0"/>
          <w:marRight w:val="0"/>
          <w:marTop w:val="120"/>
          <w:marBottom w:val="0"/>
          <w:divBdr>
            <w:top w:val="none" w:sz="0" w:space="0" w:color="auto"/>
            <w:left w:val="none" w:sz="0" w:space="0" w:color="auto"/>
            <w:bottom w:val="none" w:sz="0" w:space="0" w:color="auto"/>
            <w:right w:val="none" w:sz="0" w:space="0" w:color="auto"/>
          </w:divBdr>
        </w:div>
        <w:div w:id="1603341936">
          <w:marLeft w:val="0"/>
          <w:marRight w:val="0"/>
          <w:marTop w:val="120"/>
          <w:marBottom w:val="0"/>
          <w:divBdr>
            <w:top w:val="none" w:sz="0" w:space="0" w:color="auto"/>
            <w:left w:val="none" w:sz="0" w:space="0" w:color="auto"/>
            <w:bottom w:val="none" w:sz="0" w:space="0" w:color="auto"/>
            <w:right w:val="none" w:sz="0" w:space="0" w:color="auto"/>
          </w:divBdr>
        </w:div>
      </w:divsChild>
    </w:div>
    <w:div w:id="1696229458">
      <w:bodyDiv w:val="1"/>
      <w:marLeft w:val="0"/>
      <w:marRight w:val="0"/>
      <w:marTop w:val="0"/>
      <w:marBottom w:val="0"/>
      <w:divBdr>
        <w:top w:val="none" w:sz="0" w:space="0" w:color="auto"/>
        <w:left w:val="none" w:sz="0" w:space="0" w:color="auto"/>
        <w:bottom w:val="none" w:sz="0" w:space="0" w:color="auto"/>
        <w:right w:val="none" w:sz="0" w:space="0" w:color="auto"/>
      </w:divBdr>
    </w:div>
    <w:div w:id="1743599798">
      <w:bodyDiv w:val="1"/>
      <w:marLeft w:val="0"/>
      <w:marRight w:val="0"/>
      <w:marTop w:val="0"/>
      <w:marBottom w:val="0"/>
      <w:divBdr>
        <w:top w:val="none" w:sz="0" w:space="0" w:color="auto"/>
        <w:left w:val="none" w:sz="0" w:space="0" w:color="auto"/>
        <w:bottom w:val="none" w:sz="0" w:space="0" w:color="auto"/>
        <w:right w:val="none" w:sz="0" w:space="0" w:color="auto"/>
      </w:divBdr>
    </w:div>
    <w:div w:id="1766731537">
      <w:bodyDiv w:val="1"/>
      <w:marLeft w:val="0"/>
      <w:marRight w:val="0"/>
      <w:marTop w:val="0"/>
      <w:marBottom w:val="0"/>
      <w:divBdr>
        <w:top w:val="none" w:sz="0" w:space="0" w:color="auto"/>
        <w:left w:val="none" w:sz="0" w:space="0" w:color="auto"/>
        <w:bottom w:val="none" w:sz="0" w:space="0" w:color="auto"/>
        <w:right w:val="none" w:sz="0" w:space="0" w:color="auto"/>
      </w:divBdr>
    </w:div>
    <w:div w:id="1784611967">
      <w:bodyDiv w:val="1"/>
      <w:marLeft w:val="0"/>
      <w:marRight w:val="0"/>
      <w:marTop w:val="0"/>
      <w:marBottom w:val="0"/>
      <w:divBdr>
        <w:top w:val="none" w:sz="0" w:space="0" w:color="auto"/>
        <w:left w:val="none" w:sz="0" w:space="0" w:color="auto"/>
        <w:bottom w:val="none" w:sz="0" w:space="0" w:color="auto"/>
        <w:right w:val="none" w:sz="0" w:space="0" w:color="auto"/>
      </w:divBdr>
    </w:div>
    <w:div w:id="1816214753">
      <w:bodyDiv w:val="1"/>
      <w:marLeft w:val="0"/>
      <w:marRight w:val="0"/>
      <w:marTop w:val="0"/>
      <w:marBottom w:val="0"/>
      <w:divBdr>
        <w:top w:val="none" w:sz="0" w:space="0" w:color="auto"/>
        <w:left w:val="none" w:sz="0" w:space="0" w:color="auto"/>
        <w:bottom w:val="none" w:sz="0" w:space="0" w:color="auto"/>
        <w:right w:val="none" w:sz="0" w:space="0" w:color="auto"/>
      </w:divBdr>
    </w:div>
    <w:div w:id="1840652735">
      <w:bodyDiv w:val="1"/>
      <w:marLeft w:val="0"/>
      <w:marRight w:val="0"/>
      <w:marTop w:val="0"/>
      <w:marBottom w:val="0"/>
      <w:divBdr>
        <w:top w:val="none" w:sz="0" w:space="0" w:color="auto"/>
        <w:left w:val="none" w:sz="0" w:space="0" w:color="auto"/>
        <w:bottom w:val="none" w:sz="0" w:space="0" w:color="auto"/>
        <w:right w:val="none" w:sz="0" w:space="0" w:color="auto"/>
      </w:divBdr>
      <w:divsChild>
        <w:div w:id="1996835013">
          <w:marLeft w:val="0"/>
          <w:marRight w:val="0"/>
          <w:marTop w:val="120"/>
          <w:marBottom w:val="96"/>
          <w:divBdr>
            <w:top w:val="none" w:sz="0" w:space="0" w:color="auto"/>
            <w:left w:val="none" w:sz="0" w:space="0" w:color="auto"/>
            <w:bottom w:val="none" w:sz="0" w:space="0" w:color="auto"/>
            <w:right w:val="none" w:sz="0" w:space="0" w:color="auto"/>
          </w:divBdr>
          <w:divsChild>
            <w:div w:id="1286425879">
              <w:marLeft w:val="0"/>
              <w:marRight w:val="0"/>
              <w:marTop w:val="0"/>
              <w:marBottom w:val="0"/>
              <w:divBdr>
                <w:top w:val="none" w:sz="0" w:space="0" w:color="auto"/>
                <w:left w:val="none" w:sz="0" w:space="0" w:color="auto"/>
                <w:bottom w:val="none" w:sz="0" w:space="0" w:color="auto"/>
                <w:right w:val="none" w:sz="0" w:space="0" w:color="auto"/>
              </w:divBdr>
            </w:div>
            <w:div w:id="189926147">
              <w:marLeft w:val="0"/>
              <w:marRight w:val="0"/>
              <w:marTop w:val="0"/>
              <w:marBottom w:val="0"/>
              <w:divBdr>
                <w:top w:val="none" w:sz="0" w:space="0" w:color="auto"/>
                <w:left w:val="none" w:sz="0" w:space="0" w:color="auto"/>
                <w:bottom w:val="none" w:sz="0" w:space="0" w:color="auto"/>
                <w:right w:val="none" w:sz="0" w:space="0" w:color="auto"/>
              </w:divBdr>
            </w:div>
          </w:divsChild>
        </w:div>
        <w:div w:id="1385063696">
          <w:marLeft w:val="0"/>
          <w:marRight w:val="0"/>
          <w:marTop w:val="0"/>
          <w:marBottom w:val="0"/>
          <w:divBdr>
            <w:top w:val="none" w:sz="0" w:space="0" w:color="auto"/>
            <w:left w:val="none" w:sz="0" w:space="0" w:color="auto"/>
            <w:bottom w:val="none" w:sz="0" w:space="0" w:color="auto"/>
            <w:right w:val="none" w:sz="0" w:space="0" w:color="auto"/>
          </w:divBdr>
        </w:div>
        <w:div w:id="1088886783">
          <w:marLeft w:val="0"/>
          <w:marRight w:val="0"/>
          <w:marTop w:val="0"/>
          <w:marBottom w:val="0"/>
          <w:divBdr>
            <w:top w:val="none" w:sz="0" w:space="0" w:color="auto"/>
            <w:left w:val="none" w:sz="0" w:space="0" w:color="auto"/>
            <w:bottom w:val="none" w:sz="0" w:space="0" w:color="auto"/>
            <w:right w:val="none" w:sz="0" w:space="0" w:color="auto"/>
          </w:divBdr>
        </w:div>
        <w:div w:id="836572828">
          <w:marLeft w:val="0"/>
          <w:marRight w:val="0"/>
          <w:marTop w:val="0"/>
          <w:marBottom w:val="0"/>
          <w:divBdr>
            <w:top w:val="none" w:sz="0" w:space="0" w:color="auto"/>
            <w:left w:val="none" w:sz="0" w:space="0" w:color="auto"/>
            <w:bottom w:val="none" w:sz="0" w:space="0" w:color="auto"/>
            <w:right w:val="none" w:sz="0" w:space="0" w:color="auto"/>
          </w:divBdr>
        </w:div>
      </w:divsChild>
    </w:div>
    <w:div w:id="1864056362">
      <w:bodyDiv w:val="1"/>
      <w:marLeft w:val="0"/>
      <w:marRight w:val="0"/>
      <w:marTop w:val="0"/>
      <w:marBottom w:val="0"/>
      <w:divBdr>
        <w:top w:val="none" w:sz="0" w:space="0" w:color="auto"/>
        <w:left w:val="none" w:sz="0" w:space="0" w:color="auto"/>
        <w:bottom w:val="none" w:sz="0" w:space="0" w:color="auto"/>
        <w:right w:val="none" w:sz="0" w:space="0" w:color="auto"/>
      </w:divBdr>
      <w:divsChild>
        <w:div w:id="152181471">
          <w:marLeft w:val="0"/>
          <w:marRight w:val="0"/>
          <w:marTop w:val="0"/>
          <w:marBottom w:val="0"/>
          <w:divBdr>
            <w:top w:val="none" w:sz="0" w:space="0" w:color="auto"/>
            <w:left w:val="none" w:sz="0" w:space="0" w:color="auto"/>
            <w:bottom w:val="none" w:sz="0" w:space="0" w:color="auto"/>
            <w:right w:val="none" w:sz="0" w:space="0" w:color="auto"/>
          </w:divBdr>
        </w:div>
      </w:divsChild>
    </w:div>
    <w:div w:id="1864787841">
      <w:bodyDiv w:val="1"/>
      <w:marLeft w:val="0"/>
      <w:marRight w:val="0"/>
      <w:marTop w:val="0"/>
      <w:marBottom w:val="0"/>
      <w:divBdr>
        <w:top w:val="none" w:sz="0" w:space="0" w:color="auto"/>
        <w:left w:val="none" w:sz="0" w:space="0" w:color="auto"/>
        <w:bottom w:val="none" w:sz="0" w:space="0" w:color="auto"/>
        <w:right w:val="none" w:sz="0" w:space="0" w:color="auto"/>
      </w:divBdr>
    </w:div>
    <w:div w:id="1884906449">
      <w:bodyDiv w:val="1"/>
      <w:marLeft w:val="0"/>
      <w:marRight w:val="0"/>
      <w:marTop w:val="0"/>
      <w:marBottom w:val="0"/>
      <w:divBdr>
        <w:top w:val="none" w:sz="0" w:space="0" w:color="auto"/>
        <w:left w:val="none" w:sz="0" w:space="0" w:color="auto"/>
        <w:bottom w:val="none" w:sz="0" w:space="0" w:color="auto"/>
        <w:right w:val="none" w:sz="0" w:space="0" w:color="auto"/>
      </w:divBdr>
      <w:divsChild>
        <w:div w:id="1863855915">
          <w:marLeft w:val="0"/>
          <w:marRight w:val="0"/>
          <w:marTop w:val="0"/>
          <w:marBottom w:val="0"/>
          <w:divBdr>
            <w:top w:val="none" w:sz="0" w:space="0" w:color="auto"/>
            <w:left w:val="none" w:sz="0" w:space="0" w:color="auto"/>
            <w:bottom w:val="none" w:sz="0" w:space="0" w:color="auto"/>
            <w:right w:val="none" w:sz="0" w:space="0" w:color="auto"/>
          </w:divBdr>
        </w:div>
        <w:div w:id="402485711">
          <w:marLeft w:val="0"/>
          <w:marRight w:val="0"/>
          <w:marTop w:val="0"/>
          <w:marBottom w:val="0"/>
          <w:divBdr>
            <w:top w:val="none" w:sz="0" w:space="0" w:color="auto"/>
            <w:left w:val="none" w:sz="0" w:space="0" w:color="auto"/>
            <w:bottom w:val="none" w:sz="0" w:space="0" w:color="auto"/>
            <w:right w:val="none" w:sz="0" w:space="0" w:color="auto"/>
          </w:divBdr>
        </w:div>
        <w:div w:id="818770862">
          <w:marLeft w:val="0"/>
          <w:marRight w:val="0"/>
          <w:marTop w:val="0"/>
          <w:marBottom w:val="0"/>
          <w:divBdr>
            <w:top w:val="none" w:sz="0" w:space="0" w:color="auto"/>
            <w:left w:val="none" w:sz="0" w:space="0" w:color="auto"/>
            <w:bottom w:val="none" w:sz="0" w:space="0" w:color="auto"/>
            <w:right w:val="none" w:sz="0" w:space="0" w:color="auto"/>
          </w:divBdr>
        </w:div>
        <w:div w:id="152449491">
          <w:marLeft w:val="0"/>
          <w:marRight w:val="0"/>
          <w:marTop w:val="0"/>
          <w:marBottom w:val="0"/>
          <w:divBdr>
            <w:top w:val="none" w:sz="0" w:space="0" w:color="auto"/>
            <w:left w:val="none" w:sz="0" w:space="0" w:color="auto"/>
            <w:bottom w:val="none" w:sz="0" w:space="0" w:color="auto"/>
            <w:right w:val="none" w:sz="0" w:space="0" w:color="auto"/>
          </w:divBdr>
        </w:div>
        <w:div w:id="145629646">
          <w:marLeft w:val="0"/>
          <w:marRight w:val="0"/>
          <w:marTop w:val="0"/>
          <w:marBottom w:val="0"/>
          <w:divBdr>
            <w:top w:val="none" w:sz="0" w:space="0" w:color="auto"/>
            <w:left w:val="none" w:sz="0" w:space="0" w:color="auto"/>
            <w:bottom w:val="none" w:sz="0" w:space="0" w:color="auto"/>
            <w:right w:val="none" w:sz="0" w:space="0" w:color="auto"/>
          </w:divBdr>
        </w:div>
        <w:div w:id="1746755702">
          <w:marLeft w:val="0"/>
          <w:marRight w:val="0"/>
          <w:marTop w:val="0"/>
          <w:marBottom w:val="0"/>
          <w:divBdr>
            <w:top w:val="none" w:sz="0" w:space="0" w:color="auto"/>
            <w:left w:val="none" w:sz="0" w:space="0" w:color="auto"/>
            <w:bottom w:val="none" w:sz="0" w:space="0" w:color="auto"/>
            <w:right w:val="none" w:sz="0" w:space="0" w:color="auto"/>
          </w:divBdr>
        </w:div>
        <w:div w:id="891884196">
          <w:marLeft w:val="0"/>
          <w:marRight w:val="0"/>
          <w:marTop w:val="0"/>
          <w:marBottom w:val="0"/>
          <w:divBdr>
            <w:top w:val="none" w:sz="0" w:space="0" w:color="auto"/>
            <w:left w:val="none" w:sz="0" w:space="0" w:color="auto"/>
            <w:bottom w:val="none" w:sz="0" w:space="0" w:color="auto"/>
            <w:right w:val="none" w:sz="0" w:space="0" w:color="auto"/>
          </w:divBdr>
        </w:div>
        <w:div w:id="806702339">
          <w:marLeft w:val="0"/>
          <w:marRight w:val="0"/>
          <w:marTop w:val="0"/>
          <w:marBottom w:val="0"/>
          <w:divBdr>
            <w:top w:val="none" w:sz="0" w:space="0" w:color="auto"/>
            <w:left w:val="none" w:sz="0" w:space="0" w:color="auto"/>
            <w:bottom w:val="none" w:sz="0" w:space="0" w:color="auto"/>
            <w:right w:val="none" w:sz="0" w:space="0" w:color="auto"/>
          </w:divBdr>
        </w:div>
        <w:div w:id="81800379">
          <w:marLeft w:val="0"/>
          <w:marRight w:val="0"/>
          <w:marTop w:val="0"/>
          <w:marBottom w:val="0"/>
          <w:divBdr>
            <w:top w:val="none" w:sz="0" w:space="0" w:color="auto"/>
            <w:left w:val="none" w:sz="0" w:space="0" w:color="auto"/>
            <w:bottom w:val="none" w:sz="0" w:space="0" w:color="auto"/>
            <w:right w:val="none" w:sz="0" w:space="0" w:color="auto"/>
          </w:divBdr>
        </w:div>
        <w:div w:id="493688012">
          <w:marLeft w:val="0"/>
          <w:marRight w:val="0"/>
          <w:marTop w:val="0"/>
          <w:marBottom w:val="0"/>
          <w:divBdr>
            <w:top w:val="none" w:sz="0" w:space="0" w:color="auto"/>
            <w:left w:val="none" w:sz="0" w:space="0" w:color="auto"/>
            <w:bottom w:val="none" w:sz="0" w:space="0" w:color="auto"/>
            <w:right w:val="none" w:sz="0" w:space="0" w:color="auto"/>
          </w:divBdr>
        </w:div>
      </w:divsChild>
    </w:div>
    <w:div w:id="1898935738">
      <w:bodyDiv w:val="1"/>
      <w:marLeft w:val="0"/>
      <w:marRight w:val="0"/>
      <w:marTop w:val="0"/>
      <w:marBottom w:val="0"/>
      <w:divBdr>
        <w:top w:val="none" w:sz="0" w:space="0" w:color="auto"/>
        <w:left w:val="none" w:sz="0" w:space="0" w:color="auto"/>
        <w:bottom w:val="none" w:sz="0" w:space="0" w:color="auto"/>
        <w:right w:val="none" w:sz="0" w:space="0" w:color="auto"/>
      </w:divBdr>
      <w:divsChild>
        <w:div w:id="586309893">
          <w:marLeft w:val="0"/>
          <w:marRight w:val="0"/>
          <w:marTop w:val="120"/>
          <w:marBottom w:val="0"/>
          <w:divBdr>
            <w:top w:val="none" w:sz="0" w:space="0" w:color="auto"/>
            <w:left w:val="none" w:sz="0" w:space="0" w:color="auto"/>
            <w:bottom w:val="none" w:sz="0" w:space="0" w:color="auto"/>
            <w:right w:val="none" w:sz="0" w:space="0" w:color="auto"/>
          </w:divBdr>
        </w:div>
        <w:div w:id="770317724">
          <w:marLeft w:val="0"/>
          <w:marRight w:val="0"/>
          <w:marTop w:val="120"/>
          <w:marBottom w:val="0"/>
          <w:divBdr>
            <w:top w:val="none" w:sz="0" w:space="0" w:color="auto"/>
            <w:left w:val="none" w:sz="0" w:space="0" w:color="auto"/>
            <w:bottom w:val="none" w:sz="0" w:space="0" w:color="auto"/>
            <w:right w:val="none" w:sz="0" w:space="0" w:color="auto"/>
          </w:divBdr>
        </w:div>
      </w:divsChild>
    </w:div>
    <w:div w:id="1925607884">
      <w:bodyDiv w:val="1"/>
      <w:marLeft w:val="0"/>
      <w:marRight w:val="0"/>
      <w:marTop w:val="0"/>
      <w:marBottom w:val="0"/>
      <w:divBdr>
        <w:top w:val="none" w:sz="0" w:space="0" w:color="auto"/>
        <w:left w:val="none" w:sz="0" w:space="0" w:color="auto"/>
        <w:bottom w:val="none" w:sz="0" w:space="0" w:color="auto"/>
        <w:right w:val="none" w:sz="0" w:space="0" w:color="auto"/>
      </w:divBdr>
      <w:divsChild>
        <w:div w:id="678002669">
          <w:marLeft w:val="0"/>
          <w:marRight w:val="0"/>
          <w:marTop w:val="120"/>
          <w:marBottom w:val="96"/>
          <w:divBdr>
            <w:top w:val="none" w:sz="0" w:space="0" w:color="auto"/>
            <w:left w:val="none" w:sz="0" w:space="0" w:color="auto"/>
            <w:bottom w:val="none" w:sz="0" w:space="0" w:color="auto"/>
            <w:right w:val="none" w:sz="0" w:space="0" w:color="auto"/>
          </w:divBdr>
          <w:divsChild>
            <w:div w:id="408695158">
              <w:marLeft w:val="0"/>
              <w:marRight w:val="0"/>
              <w:marTop w:val="0"/>
              <w:marBottom w:val="0"/>
              <w:divBdr>
                <w:top w:val="none" w:sz="0" w:space="0" w:color="auto"/>
                <w:left w:val="none" w:sz="0" w:space="0" w:color="auto"/>
                <w:bottom w:val="none" w:sz="0" w:space="0" w:color="auto"/>
                <w:right w:val="none" w:sz="0" w:space="0" w:color="auto"/>
              </w:divBdr>
            </w:div>
            <w:div w:id="614291109">
              <w:marLeft w:val="0"/>
              <w:marRight w:val="0"/>
              <w:marTop w:val="0"/>
              <w:marBottom w:val="0"/>
              <w:divBdr>
                <w:top w:val="none" w:sz="0" w:space="0" w:color="auto"/>
                <w:left w:val="none" w:sz="0" w:space="0" w:color="auto"/>
                <w:bottom w:val="none" w:sz="0" w:space="0" w:color="auto"/>
                <w:right w:val="none" w:sz="0" w:space="0" w:color="auto"/>
              </w:divBdr>
            </w:div>
          </w:divsChild>
        </w:div>
        <w:div w:id="1114902162">
          <w:marLeft w:val="0"/>
          <w:marRight w:val="0"/>
          <w:marTop w:val="0"/>
          <w:marBottom w:val="0"/>
          <w:divBdr>
            <w:top w:val="none" w:sz="0" w:space="0" w:color="auto"/>
            <w:left w:val="none" w:sz="0" w:space="0" w:color="auto"/>
            <w:bottom w:val="none" w:sz="0" w:space="0" w:color="auto"/>
            <w:right w:val="none" w:sz="0" w:space="0" w:color="auto"/>
          </w:divBdr>
        </w:div>
      </w:divsChild>
    </w:div>
    <w:div w:id="1954554822">
      <w:bodyDiv w:val="1"/>
      <w:marLeft w:val="0"/>
      <w:marRight w:val="0"/>
      <w:marTop w:val="0"/>
      <w:marBottom w:val="0"/>
      <w:divBdr>
        <w:top w:val="none" w:sz="0" w:space="0" w:color="auto"/>
        <w:left w:val="none" w:sz="0" w:space="0" w:color="auto"/>
        <w:bottom w:val="none" w:sz="0" w:space="0" w:color="auto"/>
        <w:right w:val="none" w:sz="0" w:space="0" w:color="auto"/>
      </w:divBdr>
      <w:divsChild>
        <w:div w:id="1505362257">
          <w:marLeft w:val="0"/>
          <w:marRight w:val="0"/>
          <w:marTop w:val="120"/>
          <w:marBottom w:val="0"/>
          <w:divBdr>
            <w:top w:val="none" w:sz="0" w:space="0" w:color="auto"/>
            <w:left w:val="none" w:sz="0" w:space="0" w:color="auto"/>
            <w:bottom w:val="none" w:sz="0" w:space="0" w:color="auto"/>
            <w:right w:val="none" w:sz="0" w:space="0" w:color="auto"/>
          </w:divBdr>
        </w:div>
        <w:div w:id="264658068">
          <w:marLeft w:val="0"/>
          <w:marRight w:val="0"/>
          <w:marTop w:val="120"/>
          <w:marBottom w:val="0"/>
          <w:divBdr>
            <w:top w:val="none" w:sz="0" w:space="0" w:color="auto"/>
            <w:left w:val="none" w:sz="0" w:space="0" w:color="auto"/>
            <w:bottom w:val="none" w:sz="0" w:space="0" w:color="auto"/>
            <w:right w:val="none" w:sz="0" w:space="0" w:color="auto"/>
          </w:divBdr>
        </w:div>
        <w:div w:id="975064734">
          <w:marLeft w:val="0"/>
          <w:marRight w:val="0"/>
          <w:marTop w:val="120"/>
          <w:marBottom w:val="0"/>
          <w:divBdr>
            <w:top w:val="none" w:sz="0" w:space="0" w:color="auto"/>
            <w:left w:val="none" w:sz="0" w:space="0" w:color="auto"/>
            <w:bottom w:val="none" w:sz="0" w:space="0" w:color="auto"/>
            <w:right w:val="none" w:sz="0" w:space="0" w:color="auto"/>
          </w:divBdr>
        </w:div>
        <w:div w:id="472329703">
          <w:marLeft w:val="0"/>
          <w:marRight w:val="0"/>
          <w:marTop w:val="120"/>
          <w:marBottom w:val="0"/>
          <w:divBdr>
            <w:top w:val="none" w:sz="0" w:space="0" w:color="auto"/>
            <w:left w:val="none" w:sz="0" w:space="0" w:color="auto"/>
            <w:bottom w:val="none" w:sz="0" w:space="0" w:color="auto"/>
            <w:right w:val="none" w:sz="0" w:space="0" w:color="auto"/>
          </w:divBdr>
        </w:div>
        <w:div w:id="196893082">
          <w:marLeft w:val="0"/>
          <w:marRight w:val="0"/>
          <w:marTop w:val="120"/>
          <w:marBottom w:val="0"/>
          <w:divBdr>
            <w:top w:val="none" w:sz="0" w:space="0" w:color="auto"/>
            <w:left w:val="none" w:sz="0" w:space="0" w:color="auto"/>
            <w:bottom w:val="none" w:sz="0" w:space="0" w:color="auto"/>
            <w:right w:val="none" w:sz="0" w:space="0" w:color="auto"/>
          </w:divBdr>
        </w:div>
        <w:div w:id="186212926">
          <w:marLeft w:val="0"/>
          <w:marRight w:val="0"/>
          <w:marTop w:val="120"/>
          <w:marBottom w:val="0"/>
          <w:divBdr>
            <w:top w:val="none" w:sz="0" w:space="0" w:color="auto"/>
            <w:left w:val="none" w:sz="0" w:space="0" w:color="auto"/>
            <w:bottom w:val="none" w:sz="0" w:space="0" w:color="auto"/>
            <w:right w:val="none" w:sz="0" w:space="0" w:color="auto"/>
          </w:divBdr>
        </w:div>
        <w:div w:id="2039617266">
          <w:marLeft w:val="0"/>
          <w:marRight w:val="0"/>
          <w:marTop w:val="120"/>
          <w:marBottom w:val="0"/>
          <w:divBdr>
            <w:top w:val="none" w:sz="0" w:space="0" w:color="auto"/>
            <w:left w:val="none" w:sz="0" w:space="0" w:color="auto"/>
            <w:bottom w:val="none" w:sz="0" w:space="0" w:color="auto"/>
            <w:right w:val="none" w:sz="0" w:space="0" w:color="auto"/>
          </w:divBdr>
        </w:div>
        <w:div w:id="1569026733">
          <w:marLeft w:val="0"/>
          <w:marRight w:val="0"/>
          <w:marTop w:val="120"/>
          <w:marBottom w:val="0"/>
          <w:divBdr>
            <w:top w:val="none" w:sz="0" w:space="0" w:color="auto"/>
            <w:left w:val="none" w:sz="0" w:space="0" w:color="auto"/>
            <w:bottom w:val="none" w:sz="0" w:space="0" w:color="auto"/>
            <w:right w:val="none" w:sz="0" w:space="0" w:color="auto"/>
          </w:divBdr>
        </w:div>
      </w:divsChild>
    </w:div>
    <w:div w:id="1961064904">
      <w:bodyDiv w:val="1"/>
      <w:marLeft w:val="0"/>
      <w:marRight w:val="0"/>
      <w:marTop w:val="0"/>
      <w:marBottom w:val="0"/>
      <w:divBdr>
        <w:top w:val="none" w:sz="0" w:space="0" w:color="auto"/>
        <w:left w:val="none" w:sz="0" w:space="0" w:color="auto"/>
        <w:bottom w:val="none" w:sz="0" w:space="0" w:color="auto"/>
        <w:right w:val="none" w:sz="0" w:space="0" w:color="auto"/>
      </w:divBdr>
    </w:div>
    <w:div w:id="1994792667">
      <w:bodyDiv w:val="1"/>
      <w:marLeft w:val="0"/>
      <w:marRight w:val="0"/>
      <w:marTop w:val="0"/>
      <w:marBottom w:val="0"/>
      <w:divBdr>
        <w:top w:val="none" w:sz="0" w:space="0" w:color="auto"/>
        <w:left w:val="none" w:sz="0" w:space="0" w:color="auto"/>
        <w:bottom w:val="none" w:sz="0" w:space="0" w:color="auto"/>
        <w:right w:val="none" w:sz="0" w:space="0" w:color="auto"/>
      </w:divBdr>
      <w:divsChild>
        <w:div w:id="210657272">
          <w:marLeft w:val="0"/>
          <w:marRight w:val="0"/>
          <w:marTop w:val="0"/>
          <w:marBottom w:val="0"/>
          <w:divBdr>
            <w:top w:val="none" w:sz="0" w:space="0" w:color="auto"/>
            <w:left w:val="none" w:sz="0" w:space="0" w:color="auto"/>
            <w:bottom w:val="none" w:sz="0" w:space="0" w:color="auto"/>
            <w:right w:val="none" w:sz="0" w:space="0" w:color="auto"/>
          </w:divBdr>
        </w:div>
        <w:div w:id="1219902161">
          <w:marLeft w:val="0"/>
          <w:marRight w:val="0"/>
          <w:marTop w:val="0"/>
          <w:marBottom w:val="0"/>
          <w:divBdr>
            <w:top w:val="none" w:sz="0" w:space="0" w:color="auto"/>
            <w:left w:val="none" w:sz="0" w:space="0" w:color="auto"/>
            <w:bottom w:val="none" w:sz="0" w:space="0" w:color="auto"/>
            <w:right w:val="none" w:sz="0" w:space="0" w:color="auto"/>
          </w:divBdr>
        </w:div>
        <w:div w:id="2040012147">
          <w:marLeft w:val="0"/>
          <w:marRight w:val="0"/>
          <w:marTop w:val="0"/>
          <w:marBottom w:val="0"/>
          <w:divBdr>
            <w:top w:val="none" w:sz="0" w:space="0" w:color="auto"/>
            <w:left w:val="none" w:sz="0" w:space="0" w:color="auto"/>
            <w:bottom w:val="none" w:sz="0" w:space="0" w:color="auto"/>
            <w:right w:val="none" w:sz="0" w:space="0" w:color="auto"/>
          </w:divBdr>
        </w:div>
        <w:div w:id="1206789839">
          <w:marLeft w:val="0"/>
          <w:marRight w:val="0"/>
          <w:marTop w:val="0"/>
          <w:marBottom w:val="192"/>
          <w:divBdr>
            <w:top w:val="none" w:sz="0" w:space="0" w:color="auto"/>
            <w:left w:val="none" w:sz="0" w:space="0" w:color="auto"/>
            <w:bottom w:val="none" w:sz="0" w:space="0" w:color="auto"/>
            <w:right w:val="none" w:sz="0" w:space="0" w:color="auto"/>
          </w:divBdr>
        </w:div>
        <w:div w:id="1500120755">
          <w:marLeft w:val="0"/>
          <w:marRight w:val="0"/>
          <w:marTop w:val="120"/>
          <w:marBottom w:val="96"/>
          <w:divBdr>
            <w:top w:val="none" w:sz="0" w:space="0" w:color="auto"/>
            <w:left w:val="none" w:sz="0" w:space="0" w:color="auto"/>
            <w:bottom w:val="none" w:sz="0" w:space="0" w:color="auto"/>
            <w:right w:val="none" w:sz="0" w:space="0" w:color="auto"/>
          </w:divBdr>
          <w:divsChild>
            <w:div w:id="1527255439">
              <w:marLeft w:val="0"/>
              <w:marRight w:val="0"/>
              <w:marTop w:val="0"/>
              <w:marBottom w:val="0"/>
              <w:divBdr>
                <w:top w:val="none" w:sz="0" w:space="0" w:color="auto"/>
                <w:left w:val="none" w:sz="0" w:space="0" w:color="auto"/>
                <w:bottom w:val="none" w:sz="0" w:space="0" w:color="auto"/>
                <w:right w:val="none" w:sz="0" w:space="0" w:color="auto"/>
              </w:divBdr>
            </w:div>
            <w:div w:id="354618508">
              <w:marLeft w:val="0"/>
              <w:marRight w:val="0"/>
              <w:marTop w:val="0"/>
              <w:marBottom w:val="0"/>
              <w:divBdr>
                <w:top w:val="none" w:sz="0" w:space="0" w:color="auto"/>
                <w:left w:val="none" w:sz="0" w:space="0" w:color="auto"/>
                <w:bottom w:val="none" w:sz="0" w:space="0" w:color="auto"/>
                <w:right w:val="none" w:sz="0" w:space="0" w:color="auto"/>
              </w:divBdr>
            </w:div>
          </w:divsChild>
        </w:div>
        <w:div w:id="138740262">
          <w:marLeft w:val="0"/>
          <w:marRight w:val="0"/>
          <w:marTop w:val="0"/>
          <w:marBottom w:val="0"/>
          <w:divBdr>
            <w:top w:val="none" w:sz="0" w:space="0" w:color="auto"/>
            <w:left w:val="none" w:sz="0" w:space="0" w:color="auto"/>
            <w:bottom w:val="none" w:sz="0" w:space="0" w:color="auto"/>
            <w:right w:val="none" w:sz="0" w:space="0" w:color="auto"/>
          </w:divBdr>
        </w:div>
      </w:divsChild>
    </w:div>
    <w:div w:id="2032217270">
      <w:bodyDiv w:val="1"/>
      <w:marLeft w:val="0"/>
      <w:marRight w:val="0"/>
      <w:marTop w:val="0"/>
      <w:marBottom w:val="0"/>
      <w:divBdr>
        <w:top w:val="none" w:sz="0" w:space="0" w:color="auto"/>
        <w:left w:val="none" w:sz="0" w:space="0" w:color="auto"/>
        <w:bottom w:val="none" w:sz="0" w:space="0" w:color="auto"/>
        <w:right w:val="none" w:sz="0" w:space="0" w:color="auto"/>
      </w:divBdr>
    </w:div>
    <w:div w:id="2060082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7660">
          <w:marLeft w:val="0"/>
          <w:marRight w:val="0"/>
          <w:marTop w:val="120"/>
          <w:marBottom w:val="0"/>
          <w:divBdr>
            <w:top w:val="none" w:sz="0" w:space="0" w:color="auto"/>
            <w:left w:val="none" w:sz="0" w:space="0" w:color="auto"/>
            <w:bottom w:val="none" w:sz="0" w:space="0" w:color="auto"/>
            <w:right w:val="none" w:sz="0" w:space="0" w:color="auto"/>
          </w:divBdr>
        </w:div>
        <w:div w:id="855004063">
          <w:marLeft w:val="0"/>
          <w:marRight w:val="0"/>
          <w:marTop w:val="120"/>
          <w:marBottom w:val="96"/>
          <w:divBdr>
            <w:top w:val="none" w:sz="0" w:space="0" w:color="auto"/>
            <w:left w:val="single" w:sz="24" w:space="0" w:color="CED3F1"/>
            <w:bottom w:val="none" w:sz="0" w:space="0" w:color="auto"/>
            <w:right w:val="none" w:sz="0" w:space="0" w:color="auto"/>
          </w:divBdr>
        </w:div>
        <w:div w:id="612058783">
          <w:marLeft w:val="0"/>
          <w:marRight w:val="0"/>
          <w:marTop w:val="120"/>
          <w:marBottom w:val="0"/>
          <w:divBdr>
            <w:top w:val="none" w:sz="0" w:space="0" w:color="auto"/>
            <w:left w:val="none" w:sz="0" w:space="0" w:color="auto"/>
            <w:bottom w:val="none" w:sz="0" w:space="0" w:color="auto"/>
            <w:right w:val="none" w:sz="0" w:space="0" w:color="auto"/>
          </w:divBdr>
        </w:div>
        <w:div w:id="1580210963">
          <w:marLeft w:val="0"/>
          <w:marRight w:val="0"/>
          <w:marTop w:val="120"/>
          <w:marBottom w:val="0"/>
          <w:divBdr>
            <w:top w:val="none" w:sz="0" w:space="0" w:color="auto"/>
            <w:left w:val="none" w:sz="0" w:space="0" w:color="auto"/>
            <w:bottom w:val="none" w:sz="0" w:space="0" w:color="auto"/>
            <w:right w:val="none" w:sz="0" w:space="0" w:color="auto"/>
          </w:divBdr>
        </w:div>
        <w:div w:id="712387948">
          <w:marLeft w:val="0"/>
          <w:marRight w:val="0"/>
          <w:marTop w:val="120"/>
          <w:marBottom w:val="0"/>
          <w:divBdr>
            <w:top w:val="none" w:sz="0" w:space="0" w:color="auto"/>
            <w:left w:val="none" w:sz="0" w:space="0" w:color="auto"/>
            <w:bottom w:val="none" w:sz="0" w:space="0" w:color="auto"/>
            <w:right w:val="none" w:sz="0" w:space="0" w:color="auto"/>
          </w:divBdr>
        </w:div>
        <w:div w:id="573395487">
          <w:marLeft w:val="0"/>
          <w:marRight w:val="0"/>
          <w:marTop w:val="120"/>
          <w:marBottom w:val="0"/>
          <w:divBdr>
            <w:top w:val="none" w:sz="0" w:space="0" w:color="auto"/>
            <w:left w:val="none" w:sz="0" w:space="0" w:color="auto"/>
            <w:bottom w:val="none" w:sz="0" w:space="0" w:color="auto"/>
            <w:right w:val="none" w:sz="0" w:space="0" w:color="auto"/>
          </w:divBdr>
        </w:div>
        <w:div w:id="197664740">
          <w:marLeft w:val="0"/>
          <w:marRight w:val="0"/>
          <w:marTop w:val="120"/>
          <w:marBottom w:val="0"/>
          <w:divBdr>
            <w:top w:val="none" w:sz="0" w:space="0" w:color="auto"/>
            <w:left w:val="none" w:sz="0" w:space="0" w:color="auto"/>
            <w:bottom w:val="none" w:sz="0" w:space="0" w:color="auto"/>
            <w:right w:val="none" w:sz="0" w:space="0" w:color="auto"/>
          </w:divBdr>
        </w:div>
        <w:div w:id="1923417873">
          <w:marLeft w:val="0"/>
          <w:marRight w:val="0"/>
          <w:marTop w:val="120"/>
          <w:marBottom w:val="0"/>
          <w:divBdr>
            <w:top w:val="none" w:sz="0" w:space="0" w:color="auto"/>
            <w:left w:val="none" w:sz="0" w:space="0" w:color="auto"/>
            <w:bottom w:val="none" w:sz="0" w:space="0" w:color="auto"/>
            <w:right w:val="none" w:sz="0" w:space="0" w:color="auto"/>
          </w:divBdr>
        </w:div>
        <w:div w:id="752895423">
          <w:marLeft w:val="0"/>
          <w:marRight w:val="0"/>
          <w:marTop w:val="120"/>
          <w:marBottom w:val="0"/>
          <w:divBdr>
            <w:top w:val="none" w:sz="0" w:space="0" w:color="auto"/>
            <w:left w:val="none" w:sz="0" w:space="0" w:color="auto"/>
            <w:bottom w:val="none" w:sz="0" w:space="0" w:color="auto"/>
            <w:right w:val="none" w:sz="0" w:space="0" w:color="auto"/>
          </w:divBdr>
        </w:div>
        <w:div w:id="1045063733">
          <w:marLeft w:val="0"/>
          <w:marRight w:val="0"/>
          <w:marTop w:val="120"/>
          <w:marBottom w:val="0"/>
          <w:divBdr>
            <w:top w:val="none" w:sz="0" w:space="0" w:color="auto"/>
            <w:left w:val="none" w:sz="0" w:space="0" w:color="auto"/>
            <w:bottom w:val="none" w:sz="0" w:space="0" w:color="auto"/>
            <w:right w:val="none" w:sz="0" w:space="0" w:color="auto"/>
          </w:divBdr>
        </w:div>
        <w:div w:id="1826974866">
          <w:marLeft w:val="0"/>
          <w:marRight w:val="0"/>
          <w:marTop w:val="120"/>
          <w:marBottom w:val="0"/>
          <w:divBdr>
            <w:top w:val="none" w:sz="0" w:space="0" w:color="auto"/>
            <w:left w:val="none" w:sz="0" w:space="0" w:color="auto"/>
            <w:bottom w:val="none" w:sz="0" w:space="0" w:color="auto"/>
            <w:right w:val="none" w:sz="0" w:space="0" w:color="auto"/>
          </w:divBdr>
        </w:div>
        <w:div w:id="1358120354">
          <w:marLeft w:val="0"/>
          <w:marRight w:val="0"/>
          <w:marTop w:val="120"/>
          <w:marBottom w:val="0"/>
          <w:divBdr>
            <w:top w:val="none" w:sz="0" w:space="0" w:color="auto"/>
            <w:left w:val="none" w:sz="0" w:space="0" w:color="auto"/>
            <w:bottom w:val="none" w:sz="0" w:space="0" w:color="auto"/>
            <w:right w:val="none" w:sz="0" w:space="0" w:color="auto"/>
          </w:divBdr>
        </w:div>
      </w:divsChild>
    </w:div>
    <w:div w:id="2128887944">
      <w:bodyDiv w:val="1"/>
      <w:marLeft w:val="0"/>
      <w:marRight w:val="0"/>
      <w:marTop w:val="0"/>
      <w:marBottom w:val="0"/>
      <w:divBdr>
        <w:top w:val="none" w:sz="0" w:space="0" w:color="auto"/>
        <w:left w:val="none" w:sz="0" w:space="0" w:color="auto"/>
        <w:bottom w:val="none" w:sz="0" w:space="0" w:color="auto"/>
        <w:right w:val="none" w:sz="0" w:space="0" w:color="auto"/>
      </w:divBdr>
      <w:divsChild>
        <w:div w:id="1940916428">
          <w:marLeft w:val="0"/>
          <w:marRight w:val="0"/>
          <w:marTop w:val="0"/>
          <w:marBottom w:val="0"/>
          <w:divBdr>
            <w:top w:val="none" w:sz="0" w:space="0" w:color="auto"/>
            <w:left w:val="none" w:sz="0" w:space="0" w:color="auto"/>
            <w:bottom w:val="none" w:sz="0" w:space="0" w:color="auto"/>
            <w:right w:val="none" w:sz="0" w:space="0" w:color="auto"/>
          </w:divBdr>
        </w:div>
      </w:divsChild>
    </w:div>
    <w:div w:id="21394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124624.0" TargetMode="External"/><Relationship Id="rId4" Type="http://schemas.openxmlformats.org/officeDocument/2006/relationships/settings" Target="settings.xml"/><Relationship Id="rId9" Type="http://schemas.openxmlformats.org/officeDocument/2006/relationships/hyperlink" Target="garantF1://12024624.5000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3DC27-2DCA-43C6-9655-5B206FBA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29</Pages>
  <Words>12175</Words>
  <Characters>69398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 Сергей Анатольевич</dc:creator>
  <cp:lastModifiedBy>nlklivak</cp:lastModifiedBy>
  <cp:revision>15</cp:revision>
  <cp:lastPrinted>2017-01-16T06:24:00Z</cp:lastPrinted>
  <dcterms:created xsi:type="dcterms:W3CDTF">2017-01-13T07:57:00Z</dcterms:created>
  <dcterms:modified xsi:type="dcterms:W3CDTF">2017-01-24T11:35:00Z</dcterms:modified>
</cp:coreProperties>
</file>